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31" w:rsidRPr="00541031" w:rsidRDefault="00541031" w:rsidP="00541031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1031">
        <w:rPr>
          <w:rFonts w:ascii="Times New Roman" w:hAnsi="Times New Roman" w:cs="Times New Roman"/>
          <w:b/>
          <w:sz w:val="24"/>
          <w:szCs w:val="24"/>
          <w:u w:val="single"/>
        </w:rPr>
        <w:t>NEEDS ASSESSMENT IN LANGUAGE TEACHING: SELECTED REFERENCES</w:t>
      </w:r>
    </w:p>
    <w:p w:rsidR="00541031" w:rsidRPr="00541031" w:rsidRDefault="00541031" w:rsidP="00541031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031">
        <w:rPr>
          <w:rFonts w:ascii="Times New Roman" w:hAnsi="Times New Roman" w:cs="Times New Roman"/>
          <w:b/>
          <w:sz w:val="24"/>
          <w:szCs w:val="24"/>
        </w:rPr>
        <w:t>(Last updated 23 February 2013)</w:t>
      </w:r>
    </w:p>
    <w:p w:rsidR="00541031" w:rsidRDefault="00541031" w:rsidP="005410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41031" w:rsidRDefault="00541031" w:rsidP="005410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Alalou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(2001). </w:t>
      </w:r>
      <w:proofErr w:type="gramStart"/>
      <w:r>
        <w:rPr>
          <w:rFonts w:ascii="Times New Roman" w:hAnsi="Times New Roman" w:cs="Times New Roman"/>
          <w:sz w:val="24"/>
          <w:szCs w:val="24"/>
        </w:rPr>
        <w:t>Reevaluating curricular objectives using students’ perceived needs: The case of three language programs.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Foreign Language Annals, 34</w:t>
      </w:r>
      <w:r>
        <w:rPr>
          <w:rFonts w:ascii="Times New Roman" w:hAnsi="Times New Roman" w:cs="Times New Roman"/>
          <w:sz w:val="24"/>
          <w:szCs w:val="24"/>
        </w:rPr>
        <w:t>(5), 453–469.</w:t>
      </w:r>
    </w:p>
    <w:p w:rsidR="00541031" w:rsidRDefault="00541031" w:rsidP="005410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41031" w:rsidRDefault="00541031" w:rsidP="005410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Al-</w:t>
      </w:r>
      <w:proofErr w:type="spellStart"/>
      <w:r>
        <w:rPr>
          <w:rFonts w:ascii="Times New Roman" w:hAnsi="Times New Roman" w:cs="Times New Roman"/>
          <w:sz w:val="24"/>
          <w:szCs w:val="24"/>
        </w:rPr>
        <w:t>Khatib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A. (2005). </w:t>
      </w:r>
      <w:proofErr w:type="gramStart"/>
      <w:r>
        <w:rPr>
          <w:rFonts w:ascii="Times New Roman" w:hAnsi="Times New Roman" w:cs="Times New Roman"/>
          <w:sz w:val="24"/>
          <w:szCs w:val="24"/>
        </w:rPr>
        <w:t>English in the workplace.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analysis of the communication needs of tourism and banking personnel. </w:t>
      </w:r>
      <w:r>
        <w:rPr>
          <w:rFonts w:ascii="Times New Roman" w:hAnsi="Times New Roman" w:cs="Times New Roman"/>
          <w:i/>
          <w:sz w:val="24"/>
          <w:szCs w:val="24"/>
        </w:rPr>
        <w:t>Asian EFL Journal, 7</w:t>
      </w:r>
      <w:r>
        <w:rPr>
          <w:rFonts w:ascii="Times New Roman" w:hAnsi="Times New Roman" w:cs="Times New Roman"/>
          <w:sz w:val="24"/>
          <w:szCs w:val="24"/>
        </w:rPr>
        <w:t>(2), 175–195.</w:t>
      </w:r>
    </w:p>
    <w:p w:rsidR="00541031" w:rsidRDefault="00541031" w:rsidP="005410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41031" w:rsidRPr="00541031" w:rsidRDefault="00541031" w:rsidP="003D6C4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Belcher, D. (2006).</w:t>
      </w:r>
      <w:r w:rsidRPr="00541031">
        <w:rPr>
          <w:rFonts w:ascii="Times New Roman" w:eastAsiaTheme="minorHAnsi" w:hAnsi="Times New Roman" w:cs="Times New Roman"/>
          <w:bCs/>
          <w:iCs/>
          <w:sz w:val="24"/>
          <w:szCs w:val="24"/>
        </w:rPr>
        <w:t xml:space="preserve">English for 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>s</w:t>
      </w:r>
      <w:r w:rsidRPr="00541031">
        <w:rPr>
          <w:rFonts w:ascii="Times New Roman" w:eastAsiaTheme="minorHAnsi" w:hAnsi="Times New Roman" w:cs="Times New Roman"/>
          <w:bCs/>
          <w:iCs/>
          <w:sz w:val="24"/>
          <w:szCs w:val="24"/>
        </w:rPr>
        <w:t xml:space="preserve">pecific 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>p</w:t>
      </w:r>
      <w:r w:rsidRPr="00541031">
        <w:rPr>
          <w:rFonts w:ascii="Times New Roman" w:eastAsiaTheme="minorHAnsi" w:hAnsi="Times New Roman" w:cs="Times New Roman"/>
          <w:bCs/>
          <w:iCs/>
          <w:sz w:val="24"/>
          <w:szCs w:val="24"/>
        </w:rPr>
        <w:t>urposes: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 xml:space="preserve"> </w:t>
      </w:r>
      <w:r w:rsidRPr="00541031">
        <w:rPr>
          <w:rFonts w:ascii="Times New Roman" w:eastAsiaTheme="minorHAnsi" w:hAnsi="Times New Roman" w:cs="Times New Roman"/>
          <w:bCs/>
          <w:iCs/>
          <w:sz w:val="24"/>
          <w:szCs w:val="24"/>
        </w:rPr>
        <w:t xml:space="preserve">Teaching to 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>p</w:t>
      </w:r>
      <w:r w:rsidRPr="00541031">
        <w:rPr>
          <w:rFonts w:ascii="Times New Roman" w:eastAsiaTheme="minorHAnsi" w:hAnsi="Times New Roman" w:cs="Times New Roman"/>
          <w:bCs/>
          <w:iCs/>
          <w:sz w:val="24"/>
          <w:szCs w:val="24"/>
        </w:rPr>
        <w:t xml:space="preserve">erceived 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>n</w:t>
      </w:r>
      <w:r w:rsidRPr="00541031">
        <w:rPr>
          <w:rFonts w:ascii="Times New Roman" w:eastAsiaTheme="minorHAnsi" w:hAnsi="Times New Roman" w:cs="Times New Roman"/>
          <w:bCs/>
          <w:iCs/>
          <w:sz w:val="24"/>
          <w:szCs w:val="24"/>
        </w:rPr>
        <w:t>eeds and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 xml:space="preserve"> imagined f</w:t>
      </w:r>
      <w:r w:rsidRPr="00541031">
        <w:rPr>
          <w:rFonts w:ascii="Times New Roman" w:eastAsiaTheme="minorHAnsi" w:hAnsi="Times New Roman" w:cs="Times New Roman"/>
          <w:bCs/>
          <w:iCs/>
          <w:sz w:val="24"/>
          <w:szCs w:val="24"/>
        </w:rPr>
        <w:t xml:space="preserve">utures in 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>w</w:t>
      </w:r>
      <w:r w:rsidRPr="00541031">
        <w:rPr>
          <w:rFonts w:ascii="Times New Roman" w:eastAsiaTheme="minorHAnsi" w:hAnsi="Times New Roman" w:cs="Times New Roman"/>
          <w:bCs/>
          <w:iCs/>
          <w:sz w:val="24"/>
          <w:szCs w:val="24"/>
        </w:rPr>
        <w:t xml:space="preserve">orlds of 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>w</w:t>
      </w:r>
      <w:r w:rsidRPr="00541031">
        <w:rPr>
          <w:rFonts w:ascii="Times New Roman" w:eastAsiaTheme="minorHAnsi" w:hAnsi="Times New Roman" w:cs="Times New Roman"/>
          <w:bCs/>
          <w:iCs/>
          <w:sz w:val="24"/>
          <w:szCs w:val="24"/>
        </w:rPr>
        <w:t>ork,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 xml:space="preserve"> study, and everyday l</w:t>
      </w:r>
      <w:r w:rsidRPr="00541031">
        <w:rPr>
          <w:rFonts w:ascii="Times New Roman" w:eastAsiaTheme="minorHAnsi" w:hAnsi="Times New Roman" w:cs="Times New Roman"/>
          <w:bCs/>
          <w:iCs/>
          <w:sz w:val="24"/>
          <w:szCs w:val="24"/>
        </w:rPr>
        <w:t>ife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 xml:space="preserve">. </w:t>
      </w:r>
      <w:r w:rsidRPr="00541031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>TESOL Quarterly, 40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 xml:space="preserve">(1), </w:t>
      </w:r>
      <w:r w:rsidR="0007649C">
        <w:rPr>
          <w:rFonts w:ascii="Times New Roman" w:eastAsiaTheme="minorHAnsi" w:hAnsi="Times New Roman" w:cs="Times New Roman"/>
          <w:bCs/>
          <w:iCs/>
          <w:sz w:val="24"/>
          <w:szCs w:val="24"/>
        </w:rPr>
        <w:t>134-</w:t>
      </w:r>
      <w:r w:rsidR="003D6C4F">
        <w:rPr>
          <w:rFonts w:ascii="Times New Roman" w:eastAsiaTheme="minorHAnsi" w:hAnsi="Times New Roman" w:cs="Times New Roman"/>
          <w:bCs/>
          <w:iCs/>
          <w:sz w:val="24"/>
          <w:szCs w:val="24"/>
        </w:rPr>
        <w:t>156.</w:t>
      </w:r>
    </w:p>
    <w:p w:rsidR="00541031" w:rsidRDefault="00541031" w:rsidP="005410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41031" w:rsidRDefault="00541031" w:rsidP="005410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Berwick, R. (1989). Needs assessment in language programming: From theory to practice. In R. Johnson (Ed.),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second language curriculum</w:t>
      </w:r>
      <w:r>
        <w:rPr>
          <w:rFonts w:ascii="Times New Roman" w:hAnsi="Times New Roman" w:cs="Times New Roman"/>
          <w:sz w:val="24"/>
          <w:szCs w:val="24"/>
        </w:rPr>
        <w:t xml:space="preserve"> (pp. 48–62). Cambridge: Cambridge University Press.</w:t>
      </w:r>
    </w:p>
    <w:p w:rsidR="00541031" w:rsidRDefault="00541031" w:rsidP="005410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41031" w:rsidRDefault="00541031" w:rsidP="005410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Bosher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Smalkoski</w:t>
      </w:r>
      <w:proofErr w:type="spellEnd"/>
      <w:r>
        <w:rPr>
          <w:rFonts w:ascii="Times New Roman" w:hAnsi="Times New Roman" w:cs="Times New Roman"/>
          <w:sz w:val="24"/>
          <w:szCs w:val="24"/>
        </w:rPr>
        <w:t>, K. (2002).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needs analysis to curriculum development: Designing a course in healthcare communication for immigrant students in the USA. </w:t>
      </w:r>
      <w:r>
        <w:rPr>
          <w:rFonts w:ascii="Times New Roman" w:hAnsi="Times New Roman" w:cs="Times New Roman"/>
          <w:i/>
          <w:sz w:val="24"/>
          <w:szCs w:val="24"/>
        </w:rPr>
        <w:t>English for Specific Purposes, 21</w:t>
      </w:r>
      <w:r>
        <w:rPr>
          <w:rFonts w:ascii="Times New Roman" w:hAnsi="Times New Roman" w:cs="Times New Roman"/>
          <w:sz w:val="24"/>
          <w:szCs w:val="24"/>
        </w:rPr>
        <w:t>(1), 59–79.</w:t>
      </w:r>
    </w:p>
    <w:p w:rsidR="00541031" w:rsidRDefault="00541031" w:rsidP="005410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41031" w:rsidRDefault="00541031" w:rsidP="005410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Brumfit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 (1984). </w:t>
      </w:r>
      <w:proofErr w:type="gramStart"/>
      <w:r>
        <w:rPr>
          <w:rFonts w:ascii="Times New Roman" w:hAnsi="Times New Roman" w:cs="Times New Roman"/>
          <w:sz w:val="24"/>
          <w:szCs w:val="24"/>
        </w:rPr>
        <w:t>Function and structure of a state school syllabus for learners of second or foreign languages with heterogeneous needs.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C. J. </w:t>
      </w:r>
      <w:proofErr w:type="spellStart"/>
      <w:r>
        <w:rPr>
          <w:rFonts w:ascii="Times New Roman" w:hAnsi="Times New Roman" w:cs="Times New Roman"/>
          <w:sz w:val="24"/>
          <w:szCs w:val="24"/>
        </w:rPr>
        <w:t>Brumfit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(Ed.), </w:t>
      </w:r>
      <w:r>
        <w:rPr>
          <w:rFonts w:ascii="Times New Roman" w:hAnsi="Times New Roman" w:cs="Times New Roman"/>
          <w:i/>
          <w:sz w:val="24"/>
          <w:szCs w:val="24"/>
        </w:rPr>
        <w:t>General English syllabus design</w:t>
      </w:r>
      <w:r>
        <w:rPr>
          <w:rFonts w:ascii="Times New Roman" w:hAnsi="Times New Roman" w:cs="Times New Roman"/>
          <w:sz w:val="24"/>
          <w:szCs w:val="24"/>
        </w:rPr>
        <w:t xml:space="preserve"> (British Council ELT Docs. 118). </w:t>
      </w:r>
      <w:r w:rsidR="00B217D9">
        <w:rPr>
          <w:rFonts w:ascii="Times New Roman" w:hAnsi="Times New Roman" w:cs="Times New Roman"/>
          <w:sz w:val="24"/>
          <w:szCs w:val="24"/>
        </w:rPr>
        <w:t xml:space="preserve">Oxford: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Pergamon</w:t>
      </w:r>
      <w:proofErr w:type="spellEnd"/>
      <w:r>
        <w:rPr>
          <w:rFonts w:ascii="Times New Roman" w:hAnsi="Times New Roman" w:cs="Times New Roman"/>
          <w:sz w:val="24"/>
          <w:szCs w:val="24"/>
        </w:rPr>
        <w:t>/British Council.</w:t>
      </w:r>
    </w:p>
    <w:p w:rsidR="00B217D9" w:rsidRPr="00B217D9" w:rsidRDefault="00B217D9" w:rsidP="00B217D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217D9" w:rsidRPr="00B217D9" w:rsidRDefault="00B217D9" w:rsidP="00B217D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217D9">
        <w:rPr>
          <w:rFonts w:ascii="Times New Roman" w:eastAsiaTheme="minorHAnsi" w:hAnsi="Times New Roman" w:cs="Times New Roman"/>
          <w:sz w:val="24"/>
          <w:szCs w:val="24"/>
        </w:rPr>
        <w:t>Chaudron</w:t>
      </w:r>
      <w:proofErr w:type="spellEnd"/>
      <w:r w:rsidRPr="00B217D9">
        <w:rPr>
          <w:rFonts w:ascii="Times New Roman" w:eastAsiaTheme="minorHAnsi" w:hAnsi="Times New Roman" w:cs="Times New Roman"/>
          <w:sz w:val="24"/>
          <w:szCs w:val="24"/>
        </w:rPr>
        <w:t>, C., Doughty, Y. K., Kong, D., Lee, J., Lee, Y., Long, M. H., et al. (2005).</w:t>
      </w:r>
      <w:proofErr w:type="gramEnd"/>
      <w:r w:rsidRPr="00B217D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B217D9">
        <w:rPr>
          <w:rFonts w:ascii="Times New Roman" w:eastAsiaTheme="minorHAnsi" w:hAnsi="Times New Roman" w:cs="Times New Roman"/>
          <w:sz w:val="24"/>
          <w:szCs w:val="24"/>
        </w:rPr>
        <w:t>A task-based needs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217D9">
        <w:rPr>
          <w:rFonts w:ascii="Times New Roman" w:eastAsiaTheme="minorHAnsi" w:hAnsi="Times New Roman" w:cs="Times New Roman"/>
          <w:sz w:val="24"/>
          <w:szCs w:val="24"/>
        </w:rPr>
        <w:t>analysis of a tertiary Korean as a foreign language program.</w:t>
      </w:r>
      <w:proofErr w:type="gramEnd"/>
      <w:r w:rsidRPr="00B217D9">
        <w:rPr>
          <w:rFonts w:ascii="Times New Roman" w:eastAsiaTheme="minorHAnsi" w:hAnsi="Times New Roman" w:cs="Times New Roman"/>
          <w:sz w:val="24"/>
          <w:szCs w:val="24"/>
        </w:rPr>
        <w:t xml:space="preserve"> In M. H. Long (Ed.), </w:t>
      </w:r>
      <w:r w:rsidRPr="00B217D9">
        <w:rPr>
          <w:rFonts w:ascii="Times New Roman" w:eastAsiaTheme="minorHAnsi" w:hAnsi="Times New Roman" w:cs="Times New Roman"/>
          <w:i/>
          <w:sz w:val="24"/>
          <w:szCs w:val="24"/>
        </w:rPr>
        <w:t>Second language needs analysis</w:t>
      </w:r>
      <w:r w:rsidRPr="00B217D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(pp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. )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Pr="00B217D9">
        <w:rPr>
          <w:rFonts w:ascii="Times New Roman" w:eastAsiaTheme="minorHAnsi" w:hAnsi="Times New Roman" w:cs="Times New Roman"/>
          <w:sz w:val="24"/>
          <w:szCs w:val="24"/>
        </w:rPr>
        <w:t>Cambridge: Cambridge University Press.</w:t>
      </w:r>
    </w:p>
    <w:p w:rsidR="00541031" w:rsidRDefault="00541031" w:rsidP="005410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41031" w:rsidRDefault="00541031" w:rsidP="005410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Coleman, H. (1988). Analyzing language needs in large organizations. </w:t>
      </w:r>
      <w:r>
        <w:rPr>
          <w:rFonts w:ascii="Times New Roman" w:hAnsi="Times New Roman" w:cs="Times New Roman"/>
          <w:i/>
          <w:sz w:val="24"/>
          <w:szCs w:val="24"/>
        </w:rPr>
        <w:t>English for Specific Purposes, 7</w:t>
      </w:r>
      <w:r>
        <w:rPr>
          <w:rFonts w:ascii="Times New Roman" w:hAnsi="Times New Roman" w:cs="Times New Roman"/>
          <w:sz w:val="24"/>
          <w:szCs w:val="24"/>
        </w:rPr>
        <w:t>(3), 155–169.</w:t>
      </w:r>
    </w:p>
    <w:p w:rsidR="00541031" w:rsidRDefault="00541031" w:rsidP="005410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41031" w:rsidRDefault="00541031" w:rsidP="00541031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Cowling, J. D. (2007).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Needs analysis: Planning a syllabus for a series of intensive workplace courses at a leading Japanese company. </w:t>
      </w:r>
      <w:r>
        <w:rPr>
          <w:rFonts w:ascii="Times New Roman" w:hAnsi="Times New Roman" w:cs="Times New Roman"/>
          <w:i/>
          <w:sz w:val="24"/>
          <w:szCs w:val="24"/>
        </w:rPr>
        <w:t xml:space="preserve">English for Specific Purposes, 26, </w:t>
      </w:r>
      <w:r>
        <w:rPr>
          <w:rFonts w:ascii="Times New Roman" w:hAnsi="Times New Roman" w:cs="Times New Roman"/>
          <w:sz w:val="24"/>
          <w:szCs w:val="24"/>
        </w:rPr>
        <w:t>426–442.</w:t>
      </w:r>
    </w:p>
    <w:p w:rsidR="00541031" w:rsidRDefault="00541031" w:rsidP="00541031">
      <w:pPr>
        <w:autoSpaceDE w:val="0"/>
        <w:autoSpaceDN w:val="0"/>
        <w:adjustRightInd w:val="0"/>
        <w:spacing w:before="12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Edwards, N. (2000). Language for business: Effective needs assessment, syllabus design and materials preparation in a practical ESP case study. </w:t>
      </w:r>
      <w:r>
        <w:rPr>
          <w:rFonts w:ascii="Times New Roman" w:hAnsi="Times New Roman" w:cs="Times New Roman"/>
          <w:i/>
          <w:sz w:val="24"/>
          <w:szCs w:val="24"/>
        </w:rPr>
        <w:t>English for Specific Purposes, 19</w:t>
      </w:r>
      <w:r>
        <w:rPr>
          <w:rFonts w:ascii="Times New Roman" w:hAnsi="Times New Roman" w:cs="Times New Roman"/>
          <w:sz w:val="24"/>
          <w:szCs w:val="24"/>
        </w:rPr>
        <w:t>(3), 291–296.</w:t>
      </w:r>
    </w:p>
    <w:p w:rsidR="00541031" w:rsidRDefault="00541031" w:rsidP="00541031">
      <w:pPr>
        <w:autoSpaceDE w:val="0"/>
        <w:autoSpaceDN w:val="0"/>
        <w:adjustRightInd w:val="0"/>
        <w:spacing w:before="12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Fixman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 S. (1990). The foreign language needs of US-based corporations. </w:t>
      </w:r>
      <w:r>
        <w:rPr>
          <w:rFonts w:ascii="Times New Roman" w:hAnsi="Times New Roman" w:cs="Times New Roman"/>
          <w:i/>
          <w:sz w:val="24"/>
          <w:szCs w:val="24"/>
        </w:rPr>
        <w:t>Annals of the American Academy of Political and Social Science</w:t>
      </w:r>
      <w:r>
        <w:rPr>
          <w:rFonts w:ascii="Times New Roman" w:hAnsi="Times New Roman" w:cs="Times New Roman"/>
          <w:sz w:val="24"/>
          <w:szCs w:val="24"/>
        </w:rPr>
        <w:t xml:space="preserve">, 511(1), 25–46. </w:t>
      </w:r>
    </w:p>
    <w:p w:rsidR="00541031" w:rsidRDefault="00541031" w:rsidP="00541031">
      <w:pPr>
        <w:spacing w:before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Forey</w:t>
      </w:r>
      <w:proofErr w:type="spellEnd"/>
      <w:r>
        <w:rPr>
          <w:rFonts w:ascii="Times New Roman" w:hAnsi="Times New Roman" w:cs="Times New Roman"/>
          <w:sz w:val="24"/>
          <w:szCs w:val="24"/>
        </w:rPr>
        <w:t>, G., &amp; Lockwood, J. (2007).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“I’d love to put someone in jail for this.” An initial investigation of English needs in the business processing outsourcing (BPO) industry. </w:t>
      </w:r>
      <w:r>
        <w:rPr>
          <w:rFonts w:ascii="Times New Roman" w:hAnsi="Times New Roman" w:cs="Times New Roman"/>
          <w:i/>
          <w:sz w:val="24"/>
          <w:szCs w:val="24"/>
        </w:rPr>
        <w:t>English for Specific Purposes, 26</w:t>
      </w:r>
      <w:r>
        <w:rPr>
          <w:rFonts w:ascii="Times New Roman" w:hAnsi="Times New Roman" w:cs="Times New Roman"/>
          <w:sz w:val="24"/>
          <w:szCs w:val="24"/>
        </w:rPr>
        <w:t>, 308-326.</w:t>
      </w:r>
    </w:p>
    <w:p w:rsidR="00541031" w:rsidRDefault="00541031" w:rsidP="00541031">
      <w:pPr>
        <w:autoSpaceDE w:val="0"/>
        <w:autoSpaceDN w:val="0"/>
        <w:adjustRightInd w:val="0"/>
        <w:spacing w:before="12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Gardener, P., &amp; Winslow, J. (1983).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Present and proposed methods of determining the needs of students in public sector higher education.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R. </w:t>
      </w:r>
      <w:proofErr w:type="spellStart"/>
      <w:r>
        <w:rPr>
          <w:rFonts w:ascii="Times New Roman" w:hAnsi="Times New Roman" w:cs="Times New Roman"/>
          <w:sz w:val="24"/>
          <w:szCs w:val="24"/>
        </w:rPr>
        <w:t>Richterich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(Ed.),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Case studies in identifying language needs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(pp. 69–79). Oxford: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Pergamon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1031" w:rsidRDefault="00541031" w:rsidP="0054103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91865" w:rsidRPr="00291865" w:rsidRDefault="00291865" w:rsidP="0029186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291865">
        <w:rPr>
          <w:rFonts w:ascii="Times New Roman" w:eastAsiaTheme="minorHAnsi" w:hAnsi="Times New Roman" w:cs="Times New Roman"/>
          <w:sz w:val="24"/>
          <w:szCs w:val="24"/>
        </w:rPr>
        <w:t>Gilabert</w:t>
      </w:r>
      <w:proofErr w:type="spellEnd"/>
      <w:r w:rsidRPr="00291865">
        <w:rPr>
          <w:rFonts w:ascii="Times New Roman" w:eastAsiaTheme="minorHAnsi" w:hAnsi="Times New Roman" w:cs="Times New Roman"/>
          <w:sz w:val="24"/>
          <w:szCs w:val="24"/>
        </w:rPr>
        <w:t xml:space="preserve">, R. (2005). </w:t>
      </w:r>
      <w:proofErr w:type="gramStart"/>
      <w:r w:rsidRPr="00291865">
        <w:rPr>
          <w:rFonts w:ascii="Times New Roman" w:eastAsiaTheme="minorHAnsi" w:hAnsi="Times New Roman" w:cs="Times New Roman"/>
          <w:sz w:val="24"/>
          <w:szCs w:val="24"/>
        </w:rPr>
        <w:t>Evaluating the use of multiple sources and methods in needs analysis: a case study of journalists in the Autonomous Community of Catalonia (Spain).</w:t>
      </w:r>
      <w:proofErr w:type="gramEnd"/>
      <w:r w:rsidRPr="00291865">
        <w:rPr>
          <w:rFonts w:ascii="Times New Roman" w:eastAsiaTheme="minorHAnsi" w:hAnsi="Times New Roman" w:cs="Times New Roman"/>
          <w:sz w:val="24"/>
          <w:szCs w:val="24"/>
        </w:rPr>
        <w:t xml:space="preserve"> In M. H. Long (Ed.), </w:t>
      </w:r>
      <w:r w:rsidRPr="00291865">
        <w:rPr>
          <w:rFonts w:ascii="Times New Roman" w:eastAsiaTheme="minorHAnsi" w:hAnsi="Times New Roman" w:cs="Times New Roman"/>
          <w:i/>
          <w:sz w:val="24"/>
          <w:szCs w:val="24"/>
        </w:rPr>
        <w:t>Second language needs analysis</w:t>
      </w:r>
      <w:r w:rsidRPr="00291865">
        <w:rPr>
          <w:rFonts w:ascii="Times New Roman" w:eastAsiaTheme="minorHAnsi" w:hAnsi="Times New Roman" w:cs="Times New Roman"/>
          <w:sz w:val="24"/>
          <w:szCs w:val="24"/>
        </w:rPr>
        <w:t xml:space="preserve"> (pp. 182–199). Cambridge: Cambridge University Press.</w:t>
      </w:r>
    </w:p>
    <w:p w:rsidR="00291865" w:rsidRDefault="00291865" w:rsidP="00291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031" w:rsidRDefault="00541031" w:rsidP="0054103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Goldstein, I. (1993). </w:t>
      </w:r>
      <w:r>
        <w:rPr>
          <w:rFonts w:ascii="Times New Roman" w:hAnsi="Times New Roman" w:cs="Times New Roman"/>
          <w:i/>
          <w:sz w:val="24"/>
          <w:szCs w:val="24"/>
        </w:rPr>
        <w:t xml:space="preserve">Training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organisations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Needs assessment, development and evaluation. </w:t>
      </w:r>
      <w:r>
        <w:rPr>
          <w:rFonts w:ascii="Times New Roman" w:hAnsi="Times New Roman" w:cs="Times New Roman"/>
          <w:sz w:val="24"/>
          <w:szCs w:val="24"/>
        </w:rPr>
        <w:t>Pacific Grove, CA: Brooks/Cole.</w:t>
      </w:r>
    </w:p>
    <w:p w:rsidR="00327BD4" w:rsidRDefault="00327BD4" w:rsidP="005410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Jasso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-Aguilar, R. (2005). Sources, methods and triangulation in needs analysis: A critical perspective in a case study of Waikiki hotel maids. </w:t>
      </w:r>
      <w:r w:rsidRPr="00327BD4">
        <w:rPr>
          <w:rFonts w:ascii="Times New Roman" w:hAnsi="Times New Roman" w:cs="Times New Roman"/>
          <w:i/>
          <w:sz w:val="24"/>
          <w:szCs w:val="24"/>
        </w:rPr>
        <w:t>English for Specific Purposes, 18</w:t>
      </w:r>
      <w:r>
        <w:rPr>
          <w:rFonts w:ascii="Times New Roman" w:hAnsi="Times New Roman" w:cs="Times New Roman"/>
          <w:sz w:val="24"/>
          <w:szCs w:val="24"/>
        </w:rPr>
        <w:t>, 27-46.</w:t>
      </w:r>
    </w:p>
    <w:p w:rsidR="00327BD4" w:rsidRDefault="00327BD4" w:rsidP="005410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41031" w:rsidRDefault="00541031" w:rsidP="005410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Jasso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-Aguilar, R. (2005). Sources, methods and triangulation in needs analysis: A critical perspective in a case study of Waikiki hotel maids In M. H. Long (Ed.), </w:t>
      </w:r>
      <w:r>
        <w:rPr>
          <w:rFonts w:ascii="Times New Roman" w:hAnsi="Times New Roman" w:cs="Times New Roman"/>
          <w:i/>
          <w:sz w:val="24"/>
          <w:szCs w:val="24"/>
        </w:rPr>
        <w:t>Second language needs analysis</w:t>
      </w:r>
      <w:r w:rsidR="00000A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0AA7">
        <w:rPr>
          <w:rFonts w:ascii="Times New Roman" w:hAnsi="Times New Roman" w:cs="Times New Roman"/>
          <w:sz w:val="24"/>
          <w:szCs w:val="24"/>
        </w:rPr>
        <w:t>(pp. 127-158).</w:t>
      </w:r>
      <w:r>
        <w:rPr>
          <w:rFonts w:ascii="Times New Roman" w:hAnsi="Times New Roman" w:cs="Times New Roman"/>
          <w:sz w:val="24"/>
          <w:szCs w:val="24"/>
        </w:rPr>
        <w:t xml:space="preserve"> Cambridge</w:t>
      </w:r>
      <w:r w:rsidR="00000AA7">
        <w:rPr>
          <w:rFonts w:ascii="Times New Roman" w:hAnsi="Times New Roman" w:cs="Times New Roman"/>
          <w:sz w:val="24"/>
          <w:szCs w:val="24"/>
        </w:rPr>
        <w:t>, UK</w:t>
      </w:r>
      <w:r>
        <w:rPr>
          <w:rFonts w:ascii="Times New Roman" w:hAnsi="Times New Roman" w:cs="Times New Roman"/>
          <w:sz w:val="24"/>
          <w:szCs w:val="24"/>
        </w:rPr>
        <w:t>: Cambridge University Press.</w:t>
      </w:r>
    </w:p>
    <w:p w:rsidR="00541031" w:rsidRDefault="00541031" w:rsidP="0054103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41031" w:rsidRDefault="00541031" w:rsidP="0054103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Reeves, N., &amp; Wright, C. (1996).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Linguistic auditing: A guide to identifying foreign language communication needs in corporations. </w:t>
      </w:r>
      <w:r>
        <w:rPr>
          <w:rFonts w:ascii="Times New Roman" w:hAnsi="Times New Roman" w:cs="Times New Roman"/>
          <w:sz w:val="24"/>
          <w:szCs w:val="24"/>
        </w:rPr>
        <w:t xml:space="preserve">Clevedon, UK: Multilingual Matters. </w:t>
      </w:r>
    </w:p>
    <w:p w:rsidR="00541031" w:rsidRDefault="00541031" w:rsidP="005410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Richterich</w:t>
      </w:r>
      <w:proofErr w:type="spellEnd"/>
      <w:r>
        <w:rPr>
          <w:rFonts w:ascii="Times New Roman" w:hAnsi="Times New Roman" w:cs="Times New Roman"/>
          <w:sz w:val="24"/>
          <w:szCs w:val="24"/>
        </w:rPr>
        <w:t>, R. (1973/1980).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Definition of language needs and types of adults. In J. </w:t>
      </w:r>
      <w:proofErr w:type="spellStart"/>
      <w:r>
        <w:rPr>
          <w:rFonts w:ascii="Times New Roman" w:hAnsi="Times New Roman" w:cs="Times New Roman"/>
          <w:sz w:val="24"/>
          <w:szCs w:val="24"/>
        </w:rPr>
        <w:t>Trimm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>
        <w:rPr>
          <w:rFonts w:ascii="Times New Roman" w:hAnsi="Times New Roman" w:cs="Times New Roman"/>
          <w:sz w:val="24"/>
          <w:szCs w:val="24"/>
        </w:rPr>
        <w:t>Richterich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D. Wilkins (Eds.), </w:t>
      </w:r>
      <w:r>
        <w:rPr>
          <w:rFonts w:ascii="Times New Roman" w:hAnsi="Times New Roman" w:cs="Times New Roman"/>
          <w:i/>
          <w:sz w:val="24"/>
          <w:szCs w:val="24"/>
        </w:rPr>
        <w:t>Systems development in adult language learning</w:t>
      </w:r>
      <w:r w:rsidR="000D2C8A">
        <w:rPr>
          <w:rFonts w:ascii="Times New Roman" w:hAnsi="Times New Roman" w:cs="Times New Roman"/>
          <w:sz w:val="24"/>
          <w:szCs w:val="24"/>
        </w:rPr>
        <w:t xml:space="preserve"> (pp. 29-88)</w:t>
      </w:r>
      <w:r>
        <w:rPr>
          <w:rFonts w:ascii="Times New Roman" w:hAnsi="Times New Roman" w:cs="Times New Roman"/>
          <w:sz w:val="24"/>
          <w:szCs w:val="24"/>
        </w:rPr>
        <w:t xml:space="preserve">. Strasbourg: Council of Europe and Oxford: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Pergamon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1031" w:rsidRDefault="00541031" w:rsidP="005410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41031" w:rsidRDefault="00541031" w:rsidP="0054103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Tarantino, M. (1988).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Italian in-field EST users self-assess their macro- and micro-level needs: A case study. </w:t>
      </w:r>
      <w:r>
        <w:rPr>
          <w:rFonts w:ascii="Times New Roman" w:hAnsi="Times New Roman" w:cs="Times New Roman"/>
          <w:i/>
          <w:sz w:val="24"/>
          <w:szCs w:val="24"/>
        </w:rPr>
        <w:t>English for Specific Purposes, 7</w:t>
      </w:r>
      <w:r>
        <w:rPr>
          <w:rFonts w:ascii="Times New Roman" w:hAnsi="Times New Roman" w:cs="Times New Roman"/>
          <w:sz w:val="24"/>
          <w:szCs w:val="24"/>
        </w:rPr>
        <w:t>, 33–52.</w:t>
      </w:r>
    </w:p>
    <w:p w:rsidR="00541031" w:rsidRDefault="00541031" w:rsidP="00541031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541031" w:rsidRDefault="00541031" w:rsidP="0054103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41031" w:rsidRDefault="00541031" w:rsidP="00541031">
      <w:pPr>
        <w:ind w:left="360" w:hanging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96956" w:rsidRDefault="00696956"/>
    <w:sectPr w:rsidR="00696956" w:rsidSect="0069695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8B6" w:rsidRDefault="002C18B6" w:rsidP="00446BFA">
      <w:pPr>
        <w:spacing w:after="0" w:line="240" w:lineRule="auto"/>
      </w:pPr>
      <w:r>
        <w:separator/>
      </w:r>
    </w:p>
  </w:endnote>
  <w:endnote w:type="continuationSeparator" w:id="0">
    <w:p w:rsidR="002C18B6" w:rsidRDefault="002C18B6" w:rsidP="0044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BFA" w:rsidRDefault="00446BFA" w:rsidP="00446BFA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446BFA">
      <w:rPr>
        <w:rStyle w:val="PageNumber"/>
      </w:rPr>
      <w:fldChar w:fldCharType="begin"/>
    </w:r>
    <w:r w:rsidRPr="00446BFA">
      <w:rPr>
        <w:rStyle w:val="PageNumber"/>
      </w:rPr>
      <w:instrText xml:space="preserve"> PAGE   \* MERGEFORMAT </w:instrText>
    </w:r>
    <w:r w:rsidRPr="00446BFA">
      <w:rPr>
        <w:rStyle w:val="PageNumber"/>
      </w:rPr>
      <w:fldChar w:fldCharType="separate"/>
    </w:r>
    <w:r>
      <w:rPr>
        <w:rStyle w:val="PageNumber"/>
        <w:noProof/>
      </w:rPr>
      <w:t>1</w:t>
    </w:r>
    <w:r w:rsidRPr="00446BFA">
      <w:rPr>
        <w:rStyle w:val="PageNumber"/>
      </w:rPr>
      <w:fldChar w:fldCharType="end"/>
    </w:r>
  </w:p>
  <w:p w:rsidR="00446BFA" w:rsidRPr="00446BFA" w:rsidRDefault="00446BFA" w:rsidP="00446BFA">
    <w:pPr>
      <w:pStyle w:val="Footer"/>
      <w:ind w:right="360"/>
      <w:jc w:val="right"/>
      <w:rPr>
        <w:rStyle w:val="PageNumber"/>
        <w:rFonts w:ascii="Times New Roman" w:hAnsi="Times New Roman"/>
        <w:color w:val="000080"/>
      </w:rPr>
    </w:pPr>
    <w:smartTag w:uri="urn:schemas-microsoft-com:office:smarttags" w:element="address">
      <w:smartTag w:uri="urn:schemas-microsoft-com:office:smarttags" w:element="Street">
        <w:r w:rsidRPr="00446BFA">
          <w:rPr>
            <w:rStyle w:val="PageNumber"/>
            <w:rFonts w:ascii="Times New Roman" w:hAnsi="Times New Roman"/>
            <w:color w:val="000080"/>
          </w:rPr>
          <w:t>177 Webster St., P.O. Box 220</w:t>
        </w:r>
      </w:smartTag>
      <w:r w:rsidRPr="00446BFA">
        <w:rPr>
          <w:rStyle w:val="PageNumber"/>
          <w:rFonts w:ascii="Times New Roman" w:hAnsi="Times New Roman"/>
          <w:color w:val="000080"/>
        </w:rPr>
        <w:t xml:space="preserve">, </w:t>
      </w:r>
      <w:smartTag w:uri="urn:schemas-microsoft-com:office:smarttags" w:element="City">
        <w:r w:rsidRPr="00446BFA">
          <w:rPr>
            <w:rStyle w:val="PageNumber"/>
            <w:rFonts w:ascii="Times New Roman" w:hAnsi="Times New Roman"/>
            <w:color w:val="000080"/>
          </w:rPr>
          <w:t>Monterey</w:t>
        </w:r>
      </w:smartTag>
      <w:r w:rsidRPr="00446BFA">
        <w:rPr>
          <w:rStyle w:val="PageNumber"/>
          <w:rFonts w:ascii="Times New Roman" w:hAnsi="Times New Roman"/>
          <w:color w:val="000080"/>
        </w:rPr>
        <w:t xml:space="preserve">, </w:t>
      </w:r>
      <w:smartTag w:uri="urn:schemas-microsoft-com:office:smarttags" w:element="State">
        <w:r w:rsidRPr="00446BFA">
          <w:rPr>
            <w:rStyle w:val="PageNumber"/>
            <w:rFonts w:ascii="Times New Roman" w:hAnsi="Times New Roman"/>
            <w:color w:val="000080"/>
          </w:rPr>
          <w:t>CA</w:t>
        </w:r>
      </w:smartTag>
      <w:r w:rsidRPr="00446BFA">
        <w:rPr>
          <w:rStyle w:val="PageNumber"/>
          <w:rFonts w:ascii="Times New Roman" w:hAnsi="Times New Roman"/>
          <w:color w:val="000080"/>
        </w:rPr>
        <w:t xml:space="preserve">  </w:t>
      </w:r>
      <w:proofErr w:type="gramStart"/>
      <w:smartTag w:uri="urn:schemas-microsoft-com:office:smarttags" w:element="PostalCode">
        <w:r w:rsidRPr="00446BFA">
          <w:rPr>
            <w:rStyle w:val="PageNumber"/>
            <w:rFonts w:ascii="Times New Roman" w:hAnsi="Times New Roman"/>
            <w:color w:val="000080"/>
          </w:rPr>
          <w:t>93940</w:t>
        </w:r>
      </w:smartTag>
      <w:r w:rsidRPr="00446BFA">
        <w:rPr>
          <w:rStyle w:val="PageNumber"/>
          <w:rFonts w:ascii="Times New Roman" w:hAnsi="Times New Roman"/>
          <w:color w:val="000080"/>
        </w:rPr>
        <w:t xml:space="preserve">  </w:t>
      </w:r>
      <w:smartTag w:uri="urn:schemas-microsoft-com:office:smarttags" w:element="country-region">
        <w:r w:rsidRPr="00446BFA">
          <w:rPr>
            <w:rStyle w:val="PageNumber"/>
            <w:rFonts w:ascii="Times New Roman" w:hAnsi="Times New Roman"/>
            <w:color w:val="000080"/>
          </w:rPr>
          <w:t>USA</w:t>
        </w:r>
      </w:smartTag>
    </w:smartTag>
    <w:proofErr w:type="gramEnd"/>
  </w:p>
  <w:p w:rsidR="00446BFA" w:rsidRPr="00446BFA" w:rsidRDefault="00446BFA" w:rsidP="00446BFA">
    <w:pPr>
      <w:pStyle w:val="Footer"/>
      <w:ind w:right="440"/>
      <w:jc w:val="right"/>
      <w:rPr>
        <w:rFonts w:ascii="Times New Roman" w:hAnsi="Times New Roman" w:cs="Times New Roman"/>
      </w:rPr>
    </w:pPr>
    <w:r w:rsidRPr="00446BFA">
      <w:rPr>
        <w:rStyle w:val="PageNumber"/>
        <w:rFonts w:ascii="Times New Roman" w:hAnsi="Times New Roman"/>
        <w:b/>
        <w:color w:val="000080"/>
      </w:rPr>
      <w:t xml:space="preserve">      </w:t>
    </w:r>
    <w:r w:rsidRPr="00446BFA">
      <w:rPr>
        <w:rStyle w:val="PageNumber"/>
        <w:rFonts w:ascii="Times New Roman" w:hAnsi="Times New Roman"/>
        <w:b/>
        <w:color w:val="000080"/>
      </w:rPr>
      <w:tab/>
      <w:t xml:space="preserve">                   Web: </w:t>
    </w:r>
    <w:r w:rsidRPr="00446BFA">
      <w:rPr>
        <w:rStyle w:val="PageNumber"/>
        <w:rFonts w:ascii="Times New Roman" w:hAnsi="Times New Roman"/>
        <w:color w:val="000080"/>
      </w:rPr>
      <w:t xml:space="preserve">www.tirfonline.org </w:t>
    </w:r>
    <w:r w:rsidRPr="00446BFA">
      <w:rPr>
        <w:rStyle w:val="PageNumber"/>
        <w:rFonts w:ascii="Times New Roman" w:hAnsi="Times New Roman"/>
        <w:b/>
        <w:color w:val="000080"/>
      </w:rPr>
      <w:t xml:space="preserve">/ Email: </w:t>
    </w:r>
    <w:hyperlink r:id="rId1" w:history="1">
      <w:r w:rsidRPr="00446BFA">
        <w:rPr>
          <w:rStyle w:val="Hyperlink"/>
          <w:rFonts w:ascii="Times New Roman" w:hAnsi="Times New Roman" w:cs="Times New Roman"/>
        </w:rPr>
        <w:t>info@tirfonline.org</w:t>
      </w:r>
    </w:hyperlink>
    <w:r w:rsidRPr="00446BFA">
      <w:rPr>
        <w:rStyle w:val="PageNumber"/>
        <w:rFonts w:ascii="Times New Roman" w:hAnsi="Times New Roman"/>
        <w:color w:val="000080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8B6" w:rsidRDefault="002C18B6" w:rsidP="00446BFA">
      <w:pPr>
        <w:spacing w:after="0" w:line="240" w:lineRule="auto"/>
      </w:pPr>
      <w:r>
        <w:separator/>
      </w:r>
    </w:p>
  </w:footnote>
  <w:footnote w:type="continuationSeparator" w:id="0">
    <w:p w:rsidR="002C18B6" w:rsidRDefault="002C18B6" w:rsidP="0044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BFA" w:rsidRPr="00446BFA" w:rsidRDefault="00446BFA" w:rsidP="00446BFA">
    <w:pPr>
      <w:pStyle w:val="Header"/>
      <w:rPr>
        <w:rFonts w:ascii="Times New Roman" w:hAnsi="Times New Roman" w:cs="Times New Roman"/>
        <w:b/>
        <w:color w:val="000080"/>
        <w:sz w:val="28"/>
        <w:u w:val="single"/>
      </w:rPr>
    </w:pPr>
    <w:r>
      <w:rPr>
        <w:noProof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b/>
        <w:color w:val="000080"/>
        <w:sz w:val="28"/>
      </w:rPr>
      <w:t xml:space="preserve">                           </w:t>
    </w:r>
    <w:r w:rsidRPr="00446BFA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446BFA" w:rsidRPr="00446BFA" w:rsidRDefault="00446BFA" w:rsidP="00446BFA">
    <w:pPr>
      <w:pStyle w:val="Header"/>
      <w:rPr>
        <w:rFonts w:ascii="Times New Roman" w:hAnsi="Times New Roman" w:cs="Times New Roman"/>
        <w:b/>
        <w:color w:val="000080"/>
        <w:u w:val="single"/>
      </w:rPr>
    </w:pPr>
    <w:r w:rsidRPr="00446BFA">
      <w:rPr>
        <w:rFonts w:ascii="Times New Roman" w:hAnsi="Times New Roman" w:cs="Times New Roman"/>
        <w:b/>
        <w:color w:val="000080"/>
        <w:sz w:val="28"/>
      </w:rPr>
      <w:t xml:space="preserve">                        </w:t>
    </w:r>
    <w:proofErr w:type="gramStart"/>
    <w:r w:rsidRPr="00446BFA">
      <w:rPr>
        <w:rFonts w:ascii="Times New Roman" w:hAnsi="Times New Roman" w:cs="Times New Roman"/>
        <w:b/>
        <w:color w:val="000080"/>
      </w:rPr>
      <w:t>for</w:t>
    </w:r>
    <w:proofErr w:type="gramEnd"/>
    <w:r w:rsidRPr="00446BFA">
      <w:rPr>
        <w:rFonts w:ascii="Times New Roman" w:hAnsi="Times New Roman" w:cs="Times New Roman"/>
        <w:b/>
        <w:color w:val="000080"/>
      </w:rPr>
      <w:t xml:space="preserve"> English Language Education</w:t>
    </w:r>
  </w:p>
  <w:p w:rsidR="00446BFA" w:rsidRPr="00446BFA" w:rsidRDefault="00446BFA">
    <w:pPr>
      <w:pStyle w:val="Header"/>
      <w:rPr>
        <w:rFonts w:ascii="Times New Roman" w:hAnsi="Times New Roman" w:cs="Times New Roman"/>
      </w:rPr>
    </w:pPr>
  </w:p>
  <w:p w:rsidR="00446BFA" w:rsidRDefault="00446B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41031"/>
    <w:rsid w:val="00000AA7"/>
    <w:rsid w:val="00024B5C"/>
    <w:rsid w:val="0007649C"/>
    <w:rsid w:val="000D2C8A"/>
    <w:rsid w:val="00291865"/>
    <w:rsid w:val="002C18B6"/>
    <w:rsid w:val="00327BD4"/>
    <w:rsid w:val="003D6C4F"/>
    <w:rsid w:val="00446BFA"/>
    <w:rsid w:val="00541031"/>
    <w:rsid w:val="00696956"/>
    <w:rsid w:val="00A1571B"/>
    <w:rsid w:val="00A91544"/>
    <w:rsid w:val="00B217D9"/>
    <w:rsid w:val="00DD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03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6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6BFA"/>
    <w:rPr>
      <w:rFonts w:eastAsiaTheme="minorEastAsia"/>
    </w:rPr>
  </w:style>
  <w:style w:type="paragraph" w:styleId="Footer">
    <w:name w:val="footer"/>
    <w:basedOn w:val="Normal"/>
    <w:link w:val="FooterChar"/>
    <w:unhideWhenUsed/>
    <w:rsid w:val="00446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446BFA"/>
    <w:rPr>
      <w:rFonts w:eastAsiaTheme="minorEastAsia"/>
    </w:rPr>
  </w:style>
  <w:style w:type="character" w:styleId="PageNumber">
    <w:name w:val="page number"/>
    <w:rsid w:val="00446BFA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46B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irfonlin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Ryan Damerow</cp:lastModifiedBy>
  <cp:revision>4</cp:revision>
  <dcterms:created xsi:type="dcterms:W3CDTF">2013-03-01T01:14:00Z</dcterms:created>
  <dcterms:modified xsi:type="dcterms:W3CDTF">2013-03-01T01:43:00Z</dcterms:modified>
</cp:coreProperties>
</file>