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22" w:rsidRPr="000B09EF" w:rsidRDefault="00F25CD3" w:rsidP="000B09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9EF">
        <w:rPr>
          <w:rFonts w:ascii="Times New Roman" w:hAnsi="Times New Roman" w:cs="Times New Roman"/>
          <w:b/>
          <w:sz w:val="24"/>
          <w:szCs w:val="24"/>
          <w:u w:val="single"/>
        </w:rPr>
        <w:t>INTERCULTURAL COMMUNICATIVE</w:t>
      </w:r>
      <w:r w:rsidR="00265722" w:rsidRPr="000B0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COMPETENCE:</w:t>
      </w:r>
    </w:p>
    <w:p w:rsidR="00265722" w:rsidRPr="000B09EF" w:rsidRDefault="00265722" w:rsidP="000B09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9EF">
        <w:rPr>
          <w:rFonts w:ascii="Times New Roman" w:hAnsi="Times New Roman" w:cs="Times New Roman"/>
          <w:b/>
          <w:sz w:val="24"/>
          <w:szCs w:val="24"/>
          <w:u w:val="single"/>
        </w:rPr>
        <w:t>SELECTED REFERENCES</w:t>
      </w:r>
    </w:p>
    <w:p w:rsidR="00265722" w:rsidRPr="000B09EF" w:rsidRDefault="008A5215" w:rsidP="000B09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E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B09EF">
        <w:rPr>
          <w:rFonts w:ascii="Times New Roman" w:hAnsi="Times New Roman" w:cs="Times New Roman"/>
          <w:b/>
          <w:sz w:val="24"/>
          <w:szCs w:val="24"/>
        </w:rPr>
        <w:t>last</w:t>
      </w:r>
      <w:proofErr w:type="gramEnd"/>
      <w:r w:rsidRPr="000B09EF">
        <w:rPr>
          <w:rFonts w:ascii="Times New Roman" w:hAnsi="Times New Roman" w:cs="Times New Roman"/>
          <w:b/>
          <w:sz w:val="24"/>
          <w:szCs w:val="24"/>
        </w:rPr>
        <w:t xml:space="preserve"> updated </w:t>
      </w:r>
      <w:r w:rsidR="00F376E4" w:rsidRPr="000B09EF">
        <w:rPr>
          <w:rFonts w:ascii="Times New Roman" w:hAnsi="Times New Roman" w:cs="Times New Roman"/>
          <w:b/>
          <w:sz w:val="24"/>
          <w:szCs w:val="24"/>
        </w:rPr>
        <w:t>1</w:t>
      </w:r>
      <w:r w:rsidR="0092026B" w:rsidRPr="000B09E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376E4" w:rsidRPr="000B09EF">
        <w:rPr>
          <w:rFonts w:ascii="Times New Roman" w:hAnsi="Times New Roman" w:cs="Times New Roman"/>
          <w:b/>
          <w:sz w:val="24"/>
          <w:szCs w:val="24"/>
        </w:rPr>
        <w:t>May</w:t>
      </w:r>
      <w:r w:rsidR="0092026B" w:rsidRPr="000B0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722" w:rsidRPr="000B09EF">
        <w:rPr>
          <w:rFonts w:ascii="Times New Roman" w:hAnsi="Times New Roman" w:cs="Times New Roman"/>
          <w:b/>
          <w:sz w:val="24"/>
          <w:szCs w:val="24"/>
        </w:rPr>
        <w:t>201</w:t>
      </w:r>
      <w:r w:rsidR="00F376E4" w:rsidRPr="000B09EF">
        <w:rPr>
          <w:rFonts w:ascii="Times New Roman" w:hAnsi="Times New Roman" w:cs="Times New Roman"/>
          <w:b/>
          <w:sz w:val="24"/>
          <w:szCs w:val="24"/>
        </w:rPr>
        <w:t>3</w:t>
      </w:r>
      <w:r w:rsidR="00265722" w:rsidRPr="000B09EF">
        <w:rPr>
          <w:rFonts w:ascii="Times New Roman" w:hAnsi="Times New Roman" w:cs="Times New Roman"/>
          <w:b/>
          <w:sz w:val="24"/>
          <w:szCs w:val="24"/>
        </w:rPr>
        <w:t>)</w:t>
      </w:r>
    </w:p>
    <w:p w:rsidR="00265722" w:rsidRPr="000B09EF" w:rsidRDefault="00265722" w:rsidP="000B09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311" w:rsidRDefault="008C2311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Alptekin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C. (2002).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Towards intercultural communicative competence in ELT.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ELT Journal, 56</w:t>
      </w:r>
      <w:r w:rsidRPr="000B09EF">
        <w:rPr>
          <w:rFonts w:ascii="Times New Roman" w:hAnsi="Times New Roman" w:cs="Times New Roman"/>
          <w:sz w:val="24"/>
          <w:szCs w:val="24"/>
        </w:rPr>
        <w:t>(1), 5-64.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47845" w:rsidRDefault="00CB4F6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Arasaratnam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L. A. (2007). Empirical research in intercultural communication competence: A review and recommendation. </w:t>
      </w:r>
      <w:r w:rsidRPr="000B09EF">
        <w:rPr>
          <w:rFonts w:ascii="Times New Roman" w:hAnsi="Times New Roman" w:cs="Times New Roman"/>
          <w:i/>
          <w:sz w:val="24"/>
          <w:szCs w:val="24"/>
        </w:rPr>
        <w:t>Australian Journal of Communication, 34</w:t>
      </w:r>
      <w:r w:rsidRPr="000B09EF">
        <w:rPr>
          <w:rFonts w:ascii="Times New Roman" w:hAnsi="Times New Roman" w:cs="Times New Roman"/>
          <w:sz w:val="24"/>
          <w:szCs w:val="24"/>
        </w:rPr>
        <w:t>, 105-117.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B4F6D" w:rsidRDefault="00CB4F6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Arasaratnam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L. A. (2009).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The development of a new instrument of intercultural communication competence.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Journal of Intercultural Communication, 20</w:t>
      </w:r>
      <w:r w:rsidRPr="000B09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0B09EF">
          <w:rPr>
            <w:rStyle w:val="Hyperlink"/>
            <w:rFonts w:ascii="Times New Roman" w:hAnsi="Times New Roman" w:cs="Times New Roman"/>
            <w:sz w:val="24"/>
            <w:szCs w:val="24"/>
          </w:rPr>
          <w:t>http://www.immi.se/jicc/index.php/jicc/article/view/19</w:t>
        </w:r>
      </w:hyperlink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B4F6D" w:rsidRDefault="00CB4F6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Auer, P., &amp; Kern, F. (2001).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Three ways of analyzing communication between East and West Germans as 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A. di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Luzio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Gunthner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F.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Orletti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Culture in communication </w:t>
      </w:r>
      <w:r w:rsidRPr="000B09EF">
        <w:rPr>
          <w:rFonts w:ascii="Times New Roman" w:hAnsi="Times New Roman" w:cs="Times New Roman"/>
          <w:sz w:val="24"/>
          <w:szCs w:val="24"/>
        </w:rPr>
        <w:t>(pp. 89-116).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Amsterdam: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7B7A" w:rsidRPr="000B09EF" w:rsidRDefault="00267B7A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Belz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J. A., &amp; Thorne, S. L. (Eds.) (2006).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Internet-mediated intercultural foreign language education</w:t>
      </w:r>
      <w:r w:rsidRPr="000B09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Boston, MA: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BA46C3" w:rsidRPr="000B09EF" w:rsidRDefault="00BA46C3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46C3" w:rsidRPr="000B09EF" w:rsidRDefault="00BA46C3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Belz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J. A., &amp; Thorne, S. L. (2006).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Introduction: Internet-mediated intercultural foreign language education and the intercultural Speaker.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J. A.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Belz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S. L. Thorne (Eds.), 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Internet-mediated intercultural foreign language education </w:t>
      </w:r>
      <w:r w:rsidRPr="000B09EF">
        <w:rPr>
          <w:rFonts w:ascii="Times New Roman" w:hAnsi="Times New Roman" w:cs="Times New Roman"/>
          <w:sz w:val="24"/>
          <w:szCs w:val="24"/>
        </w:rPr>
        <w:t xml:space="preserve">(pp.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iix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-xxv).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Boston, MA: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267B7A" w:rsidRPr="000B09EF" w:rsidRDefault="00267B7A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09FC" w:rsidRDefault="002C09FC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Bennett, J. M. (2003).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Turning frogs into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interculturalists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: A student-centered development approach to teaching 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R. Goodman, M. Phillips &amp; N.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Boyacigiller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Crossing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cultures: Insights from master teachers </w:t>
      </w:r>
      <w:r w:rsidRPr="000B09EF">
        <w:rPr>
          <w:rFonts w:ascii="Times New Roman" w:hAnsi="Times New Roman" w:cs="Times New Roman"/>
          <w:sz w:val="24"/>
          <w:szCs w:val="24"/>
        </w:rPr>
        <w:t>(pp. 157-170). London</w:t>
      </w:r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549A6" w:rsidRDefault="001549A6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Bennett, J. M., &amp; Bennett, M. J. (2004).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Developing intercultural sensitivity: An integrative approach to global and domestic diversity.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D. Landis, J. Bennett &amp; M. Bennett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Handbook of intercultural training </w:t>
      </w:r>
      <w:r w:rsidRPr="000B09EF">
        <w:rPr>
          <w:rFonts w:ascii="Times New Roman" w:hAnsi="Times New Roman" w:cs="Times New Roman"/>
          <w:sz w:val="24"/>
          <w:szCs w:val="24"/>
        </w:rPr>
        <w:t>(3</w:t>
      </w:r>
      <w:r w:rsidRPr="000B09E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>.). (pp. 147-165).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71A4" w:rsidRDefault="001E71A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Bowe, H., &amp; Martin, K. (2007).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Communication across cultures: Mutual understanding in a global world. </w:t>
      </w:r>
      <w:r w:rsidRPr="000B09EF">
        <w:rPr>
          <w:rFonts w:ascii="Times New Roman" w:hAnsi="Times New Roman" w:cs="Times New Roman"/>
          <w:sz w:val="24"/>
          <w:szCs w:val="24"/>
        </w:rPr>
        <w:t>Cambridge</w:t>
      </w:r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71A4" w:rsidRDefault="001E71A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Bremer, K., Roberts, C.,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Vasseur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Simonot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Broeder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P. (1996).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Achieving understanding: Discourse in intercultural encounters.</w:t>
      </w:r>
      <w:r w:rsidRPr="000B09EF">
        <w:rPr>
          <w:rFonts w:ascii="Times New Roman" w:hAnsi="Times New Roman" w:cs="Times New Roman"/>
          <w:sz w:val="24"/>
          <w:szCs w:val="24"/>
        </w:rPr>
        <w:t xml:space="preserve"> Harlow</w:t>
      </w:r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>: Longman.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5625F" w:rsidRDefault="00E5625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Brislin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R. W.,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Chushner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K., Cherrie, C., &amp; Yong, M. (1986).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Intercultural interactions.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Beverly Hills,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2094" w:rsidRDefault="0091209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lastRenderedPageBreak/>
        <w:t>Brislin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R., &amp; Yoshida, T. (1994).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Intercultural communication training: An introduction. </w:t>
      </w:r>
      <w:r w:rsidRPr="000B09EF">
        <w:rPr>
          <w:rFonts w:ascii="Times New Roman" w:hAnsi="Times New Roman" w:cs="Times New Roman"/>
          <w:sz w:val="24"/>
          <w:szCs w:val="24"/>
        </w:rPr>
        <w:t>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53C3" w:rsidRDefault="00D653C3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 (1997).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="00D74468" w:rsidRPr="000B09EF">
        <w:rPr>
          <w:rFonts w:ascii="Times New Roman" w:hAnsi="Times New Roman" w:cs="Times New Roman"/>
          <w:i/>
          <w:sz w:val="24"/>
          <w:szCs w:val="24"/>
        </w:rPr>
        <w:t>Teaching and assessing intercultural communicative competence.</w:t>
      </w:r>
      <w:r w:rsidR="00D74468"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468" w:rsidRPr="000B09EF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="000B09EF">
        <w:rPr>
          <w:rFonts w:ascii="Times New Roman" w:hAnsi="Times New Roman" w:cs="Times New Roman"/>
          <w:sz w:val="24"/>
          <w:szCs w:val="24"/>
        </w:rPr>
        <w:t>, UK</w:t>
      </w:r>
      <w:r w:rsidR="00D74468" w:rsidRPr="000B09EF">
        <w:rPr>
          <w:rFonts w:ascii="Times New Roman" w:hAnsi="Times New Roman" w:cs="Times New Roman"/>
          <w:sz w:val="24"/>
          <w:szCs w:val="24"/>
        </w:rPr>
        <w:t xml:space="preserve">: Multilingual Matters. 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74468" w:rsidRDefault="00D74468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 (2008).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From foreign language education for intercultural citizenship: Essays and reflections</w:t>
      </w:r>
      <w:r w:rsidRPr="000B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 xml:space="preserve">: Multilingual Matters. 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230A" w:rsidRDefault="00F0230A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Zarate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G. (Eds.).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(1997).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09EF">
        <w:rPr>
          <w:rFonts w:ascii="Times New Roman" w:hAnsi="Times New Roman" w:cs="Times New Roman"/>
          <w:i/>
          <w:sz w:val="24"/>
          <w:szCs w:val="24"/>
        </w:rPr>
        <w:t>sociocultural</w:t>
      </w:r>
      <w:proofErr w:type="spell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and intercultural dimension of language learning and teaching.</w:t>
      </w:r>
      <w:r w:rsidRPr="000B09EF">
        <w:rPr>
          <w:rFonts w:ascii="Times New Roman" w:hAnsi="Times New Roman" w:cs="Times New Roman"/>
          <w:sz w:val="24"/>
          <w:szCs w:val="24"/>
        </w:rPr>
        <w:t xml:space="preserve"> Strasbourg: Council of Europe.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62D90" w:rsidRDefault="00062D90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Canado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 L. P., &amp;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Carmen, M. (2010). Communicative interaction: Intercultural verbal and nonverbal interaction.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121-137)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3231" w:rsidRPr="000B09EF" w:rsidRDefault="001C3231" w:rsidP="000B09EF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0B09EF">
        <w:rPr>
          <w:rFonts w:ascii="Times New Roman" w:hAnsi="Times New Roman"/>
          <w:sz w:val="24"/>
          <w:szCs w:val="24"/>
        </w:rPr>
        <w:t>Caulk, N. (1998).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/>
          <w:sz w:val="24"/>
          <w:szCs w:val="24"/>
        </w:rPr>
        <w:t>Intercultural faculty meetings.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In J. C. Richards (Ed.), </w:t>
      </w:r>
      <w:r w:rsidRPr="000B09EF">
        <w:rPr>
          <w:rFonts w:ascii="Times New Roman" w:hAnsi="Times New Roman"/>
          <w:i/>
          <w:sz w:val="24"/>
          <w:szCs w:val="24"/>
        </w:rPr>
        <w:t xml:space="preserve">Teaching in action: case studies from second language classrooms </w:t>
      </w:r>
      <w:r w:rsidRPr="000B09EF">
        <w:rPr>
          <w:rFonts w:ascii="Times New Roman" w:hAnsi="Times New Roman"/>
          <w:sz w:val="24"/>
          <w:szCs w:val="24"/>
        </w:rPr>
        <w:t>(pp. 132-136). Washington DC: TESOL.</w:t>
      </w:r>
    </w:p>
    <w:p w:rsidR="001C3231" w:rsidRPr="000B09EF" w:rsidRDefault="001C3231" w:rsidP="000B09EF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76E10" w:rsidRDefault="00576E10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Chamberlin, C. R. (2002).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Towards a model for understanding intercultural interaction in TESOL.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TESOL in Action, 16</w:t>
      </w:r>
      <w:r w:rsidRPr="000B09EF">
        <w:rPr>
          <w:rFonts w:ascii="Times New Roman" w:hAnsi="Times New Roman" w:cs="Times New Roman"/>
          <w:sz w:val="24"/>
          <w:szCs w:val="24"/>
        </w:rPr>
        <w:t>(2), 5-7.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0D4D" w:rsidRDefault="00210D4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>Chamberlin-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Quinlisk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C. R. (2004). Communicator status and expectations in intercultural communication: Implications for language learning in a multicultural community. </w:t>
      </w:r>
      <w:r w:rsidRPr="000B09EF">
        <w:rPr>
          <w:rFonts w:ascii="Times New Roman" w:hAnsi="Times New Roman" w:cs="Times New Roman"/>
          <w:i/>
          <w:sz w:val="24"/>
          <w:szCs w:val="24"/>
        </w:rPr>
        <w:t>Communication Research Reports 21</w:t>
      </w:r>
      <w:r w:rsidRPr="000B09EF">
        <w:rPr>
          <w:rFonts w:ascii="Times New Roman" w:hAnsi="Times New Roman" w:cs="Times New Roman"/>
          <w:sz w:val="24"/>
          <w:szCs w:val="24"/>
        </w:rPr>
        <w:t>, 1, 84-91.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10D4D" w:rsidRPr="000B09EF" w:rsidRDefault="00210D4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>Chamberlin-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Quinlisk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C.R. (2005)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Across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continents or across the street: Using local resources to cultivate intercultural awareness. </w:t>
      </w:r>
      <w:r w:rsidRPr="000B09EF">
        <w:rPr>
          <w:rFonts w:ascii="Times New Roman" w:hAnsi="Times New Roman" w:cs="Times New Roman"/>
          <w:i/>
          <w:sz w:val="24"/>
          <w:szCs w:val="24"/>
        </w:rPr>
        <w:t>Intercultural Education, 16</w:t>
      </w:r>
      <w:r w:rsidRPr="000B09EF">
        <w:rPr>
          <w:rFonts w:ascii="Times New Roman" w:hAnsi="Times New Roman" w:cs="Times New Roman"/>
          <w:sz w:val="24"/>
          <w:szCs w:val="24"/>
        </w:rPr>
        <w:t>, 5, 469-479.</w:t>
      </w:r>
    </w:p>
    <w:p w:rsidR="00210D4D" w:rsidRPr="000B09EF" w:rsidRDefault="00210D4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85D58" w:rsidRDefault="00A85D58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>Chamberlin-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Quinlisk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C.R. (2010). Language learner-native speaker interactions: Exploring adaptability in intercultural encounters. </w:t>
      </w:r>
      <w:r w:rsidRPr="000B09EF">
        <w:rPr>
          <w:rFonts w:ascii="Times New Roman" w:hAnsi="Times New Roman" w:cs="Times New Roman"/>
          <w:i/>
          <w:sz w:val="24"/>
          <w:szCs w:val="24"/>
        </w:rPr>
        <w:t>Intercultural Education, 21</w:t>
      </w:r>
      <w:r w:rsidRPr="000B09EF">
        <w:rPr>
          <w:rFonts w:ascii="Times New Roman" w:hAnsi="Times New Roman" w:cs="Times New Roman"/>
          <w:sz w:val="24"/>
          <w:szCs w:val="24"/>
        </w:rPr>
        <w:t>, 365-377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5CC4" w:rsidRDefault="00925CC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Chen, G. M.,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Starosta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W. J. (1996).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Intercultural communication competence: A synthesis. </w:t>
      </w:r>
      <w:r w:rsidRPr="000B09EF">
        <w:rPr>
          <w:rFonts w:ascii="Times New Roman" w:hAnsi="Times New Roman" w:cs="Times New Roman"/>
          <w:i/>
          <w:sz w:val="24"/>
          <w:szCs w:val="24"/>
        </w:rPr>
        <w:t>Communication Yearbook, 19</w:t>
      </w:r>
      <w:r w:rsidRPr="000B09EF">
        <w:rPr>
          <w:rFonts w:ascii="Times New Roman" w:hAnsi="Times New Roman" w:cs="Times New Roman"/>
          <w:sz w:val="24"/>
          <w:szCs w:val="24"/>
        </w:rPr>
        <w:t>, 353-383.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04F2" w:rsidRPr="000B09EF" w:rsidRDefault="00AC6451" w:rsidP="000B09E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B09EF">
        <w:rPr>
          <w:rFonts w:ascii="Times New Roman" w:eastAsia="Times New Roman" w:hAnsi="Times New Roman" w:cs="Times New Roman"/>
          <w:sz w:val="24"/>
          <w:szCs w:val="24"/>
        </w:rPr>
        <w:t xml:space="preserve">Cohen, A. D. (2011).  </w:t>
      </w:r>
      <w:proofErr w:type="gramStart"/>
      <w:r w:rsidRPr="000B09EF">
        <w:rPr>
          <w:rFonts w:ascii="Times New Roman" w:eastAsia="Times New Roman" w:hAnsi="Times New Roman" w:cs="Times New Roman"/>
          <w:sz w:val="24"/>
          <w:szCs w:val="24"/>
        </w:rPr>
        <w:t>Learner strategies for performing intercultural pragmatics.</w:t>
      </w:r>
      <w:proofErr w:type="gramEnd"/>
      <w:r w:rsidRPr="000B0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9EF">
        <w:rPr>
          <w:rFonts w:ascii="Times New Roman" w:eastAsia="Times New Roman" w:hAnsi="Times New Roman" w:cs="Times New Roman"/>
          <w:i/>
          <w:sz w:val="24"/>
          <w:szCs w:val="24"/>
        </w:rPr>
        <w:t>MinneWITESOL</w:t>
      </w:r>
      <w:proofErr w:type="spellEnd"/>
      <w:r w:rsidRPr="000B09EF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Journal,</w:t>
      </w:r>
      <w:r w:rsidRPr="000B0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0B09EF">
        <w:rPr>
          <w:rFonts w:ascii="Times New Roman" w:eastAsia="Times New Roman" w:hAnsi="Times New Roman" w:cs="Times New Roman"/>
          <w:sz w:val="24"/>
          <w:szCs w:val="24"/>
        </w:rPr>
        <w:t>, 13-24.           </w:t>
      </w:r>
    </w:p>
    <w:p w:rsidR="00A504F2" w:rsidRPr="000B09EF" w:rsidRDefault="00A504F2" w:rsidP="000B09E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AC6451" w:rsidRPr="000B09EF" w:rsidRDefault="00A504F2" w:rsidP="000B09EF">
      <w:pPr>
        <w:pStyle w:val="reference"/>
        <w:spacing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B09EF">
        <w:rPr>
          <w:rFonts w:ascii="Times New Roman" w:hAnsi="Times New Roman"/>
          <w:sz w:val="24"/>
          <w:szCs w:val="24"/>
        </w:rPr>
        <w:t>Cushner</w:t>
      </w:r>
      <w:proofErr w:type="spellEnd"/>
      <w:r w:rsidRPr="000B09EF">
        <w:rPr>
          <w:rFonts w:ascii="Times New Roman" w:hAnsi="Times New Roman"/>
          <w:sz w:val="24"/>
          <w:szCs w:val="24"/>
        </w:rPr>
        <w:t xml:space="preserve">, K. (Ed.). </w:t>
      </w:r>
      <w:proofErr w:type="gramStart"/>
      <w:r w:rsidRPr="000B09EF">
        <w:rPr>
          <w:rFonts w:ascii="Times New Roman" w:hAnsi="Times New Roman"/>
          <w:sz w:val="24"/>
          <w:szCs w:val="24"/>
        </w:rPr>
        <w:t xml:space="preserve">(1998). </w:t>
      </w:r>
      <w:r w:rsidRPr="000B09EF">
        <w:rPr>
          <w:rFonts w:ascii="Times New Roman" w:hAnsi="Times New Roman"/>
          <w:i/>
          <w:sz w:val="24"/>
          <w:szCs w:val="24"/>
        </w:rPr>
        <w:t>International perspectives on intercultural education</w:t>
      </w:r>
      <w:r w:rsidRPr="000B09EF">
        <w:rPr>
          <w:rFonts w:ascii="Times New Roman" w:hAnsi="Times New Roman"/>
          <w:sz w:val="24"/>
          <w:szCs w:val="24"/>
        </w:rPr>
        <w:t>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 Mahwah, NJ: Lawrence Erlbaum Associates, Inc.</w:t>
      </w:r>
      <w:r w:rsidR="00AC6451" w:rsidRPr="000B09EF">
        <w:rPr>
          <w:rFonts w:ascii="Times New Roman" w:hAnsi="Times New Roman"/>
          <w:sz w:val="24"/>
          <w:szCs w:val="24"/>
        </w:rPr>
        <w:t>                     </w:t>
      </w:r>
      <w:r w:rsidR="00AC6451" w:rsidRPr="000B09EF">
        <w:rPr>
          <w:rFonts w:ascii="Times New Roman" w:hAnsi="Times New Roman"/>
          <w:b/>
          <w:bCs/>
          <w:sz w:val="24"/>
          <w:szCs w:val="24"/>
        </w:rPr>
        <w:t xml:space="preserve">                                             </w:t>
      </w:r>
    </w:p>
    <w:p w:rsidR="00A504F2" w:rsidRPr="000B09EF" w:rsidRDefault="00A504F2" w:rsidP="000B09EF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68DF" w:rsidRDefault="004A522B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Davidson </w:t>
      </w:r>
      <w:r w:rsidR="00FE68DF" w:rsidRPr="000B09EF">
        <w:rPr>
          <w:rFonts w:ascii="Times New Roman" w:hAnsi="Times New Roman" w:cs="Times New Roman"/>
          <w:sz w:val="24"/>
          <w:szCs w:val="24"/>
        </w:rPr>
        <w:t xml:space="preserve">Lund, A., &amp; </w:t>
      </w:r>
      <w:proofErr w:type="spellStart"/>
      <w:r w:rsidR="00FE68DF" w:rsidRPr="000B09EF">
        <w:rPr>
          <w:rFonts w:ascii="Times New Roman" w:hAnsi="Times New Roman" w:cs="Times New Roman"/>
          <w:sz w:val="24"/>
          <w:szCs w:val="24"/>
        </w:rPr>
        <w:t>O’Regan</w:t>
      </w:r>
      <w:proofErr w:type="spellEnd"/>
      <w:r w:rsidR="00FE68DF" w:rsidRPr="000B09EF">
        <w:rPr>
          <w:rFonts w:ascii="Times New Roman" w:hAnsi="Times New Roman" w:cs="Times New Roman"/>
          <w:sz w:val="24"/>
          <w:szCs w:val="24"/>
        </w:rPr>
        <w:t>, J. P. (2010).</w:t>
      </w:r>
      <w:proofErr w:type="gramEnd"/>
      <w:r w:rsidR="00FE68DF" w:rsidRPr="000B09EF">
        <w:rPr>
          <w:rFonts w:ascii="Times New Roman" w:hAnsi="Times New Roman" w:cs="Times New Roman"/>
          <w:sz w:val="24"/>
          <w:szCs w:val="24"/>
        </w:rPr>
        <w:t xml:space="preserve"> National occupational standards in intercultural working: Models of theory and assessment. In M. </w:t>
      </w:r>
      <w:proofErr w:type="spellStart"/>
      <w:r w:rsidR="00FE68DF"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="00FE68DF" w:rsidRPr="000B09EF">
        <w:rPr>
          <w:rFonts w:ascii="Times New Roman" w:hAnsi="Times New Roman" w:cs="Times New Roman"/>
          <w:sz w:val="24"/>
          <w:szCs w:val="24"/>
        </w:rPr>
        <w:t xml:space="preserve">, E. Glaser &amp; M. del Carmen </w:t>
      </w:r>
      <w:r w:rsidR="00FE68DF" w:rsidRPr="000B09EF">
        <w:rPr>
          <w:rFonts w:ascii="Times New Roman" w:hAnsi="Times New Roman" w:cs="Times New Roman"/>
          <w:sz w:val="24"/>
          <w:szCs w:val="24"/>
        </w:rPr>
        <w:lastRenderedPageBreak/>
        <w:t xml:space="preserve">Mendez-Garcia (Eds.), </w:t>
      </w:r>
      <w:proofErr w:type="gramStart"/>
      <w:r w:rsidR="00FE68DF"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FE68DF"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="00FE68DF" w:rsidRPr="000B09EF">
        <w:rPr>
          <w:rFonts w:ascii="Times New Roman" w:hAnsi="Times New Roman" w:cs="Times New Roman"/>
          <w:sz w:val="24"/>
          <w:szCs w:val="24"/>
        </w:rPr>
        <w:t>(pp. 41-58)</w:t>
      </w:r>
      <w:r w:rsidR="00FE68DF"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E68DF"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5F75" w:rsidRDefault="00A35F75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Del Carmen Mendez Garcia, M.,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Canado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 L. P.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Biography: The role of experience in intercultural learning.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="00AC5FAE" w:rsidRPr="000B09EF">
        <w:rPr>
          <w:rFonts w:ascii="Times New Roman" w:hAnsi="Times New Roman" w:cs="Times New Roman"/>
          <w:sz w:val="24"/>
          <w:szCs w:val="24"/>
        </w:rPr>
        <w:t>(pp. 151-167</w:t>
      </w:r>
      <w:r w:rsidRPr="000B09EF">
        <w:rPr>
          <w:rFonts w:ascii="Times New Roman" w:hAnsi="Times New Roman" w:cs="Times New Roman"/>
          <w:sz w:val="24"/>
          <w:szCs w:val="24"/>
        </w:rPr>
        <w:t>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F1CC3" w:rsidRPr="000B09EF" w:rsidRDefault="006F1CC3" w:rsidP="000B09EF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Duff, P. (2002).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Teaching and learning English for global intercultural communication: Challenges and opportunities.  </w:t>
      </w:r>
      <w:r w:rsidRPr="000B09EF">
        <w:rPr>
          <w:rFonts w:ascii="Times New Roman" w:hAnsi="Times New Roman" w:cs="Times New Roman"/>
          <w:i/>
          <w:sz w:val="24"/>
          <w:szCs w:val="24"/>
        </w:rPr>
        <w:t>English Teaching, 57(2</w:t>
      </w:r>
      <w:r w:rsidRPr="000B09EF">
        <w:rPr>
          <w:rFonts w:ascii="Times New Roman" w:hAnsi="Times New Roman" w:cs="Times New Roman"/>
          <w:sz w:val="24"/>
          <w:szCs w:val="24"/>
        </w:rPr>
        <w:t>), 245-263.</w:t>
      </w:r>
    </w:p>
    <w:p w:rsidR="006F1CC3" w:rsidRPr="000B09EF" w:rsidRDefault="006F1CC3" w:rsidP="000B09EF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912094" w:rsidRDefault="0091209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Earley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P. C.,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S. (2003).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Cultural intelligence: Individual interactions across cultures. </w:t>
      </w:r>
      <w:r w:rsidRPr="000B09EF">
        <w:rPr>
          <w:rFonts w:ascii="Times New Roman" w:hAnsi="Times New Roman" w:cs="Times New Roman"/>
          <w:sz w:val="24"/>
          <w:szCs w:val="24"/>
        </w:rPr>
        <w:t>Palo Alto, CA: Stanford University Press.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2094" w:rsidRDefault="0091209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Earley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P. C., &amp; Peterson, R. S. (2004).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The elusive cultural chameleon: Cultural intelligence as a new approach to intercultural training for the global manager.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Academy of Management Learning &amp; Education, 3, </w:t>
      </w:r>
      <w:r w:rsidRPr="000B09EF">
        <w:rPr>
          <w:rFonts w:ascii="Times New Roman" w:hAnsi="Times New Roman" w:cs="Times New Roman"/>
          <w:sz w:val="24"/>
          <w:szCs w:val="24"/>
        </w:rPr>
        <w:t>100-115.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A7884" w:rsidRDefault="00DA788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Feng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 S., &amp; Fleming, M. (Eds.).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(2009).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Becoming </w:t>
      </w:r>
      <w:proofErr w:type="spellStart"/>
      <w:r w:rsidRPr="000B09EF">
        <w:rPr>
          <w:rFonts w:ascii="Times New Roman" w:hAnsi="Times New Roman" w:cs="Times New Roman"/>
          <w:i/>
          <w:sz w:val="24"/>
          <w:szCs w:val="24"/>
        </w:rPr>
        <w:t>interculturally</w:t>
      </w:r>
      <w:proofErr w:type="spell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competent through education and training.</w:t>
      </w:r>
      <w:r w:rsidRPr="000B09EF">
        <w:rPr>
          <w:rFonts w:ascii="Times New Roman" w:hAnsi="Times New Roman" w:cs="Times New Roman"/>
          <w:sz w:val="24"/>
          <w:szCs w:val="24"/>
        </w:rPr>
        <w:t xml:space="preserve"> Bristol</w:t>
      </w:r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71A4" w:rsidRDefault="001E71A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Fox, C. (1997).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Authenticity in 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International Journal of Intercultural Relations, 21</w:t>
      </w:r>
      <w:r w:rsidRPr="000B09EF">
        <w:rPr>
          <w:rFonts w:ascii="Times New Roman" w:hAnsi="Times New Roman" w:cs="Times New Roman"/>
          <w:sz w:val="24"/>
          <w:szCs w:val="24"/>
        </w:rPr>
        <w:t>, 5-103.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76CCC" w:rsidRDefault="00376CCC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Glaser, E. (2010).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Working in multicultural teams.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186-203)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658D" w:rsidRDefault="00FA658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Glaser, E.,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M., Mendez-Garcia, M. C.,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Mughan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T. (2008).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ICOPROMO: Intercultural competence for professional mobility</w:t>
      </w:r>
      <w:r w:rsidRPr="000B09EF">
        <w:rPr>
          <w:rFonts w:ascii="Times New Roman" w:hAnsi="Times New Roman" w:cs="Times New Roman"/>
          <w:sz w:val="24"/>
          <w:szCs w:val="24"/>
        </w:rPr>
        <w:t>. Graz: European Centre for Modern Languages.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03D4F" w:rsidRDefault="00903D4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W. B. (2002).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Introduction.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W.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Mody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Handbook of international and intercultural communication </w:t>
      </w:r>
      <w:r w:rsidRPr="000B09EF">
        <w:rPr>
          <w:rFonts w:ascii="Times New Roman" w:hAnsi="Times New Roman" w:cs="Times New Roman"/>
          <w:sz w:val="24"/>
          <w:szCs w:val="24"/>
        </w:rPr>
        <w:t>(pp. 179-182).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71A4" w:rsidRDefault="001E71A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W., &amp; Kim, Y. (2003).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Communicating with strangers: An approach to intercultural communication.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sz w:val="24"/>
          <w:szCs w:val="24"/>
        </w:rPr>
        <w:t>New York</w:t>
      </w:r>
      <w:r w:rsidR="000B09EF">
        <w:rPr>
          <w:rFonts w:ascii="Times New Roman" w:hAnsi="Times New Roman" w:cs="Times New Roman"/>
          <w:sz w:val="24"/>
          <w:szCs w:val="24"/>
        </w:rPr>
        <w:t>, NY</w:t>
      </w:r>
      <w:r w:rsidRPr="000B09EF">
        <w:rPr>
          <w:rFonts w:ascii="Times New Roman" w:hAnsi="Times New Roman" w:cs="Times New Roman"/>
          <w:sz w:val="24"/>
          <w:szCs w:val="24"/>
        </w:rPr>
        <w:t>: McGraw-Hill.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B1ED3" w:rsidRDefault="00FB1ED3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W. B., &amp; Lee, C. M. (2002).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Cross-cultural communication theories.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W.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Mody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Handbook of international and intercultural communication </w:t>
      </w:r>
      <w:r w:rsidRPr="000B09EF">
        <w:rPr>
          <w:rFonts w:ascii="Times New Roman" w:hAnsi="Times New Roman" w:cs="Times New Roman"/>
          <w:sz w:val="24"/>
          <w:szCs w:val="24"/>
        </w:rPr>
        <w:t>(pp. 25-50).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D6125" w:rsidRDefault="002D6125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lastRenderedPageBreak/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W. B., Lee, C. M., Nishida, T., &amp; Ogawa, N. (2005).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Theorizing about 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W.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Gudykunskt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Theorizing about intercultural communication </w:t>
      </w:r>
      <w:r w:rsidRPr="000B09EF">
        <w:rPr>
          <w:rFonts w:ascii="Times New Roman" w:hAnsi="Times New Roman" w:cs="Times New Roman"/>
          <w:sz w:val="24"/>
          <w:szCs w:val="24"/>
        </w:rPr>
        <w:t>(pp. 3-32).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0380F" w:rsidRDefault="00C0380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 (200</w:t>
      </w:r>
      <w:r w:rsidR="00951429" w:rsidRPr="000B09EF">
        <w:rPr>
          <w:rFonts w:ascii="Times New Roman" w:hAnsi="Times New Roman" w:cs="Times New Roman"/>
          <w:sz w:val="24"/>
          <w:szCs w:val="24"/>
        </w:rPr>
        <w:t>0</w:t>
      </w:r>
      <w:r w:rsidRPr="000B09EF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competence.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spellStart"/>
      <w:r w:rsidRPr="000B09EF">
        <w:rPr>
          <w:rFonts w:ascii="Times New Roman" w:hAnsi="Times New Roman" w:cs="Times New Roman"/>
          <w:i/>
          <w:sz w:val="24"/>
          <w:szCs w:val="24"/>
        </w:rPr>
        <w:t>Routledge</w:t>
      </w:r>
      <w:proofErr w:type="spell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encyclopedia of language teaching and learning </w:t>
      </w:r>
      <w:r w:rsidRPr="000B09EF">
        <w:rPr>
          <w:rFonts w:ascii="Times New Roman" w:hAnsi="Times New Roman" w:cs="Times New Roman"/>
          <w:sz w:val="24"/>
          <w:szCs w:val="24"/>
        </w:rPr>
        <w:t>(pp. 297-300). London</w:t>
      </w:r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6AC6" w:rsidRDefault="00DD6AC6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M., Glaser, E., &amp;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Carmen Mendez Garcia, M. (2010). Conclusion: Intercultural competence for professional mobility.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241-245)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F45D2" w:rsidRDefault="001F45D2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M., Keating, C., &amp; Hoppe, D.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77-94)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71A4" w:rsidRDefault="001E71A4" w:rsidP="000B09EF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Gumperz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J. (1990).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The conversational analysis of interethnic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R.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Scarcella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Anderson &amp; S.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Krashen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>Developing communicative competence in a second language</w:t>
      </w:r>
      <w:r w:rsidR="00E270B1"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70B1" w:rsidRPr="000B09EF">
        <w:rPr>
          <w:rFonts w:ascii="Times New Roman" w:hAnsi="Times New Roman" w:cs="Times New Roman"/>
          <w:sz w:val="24"/>
          <w:szCs w:val="24"/>
        </w:rPr>
        <w:t>(pp. 223-238). Boston</w:t>
      </w:r>
      <w:r w:rsidR="000B09EF">
        <w:rPr>
          <w:rFonts w:ascii="Times New Roman" w:hAnsi="Times New Roman" w:cs="Times New Roman"/>
          <w:sz w:val="24"/>
          <w:szCs w:val="24"/>
        </w:rPr>
        <w:t>, MA</w:t>
      </w:r>
      <w:r w:rsidR="00E270B1" w:rsidRPr="000B09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270B1"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="00E270B1" w:rsidRPr="000B09E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270B1"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="00E270B1" w:rsidRPr="000B09EF">
        <w:rPr>
          <w:rFonts w:ascii="Times New Roman" w:hAnsi="Times New Roman" w:cs="Times New Roman"/>
          <w:sz w:val="24"/>
          <w:szCs w:val="24"/>
        </w:rPr>
        <w:t>.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405257" w:rsidRDefault="00405257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Hammer, M. R., Bennett, M. J., &amp; Wiseman, R. (2003).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Measuring intercultural sensitivity: The intercultural development inventory.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International Journal of Intercultural Relations, 27</w:t>
      </w:r>
      <w:r w:rsidRPr="000B09EF">
        <w:rPr>
          <w:rFonts w:ascii="Times New Roman" w:hAnsi="Times New Roman" w:cs="Times New Roman"/>
          <w:sz w:val="24"/>
          <w:szCs w:val="24"/>
        </w:rPr>
        <w:t>, 421-443.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F0234" w:rsidRDefault="006F023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Hinnenkamp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V. (2009).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G.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Senft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Ostman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J.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Verschueren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>Culture and language use</w:t>
      </w:r>
      <w:r w:rsidR="00E270B1"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70B1" w:rsidRPr="000B09EF">
        <w:rPr>
          <w:rFonts w:ascii="Times New Roman" w:hAnsi="Times New Roman" w:cs="Times New Roman"/>
          <w:sz w:val="24"/>
          <w:szCs w:val="24"/>
        </w:rPr>
        <w:t>(pp. 185-200). Amsterdam</w:t>
      </w:r>
      <w:r w:rsidR="000B09E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B09E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9EF">
        <w:rPr>
          <w:rFonts w:ascii="Times New Roman" w:hAnsi="Times New Roman" w:cs="Times New Roman"/>
          <w:sz w:val="24"/>
          <w:szCs w:val="24"/>
        </w:rPr>
        <w:t>Nethherlands</w:t>
      </w:r>
      <w:proofErr w:type="spellEnd"/>
      <w:r w:rsidR="00E270B1" w:rsidRPr="000B09EF">
        <w:rPr>
          <w:rFonts w:ascii="Times New Roman" w:hAnsi="Times New Roman" w:cs="Times New Roman"/>
          <w:sz w:val="24"/>
          <w:szCs w:val="24"/>
        </w:rPr>
        <w:t xml:space="preserve">: John </w:t>
      </w:r>
      <w:proofErr w:type="spellStart"/>
      <w:r w:rsidR="00E270B1" w:rsidRPr="000B09EF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="00E270B1"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83C16" w:rsidRDefault="00A83C16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Illes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K. (2010). Ethnography: The use of observation and action research for intercultural learning.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21-40)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81770" w:rsidRDefault="00081770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Jack, G. (2009).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A critical perspective on teaching intercultural competence in a management department.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A.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Feng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Byram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M. Fleming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Becoming </w:t>
      </w:r>
      <w:proofErr w:type="spellStart"/>
      <w:r w:rsidRPr="000B09EF">
        <w:rPr>
          <w:rFonts w:ascii="Times New Roman" w:hAnsi="Times New Roman" w:cs="Times New Roman"/>
          <w:i/>
          <w:sz w:val="24"/>
          <w:szCs w:val="24"/>
        </w:rPr>
        <w:t>interculturally</w:t>
      </w:r>
      <w:proofErr w:type="spell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competent through education and training</w:t>
      </w:r>
      <w:r w:rsidRPr="000B09EF">
        <w:rPr>
          <w:rFonts w:ascii="Times New Roman" w:hAnsi="Times New Roman" w:cs="Times New Roman"/>
          <w:sz w:val="24"/>
          <w:szCs w:val="24"/>
        </w:rPr>
        <w:t xml:space="preserve"> (pp. 95-114).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Bristol: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42DE" w:rsidRPr="000B09EF" w:rsidRDefault="00AF42DE" w:rsidP="000B09EF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B09EF">
        <w:rPr>
          <w:rFonts w:ascii="Times New Roman" w:hAnsi="Times New Roman"/>
          <w:sz w:val="24"/>
          <w:szCs w:val="24"/>
        </w:rPr>
        <w:t xml:space="preserve">Jones, T. S. (1981). </w:t>
      </w:r>
      <w:proofErr w:type="gramStart"/>
      <w:r w:rsidRPr="000B09EF">
        <w:rPr>
          <w:rFonts w:ascii="Times New Roman" w:hAnsi="Times New Roman"/>
          <w:sz w:val="24"/>
          <w:szCs w:val="24"/>
        </w:rPr>
        <w:t>Intercultural communication research.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/>
          <w:sz w:val="24"/>
          <w:szCs w:val="24"/>
        </w:rPr>
        <w:t xml:space="preserve">In S. Thomas (Ed.), </w:t>
      </w:r>
      <w:r w:rsidRPr="000B09EF">
        <w:rPr>
          <w:rFonts w:ascii="Times New Roman" w:hAnsi="Times New Roman"/>
          <w:i/>
          <w:sz w:val="24"/>
          <w:szCs w:val="24"/>
        </w:rPr>
        <w:t>Communication theory and interpersonal attraction</w:t>
      </w:r>
      <w:r w:rsidRPr="000B09EF">
        <w:rPr>
          <w:rFonts w:ascii="Times New Roman" w:hAnsi="Times New Roman"/>
          <w:sz w:val="24"/>
          <w:szCs w:val="24"/>
        </w:rPr>
        <w:t xml:space="preserve"> (pp. 121-128).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New York: </w:t>
      </w:r>
      <w:proofErr w:type="spellStart"/>
      <w:r w:rsidRPr="000B09EF">
        <w:rPr>
          <w:rFonts w:ascii="Times New Roman" w:hAnsi="Times New Roman"/>
          <w:sz w:val="24"/>
          <w:szCs w:val="24"/>
        </w:rPr>
        <w:t>Ablex</w:t>
      </w:r>
      <w:proofErr w:type="spellEnd"/>
      <w:r w:rsidRPr="000B09EF">
        <w:rPr>
          <w:rFonts w:ascii="Times New Roman" w:hAnsi="Times New Roman"/>
          <w:sz w:val="24"/>
          <w:szCs w:val="24"/>
        </w:rPr>
        <w:t>.</w:t>
      </w:r>
    </w:p>
    <w:p w:rsidR="00AF42DE" w:rsidRPr="000B09EF" w:rsidRDefault="00AF42DE" w:rsidP="000B09EF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265D7" w:rsidRPr="000B09EF" w:rsidRDefault="00F265D7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Kaar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A. (2010). Emotional management: Expressing, interpreting and making meaning of feelings in multicultural teams.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="007C75CE" w:rsidRPr="000B09EF">
        <w:rPr>
          <w:rFonts w:ascii="Times New Roman" w:hAnsi="Times New Roman" w:cs="Times New Roman"/>
          <w:sz w:val="24"/>
          <w:szCs w:val="24"/>
        </w:rPr>
        <w:t>(pp. 138-150</w:t>
      </w:r>
      <w:r w:rsidRPr="000B09EF">
        <w:rPr>
          <w:rFonts w:ascii="Times New Roman" w:hAnsi="Times New Roman" w:cs="Times New Roman"/>
          <w:sz w:val="24"/>
          <w:szCs w:val="24"/>
        </w:rPr>
        <w:t>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FB3DDC" w:rsidRDefault="00FB3DDC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lastRenderedPageBreak/>
        <w:t>Kansanen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Vohlonen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L. (2010).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education in international management.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229-240)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4CA9" w:rsidRDefault="00404CA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Keating, C.,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M., &amp; Hoppe, D.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Diversity management: Negotiating representations in multicultural contexts.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168-185)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0177" w:rsidRDefault="00E40177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Kim, Y. Y. (2001).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Becoming intercultural: An integrative theory of communication and cross-cultural adaption.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0177" w:rsidRDefault="00E40177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Kim, Y. Y. (2004).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Long-term cross-cultural adaption.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D. Landis, J. Bennett &amp; M. Bennett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Handbook of Intercultural Training </w:t>
      </w:r>
      <w:r w:rsidRPr="000B09EF">
        <w:rPr>
          <w:rFonts w:ascii="Times New Roman" w:hAnsi="Times New Roman" w:cs="Times New Roman"/>
          <w:sz w:val="24"/>
          <w:szCs w:val="24"/>
        </w:rPr>
        <w:t>(3</w:t>
      </w:r>
      <w:r w:rsidRPr="000B09E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>.). (pp. 337-362).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20986" w:rsidRDefault="00620986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Kim, Y. Y. (2008). Intercultural personhood: Globalization and a way of being. </w:t>
      </w:r>
      <w:r w:rsidRPr="000B09EF">
        <w:rPr>
          <w:rFonts w:ascii="Times New Roman" w:hAnsi="Times New Roman" w:cs="Times New Roman"/>
          <w:i/>
          <w:sz w:val="24"/>
          <w:szCs w:val="24"/>
        </w:rPr>
        <w:t>International Journal of Intercultural Relations, 32</w:t>
      </w:r>
      <w:r w:rsidRPr="000B09EF">
        <w:rPr>
          <w:rFonts w:ascii="Times New Roman" w:hAnsi="Times New Roman" w:cs="Times New Roman"/>
          <w:sz w:val="24"/>
          <w:szCs w:val="24"/>
        </w:rPr>
        <w:t>, 359-368.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51E47" w:rsidRDefault="00451E47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Knapp, K.,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Enninger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W., &amp; Knapp-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Potthoff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A. (1987).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Analyzing intercultural communication.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sz w:val="24"/>
          <w:szCs w:val="24"/>
        </w:rPr>
        <w:t xml:space="preserve">Berlin: Mouton de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F31F1" w:rsidRDefault="000F31F1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Kramsch, C. (2006).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From communicative competence to symbolic competence.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Modern Language Journal</w:t>
      </w:r>
      <w:r w:rsidRPr="000B09EF">
        <w:rPr>
          <w:rFonts w:ascii="Times New Roman" w:hAnsi="Times New Roman" w:cs="Times New Roman"/>
          <w:sz w:val="24"/>
          <w:szCs w:val="24"/>
        </w:rPr>
        <w:t xml:space="preserve">, </w:t>
      </w:r>
      <w:r w:rsidRPr="000B09EF">
        <w:rPr>
          <w:rFonts w:ascii="Times New Roman" w:hAnsi="Times New Roman" w:cs="Times New Roman"/>
          <w:i/>
          <w:sz w:val="24"/>
          <w:szCs w:val="24"/>
        </w:rPr>
        <w:t>90</w:t>
      </w:r>
      <w:r w:rsidRPr="000B09EF">
        <w:rPr>
          <w:rFonts w:ascii="Times New Roman" w:hAnsi="Times New Roman" w:cs="Times New Roman"/>
          <w:sz w:val="24"/>
          <w:szCs w:val="24"/>
        </w:rPr>
        <w:t xml:space="preserve">(2), 249-252. 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136D2" w:rsidRPr="000B09EF" w:rsidRDefault="004136D2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Kramsch, C. (2010).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Theorizing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translingual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transcultural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competence.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G. S. Levine &amp; A. Phipps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Critical and intercultural theory and language pedagogy </w:t>
      </w:r>
      <w:r w:rsidRPr="000B09EF">
        <w:rPr>
          <w:rFonts w:ascii="Times New Roman" w:hAnsi="Times New Roman" w:cs="Times New Roman"/>
          <w:sz w:val="24"/>
          <w:szCs w:val="24"/>
        </w:rPr>
        <w:t>(pp. 15-31).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Boston, MA: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Learning.</w:t>
      </w:r>
    </w:p>
    <w:p w:rsidR="004136D2" w:rsidRPr="000B09EF" w:rsidRDefault="004136D2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F25AE" w:rsidRDefault="005F25AE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Lee, L. (2012). 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Engaging study abroad students in intercultural learning through blogging and ethnographic interviews.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Foreign Language Annals, 45</w:t>
      </w:r>
      <w:r w:rsidRPr="000B09EF">
        <w:rPr>
          <w:rFonts w:ascii="Times New Roman" w:hAnsi="Times New Roman" w:cs="Times New Roman"/>
          <w:sz w:val="24"/>
          <w:szCs w:val="24"/>
        </w:rPr>
        <w:t>(1), 7-21.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D32DA" w:rsidRPr="000B09EF" w:rsidRDefault="00AD32DA" w:rsidP="000B09EF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Levine, G. S., &amp; Phipps, A. (Eds.).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(2010).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Critical and intercultural theory and language pedagogy </w:t>
      </w:r>
      <w:r w:rsidRPr="000B09EF">
        <w:rPr>
          <w:rFonts w:ascii="Times New Roman" w:hAnsi="Times New Roman" w:cs="Times New Roman"/>
          <w:sz w:val="24"/>
          <w:szCs w:val="24"/>
        </w:rPr>
        <w:t>(pp. 1-14).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Boston, MA: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AD32DA" w:rsidRPr="000B09EF" w:rsidRDefault="00AD32DA" w:rsidP="000B09EF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5CC4" w:rsidRDefault="00925CC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Levy, J. (1995).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training design.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S. M. Fowler &amp; M. G. Mumford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>Intercultural sourcebook: Cross-</w:t>
      </w:r>
      <w:r w:rsidR="001F551A" w:rsidRPr="000B09EF">
        <w:rPr>
          <w:rFonts w:ascii="Times New Roman" w:hAnsi="Times New Roman" w:cs="Times New Roman"/>
          <w:i/>
          <w:sz w:val="24"/>
          <w:szCs w:val="24"/>
        </w:rPr>
        <w:t>cultural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 training methods </w:t>
      </w:r>
      <w:r w:rsidRPr="000B09EF">
        <w:rPr>
          <w:rFonts w:ascii="Times New Roman" w:hAnsi="Times New Roman" w:cs="Times New Roman"/>
          <w:sz w:val="24"/>
          <w:szCs w:val="24"/>
        </w:rPr>
        <w:t>(Vol. 1).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(pp. 1-15). Yarmouth, NB: Intercultural Press.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D3114" w:rsidRPr="000B09EF" w:rsidRDefault="006D311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Lu, P. Y., &amp; Corbett, J. (2012).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English in medical education: An intercultural approach to teaching language and values. </w:t>
      </w:r>
      <w:r w:rsidRPr="000B09EF">
        <w:rPr>
          <w:rFonts w:ascii="Times New Roman" w:hAnsi="Times New Roman" w:cs="Times New Roman"/>
          <w:sz w:val="24"/>
          <w:szCs w:val="24"/>
        </w:rPr>
        <w:t xml:space="preserve">Bristol, UK: Multilingual Matters. </w:t>
      </w:r>
    </w:p>
    <w:p w:rsidR="006D3114" w:rsidRPr="000B09EF" w:rsidRDefault="006D311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27F49" w:rsidRPr="000B09EF" w:rsidRDefault="00127F4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Liddicoat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A. J. (2013). </w:t>
      </w:r>
      <w:r w:rsidRPr="000B09EF">
        <w:rPr>
          <w:rFonts w:ascii="Times New Roman" w:hAnsi="Times New Roman" w:cs="Times New Roman"/>
          <w:i/>
          <w:sz w:val="24"/>
          <w:szCs w:val="24"/>
        </w:rPr>
        <w:t>Language-in-education policies: The discursive construction of intercultural relations.</w:t>
      </w:r>
      <w:r w:rsidRPr="000B09EF">
        <w:rPr>
          <w:rFonts w:ascii="Times New Roman" w:hAnsi="Times New Roman" w:cs="Times New Roman"/>
          <w:sz w:val="24"/>
          <w:szCs w:val="24"/>
        </w:rPr>
        <w:t xml:space="preserve"> Bristol, UK: Multilingual Matters. </w:t>
      </w:r>
    </w:p>
    <w:p w:rsidR="00DE7309" w:rsidRPr="000B09EF" w:rsidRDefault="00DE730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516A" w:rsidRDefault="000C3E34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lastRenderedPageBreak/>
        <w:t>Martins, I. F.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Sharing reflections on intercultural learning.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216-228)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516A" w:rsidRDefault="005C516A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McBride, K. </w:t>
      </w:r>
      <w:bookmarkStart w:id="0" w:name="_GoBack"/>
      <w:bookmarkEnd w:id="0"/>
      <w:r w:rsidRPr="000B09EF">
        <w:rPr>
          <w:rFonts w:ascii="Times New Roman" w:hAnsi="Times New Roman" w:cs="Times New Roman"/>
          <w:sz w:val="24"/>
          <w:szCs w:val="24"/>
        </w:rPr>
        <w:t xml:space="preserve">(2009). Podcasts and second language learning: Promoting listening comprehension and intercultural competence. In L. B. Abraham &amp; L. Williams (Eds.), 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>Electronic discourse in language learning and language teaching</w:t>
      </w:r>
      <w:r w:rsidRPr="000B09EF">
        <w:rPr>
          <w:rFonts w:ascii="Times New Roman" w:hAnsi="Times New Roman" w:cs="Times New Roman"/>
          <w:sz w:val="24"/>
          <w:szCs w:val="24"/>
        </w:rPr>
        <w:t xml:space="preserve"> (pp. 153-167). Amsterdam</w:t>
      </w:r>
      <w:r w:rsidR="000B09E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B09E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0B09EF">
        <w:rPr>
          <w:rFonts w:ascii="Times New Roman" w:hAnsi="Times New Roman" w:cs="Times New Roman"/>
          <w:sz w:val="24"/>
          <w:szCs w:val="24"/>
        </w:rPr>
        <w:t xml:space="preserve"> Netherlands</w:t>
      </w:r>
      <w:r w:rsidRPr="000B09EF">
        <w:rPr>
          <w:rFonts w:ascii="Times New Roman" w:hAnsi="Times New Roman" w:cs="Times New Roman"/>
          <w:sz w:val="24"/>
          <w:szCs w:val="24"/>
        </w:rPr>
        <w:t xml:space="preserve">: John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E1D30" w:rsidRDefault="00AE1D30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McBride, K.,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Wildner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-Bassett, M. E. (2008).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Interpersonal and intercultural understanding in a blended second culture classroom.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S. S. Magnan (Ed.), </w:t>
      </w:r>
      <w:r w:rsidRPr="000B09EF">
        <w:rPr>
          <w:rFonts w:ascii="Times New Roman" w:hAnsi="Times New Roman" w:cs="Times New Roman"/>
          <w:i/>
          <w:sz w:val="24"/>
          <w:szCs w:val="24"/>
        </w:rPr>
        <w:t>Mediating discourse online</w:t>
      </w:r>
      <w:r w:rsidRPr="000B09EF">
        <w:rPr>
          <w:rFonts w:ascii="Times New Roman" w:hAnsi="Times New Roman" w:cs="Times New Roman"/>
          <w:sz w:val="24"/>
          <w:szCs w:val="24"/>
        </w:rPr>
        <w:t xml:space="preserve"> (pp. 93-123). Philadelphia</w:t>
      </w:r>
      <w:r w:rsidR="000B09EF">
        <w:rPr>
          <w:rFonts w:ascii="Times New Roman" w:hAnsi="Times New Roman" w:cs="Times New Roman"/>
          <w:sz w:val="24"/>
          <w:szCs w:val="24"/>
        </w:rPr>
        <w:t>, PA</w:t>
      </w:r>
      <w:r w:rsidRPr="000B09EF">
        <w:rPr>
          <w:rFonts w:ascii="Times New Roman" w:hAnsi="Times New Roman" w:cs="Times New Roman"/>
          <w:sz w:val="24"/>
          <w:szCs w:val="24"/>
        </w:rPr>
        <w:t xml:space="preserve">: </w:t>
      </w:r>
      <w:r w:rsidR="000B09EF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4C58" w:rsidRDefault="00BE4C58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Merkin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R. (2006).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Power distance and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facework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strategies.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Journal of Intercultural Communication Research, 35</w:t>
      </w:r>
      <w:r w:rsidRPr="000B09EF">
        <w:rPr>
          <w:rFonts w:ascii="Times New Roman" w:hAnsi="Times New Roman" w:cs="Times New Roman"/>
          <w:sz w:val="24"/>
          <w:szCs w:val="24"/>
        </w:rPr>
        <w:t>, 139-160.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477FA" w:rsidRDefault="00D477FA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Mughan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T., &amp; O’Shea, G.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Intercultural interaction: A sense-making approach.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109-120)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D7F0D" w:rsidRPr="000B09EF" w:rsidRDefault="003D7F0D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Muñoz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Cruz, H. (1997). 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proyecto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política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estado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: La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educación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intercultural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bilingüe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en Bolivia, 1993. [From project to state policy: Bilingual intercultural education in Bolivia, 1993.] </w:t>
      </w:r>
      <w:r w:rsidRPr="000B09EF">
        <w:rPr>
          <w:rFonts w:ascii="Times New Roman" w:hAnsi="Times New Roman" w:cs="Times New Roman"/>
          <w:sz w:val="24"/>
          <w:szCs w:val="24"/>
        </w:rPr>
        <w:t xml:space="preserve">La Paz, Bolivia: UNICEF. </w:t>
      </w:r>
    </w:p>
    <w:p w:rsidR="003D7F0D" w:rsidRPr="000B09EF" w:rsidRDefault="003D7F0D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F0234" w:rsidRDefault="006F0234" w:rsidP="000B09EF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O’Driscoll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J. (2007). Brown and Levinson’s face: How it can- and can’t- help us to understand interaction across cultures. </w:t>
      </w:r>
      <w:r w:rsidRPr="000B09EF">
        <w:rPr>
          <w:rFonts w:ascii="Times New Roman" w:hAnsi="Times New Roman" w:cs="Times New Roman"/>
          <w:i/>
          <w:sz w:val="24"/>
          <w:szCs w:val="24"/>
        </w:rPr>
        <w:t>Intercultural Pragmatics, 4</w:t>
      </w:r>
      <w:r w:rsidRPr="000B09EF">
        <w:rPr>
          <w:rFonts w:ascii="Times New Roman" w:hAnsi="Times New Roman" w:cs="Times New Roman"/>
          <w:sz w:val="24"/>
          <w:szCs w:val="24"/>
        </w:rPr>
        <w:t>, 463-492.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:rsidR="00CA6BE3" w:rsidRDefault="00CA6BE3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Phipps, A. (2010). Training and intercultural education: The danger in ‘good citizenship’.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Pr="000B09EF">
        <w:rPr>
          <w:rFonts w:ascii="Times New Roman" w:hAnsi="Times New Roman" w:cs="Times New Roman"/>
          <w:sz w:val="24"/>
          <w:szCs w:val="24"/>
        </w:rPr>
        <w:t>(pp. 59-73)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4B1F" w:rsidRDefault="00BC4B1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Pusch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M. (2004).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training in historical perspective.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D. Landis, J. Bennett &amp; M. Bennett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Handbook of Intercultural Training </w:t>
      </w:r>
      <w:r w:rsidRPr="000B09EF">
        <w:rPr>
          <w:rFonts w:ascii="Times New Roman" w:hAnsi="Times New Roman" w:cs="Times New Roman"/>
          <w:sz w:val="24"/>
          <w:szCs w:val="24"/>
        </w:rPr>
        <w:t>(3</w:t>
      </w:r>
      <w:r w:rsidRPr="000B09E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>.). (pp. 13-36).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02353" w:rsidRPr="000B09EF" w:rsidRDefault="00E02353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Salinas, M.,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Paca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Albó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X. (2001).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proyecto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Apoyo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Intercultural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Bilingüe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[Evaluation of the project “Support to Bilingual Intercultural Education.”]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Unpublished consultancy report. La Paz: UNICEF. </w:t>
      </w:r>
    </w:p>
    <w:p w:rsidR="00A504F2" w:rsidRPr="000B09EF" w:rsidRDefault="00A504F2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04F2" w:rsidRPr="000B09EF" w:rsidRDefault="00A504F2" w:rsidP="000B09EF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/>
          <w:sz w:val="24"/>
          <w:szCs w:val="24"/>
        </w:rPr>
        <w:t>Seeberg</w:t>
      </w:r>
      <w:proofErr w:type="spellEnd"/>
      <w:r w:rsidRPr="000B09EF">
        <w:rPr>
          <w:rFonts w:ascii="Times New Roman" w:hAnsi="Times New Roman"/>
          <w:sz w:val="24"/>
          <w:szCs w:val="24"/>
        </w:rPr>
        <w:t xml:space="preserve">, V., </w:t>
      </w:r>
      <w:proofErr w:type="spellStart"/>
      <w:r w:rsidRPr="000B09EF">
        <w:rPr>
          <w:rFonts w:ascii="Times New Roman" w:hAnsi="Times New Roman"/>
          <w:sz w:val="24"/>
          <w:szCs w:val="24"/>
        </w:rPr>
        <w:t>Swadener</w:t>
      </w:r>
      <w:proofErr w:type="spellEnd"/>
      <w:r w:rsidRPr="000B09EF">
        <w:rPr>
          <w:rFonts w:ascii="Times New Roman" w:hAnsi="Times New Roman"/>
          <w:sz w:val="24"/>
          <w:szCs w:val="24"/>
        </w:rPr>
        <w:t xml:space="preserve">, E.B., </w:t>
      </w:r>
      <w:proofErr w:type="spellStart"/>
      <w:r w:rsidRPr="000B09EF">
        <w:rPr>
          <w:rFonts w:ascii="Times New Roman" w:hAnsi="Times New Roman"/>
          <w:sz w:val="24"/>
          <w:szCs w:val="24"/>
        </w:rPr>
        <w:t>Vanden</w:t>
      </w:r>
      <w:proofErr w:type="spellEnd"/>
      <w:r w:rsidRPr="000B09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9EF">
        <w:rPr>
          <w:rFonts w:ascii="Times New Roman" w:hAnsi="Times New Roman"/>
          <w:sz w:val="24"/>
          <w:szCs w:val="24"/>
        </w:rPr>
        <w:t>Wyngaard</w:t>
      </w:r>
      <w:proofErr w:type="spellEnd"/>
      <w:r w:rsidRPr="000B09EF">
        <w:rPr>
          <w:rFonts w:ascii="Times New Roman" w:hAnsi="Times New Roman"/>
          <w:sz w:val="24"/>
          <w:szCs w:val="24"/>
        </w:rPr>
        <w:t xml:space="preserve">, M., &amp; </w:t>
      </w:r>
      <w:proofErr w:type="spellStart"/>
      <w:r w:rsidRPr="000B09EF">
        <w:rPr>
          <w:rFonts w:ascii="Times New Roman" w:hAnsi="Times New Roman"/>
          <w:sz w:val="24"/>
          <w:szCs w:val="24"/>
        </w:rPr>
        <w:t>Rickel</w:t>
      </w:r>
      <w:proofErr w:type="spellEnd"/>
      <w:r w:rsidRPr="000B09EF">
        <w:rPr>
          <w:rFonts w:ascii="Times New Roman" w:hAnsi="Times New Roman"/>
          <w:sz w:val="24"/>
          <w:szCs w:val="24"/>
        </w:rPr>
        <w:t>, T. (Eds.) (1998).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B09EF">
        <w:rPr>
          <w:rFonts w:ascii="Times New Roman" w:hAnsi="Times New Roman"/>
          <w:sz w:val="24"/>
          <w:szCs w:val="24"/>
        </w:rPr>
        <w:t>Multicultural education in the U.S.A.</w:t>
      </w:r>
      <w:proofErr w:type="gramEnd"/>
      <w:r w:rsidRPr="000B09EF">
        <w:rPr>
          <w:rFonts w:ascii="Times New Roman" w:hAnsi="Times New Roman"/>
          <w:sz w:val="24"/>
          <w:szCs w:val="24"/>
        </w:rPr>
        <w:t xml:space="preserve">  In K. </w:t>
      </w:r>
      <w:proofErr w:type="spellStart"/>
      <w:r w:rsidRPr="000B09EF">
        <w:rPr>
          <w:rFonts w:ascii="Times New Roman" w:hAnsi="Times New Roman"/>
          <w:sz w:val="24"/>
          <w:szCs w:val="24"/>
        </w:rPr>
        <w:t>Cushner</w:t>
      </w:r>
      <w:proofErr w:type="spellEnd"/>
      <w:r w:rsidRPr="000B09EF">
        <w:rPr>
          <w:rFonts w:ascii="Times New Roman" w:hAnsi="Times New Roman"/>
          <w:sz w:val="24"/>
          <w:szCs w:val="24"/>
        </w:rPr>
        <w:t xml:space="preserve">, (Ed.), </w:t>
      </w:r>
      <w:r w:rsidRPr="000B09EF">
        <w:rPr>
          <w:rFonts w:ascii="Times New Roman" w:hAnsi="Times New Roman"/>
          <w:i/>
          <w:sz w:val="24"/>
          <w:szCs w:val="24"/>
        </w:rPr>
        <w:t xml:space="preserve">International perspectives on intercultural </w:t>
      </w:r>
      <w:proofErr w:type="gramStart"/>
      <w:r w:rsidRPr="000B09EF">
        <w:rPr>
          <w:rFonts w:ascii="Times New Roman" w:hAnsi="Times New Roman"/>
          <w:i/>
          <w:sz w:val="24"/>
          <w:szCs w:val="24"/>
        </w:rPr>
        <w:t xml:space="preserve">education  </w:t>
      </w:r>
      <w:r w:rsidRPr="000B09EF">
        <w:rPr>
          <w:rFonts w:ascii="Times New Roman" w:hAnsi="Times New Roman"/>
          <w:sz w:val="24"/>
          <w:szCs w:val="24"/>
        </w:rPr>
        <w:t>(</w:t>
      </w:r>
      <w:proofErr w:type="gramEnd"/>
      <w:r w:rsidRPr="000B09EF">
        <w:rPr>
          <w:rFonts w:ascii="Times New Roman" w:hAnsi="Times New Roman"/>
          <w:sz w:val="24"/>
          <w:szCs w:val="24"/>
        </w:rPr>
        <w:t>pp. 259-300).  Mahwah, NJ: Lawrence Erlbaum Associates, Inc.</w:t>
      </w:r>
    </w:p>
    <w:p w:rsidR="00E02353" w:rsidRPr="000B09EF" w:rsidRDefault="00E02353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04F2" w:rsidRPr="000B09EF" w:rsidRDefault="00A504F2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lastRenderedPageBreak/>
        <w:t>Senyshyn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R. &amp; Chamberlin-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Quinlisk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C. (2009).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Assessing effective partnerships in intercultural education: Transformative learning as a tool for evaluation.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>Communication Teacher, 23</w:t>
      </w:r>
      <w:r w:rsidRPr="000B09EF">
        <w:rPr>
          <w:rFonts w:ascii="Times New Roman" w:hAnsi="Times New Roman" w:cs="Times New Roman"/>
          <w:sz w:val="24"/>
          <w:szCs w:val="24"/>
        </w:rPr>
        <w:t>, 167-178.</w:t>
      </w:r>
    </w:p>
    <w:p w:rsidR="00A504F2" w:rsidRPr="000B09EF" w:rsidRDefault="00A504F2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35CBA" w:rsidRPr="000B09EF" w:rsidRDefault="00935CBA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Sercu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L. (2004).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Assessing intercultural competence: A framework for systematic test development in foreign language education and beyond.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Intercultural Education, 15, </w:t>
      </w:r>
      <w:r w:rsidRPr="000B09EF">
        <w:rPr>
          <w:rFonts w:ascii="Times New Roman" w:hAnsi="Times New Roman" w:cs="Times New Roman"/>
          <w:sz w:val="24"/>
          <w:szCs w:val="24"/>
        </w:rPr>
        <w:t>73-89.</w:t>
      </w:r>
    </w:p>
    <w:p w:rsidR="0069504D" w:rsidRPr="000B09EF" w:rsidRDefault="0069504D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873A7" w:rsidRDefault="00A873A7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Smith, S. L., Paige, R. M.,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Steglitz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I. (1998).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Theoretical foundations of intercultural training and applications to the teaching of culture.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="00FB6DF1" w:rsidRPr="000B09EF">
        <w:rPr>
          <w:rFonts w:ascii="Times New Roman" w:hAnsi="Times New Roman" w:cs="Times New Roman"/>
          <w:sz w:val="24"/>
          <w:szCs w:val="24"/>
        </w:rPr>
        <w:t xml:space="preserve">In D. L. Lange, C. A. Klee, R. M. Paige &amp; Y. A. </w:t>
      </w:r>
      <w:proofErr w:type="spellStart"/>
      <w:r w:rsidR="00FB6DF1" w:rsidRPr="000B09EF">
        <w:rPr>
          <w:rFonts w:ascii="Times New Roman" w:hAnsi="Times New Roman" w:cs="Times New Roman"/>
          <w:sz w:val="24"/>
          <w:szCs w:val="24"/>
        </w:rPr>
        <w:t>Yershova</w:t>
      </w:r>
      <w:proofErr w:type="spellEnd"/>
      <w:r w:rsidR="00FB6DF1"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="00FB6DF1" w:rsidRPr="000B09EF">
        <w:rPr>
          <w:rFonts w:ascii="Times New Roman" w:hAnsi="Times New Roman" w:cs="Times New Roman"/>
          <w:i/>
          <w:sz w:val="24"/>
          <w:szCs w:val="24"/>
        </w:rPr>
        <w:t>Culture as the core: Interdisciplinary perspectives on culture teaching and learning in the language curriculum</w:t>
      </w:r>
      <w:r w:rsidR="001E4186"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186" w:rsidRPr="000B09EF">
        <w:rPr>
          <w:rFonts w:ascii="Times New Roman" w:hAnsi="Times New Roman" w:cs="Times New Roman"/>
          <w:sz w:val="24"/>
          <w:szCs w:val="24"/>
        </w:rPr>
        <w:t>(pp. 53-91)</w:t>
      </w:r>
      <w:r w:rsidR="00FB6DF1" w:rsidRPr="000B09EF">
        <w:rPr>
          <w:rFonts w:ascii="Times New Roman" w:hAnsi="Times New Roman" w:cs="Times New Roman"/>
          <w:i/>
          <w:sz w:val="24"/>
          <w:szCs w:val="24"/>
        </w:rPr>
        <w:t>.</w:t>
      </w:r>
      <w:r w:rsidR="001E4186" w:rsidRPr="000B09EF">
        <w:rPr>
          <w:rFonts w:ascii="Times New Roman" w:hAnsi="Times New Roman" w:cs="Times New Roman"/>
          <w:sz w:val="24"/>
          <w:szCs w:val="24"/>
        </w:rPr>
        <w:t xml:space="preserve"> Center for Advanced Research on Language Acquisition (CARLA), Working Paper Series: University of Minnesota.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56291" w:rsidRDefault="00756291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Spencer-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Oatey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H., &amp; Franklin, P. (2009).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Intercultural interaction: A multidisciplinary approach to intercultural communication. Basingstoke</w:t>
      </w:r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>: Palgrave Macmillan.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2919" w:rsidRDefault="008A5CFC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Stephen, C., &amp; Stephan, W. (2003).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Cognition and affect in cross-cultural relations.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W.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Cross-cultural and intercultural communication </w:t>
      </w:r>
      <w:r w:rsidRPr="000B09EF">
        <w:rPr>
          <w:rFonts w:ascii="Times New Roman" w:hAnsi="Times New Roman" w:cs="Times New Roman"/>
          <w:sz w:val="24"/>
          <w:szCs w:val="24"/>
        </w:rPr>
        <w:t>(pp. 111-126).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F4EE7" w:rsidRPr="000B09EF" w:rsidRDefault="005F4EE7" w:rsidP="000B09E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B09EF">
        <w:rPr>
          <w:rFonts w:ascii="Times New Roman" w:hAnsi="Times New Roman" w:cs="Times New Roman"/>
          <w:sz w:val="24"/>
          <w:szCs w:val="24"/>
        </w:rPr>
        <w:t>Tange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H. (2009).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International education as intercultural learning.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Hellstén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A. Reid (Eds.), 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>Researching international pedagogies</w:t>
      </w:r>
      <w:r w:rsidRPr="000B09EF">
        <w:rPr>
          <w:rFonts w:ascii="Times New Roman" w:hAnsi="Times New Roman" w:cs="Times New Roman"/>
          <w:sz w:val="24"/>
          <w:szCs w:val="24"/>
        </w:rPr>
        <w:t xml:space="preserve"> (pp. 99–114).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Dordrecht, Netherlands. Retrieved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from  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fldChar w:fldCharType="begin"/>
      </w:r>
      <w:r w:rsidRPr="000B09EF">
        <w:rPr>
          <w:rFonts w:ascii="Times New Roman" w:hAnsi="Times New Roman" w:cs="Times New Roman"/>
          <w:sz w:val="24"/>
          <w:szCs w:val="24"/>
        </w:rPr>
        <w:instrText xml:space="preserve"> HYPERLINK "http://www.springerlink.com.ep.fjernadgang.kb.dk/content/g951083677864k77/abstract/" </w:instrText>
      </w:r>
      <w:r w:rsidRPr="000B09EF">
        <w:rPr>
          <w:rFonts w:ascii="Times New Roman" w:hAnsi="Times New Roman" w:cs="Times New Roman"/>
          <w:sz w:val="24"/>
          <w:szCs w:val="24"/>
        </w:rPr>
        <w:fldChar w:fldCharType="separate"/>
      </w:r>
      <w:r w:rsidRPr="000B09EF">
        <w:rPr>
          <w:rStyle w:val="Hyperlink"/>
          <w:rFonts w:ascii="Times New Roman" w:hAnsi="Times New Roman" w:cs="Times New Roman"/>
          <w:sz w:val="24"/>
          <w:szCs w:val="24"/>
        </w:rPr>
        <w:t>http://www.springerlink.com.ep.fjernadgang.kb.dk/content/g951083677864k77/abstract/</w:t>
      </w:r>
      <w:r w:rsidRPr="000B09EF">
        <w:rPr>
          <w:rFonts w:ascii="Times New Roman" w:hAnsi="Times New Roman" w:cs="Times New Roman"/>
          <w:sz w:val="24"/>
          <w:szCs w:val="24"/>
        </w:rPr>
        <w:fldChar w:fldCharType="end"/>
      </w:r>
    </w:p>
    <w:p w:rsidR="005F4EE7" w:rsidRPr="000B09EF" w:rsidRDefault="005F4EE7" w:rsidP="000B09E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E386E" w:rsidRPr="000B09EF" w:rsidRDefault="00AE386E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Thorne, S. L. (2003).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Artifacts and cultures-of-use in intercultural communication.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 &amp; Technology, </w:t>
      </w:r>
      <w:r w:rsidRPr="000B09EF">
        <w:rPr>
          <w:rFonts w:ascii="Times New Roman" w:hAnsi="Times New Roman" w:cs="Times New Roman"/>
          <w:sz w:val="24"/>
          <w:szCs w:val="24"/>
        </w:rPr>
        <w:t xml:space="preserve">7(2), 38-67. </w:t>
      </w:r>
    </w:p>
    <w:p w:rsidR="00AE386E" w:rsidRPr="000B09EF" w:rsidRDefault="00AE386E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C5C26" w:rsidRPr="000B09EF" w:rsidRDefault="00FC5C26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Thorne, S. L. (2006).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Pedagogical and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praxiological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lessons from internet-mediated intercultural foreign language education research.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J. A.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Belz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S. L. Thorne (Eds.), 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Internet-mediated intercultural foreign language education </w:t>
      </w:r>
      <w:r w:rsidRPr="000B09EF">
        <w:rPr>
          <w:rFonts w:ascii="Times New Roman" w:hAnsi="Times New Roman" w:cs="Times New Roman"/>
          <w:sz w:val="24"/>
          <w:szCs w:val="24"/>
        </w:rPr>
        <w:t>(pp. 2-30).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Boston, MA: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.</w:t>
      </w:r>
    </w:p>
    <w:p w:rsidR="00FC5C26" w:rsidRPr="000B09EF" w:rsidRDefault="00FC5C26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F773B" w:rsidRPr="000B09EF" w:rsidRDefault="009F773B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Thorne, S. L. (2010).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The ‘intercultural turn’ and language learning in the crucible of new media.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F. Helm &amp; S.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Guth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Telecollaboration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2.0 for language and intercultural learning </w:t>
      </w:r>
      <w:r w:rsidRPr="000B09EF">
        <w:rPr>
          <w:rFonts w:ascii="Times New Roman" w:hAnsi="Times New Roman" w:cs="Times New Roman"/>
          <w:sz w:val="24"/>
          <w:szCs w:val="24"/>
        </w:rPr>
        <w:t>(pp. 139-164).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Bern: Peter Lang.</w:t>
      </w:r>
    </w:p>
    <w:p w:rsidR="009F773B" w:rsidRPr="000B09EF" w:rsidRDefault="009F773B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38D9" w:rsidRDefault="00A338D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Ting-Toomey, S. (1998).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Intercultural conflicts: A face-negotiation theory.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Y. Y. Kim &amp; W.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Theories in intercultural communication </w:t>
      </w:r>
      <w:r w:rsidRPr="000B09EF">
        <w:rPr>
          <w:rFonts w:ascii="Times New Roman" w:hAnsi="Times New Roman" w:cs="Times New Roman"/>
          <w:sz w:val="24"/>
          <w:szCs w:val="24"/>
        </w:rPr>
        <w:t>(pp. 213-235).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Newbury Park,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2919" w:rsidRPr="000B09EF" w:rsidRDefault="0010291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Ting-Toomey, S. (1999).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Communicating across cultures.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New York: Guilford Press.</w:t>
      </w:r>
    </w:p>
    <w:p w:rsidR="00FF32C5" w:rsidRDefault="00FF32C5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lastRenderedPageBreak/>
        <w:t>Ting-Toomey, S.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Intercultural conflict interaction competence: From theory to practice.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</w:t>
      </w:r>
      <w:r w:rsidR="00D21EB4"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EB4" w:rsidRPr="000B09EF">
        <w:rPr>
          <w:rFonts w:ascii="Times New Roman" w:hAnsi="Times New Roman" w:cs="Times New Roman"/>
          <w:sz w:val="24"/>
          <w:szCs w:val="24"/>
        </w:rPr>
        <w:t>(pp. 21-40)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51429" w:rsidRDefault="0095142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Ting-Toomey, S., &amp; Chung, L. C. (2005).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Understanding intercultural communication.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09EF">
        <w:rPr>
          <w:rFonts w:ascii="Times New Roman" w:hAnsi="Times New Roman" w:cs="Times New Roman"/>
          <w:sz w:val="24"/>
          <w:szCs w:val="24"/>
        </w:rPr>
        <w:t>Los Angeles, CA: Roxbury.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00D81" w:rsidRDefault="00600D81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Ting-Toomey, S.,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Kurogi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A. (1998).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Facework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competence in intercultural conflict: An updated face-negotiation theory. </w:t>
      </w:r>
      <w:r w:rsidRPr="000B09EF">
        <w:rPr>
          <w:rFonts w:ascii="Times New Roman" w:hAnsi="Times New Roman" w:cs="Times New Roman"/>
          <w:i/>
          <w:sz w:val="24"/>
          <w:szCs w:val="24"/>
        </w:rPr>
        <w:t>International Journal of Intercultural Relations, 22</w:t>
      </w:r>
      <w:r w:rsidRPr="000B09EF">
        <w:rPr>
          <w:rFonts w:ascii="Times New Roman" w:hAnsi="Times New Roman" w:cs="Times New Roman"/>
          <w:sz w:val="24"/>
          <w:szCs w:val="24"/>
        </w:rPr>
        <w:t>(2), 187-225.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2919" w:rsidRDefault="00102919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Ting-Toomey, S.,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Oetzel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J. G. (2001).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Managing intercultural conflict effectively</w:t>
      </w:r>
      <w:r w:rsidRPr="000B09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Oaks, CA: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46EF1" w:rsidRPr="000B09EF" w:rsidRDefault="00A46EF1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B09EF">
        <w:rPr>
          <w:rFonts w:ascii="Times New Roman" w:hAnsi="Times New Roman" w:cs="Times New Roman"/>
          <w:sz w:val="24"/>
          <w:szCs w:val="24"/>
        </w:rPr>
        <w:t>UNICEF (1998).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Propuesta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Educación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Intercultural </w:t>
      </w:r>
      <w:proofErr w:type="spell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Bilingüe</w:t>
      </w:r>
      <w:proofErr w:type="spellEnd"/>
      <w:r w:rsidRPr="000B09E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i/>
          <w:iCs/>
          <w:sz w:val="24"/>
          <w:szCs w:val="24"/>
        </w:rPr>
        <w:t>[Proposal of Bilingual Intercultural Education.]</w:t>
      </w:r>
      <w:proofErr w:type="gramEnd"/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Project document.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La Paz: UNICEF. </w:t>
      </w:r>
    </w:p>
    <w:p w:rsidR="00A46EF1" w:rsidRPr="000B09EF" w:rsidRDefault="00A46EF1" w:rsidP="000B09E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20D1" w:rsidRDefault="001C20D1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Wiseman, R. L. (2002).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communication competence.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 xml:space="preserve">In W.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Gudykunst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&amp; B.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Mody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Handbook of international and intercultural communication </w:t>
      </w:r>
      <w:r w:rsidRPr="000B09EF">
        <w:rPr>
          <w:rFonts w:ascii="Times New Roman" w:hAnsi="Times New Roman" w:cs="Times New Roman"/>
          <w:sz w:val="24"/>
          <w:szCs w:val="24"/>
        </w:rPr>
        <w:t>(pp. 207-224).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Thousand Oaks: Sage.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F31F1" w:rsidRDefault="000F31F1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09EF">
        <w:rPr>
          <w:rFonts w:ascii="Times New Roman" w:hAnsi="Times New Roman" w:cs="Times New Roman"/>
          <w:sz w:val="24"/>
          <w:szCs w:val="24"/>
        </w:rPr>
        <w:t xml:space="preserve">Young, R. (1996). 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Intercultural communication: Pragmatics, genealogy, deconstruction.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="000B09EF">
        <w:rPr>
          <w:rFonts w:ascii="Times New Roman" w:hAnsi="Times New Roman" w:cs="Times New Roman"/>
          <w:sz w:val="24"/>
          <w:szCs w:val="24"/>
        </w:rPr>
        <w:t>, UK</w:t>
      </w:r>
      <w:r w:rsidRPr="000B09EF">
        <w:rPr>
          <w:rFonts w:ascii="Times New Roman" w:hAnsi="Times New Roman" w:cs="Times New Roman"/>
          <w:sz w:val="24"/>
          <w:szCs w:val="24"/>
        </w:rPr>
        <w:t>: Multilingual Matters.</w:t>
      </w:r>
    </w:p>
    <w:p w:rsidR="000B09EF" w:rsidRPr="000B09EF" w:rsidRDefault="000B09EF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6F0A" w:rsidRPr="000B09EF" w:rsidRDefault="00926F0A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Zandian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S. (2013).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Children’s experiences and perceptions of adaption and intercultural encounters.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T. Pattison (Ed.),</w:t>
      </w:r>
      <w:r w:rsidRPr="000B09EF"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selections </w:t>
      </w:r>
      <w:r w:rsidRPr="000B09EF">
        <w:rPr>
          <w:rFonts w:ascii="Times New Roman" w:hAnsi="Times New Roman" w:cs="Times New Roman"/>
          <w:sz w:val="24"/>
          <w:szCs w:val="24"/>
        </w:rPr>
        <w:t>(pp. 120-123). Canterbury, UK: IATEFL.</w:t>
      </w:r>
    </w:p>
    <w:p w:rsidR="00926F0A" w:rsidRPr="000B09EF" w:rsidRDefault="00926F0A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046EC" w:rsidRPr="000B09EF" w:rsidRDefault="008046EC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9EF">
        <w:rPr>
          <w:rFonts w:ascii="Times New Roman" w:hAnsi="Times New Roman" w:cs="Times New Roman"/>
          <w:sz w:val="24"/>
          <w:szCs w:val="24"/>
        </w:rPr>
        <w:t>Zoels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Silbermayr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>, T. (2010).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9EF">
        <w:rPr>
          <w:rFonts w:ascii="Times New Roman" w:hAnsi="Times New Roman" w:cs="Times New Roman"/>
          <w:sz w:val="24"/>
          <w:szCs w:val="24"/>
        </w:rPr>
        <w:t>Intercultural relations at the workplace.</w:t>
      </w:r>
      <w:proofErr w:type="gramEnd"/>
      <w:r w:rsidRPr="000B09EF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Pr="000B09EF">
        <w:rPr>
          <w:rFonts w:ascii="Times New Roman" w:hAnsi="Times New Roman" w:cs="Times New Roman"/>
          <w:sz w:val="24"/>
          <w:szCs w:val="24"/>
        </w:rPr>
        <w:t>Guilherme</w:t>
      </w:r>
      <w:proofErr w:type="spellEnd"/>
      <w:r w:rsidRPr="000B09EF">
        <w:rPr>
          <w:rFonts w:ascii="Times New Roman" w:hAnsi="Times New Roman" w:cs="Times New Roman"/>
          <w:sz w:val="24"/>
          <w:szCs w:val="24"/>
        </w:rPr>
        <w:t xml:space="preserve">, E. Glaser &amp; M. del Carmen Mendez-Garcia (Eds.), </w:t>
      </w:r>
      <w:proofErr w:type="gramStart"/>
      <w:r w:rsidRPr="000B09EF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0B09EF">
        <w:rPr>
          <w:rFonts w:ascii="Times New Roman" w:hAnsi="Times New Roman" w:cs="Times New Roman"/>
          <w:i/>
          <w:sz w:val="24"/>
          <w:szCs w:val="24"/>
        </w:rPr>
        <w:t xml:space="preserve"> intercultural dynamics of multicultural working </w:t>
      </w:r>
      <w:r w:rsidR="00704716" w:rsidRPr="000B09EF">
        <w:rPr>
          <w:rFonts w:ascii="Times New Roman" w:hAnsi="Times New Roman" w:cs="Times New Roman"/>
          <w:sz w:val="24"/>
          <w:szCs w:val="24"/>
        </w:rPr>
        <w:t>(pp. 207-215</w:t>
      </w:r>
      <w:r w:rsidRPr="000B09EF">
        <w:rPr>
          <w:rFonts w:ascii="Times New Roman" w:hAnsi="Times New Roman" w:cs="Times New Roman"/>
          <w:sz w:val="24"/>
          <w:szCs w:val="24"/>
        </w:rPr>
        <w:t>)</w:t>
      </w:r>
      <w:r w:rsidRPr="000B09E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B09EF">
        <w:rPr>
          <w:rFonts w:ascii="Times New Roman" w:hAnsi="Times New Roman" w:cs="Times New Roman"/>
          <w:sz w:val="24"/>
          <w:szCs w:val="24"/>
        </w:rPr>
        <w:t>Bristol, UK: Multilingual Matters.</w:t>
      </w:r>
    </w:p>
    <w:p w:rsidR="008046EC" w:rsidRPr="000B09EF" w:rsidRDefault="008046EC" w:rsidP="000B09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046EC" w:rsidRPr="000B09EF" w:rsidSect="001068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36" w:rsidRDefault="00771336" w:rsidP="00265722">
      <w:pPr>
        <w:spacing w:after="0" w:line="240" w:lineRule="auto"/>
      </w:pPr>
      <w:r>
        <w:separator/>
      </w:r>
    </w:p>
  </w:endnote>
  <w:endnote w:type="continuationSeparator" w:id="0">
    <w:p w:rsidR="00771336" w:rsidRDefault="00771336" w:rsidP="0026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22" w:rsidRPr="00265722" w:rsidRDefault="00E33D86" w:rsidP="00265722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 w:cs="Times New Roman"/>
        <w:sz w:val="24"/>
        <w:szCs w:val="24"/>
      </w:rPr>
    </w:pPr>
    <w:r w:rsidRPr="00265722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65722" w:rsidRPr="00265722">
      <w:rPr>
        <w:rStyle w:val="PageNumber"/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65722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B09EF">
      <w:rPr>
        <w:rStyle w:val="PageNumber"/>
        <w:rFonts w:ascii="Times New Roman" w:hAnsi="Times New Roman" w:cs="Times New Roman"/>
        <w:noProof/>
        <w:sz w:val="24"/>
        <w:szCs w:val="24"/>
      </w:rPr>
      <w:t>8</w:t>
    </w:r>
    <w:r w:rsidRPr="00265722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265722" w:rsidRPr="00265722" w:rsidRDefault="00265722" w:rsidP="00265722">
    <w:pPr>
      <w:pStyle w:val="Footer"/>
      <w:jc w:val="center"/>
      <w:rPr>
        <w:rStyle w:val="PageNumber"/>
        <w:rFonts w:ascii="Times New Roman" w:hAnsi="Times New Roman" w:cs="Times New Roman"/>
        <w:color w:val="000080"/>
        <w:sz w:val="24"/>
        <w:szCs w:val="24"/>
      </w:rPr>
    </w:pPr>
    <w:r w:rsidRPr="00265722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                                      177 Webster St., P.O. Box 220, Monterey, CA  </w:t>
    </w:r>
    <w:proofErr w:type="gramStart"/>
    <w:r w:rsidRPr="00265722">
      <w:rPr>
        <w:rStyle w:val="PageNumber"/>
        <w:rFonts w:ascii="Times New Roman" w:hAnsi="Times New Roman" w:cs="Times New Roman"/>
        <w:color w:val="000080"/>
        <w:sz w:val="24"/>
        <w:szCs w:val="24"/>
      </w:rPr>
      <w:t>93940  USA</w:t>
    </w:r>
    <w:proofErr w:type="gramEnd"/>
  </w:p>
  <w:p w:rsidR="00265722" w:rsidRPr="00265722" w:rsidRDefault="00265722" w:rsidP="00265722">
    <w:pPr>
      <w:pStyle w:val="Footer"/>
      <w:jc w:val="center"/>
      <w:rPr>
        <w:rFonts w:ascii="Times New Roman" w:hAnsi="Times New Roman" w:cs="Times New Roman"/>
        <w:b/>
        <w:color w:val="000080"/>
        <w:sz w:val="24"/>
        <w:szCs w:val="24"/>
      </w:rPr>
    </w:pPr>
    <w:r w:rsidRPr="00265722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                                              Web: </w:t>
    </w:r>
    <w:r w:rsidRPr="00265722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www.tirfonline.org </w:t>
    </w:r>
    <w:r w:rsidRPr="00265722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/ Email: </w:t>
    </w:r>
    <w:r w:rsidRPr="00265722">
      <w:rPr>
        <w:rStyle w:val="PageNumber"/>
        <w:rFonts w:ascii="Times New Roman" w:hAnsi="Times New Roman" w:cs="Times New Roman"/>
        <w:color w:val="000080"/>
        <w:sz w:val="24"/>
        <w:szCs w:val="24"/>
      </w:rPr>
      <w:t>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36" w:rsidRDefault="00771336" w:rsidP="00265722">
      <w:pPr>
        <w:spacing w:after="0" w:line="240" w:lineRule="auto"/>
      </w:pPr>
      <w:r>
        <w:separator/>
      </w:r>
    </w:p>
  </w:footnote>
  <w:footnote w:type="continuationSeparator" w:id="0">
    <w:p w:rsidR="00771336" w:rsidRDefault="00771336" w:rsidP="0026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22" w:rsidRPr="00265722" w:rsidRDefault="00265722" w:rsidP="00265722">
    <w:pPr>
      <w:pStyle w:val="Header"/>
      <w:tabs>
        <w:tab w:val="left" w:pos="5985"/>
      </w:tabs>
      <w:ind w:right="360"/>
      <w:rPr>
        <w:rFonts w:ascii="Times New Roman" w:hAnsi="Times New Roman" w:cs="Times New Roman"/>
        <w:b/>
        <w:color w:val="000080"/>
        <w:sz w:val="28"/>
        <w:szCs w:val="28"/>
        <w:u w:val="single"/>
      </w:rPr>
    </w:pPr>
    <w:r w:rsidRPr="002657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265722">
      <w:rPr>
        <w:rFonts w:ascii="Times New Roman" w:hAnsi="Times New Roman" w:cs="Times New Roman"/>
        <w:b/>
        <w:color w:val="000080"/>
      </w:rPr>
      <w:t xml:space="preserve">                             </w:t>
    </w:r>
    <w:r>
      <w:rPr>
        <w:rFonts w:ascii="Times New Roman" w:hAnsi="Times New Roman" w:cs="Times New Roman"/>
        <w:b/>
        <w:color w:val="000080"/>
      </w:rPr>
      <w:t xml:space="preserve"> </w:t>
    </w:r>
    <w:r w:rsidRPr="00265722">
      <w:rPr>
        <w:rFonts w:ascii="Times New Roman" w:hAnsi="Times New Roman" w:cs="Times New Roman"/>
        <w:b/>
        <w:color w:val="000080"/>
        <w:sz w:val="28"/>
        <w:szCs w:val="28"/>
        <w:u w:val="single"/>
      </w:rPr>
      <w:t>The International Research Foundation</w:t>
    </w:r>
  </w:p>
  <w:p w:rsidR="00265722" w:rsidRDefault="00265722" w:rsidP="00265722">
    <w:pPr>
      <w:pStyle w:val="Header"/>
      <w:rPr>
        <w:rFonts w:ascii="Times New Roman" w:hAnsi="Times New Roman" w:cs="Times New Roman"/>
        <w:b/>
        <w:color w:val="000080"/>
      </w:rPr>
    </w:pPr>
    <w:r w:rsidRPr="00265722">
      <w:rPr>
        <w:rFonts w:ascii="Times New Roman" w:hAnsi="Times New Roman" w:cs="Times New Roman"/>
        <w:b/>
        <w:color w:val="000080"/>
      </w:rPr>
      <w:t xml:space="preserve">                             </w:t>
    </w:r>
    <w:r>
      <w:rPr>
        <w:rFonts w:ascii="Times New Roman" w:hAnsi="Times New Roman" w:cs="Times New Roman"/>
        <w:b/>
        <w:color w:val="000080"/>
      </w:rPr>
      <w:t xml:space="preserve"> </w:t>
    </w:r>
    <w:proofErr w:type="gramStart"/>
    <w:r w:rsidRPr="00265722">
      <w:rPr>
        <w:rFonts w:ascii="Times New Roman" w:hAnsi="Times New Roman" w:cs="Times New Roman"/>
        <w:b/>
        <w:color w:val="000080"/>
      </w:rPr>
      <w:t>for</w:t>
    </w:r>
    <w:proofErr w:type="gramEnd"/>
    <w:r w:rsidRPr="00265722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265722" w:rsidRPr="00265722" w:rsidRDefault="00265722" w:rsidP="00265722">
    <w:pPr>
      <w:pStyle w:val="Header"/>
      <w:rPr>
        <w:rFonts w:ascii="Times New Roman" w:hAnsi="Times New Roman" w:cs="Times New Roman"/>
        <w:b/>
        <w:color w:val="000080"/>
        <w:u w:val="single"/>
      </w:rPr>
    </w:pPr>
  </w:p>
  <w:p w:rsidR="00265722" w:rsidRDefault="00265722" w:rsidP="002657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5285"/>
    <w:multiLevelType w:val="hybridMultilevel"/>
    <w:tmpl w:val="6F9AE372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4F6D"/>
    <w:rsid w:val="00062D90"/>
    <w:rsid w:val="00081770"/>
    <w:rsid w:val="000B09EF"/>
    <w:rsid w:val="000C3071"/>
    <w:rsid w:val="000C3E34"/>
    <w:rsid w:val="000F31F1"/>
    <w:rsid w:val="00102919"/>
    <w:rsid w:val="00106877"/>
    <w:rsid w:val="00127F49"/>
    <w:rsid w:val="001549A6"/>
    <w:rsid w:val="00157F62"/>
    <w:rsid w:val="001B507F"/>
    <w:rsid w:val="001C20D1"/>
    <w:rsid w:val="001C3231"/>
    <w:rsid w:val="001E4186"/>
    <w:rsid w:val="001E71A4"/>
    <w:rsid w:val="001F45D2"/>
    <w:rsid w:val="001F551A"/>
    <w:rsid w:val="00210D4D"/>
    <w:rsid w:val="0021407B"/>
    <w:rsid w:val="00265722"/>
    <w:rsid w:val="00267B7A"/>
    <w:rsid w:val="002732CF"/>
    <w:rsid w:val="002C09FC"/>
    <w:rsid w:val="002D6125"/>
    <w:rsid w:val="00376CCC"/>
    <w:rsid w:val="0038088A"/>
    <w:rsid w:val="003D7F0D"/>
    <w:rsid w:val="00404CA9"/>
    <w:rsid w:val="00405257"/>
    <w:rsid w:val="004136D2"/>
    <w:rsid w:val="00451E47"/>
    <w:rsid w:val="004A522B"/>
    <w:rsid w:val="004F1BDC"/>
    <w:rsid w:val="005664A9"/>
    <w:rsid w:val="00576E10"/>
    <w:rsid w:val="005C516A"/>
    <w:rsid w:val="005E4C16"/>
    <w:rsid w:val="005F25AE"/>
    <w:rsid w:val="005F4EE7"/>
    <w:rsid w:val="00600D81"/>
    <w:rsid w:val="00620986"/>
    <w:rsid w:val="0069504D"/>
    <w:rsid w:val="006D3114"/>
    <w:rsid w:val="006F0234"/>
    <w:rsid w:val="006F1CC3"/>
    <w:rsid w:val="00704716"/>
    <w:rsid w:val="00756291"/>
    <w:rsid w:val="00771336"/>
    <w:rsid w:val="0077510C"/>
    <w:rsid w:val="007C75CE"/>
    <w:rsid w:val="0080059A"/>
    <w:rsid w:val="00800FA7"/>
    <w:rsid w:val="008046EC"/>
    <w:rsid w:val="00834D38"/>
    <w:rsid w:val="00863A6E"/>
    <w:rsid w:val="008A5215"/>
    <w:rsid w:val="008A5CFC"/>
    <w:rsid w:val="008C2311"/>
    <w:rsid w:val="00903D4F"/>
    <w:rsid w:val="00912094"/>
    <w:rsid w:val="0092026B"/>
    <w:rsid w:val="00925CC4"/>
    <w:rsid w:val="00926F0A"/>
    <w:rsid w:val="00935CBA"/>
    <w:rsid w:val="00951429"/>
    <w:rsid w:val="009929C1"/>
    <w:rsid w:val="009C13D0"/>
    <w:rsid w:val="009F773B"/>
    <w:rsid w:val="00A338D9"/>
    <w:rsid w:val="00A35F75"/>
    <w:rsid w:val="00A46EF1"/>
    <w:rsid w:val="00A504F2"/>
    <w:rsid w:val="00A83C16"/>
    <w:rsid w:val="00A85D58"/>
    <w:rsid w:val="00A873A7"/>
    <w:rsid w:val="00A9391B"/>
    <w:rsid w:val="00A957F6"/>
    <w:rsid w:val="00AC5FAE"/>
    <w:rsid w:val="00AC6451"/>
    <w:rsid w:val="00AD32DA"/>
    <w:rsid w:val="00AE1D30"/>
    <w:rsid w:val="00AE386E"/>
    <w:rsid w:val="00AF42DE"/>
    <w:rsid w:val="00BA46C3"/>
    <w:rsid w:val="00BC4B1F"/>
    <w:rsid w:val="00BE0427"/>
    <w:rsid w:val="00BE4C58"/>
    <w:rsid w:val="00C0380F"/>
    <w:rsid w:val="00C14DC0"/>
    <w:rsid w:val="00C46AA4"/>
    <w:rsid w:val="00C925F2"/>
    <w:rsid w:val="00CA6BE3"/>
    <w:rsid w:val="00CB4F6D"/>
    <w:rsid w:val="00D21EB4"/>
    <w:rsid w:val="00D32C64"/>
    <w:rsid w:val="00D477FA"/>
    <w:rsid w:val="00D653C3"/>
    <w:rsid w:val="00D74468"/>
    <w:rsid w:val="00DA7884"/>
    <w:rsid w:val="00DD6AC6"/>
    <w:rsid w:val="00DE7309"/>
    <w:rsid w:val="00E02353"/>
    <w:rsid w:val="00E270B1"/>
    <w:rsid w:val="00E33D86"/>
    <w:rsid w:val="00E40177"/>
    <w:rsid w:val="00E4131A"/>
    <w:rsid w:val="00E5625F"/>
    <w:rsid w:val="00E7462B"/>
    <w:rsid w:val="00E75438"/>
    <w:rsid w:val="00EC579D"/>
    <w:rsid w:val="00F0230A"/>
    <w:rsid w:val="00F16438"/>
    <w:rsid w:val="00F25CD3"/>
    <w:rsid w:val="00F265D7"/>
    <w:rsid w:val="00F376E4"/>
    <w:rsid w:val="00F553ED"/>
    <w:rsid w:val="00FA658D"/>
    <w:rsid w:val="00FB1ED3"/>
    <w:rsid w:val="00FB3DDC"/>
    <w:rsid w:val="00FB6DF1"/>
    <w:rsid w:val="00FC5C26"/>
    <w:rsid w:val="00FE68DF"/>
    <w:rsid w:val="00FF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F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722"/>
  </w:style>
  <w:style w:type="paragraph" w:styleId="Footer">
    <w:name w:val="footer"/>
    <w:basedOn w:val="Normal"/>
    <w:link w:val="FooterChar"/>
    <w:unhideWhenUsed/>
    <w:rsid w:val="0026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265722"/>
  </w:style>
  <w:style w:type="character" w:styleId="PageNumber">
    <w:name w:val="page number"/>
    <w:basedOn w:val="DefaultParagraphFont"/>
    <w:rsid w:val="00265722"/>
  </w:style>
  <w:style w:type="paragraph" w:styleId="NoSpacing">
    <w:name w:val="No Spacing"/>
    <w:uiPriority w:val="1"/>
    <w:qFormat/>
    <w:rsid w:val="00AD32DA"/>
    <w:pPr>
      <w:spacing w:after="0" w:line="240" w:lineRule="auto"/>
    </w:pPr>
    <w:rPr>
      <w:sz w:val="24"/>
      <w:szCs w:val="24"/>
    </w:rPr>
  </w:style>
  <w:style w:type="paragraph" w:customStyle="1" w:styleId="reference">
    <w:name w:val="reference"/>
    <w:basedOn w:val="Normal"/>
    <w:rsid w:val="001C3231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F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722"/>
  </w:style>
  <w:style w:type="paragraph" w:styleId="Footer">
    <w:name w:val="footer"/>
    <w:basedOn w:val="Normal"/>
    <w:link w:val="FooterChar"/>
    <w:unhideWhenUsed/>
    <w:rsid w:val="00265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265722"/>
  </w:style>
  <w:style w:type="character" w:styleId="PageNumber">
    <w:name w:val="page number"/>
    <w:basedOn w:val="DefaultParagraphFont"/>
    <w:rsid w:val="00265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mmi.se/jicc/index.php/jicc/article/view/1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ws-tesol</dc:creator>
  <cp:lastModifiedBy>Kathi</cp:lastModifiedBy>
  <cp:revision>28</cp:revision>
  <dcterms:created xsi:type="dcterms:W3CDTF">2013-05-11T19:36:00Z</dcterms:created>
  <dcterms:modified xsi:type="dcterms:W3CDTF">2013-05-11T20:07:00Z</dcterms:modified>
</cp:coreProperties>
</file>