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9A" w:rsidRPr="005F2B08" w:rsidRDefault="00D86C9A" w:rsidP="005F2B08">
      <w:pPr>
        <w:ind w:left="720"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F2B08">
        <w:rPr>
          <w:rFonts w:ascii="Times New Roman" w:hAnsi="Times New Roman"/>
          <w:b/>
          <w:sz w:val="24"/>
          <w:szCs w:val="24"/>
          <w:u w:val="single"/>
        </w:rPr>
        <w:t>LITERATURE IN SECOND LANGUAGE TEACHING AND LEARNING:</w:t>
      </w:r>
    </w:p>
    <w:p w:rsidR="00D86C9A" w:rsidRPr="005F2B08" w:rsidRDefault="00D86C9A" w:rsidP="005F2B08">
      <w:pPr>
        <w:ind w:left="720"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F2B08">
        <w:rPr>
          <w:rFonts w:ascii="Times New Roman" w:hAnsi="Times New Roman"/>
          <w:b/>
          <w:sz w:val="24"/>
          <w:szCs w:val="24"/>
          <w:u w:val="single"/>
        </w:rPr>
        <w:t>SELECTED REFERENCES</w:t>
      </w:r>
    </w:p>
    <w:p w:rsidR="00D86C9A" w:rsidRPr="005F2B08" w:rsidRDefault="00D86C9A" w:rsidP="005F2B08">
      <w:pPr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5F2B08">
        <w:rPr>
          <w:rFonts w:ascii="Times New Roman" w:hAnsi="Times New Roman"/>
          <w:b/>
          <w:sz w:val="24"/>
          <w:szCs w:val="24"/>
        </w:rPr>
        <w:t>(</w:t>
      </w:r>
      <w:proofErr w:type="gramStart"/>
      <w:r w:rsidR="000F51FC" w:rsidRPr="005F2B08">
        <w:rPr>
          <w:rFonts w:ascii="Times New Roman" w:hAnsi="Times New Roman"/>
          <w:b/>
          <w:sz w:val="24"/>
          <w:szCs w:val="24"/>
        </w:rPr>
        <w:t>l</w:t>
      </w:r>
      <w:r w:rsidRPr="005F2B08">
        <w:rPr>
          <w:rFonts w:ascii="Times New Roman" w:hAnsi="Times New Roman"/>
          <w:b/>
          <w:sz w:val="24"/>
          <w:szCs w:val="24"/>
        </w:rPr>
        <w:t>ast</w:t>
      </w:r>
      <w:proofErr w:type="gramEnd"/>
      <w:r w:rsidRPr="005F2B08">
        <w:rPr>
          <w:rFonts w:ascii="Times New Roman" w:hAnsi="Times New Roman"/>
          <w:b/>
          <w:sz w:val="24"/>
          <w:szCs w:val="24"/>
        </w:rPr>
        <w:t xml:space="preserve"> updated </w:t>
      </w:r>
      <w:r w:rsidR="008348E1" w:rsidRPr="005F2B08">
        <w:rPr>
          <w:rFonts w:ascii="Times New Roman" w:hAnsi="Times New Roman"/>
          <w:b/>
          <w:sz w:val="24"/>
          <w:szCs w:val="24"/>
        </w:rPr>
        <w:t>1</w:t>
      </w:r>
      <w:r w:rsidR="0046121D" w:rsidRPr="005F2B08">
        <w:rPr>
          <w:rFonts w:ascii="Times New Roman" w:hAnsi="Times New Roman"/>
          <w:b/>
          <w:sz w:val="24"/>
          <w:szCs w:val="24"/>
        </w:rPr>
        <w:t>5 May</w:t>
      </w:r>
      <w:r w:rsidRPr="005F2B08">
        <w:rPr>
          <w:rFonts w:ascii="Times New Roman" w:hAnsi="Times New Roman"/>
          <w:b/>
          <w:sz w:val="24"/>
          <w:szCs w:val="24"/>
        </w:rPr>
        <w:t xml:space="preserve"> 201</w:t>
      </w:r>
      <w:r w:rsidR="0046121D" w:rsidRPr="005F2B08">
        <w:rPr>
          <w:rFonts w:ascii="Times New Roman" w:hAnsi="Times New Roman"/>
          <w:b/>
          <w:sz w:val="24"/>
          <w:szCs w:val="24"/>
        </w:rPr>
        <w:t>3</w:t>
      </w:r>
      <w:r w:rsidRPr="005F2B08">
        <w:rPr>
          <w:rFonts w:ascii="Times New Roman" w:hAnsi="Times New Roman"/>
          <w:b/>
          <w:sz w:val="24"/>
          <w:szCs w:val="24"/>
        </w:rPr>
        <w:t>)</w:t>
      </w:r>
    </w:p>
    <w:p w:rsidR="00246CF6" w:rsidRPr="005F2B08" w:rsidRDefault="00246CF6" w:rsidP="005F2B08">
      <w:pPr>
        <w:ind w:left="720" w:hanging="720"/>
        <w:rPr>
          <w:rFonts w:ascii="Times New Roman" w:hAnsi="Times New Roman"/>
          <w:b/>
          <w:sz w:val="24"/>
          <w:szCs w:val="24"/>
        </w:rPr>
      </w:pPr>
    </w:p>
    <w:p w:rsidR="000E25D7" w:rsidRPr="005F2B08" w:rsidRDefault="000E25D7" w:rsidP="005F2B08">
      <w:pPr>
        <w:ind w:left="720" w:hanging="720"/>
        <w:rPr>
          <w:rFonts w:ascii="Times New Roman" w:eastAsia="Times New Roman" w:hAnsi="Times New Roman"/>
          <w:i/>
          <w:iCs/>
          <w:sz w:val="24"/>
          <w:szCs w:val="24"/>
        </w:rPr>
      </w:pPr>
      <w:proofErr w:type="spellStart"/>
      <w:r w:rsidRPr="005F2B08">
        <w:rPr>
          <w:rFonts w:ascii="Times New Roman" w:eastAsia="Times New Roman" w:hAnsi="Times New Roman"/>
          <w:sz w:val="24"/>
          <w:szCs w:val="24"/>
        </w:rPr>
        <w:t>Adeyanju</w:t>
      </w:r>
      <w:proofErr w:type="spellEnd"/>
      <w:r w:rsidRPr="005F2B08">
        <w:rPr>
          <w:rFonts w:ascii="Times New Roman" w:eastAsia="Times New Roman" w:hAnsi="Times New Roman"/>
          <w:sz w:val="24"/>
          <w:szCs w:val="24"/>
        </w:rPr>
        <w:t xml:space="preserve">, T. K. (1978). Teaching literature and human values in ESL: Objectives and selection. </w:t>
      </w:r>
      <w:proofErr w:type="gramStart"/>
      <w:r w:rsidRPr="005F2B08">
        <w:rPr>
          <w:rFonts w:ascii="Times New Roman" w:eastAsia="Times New Roman" w:hAnsi="Times New Roman"/>
          <w:i/>
          <w:iCs/>
          <w:sz w:val="24"/>
          <w:szCs w:val="24"/>
        </w:rPr>
        <w:t>English Language Teaching Journal, 32</w:t>
      </w:r>
      <w:r w:rsidR="0049703B" w:rsidRPr="005F2B08">
        <w:rPr>
          <w:rFonts w:ascii="Times New Roman" w:eastAsia="Times New Roman" w:hAnsi="Times New Roman"/>
          <w:iCs/>
          <w:sz w:val="24"/>
          <w:szCs w:val="24"/>
        </w:rPr>
        <w:t>(2)</w:t>
      </w:r>
      <w:r w:rsidRPr="005F2B08">
        <w:rPr>
          <w:rFonts w:ascii="Times New Roman" w:eastAsia="Times New Roman" w:hAnsi="Times New Roman"/>
          <w:iCs/>
          <w:sz w:val="24"/>
          <w:szCs w:val="24"/>
        </w:rPr>
        <w:t>, 133-138.</w:t>
      </w:r>
      <w:proofErr w:type="gramEnd"/>
    </w:p>
    <w:p w:rsidR="000E25D7" w:rsidRPr="005F2B08" w:rsidRDefault="000E25D7" w:rsidP="005F2B08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FB0ADD" w:rsidRPr="005F2B08" w:rsidRDefault="00FB0ADD" w:rsidP="005F2B08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proofErr w:type="gramStart"/>
      <w:r w:rsidRPr="005F2B08">
        <w:rPr>
          <w:rFonts w:ascii="Times New Roman" w:eastAsia="Times New Roman" w:hAnsi="Times New Roman"/>
          <w:sz w:val="24"/>
          <w:szCs w:val="24"/>
        </w:rPr>
        <w:t>Akyel</w:t>
      </w:r>
      <w:proofErr w:type="spellEnd"/>
      <w:r w:rsidRPr="005F2B08">
        <w:rPr>
          <w:rFonts w:ascii="Times New Roman" w:eastAsia="Times New Roman" w:hAnsi="Times New Roman"/>
          <w:sz w:val="24"/>
          <w:szCs w:val="24"/>
        </w:rPr>
        <w:t xml:space="preserve">, A., &amp; </w:t>
      </w:r>
      <w:proofErr w:type="spellStart"/>
      <w:r w:rsidRPr="005F2B08">
        <w:rPr>
          <w:rFonts w:ascii="Times New Roman" w:eastAsia="Times New Roman" w:hAnsi="Times New Roman"/>
          <w:sz w:val="24"/>
          <w:szCs w:val="24"/>
        </w:rPr>
        <w:t>Yalçin</w:t>
      </w:r>
      <w:proofErr w:type="spellEnd"/>
      <w:r w:rsidRPr="005F2B08">
        <w:rPr>
          <w:rFonts w:ascii="Times New Roman" w:eastAsia="Times New Roman" w:hAnsi="Times New Roman"/>
          <w:sz w:val="24"/>
          <w:szCs w:val="24"/>
        </w:rPr>
        <w:t>, E. (1990).</w:t>
      </w:r>
      <w:proofErr w:type="gramEnd"/>
      <w:r w:rsidRPr="005F2B08">
        <w:rPr>
          <w:rFonts w:ascii="Times New Roman" w:eastAsia="Times New Roman" w:hAnsi="Times New Roman"/>
          <w:sz w:val="24"/>
          <w:szCs w:val="24"/>
        </w:rPr>
        <w:t xml:space="preserve"> Literature in the EFL class: A study of goal-achievement incongruence.  </w:t>
      </w:r>
      <w:r w:rsidRPr="005F2B08">
        <w:rPr>
          <w:rFonts w:ascii="Times New Roman" w:eastAsia="Times New Roman" w:hAnsi="Times New Roman"/>
          <w:i/>
          <w:iCs/>
          <w:sz w:val="24"/>
          <w:szCs w:val="24"/>
        </w:rPr>
        <w:t>English Language Teaching Journal, 44</w:t>
      </w:r>
      <w:r w:rsidR="0049703B" w:rsidRPr="005F2B08">
        <w:rPr>
          <w:rFonts w:ascii="Times New Roman" w:eastAsia="Times New Roman" w:hAnsi="Times New Roman"/>
          <w:iCs/>
          <w:sz w:val="24"/>
          <w:szCs w:val="24"/>
        </w:rPr>
        <w:t>(3)</w:t>
      </w:r>
      <w:r w:rsidRPr="005F2B08">
        <w:rPr>
          <w:rFonts w:ascii="Times New Roman" w:eastAsia="Times New Roman" w:hAnsi="Times New Roman"/>
          <w:iCs/>
          <w:sz w:val="24"/>
          <w:szCs w:val="24"/>
        </w:rPr>
        <w:t>, 174-180</w:t>
      </w:r>
    </w:p>
    <w:p w:rsidR="00160A15" w:rsidRPr="005F2B08" w:rsidRDefault="00160A15" w:rsidP="005F2B08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</w:p>
    <w:p w:rsidR="00160A15" w:rsidRPr="005F2B08" w:rsidRDefault="00160A15" w:rsidP="005F2B08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5F2B08">
        <w:rPr>
          <w:rFonts w:ascii="Times New Roman" w:hAnsi="Times New Roman"/>
          <w:sz w:val="24"/>
          <w:szCs w:val="24"/>
        </w:rPr>
        <w:t xml:space="preserve">Ali, S. (1994). The reader-response approach: An alternative for teaching literature in a second language. </w:t>
      </w:r>
      <w:r w:rsidRPr="005F2B08">
        <w:rPr>
          <w:rFonts w:ascii="Times New Roman" w:hAnsi="Times New Roman"/>
          <w:i/>
          <w:iCs/>
          <w:sz w:val="24"/>
          <w:szCs w:val="24"/>
        </w:rPr>
        <w:t>Journal of</w:t>
      </w:r>
      <w:r w:rsidR="00161DD8" w:rsidRPr="005F2B0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F2B08">
        <w:rPr>
          <w:rFonts w:ascii="Times New Roman" w:hAnsi="Times New Roman"/>
          <w:i/>
          <w:iCs/>
          <w:sz w:val="24"/>
          <w:szCs w:val="24"/>
        </w:rPr>
        <w:t>Reading</w:t>
      </w:r>
      <w:r w:rsidRPr="005F2B08">
        <w:rPr>
          <w:rFonts w:ascii="Times New Roman" w:hAnsi="Times New Roman"/>
          <w:sz w:val="24"/>
          <w:szCs w:val="24"/>
        </w:rPr>
        <w:t>, 37 (4), 288-296.</w:t>
      </w:r>
    </w:p>
    <w:p w:rsidR="00160A15" w:rsidRPr="005F2B08" w:rsidRDefault="00160A15" w:rsidP="005F2B08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:rsidR="00160A15" w:rsidRPr="005F2B08" w:rsidRDefault="00160A15" w:rsidP="005F2B08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F2B08">
        <w:rPr>
          <w:rFonts w:ascii="Times New Roman" w:hAnsi="Times New Roman"/>
          <w:sz w:val="24"/>
          <w:szCs w:val="24"/>
        </w:rPr>
        <w:t>Amer</w:t>
      </w:r>
      <w:proofErr w:type="spellEnd"/>
      <w:r w:rsidRPr="005F2B08">
        <w:rPr>
          <w:rFonts w:ascii="Times New Roman" w:hAnsi="Times New Roman"/>
          <w:sz w:val="24"/>
          <w:szCs w:val="24"/>
        </w:rPr>
        <w:t xml:space="preserve">, A. (2003). </w:t>
      </w:r>
      <w:proofErr w:type="gramStart"/>
      <w:r w:rsidRPr="005F2B08">
        <w:rPr>
          <w:rFonts w:ascii="Times New Roman" w:hAnsi="Times New Roman"/>
          <w:sz w:val="24"/>
          <w:szCs w:val="24"/>
        </w:rPr>
        <w:t>Teaching EFL/ESL literature.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</w:t>
      </w:r>
      <w:r w:rsidRPr="005F2B08">
        <w:rPr>
          <w:rFonts w:ascii="Times New Roman" w:hAnsi="Times New Roman"/>
          <w:i/>
          <w:iCs/>
          <w:sz w:val="24"/>
          <w:szCs w:val="24"/>
        </w:rPr>
        <w:t>The Reading Matrix, 3</w:t>
      </w:r>
      <w:r w:rsidRPr="005F2B08">
        <w:rPr>
          <w:rFonts w:ascii="Times New Roman" w:hAnsi="Times New Roman"/>
          <w:sz w:val="24"/>
          <w:szCs w:val="24"/>
        </w:rPr>
        <w:t>(2), 63-73.</w:t>
      </w:r>
    </w:p>
    <w:p w:rsidR="005F2B08" w:rsidRDefault="005F2B08" w:rsidP="005F2B08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AC6853" w:rsidRPr="005F2B08" w:rsidRDefault="00AC6853" w:rsidP="005F2B08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gramStart"/>
      <w:r w:rsidRPr="005F2B08">
        <w:rPr>
          <w:rFonts w:ascii="Times New Roman" w:eastAsia="Times New Roman" w:hAnsi="Times New Roman"/>
          <w:sz w:val="24"/>
          <w:szCs w:val="24"/>
        </w:rPr>
        <w:t>Appel, J. (1990).</w:t>
      </w:r>
      <w:proofErr w:type="gramEnd"/>
      <w:r w:rsidRPr="005F2B08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Start"/>
      <w:r w:rsidRPr="005F2B08">
        <w:rPr>
          <w:rFonts w:ascii="Times New Roman" w:eastAsia="Times New Roman" w:hAnsi="Times New Roman"/>
          <w:sz w:val="24"/>
          <w:szCs w:val="24"/>
        </w:rPr>
        <w:t>A survey of recent publications on the teaching of literature.</w:t>
      </w:r>
      <w:proofErr w:type="gramEnd"/>
      <w:r w:rsidRPr="005F2B08">
        <w:rPr>
          <w:rFonts w:ascii="Times New Roman" w:eastAsia="Times New Roman" w:hAnsi="Times New Roman"/>
          <w:sz w:val="24"/>
          <w:szCs w:val="24"/>
        </w:rPr>
        <w:t xml:space="preserve"> </w:t>
      </w:r>
      <w:r w:rsidRPr="005F2B08">
        <w:rPr>
          <w:rFonts w:ascii="Times New Roman" w:eastAsia="Times New Roman" w:hAnsi="Times New Roman"/>
          <w:i/>
          <w:iCs/>
          <w:sz w:val="24"/>
          <w:szCs w:val="24"/>
        </w:rPr>
        <w:t xml:space="preserve">English Language Teaching </w:t>
      </w:r>
      <w:proofErr w:type="gramStart"/>
      <w:r w:rsidRPr="005F2B08">
        <w:rPr>
          <w:rFonts w:ascii="Times New Roman" w:eastAsia="Times New Roman" w:hAnsi="Times New Roman"/>
          <w:i/>
          <w:iCs/>
          <w:sz w:val="24"/>
          <w:szCs w:val="24"/>
        </w:rPr>
        <w:t>Journal</w:t>
      </w:r>
      <w:r w:rsidRPr="005F2B08">
        <w:rPr>
          <w:rFonts w:ascii="Times New Roman" w:eastAsia="Times New Roman" w:hAnsi="Times New Roman"/>
          <w:sz w:val="24"/>
          <w:szCs w:val="24"/>
        </w:rPr>
        <w:t xml:space="preserve"> </w:t>
      </w:r>
      <w:r w:rsidRPr="005F2B08">
        <w:rPr>
          <w:rFonts w:ascii="Times New Roman" w:eastAsia="Times New Roman" w:hAnsi="Times New Roman"/>
          <w:i/>
          <w:iCs/>
          <w:sz w:val="24"/>
          <w:szCs w:val="24"/>
        </w:rPr>
        <w:t>,</w:t>
      </w:r>
      <w:proofErr w:type="gramEnd"/>
      <w:r w:rsidRPr="005F2B08">
        <w:rPr>
          <w:rFonts w:ascii="Times New Roman" w:eastAsia="Times New Roman" w:hAnsi="Times New Roman"/>
          <w:i/>
          <w:iCs/>
          <w:sz w:val="24"/>
          <w:szCs w:val="24"/>
        </w:rPr>
        <w:t xml:space="preserve"> 44</w:t>
      </w:r>
      <w:r w:rsidR="0049703B" w:rsidRPr="005F2B08">
        <w:rPr>
          <w:rFonts w:ascii="Times New Roman" w:eastAsia="Times New Roman" w:hAnsi="Times New Roman"/>
          <w:iCs/>
          <w:sz w:val="24"/>
          <w:szCs w:val="24"/>
        </w:rPr>
        <w:t>(1)</w:t>
      </w:r>
      <w:r w:rsidRPr="005F2B08">
        <w:rPr>
          <w:rFonts w:ascii="Times New Roman" w:eastAsia="Times New Roman" w:hAnsi="Times New Roman"/>
          <w:iCs/>
          <w:sz w:val="24"/>
          <w:szCs w:val="24"/>
        </w:rPr>
        <w:t>, 66-74</w:t>
      </w:r>
      <w:r w:rsidRPr="005F2B08">
        <w:rPr>
          <w:rFonts w:ascii="Times New Roman" w:eastAsia="Times New Roman" w:hAnsi="Times New Roman"/>
          <w:sz w:val="24"/>
          <w:szCs w:val="24"/>
        </w:rPr>
        <w:t>.</w:t>
      </w:r>
    </w:p>
    <w:p w:rsidR="005F2B08" w:rsidRDefault="005F2B08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160A15" w:rsidRPr="005F2B08" w:rsidRDefault="00160A15" w:rsidP="005F2B08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5F2B08">
        <w:rPr>
          <w:rFonts w:ascii="Times New Roman" w:hAnsi="Times New Roman"/>
          <w:sz w:val="24"/>
          <w:szCs w:val="24"/>
        </w:rPr>
        <w:t xml:space="preserve">Arthur, B. (1968). Reading literature and learning a second language. </w:t>
      </w:r>
      <w:r w:rsidRPr="005F2B08">
        <w:rPr>
          <w:rFonts w:ascii="Times New Roman" w:hAnsi="Times New Roman"/>
          <w:i/>
          <w:iCs/>
          <w:sz w:val="24"/>
          <w:szCs w:val="24"/>
        </w:rPr>
        <w:t>Language learning</w:t>
      </w:r>
      <w:r w:rsidRPr="005F2B08">
        <w:rPr>
          <w:rFonts w:ascii="Times New Roman" w:hAnsi="Times New Roman"/>
          <w:sz w:val="24"/>
          <w:szCs w:val="24"/>
        </w:rPr>
        <w:t>, 18, 199-210.</w:t>
      </w:r>
    </w:p>
    <w:p w:rsidR="00160A15" w:rsidRPr="005F2B08" w:rsidRDefault="00160A15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95019B" w:rsidRPr="005F2B08" w:rsidRDefault="0095019B" w:rsidP="005F2B08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F2B08">
        <w:rPr>
          <w:rFonts w:ascii="Times New Roman" w:hAnsi="Times New Roman"/>
          <w:sz w:val="24"/>
          <w:szCs w:val="24"/>
        </w:rPr>
        <w:t>Bassnet</w:t>
      </w:r>
      <w:proofErr w:type="spellEnd"/>
      <w:r w:rsidRPr="005F2B08">
        <w:rPr>
          <w:rFonts w:ascii="Times New Roman" w:hAnsi="Times New Roman"/>
          <w:sz w:val="24"/>
          <w:szCs w:val="24"/>
        </w:rPr>
        <w:t>, S., &amp; Grundy, P. S.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 (1993). </w:t>
      </w:r>
      <w:r w:rsidRPr="005F2B08">
        <w:rPr>
          <w:rFonts w:ascii="Times New Roman" w:hAnsi="Times New Roman"/>
          <w:i/>
          <w:sz w:val="24"/>
          <w:szCs w:val="24"/>
        </w:rPr>
        <w:t>Language through literature: Creative language teaching through literature</w:t>
      </w:r>
      <w:r w:rsidRPr="005F2B08">
        <w:rPr>
          <w:rFonts w:ascii="Times New Roman" w:hAnsi="Times New Roman"/>
          <w:sz w:val="24"/>
          <w:szCs w:val="24"/>
        </w:rPr>
        <w:t>. Harlow, Essex, England: Longman.</w:t>
      </w:r>
    </w:p>
    <w:p w:rsidR="00F138AE" w:rsidRPr="005F2B08" w:rsidRDefault="00F138AE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F138AE" w:rsidRPr="005F2B08" w:rsidRDefault="00F138AE" w:rsidP="005F2B08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5F2B08">
        <w:rPr>
          <w:rFonts w:ascii="Times New Roman" w:eastAsia="Times New Roman" w:hAnsi="Times New Roman"/>
          <w:sz w:val="24"/>
          <w:szCs w:val="24"/>
        </w:rPr>
        <w:t>Baurain</w:t>
      </w:r>
      <w:proofErr w:type="spellEnd"/>
      <w:r w:rsidRPr="005F2B08">
        <w:rPr>
          <w:rFonts w:ascii="Times New Roman" w:eastAsia="Times New Roman" w:hAnsi="Times New Roman"/>
          <w:sz w:val="24"/>
          <w:szCs w:val="24"/>
        </w:rPr>
        <w:t xml:space="preserve">, B. (2007). </w:t>
      </w:r>
      <w:proofErr w:type="gramStart"/>
      <w:r w:rsidRPr="005F2B08">
        <w:rPr>
          <w:rFonts w:ascii="Times New Roman" w:eastAsia="Times New Roman" w:hAnsi="Times New Roman"/>
          <w:sz w:val="24"/>
          <w:szCs w:val="24"/>
        </w:rPr>
        <w:t>Small group multitasking in literature classes.</w:t>
      </w:r>
      <w:proofErr w:type="gramEnd"/>
      <w:r w:rsidRPr="005F2B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5F2B08">
        <w:rPr>
          <w:rFonts w:ascii="Times New Roman" w:eastAsia="Times New Roman" w:hAnsi="Times New Roman"/>
          <w:i/>
          <w:iCs/>
          <w:sz w:val="24"/>
          <w:szCs w:val="24"/>
        </w:rPr>
        <w:t>English Language Teaching Journal, 61</w:t>
      </w:r>
      <w:r w:rsidR="00453266" w:rsidRPr="005F2B08">
        <w:rPr>
          <w:rFonts w:ascii="Times New Roman" w:eastAsia="Times New Roman" w:hAnsi="Times New Roman"/>
          <w:iCs/>
          <w:sz w:val="24"/>
          <w:szCs w:val="24"/>
        </w:rPr>
        <w:t>(3)</w:t>
      </w:r>
      <w:r w:rsidRPr="005F2B08">
        <w:rPr>
          <w:rFonts w:ascii="Times New Roman" w:eastAsia="Times New Roman" w:hAnsi="Times New Roman"/>
          <w:iCs/>
          <w:sz w:val="24"/>
          <w:szCs w:val="24"/>
        </w:rPr>
        <w:t>, 237-245.</w:t>
      </w:r>
      <w:proofErr w:type="gramEnd"/>
    </w:p>
    <w:p w:rsidR="008630B2" w:rsidRPr="005F2B08" w:rsidRDefault="008630B2" w:rsidP="005F2B08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</w:p>
    <w:p w:rsidR="008630B2" w:rsidRPr="005F2B08" w:rsidRDefault="008630B2" w:rsidP="005F2B08">
      <w:pPr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5F2B08">
        <w:rPr>
          <w:rFonts w:ascii="Times New Roman" w:hAnsi="Times New Roman"/>
          <w:sz w:val="24"/>
          <w:szCs w:val="24"/>
        </w:rPr>
        <w:t xml:space="preserve">Belcher, D. &amp; </w:t>
      </w:r>
      <w:proofErr w:type="spellStart"/>
      <w:r w:rsidRPr="005F2B08">
        <w:rPr>
          <w:rFonts w:ascii="Times New Roman" w:hAnsi="Times New Roman"/>
          <w:sz w:val="24"/>
          <w:szCs w:val="24"/>
        </w:rPr>
        <w:t>Hirvela</w:t>
      </w:r>
      <w:proofErr w:type="spellEnd"/>
      <w:r w:rsidRPr="005F2B08">
        <w:rPr>
          <w:rFonts w:ascii="Times New Roman" w:hAnsi="Times New Roman"/>
          <w:sz w:val="24"/>
          <w:szCs w:val="24"/>
        </w:rPr>
        <w:t>, A. (2000).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Literature and L2 composition: Revisiting the debate. </w:t>
      </w:r>
      <w:proofErr w:type="gramStart"/>
      <w:r w:rsidRPr="005F2B08">
        <w:rPr>
          <w:rFonts w:ascii="Times New Roman" w:hAnsi="Times New Roman"/>
          <w:i/>
          <w:iCs/>
          <w:sz w:val="24"/>
          <w:szCs w:val="24"/>
        </w:rPr>
        <w:t>Journal of Second Language Writing 9</w:t>
      </w:r>
      <w:r w:rsidRPr="005F2B08">
        <w:rPr>
          <w:rFonts w:ascii="Times New Roman" w:hAnsi="Times New Roman"/>
          <w:sz w:val="24"/>
          <w:szCs w:val="24"/>
        </w:rPr>
        <w:t>(1), 21-39.</w:t>
      </w:r>
      <w:proofErr w:type="gramEnd"/>
    </w:p>
    <w:p w:rsidR="005F2B08" w:rsidRDefault="005F2B08" w:rsidP="005F2B08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3B2D73" w:rsidRPr="005F2B08" w:rsidRDefault="003B2D73" w:rsidP="005F2B08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proofErr w:type="gramStart"/>
      <w:r w:rsidRPr="005F2B08">
        <w:rPr>
          <w:rFonts w:ascii="Times New Roman" w:eastAsia="Times New Roman" w:hAnsi="Times New Roman"/>
          <w:sz w:val="24"/>
          <w:szCs w:val="24"/>
        </w:rPr>
        <w:t>bin</w:t>
      </w:r>
      <w:proofErr w:type="gramEnd"/>
      <w:r w:rsidRPr="005F2B08">
        <w:rPr>
          <w:rFonts w:ascii="Times New Roman" w:eastAsia="Times New Roman" w:hAnsi="Times New Roman"/>
          <w:sz w:val="24"/>
          <w:szCs w:val="24"/>
        </w:rPr>
        <w:t xml:space="preserve"> Said </w:t>
      </w:r>
      <w:proofErr w:type="spellStart"/>
      <w:r w:rsidRPr="005F2B08">
        <w:rPr>
          <w:rFonts w:ascii="Times New Roman" w:eastAsia="Times New Roman" w:hAnsi="Times New Roman"/>
          <w:sz w:val="24"/>
          <w:szCs w:val="24"/>
        </w:rPr>
        <w:t>Talib</w:t>
      </w:r>
      <w:proofErr w:type="spellEnd"/>
      <w:r w:rsidRPr="005F2B08">
        <w:rPr>
          <w:rFonts w:ascii="Times New Roman" w:eastAsia="Times New Roman" w:hAnsi="Times New Roman"/>
          <w:sz w:val="24"/>
          <w:szCs w:val="24"/>
        </w:rPr>
        <w:t xml:space="preserve">, I. (1992).  Why not teach non-native English literature? </w:t>
      </w:r>
      <w:proofErr w:type="gramStart"/>
      <w:r w:rsidRPr="005F2B08">
        <w:rPr>
          <w:rFonts w:ascii="Times New Roman" w:eastAsia="Times New Roman" w:hAnsi="Times New Roman"/>
          <w:i/>
          <w:iCs/>
          <w:sz w:val="24"/>
          <w:szCs w:val="24"/>
        </w:rPr>
        <w:t>English Language Teaching Journal, 46</w:t>
      </w:r>
      <w:r w:rsidR="00453266" w:rsidRPr="005F2B08">
        <w:rPr>
          <w:rFonts w:ascii="Times New Roman" w:eastAsia="Times New Roman" w:hAnsi="Times New Roman"/>
          <w:iCs/>
          <w:sz w:val="24"/>
          <w:szCs w:val="24"/>
        </w:rPr>
        <w:t>(1)</w:t>
      </w:r>
      <w:r w:rsidRPr="005F2B08">
        <w:rPr>
          <w:rFonts w:ascii="Times New Roman" w:eastAsia="Times New Roman" w:hAnsi="Times New Roman"/>
          <w:iCs/>
          <w:sz w:val="24"/>
          <w:szCs w:val="24"/>
        </w:rPr>
        <w:t>, 51-55.</w:t>
      </w:r>
      <w:proofErr w:type="gramEnd"/>
    </w:p>
    <w:p w:rsidR="005F2B08" w:rsidRDefault="005F2B08" w:rsidP="005F2B08">
      <w:pPr>
        <w:tabs>
          <w:tab w:val="left" w:pos="4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uppressAutoHyphens/>
        <w:ind w:left="720" w:hanging="720"/>
        <w:rPr>
          <w:rFonts w:ascii="Times New Roman" w:hAnsi="Times New Roman"/>
          <w:sz w:val="24"/>
          <w:szCs w:val="24"/>
        </w:rPr>
      </w:pPr>
    </w:p>
    <w:p w:rsidR="000B2B95" w:rsidRPr="005F2B08" w:rsidRDefault="000B2B95" w:rsidP="005F2B08">
      <w:pPr>
        <w:tabs>
          <w:tab w:val="left" w:pos="4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uppressAutoHyphens/>
        <w:ind w:left="720" w:hanging="720"/>
        <w:rPr>
          <w:rFonts w:ascii="Times New Roman" w:hAnsi="Times New Roman"/>
          <w:sz w:val="24"/>
          <w:szCs w:val="24"/>
        </w:rPr>
      </w:pPr>
      <w:r w:rsidRPr="005F2B08">
        <w:rPr>
          <w:rFonts w:ascii="Times New Roman" w:hAnsi="Times New Roman"/>
          <w:sz w:val="24"/>
          <w:szCs w:val="24"/>
        </w:rPr>
        <w:t xml:space="preserve">Brice-Heath, S. (1996).  </w:t>
      </w:r>
      <w:proofErr w:type="gramStart"/>
      <w:r w:rsidRPr="005F2B08">
        <w:rPr>
          <w:rFonts w:ascii="Times New Roman" w:hAnsi="Times New Roman"/>
          <w:sz w:val="24"/>
          <w:szCs w:val="24"/>
        </w:rPr>
        <w:t>Re-creating Literature in the ESL Classroom.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  </w:t>
      </w:r>
      <w:r w:rsidRPr="005F2B08">
        <w:rPr>
          <w:rStyle w:val="Emphasis"/>
          <w:rFonts w:ascii="Times New Roman" w:hAnsi="Times New Roman"/>
          <w:sz w:val="24"/>
          <w:szCs w:val="24"/>
        </w:rPr>
        <w:t>TESOL Quarterly</w:t>
      </w:r>
      <w:r w:rsidRPr="005F2B08">
        <w:rPr>
          <w:rFonts w:ascii="Times New Roman" w:hAnsi="Times New Roman"/>
          <w:sz w:val="24"/>
          <w:szCs w:val="24"/>
        </w:rPr>
        <w:t xml:space="preserve"> 30(4), 776-779.</w:t>
      </w:r>
    </w:p>
    <w:p w:rsidR="000B2B95" w:rsidRPr="005F2B08" w:rsidRDefault="000B2B95" w:rsidP="005F2B08">
      <w:pPr>
        <w:tabs>
          <w:tab w:val="left" w:pos="4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uppressAutoHyphens/>
        <w:ind w:left="720" w:hanging="720"/>
        <w:rPr>
          <w:rFonts w:ascii="Times New Roman" w:hAnsi="Times New Roman"/>
          <w:sz w:val="24"/>
          <w:szCs w:val="24"/>
        </w:rPr>
      </w:pPr>
    </w:p>
    <w:p w:rsidR="0081400C" w:rsidRPr="005F2B08" w:rsidRDefault="0081400C" w:rsidP="005F2B08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F2B08">
        <w:rPr>
          <w:rFonts w:ascii="Times New Roman" w:hAnsi="Times New Roman"/>
          <w:sz w:val="24"/>
          <w:szCs w:val="24"/>
        </w:rPr>
        <w:t>Brumfit</w:t>
      </w:r>
      <w:proofErr w:type="spellEnd"/>
      <w:r w:rsidRPr="005F2B08">
        <w:rPr>
          <w:rFonts w:ascii="Times New Roman" w:hAnsi="Times New Roman"/>
          <w:sz w:val="24"/>
          <w:szCs w:val="24"/>
        </w:rPr>
        <w:t>, C. J. (</w:t>
      </w:r>
      <w:r w:rsidR="008450D9" w:rsidRPr="005F2B08">
        <w:rPr>
          <w:rFonts w:ascii="Times New Roman" w:hAnsi="Times New Roman"/>
          <w:sz w:val="24"/>
          <w:szCs w:val="24"/>
        </w:rPr>
        <w:t>1981</w:t>
      </w:r>
      <w:r w:rsidRPr="005F2B08">
        <w:rPr>
          <w:rFonts w:ascii="Times New Roman" w:hAnsi="Times New Roman"/>
          <w:sz w:val="24"/>
          <w:szCs w:val="24"/>
        </w:rPr>
        <w:t xml:space="preserve">). </w:t>
      </w:r>
      <w:proofErr w:type="gramStart"/>
      <w:r w:rsidRPr="005F2B08">
        <w:rPr>
          <w:rFonts w:ascii="Times New Roman" w:hAnsi="Times New Roman"/>
          <w:sz w:val="24"/>
          <w:szCs w:val="24"/>
        </w:rPr>
        <w:t>Reading skills and the study of literature in a foreign language.</w:t>
      </w:r>
      <w:proofErr w:type="gramEnd"/>
      <w:r w:rsidR="008450D9" w:rsidRPr="005F2B08">
        <w:rPr>
          <w:rFonts w:ascii="Times New Roman" w:hAnsi="Times New Roman"/>
          <w:sz w:val="24"/>
          <w:szCs w:val="24"/>
        </w:rPr>
        <w:t xml:space="preserve"> </w:t>
      </w:r>
      <w:r w:rsidR="008450D9" w:rsidRPr="005F2B08">
        <w:rPr>
          <w:rFonts w:ascii="Times New Roman" w:hAnsi="Times New Roman"/>
          <w:i/>
          <w:sz w:val="24"/>
          <w:szCs w:val="24"/>
        </w:rPr>
        <w:t>System, 9</w:t>
      </w:r>
      <w:r w:rsidR="00453266" w:rsidRPr="005F2B08">
        <w:rPr>
          <w:rFonts w:ascii="Times New Roman" w:hAnsi="Times New Roman"/>
          <w:sz w:val="24"/>
          <w:szCs w:val="24"/>
        </w:rPr>
        <w:t>(</w:t>
      </w:r>
      <w:r w:rsidR="008450D9" w:rsidRPr="005F2B08">
        <w:rPr>
          <w:rFonts w:ascii="Times New Roman" w:hAnsi="Times New Roman"/>
          <w:sz w:val="24"/>
          <w:szCs w:val="24"/>
        </w:rPr>
        <w:t>3</w:t>
      </w:r>
      <w:r w:rsidR="00453266" w:rsidRPr="005F2B08">
        <w:rPr>
          <w:rFonts w:ascii="Times New Roman" w:hAnsi="Times New Roman"/>
          <w:sz w:val="24"/>
          <w:szCs w:val="24"/>
        </w:rPr>
        <w:t>)</w:t>
      </w:r>
      <w:r w:rsidR="008450D9" w:rsidRPr="005F2B08">
        <w:rPr>
          <w:rFonts w:ascii="Times New Roman" w:hAnsi="Times New Roman"/>
          <w:sz w:val="24"/>
          <w:szCs w:val="24"/>
        </w:rPr>
        <w:t>, 243-248.</w:t>
      </w:r>
    </w:p>
    <w:p w:rsidR="00BD246E" w:rsidRPr="005F2B08" w:rsidRDefault="00BD246E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:rsidR="00BD246E" w:rsidRPr="005F2B08" w:rsidRDefault="00BD246E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5F2B08">
        <w:rPr>
          <w:rFonts w:ascii="Times New Roman" w:hAnsi="Times New Roman"/>
          <w:sz w:val="24"/>
          <w:szCs w:val="24"/>
          <w:lang w:val="en-GB"/>
        </w:rPr>
        <w:t>Brumfit</w:t>
      </w:r>
      <w:proofErr w:type="spellEnd"/>
      <w:r w:rsidRPr="005F2B08">
        <w:rPr>
          <w:rFonts w:ascii="Times New Roman" w:hAnsi="Times New Roman"/>
          <w:sz w:val="24"/>
          <w:szCs w:val="24"/>
          <w:lang w:val="en-GB"/>
        </w:rPr>
        <w:t xml:space="preserve">, C.J. (1983).  (Ed.).  </w:t>
      </w:r>
      <w:r w:rsidRPr="005F2B08">
        <w:rPr>
          <w:rFonts w:ascii="Times New Roman" w:hAnsi="Times New Roman"/>
          <w:i/>
          <w:sz w:val="24"/>
          <w:szCs w:val="24"/>
          <w:lang w:val="en-GB"/>
        </w:rPr>
        <w:t>Teaching literature overseas: Language-based approaches</w:t>
      </w:r>
      <w:r w:rsidRPr="005F2B08">
        <w:rPr>
          <w:rFonts w:ascii="Times New Roman" w:hAnsi="Times New Roman"/>
          <w:sz w:val="24"/>
          <w:szCs w:val="24"/>
          <w:lang w:val="en-GB"/>
        </w:rPr>
        <w:t xml:space="preserve">.  </w:t>
      </w:r>
      <w:proofErr w:type="gramStart"/>
      <w:r w:rsidRPr="005F2B08">
        <w:rPr>
          <w:rFonts w:ascii="Times New Roman" w:hAnsi="Times New Roman"/>
          <w:sz w:val="24"/>
          <w:szCs w:val="24"/>
          <w:lang w:val="en-GB"/>
        </w:rPr>
        <w:t>ELT Documents, 115.</w:t>
      </w:r>
      <w:proofErr w:type="gramEnd"/>
      <w:r w:rsidRPr="005F2B0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CB0DBA" w:rsidRPr="005F2B08">
        <w:rPr>
          <w:rFonts w:ascii="Times New Roman" w:hAnsi="Times New Roman"/>
          <w:sz w:val="24"/>
          <w:szCs w:val="24"/>
          <w:lang w:val="en-GB"/>
        </w:rPr>
        <w:t>London:</w:t>
      </w:r>
      <w:r w:rsidR="00453266" w:rsidRPr="005F2B0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F2B08">
        <w:rPr>
          <w:rFonts w:ascii="Times New Roman" w:hAnsi="Times New Roman"/>
          <w:sz w:val="24"/>
          <w:szCs w:val="24"/>
          <w:lang w:val="en-GB"/>
        </w:rPr>
        <w:t>Pergamon</w:t>
      </w:r>
      <w:proofErr w:type="spellEnd"/>
      <w:r w:rsidRPr="005F2B08">
        <w:rPr>
          <w:rFonts w:ascii="Times New Roman" w:hAnsi="Times New Roman"/>
          <w:sz w:val="24"/>
          <w:szCs w:val="24"/>
          <w:lang w:val="en-GB"/>
        </w:rPr>
        <w:t xml:space="preserve"> Press and the British Council.</w:t>
      </w:r>
    </w:p>
    <w:p w:rsidR="00454F59" w:rsidRPr="005F2B08" w:rsidRDefault="00454F59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454F59" w:rsidRPr="005F2B08" w:rsidRDefault="00454F59" w:rsidP="005F2B08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F2B08">
        <w:rPr>
          <w:rFonts w:ascii="Times New Roman" w:hAnsi="Times New Roman"/>
          <w:sz w:val="24"/>
          <w:szCs w:val="24"/>
        </w:rPr>
        <w:t>Brumfit</w:t>
      </w:r>
      <w:proofErr w:type="spellEnd"/>
      <w:r w:rsidRPr="005F2B08">
        <w:rPr>
          <w:rFonts w:ascii="Times New Roman" w:hAnsi="Times New Roman"/>
          <w:sz w:val="24"/>
          <w:szCs w:val="24"/>
        </w:rPr>
        <w:t xml:space="preserve">, C. J. (1985).  </w:t>
      </w:r>
      <w:r w:rsidRPr="005F2B08">
        <w:rPr>
          <w:rFonts w:ascii="Times New Roman" w:hAnsi="Times New Roman"/>
          <w:i/>
          <w:sz w:val="24"/>
          <w:szCs w:val="24"/>
        </w:rPr>
        <w:t>Language and literature teaching: From practice to principle</w:t>
      </w:r>
      <w:r w:rsidRPr="005F2B08">
        <w:rPr>
          <w:rFonts w:ascii="Times New Roman" w:hAnsi="Times New Roman"/>
          <w:sz w:val="24"/>
          <w:szCs w:val="24"/>
        </w:rPr>
        <w:t xml:space="preserve">. Oxford: </w:t>
      </w:r>
      <w:proofErr w:type="spellStart"/>
      <w:r w:rsidRPr="005F2B08">
        <w:rPr>
          <w:rFonts w:ascii="Times New Roman" w:hAnsi="Times New Roman"/>
          <w:sz w:val="24"/>
          <w:szCs w:val="24"/>
        </w:rPr>
        <w:t>Pergamon</w:t>
      </w:r>
      <w:proofErr w:type="spellEnd"/>
      <w:r w:rsidRPr="005F2B08">
        <w:rPr>
          <w:rFonts w:ascii="Times New Roman" w:hAnsi="Times New Roman"/>
          <w:sz w:val="24"/>
          <w:szCs w:val="24"/>
        </w:rPr>
        <w:t xml:space="preserve"> Press.</w:t>
      </w:r>
    </w:p>
    <w:p w:rsidR="0081400C" w:rsidRPr="005F2B08" w:rsidRDefault="0081400C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246CF6" w:rsidRPr="005F2B08" w:rsidRDefault="00803AF5" w:rsidP="005F2B08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F2B08">
        <w:rPr>
          <w:rFonts w:ascii="Times New Roman" w:hAnsi="Times New Roman"/>
          <w:sz w:val="24"/>
          <w:szCs w:val="24"/>
        </w:rPr>
        <w:t>Brumfit</w:t>
      </w:r>
      <w:proofErr w:type="spellEnd"/>
      <w:r w:rsidRPr="005F2B08">
        <w:rPr>
          <w:rFonts w:ascii="Times New Roman" w:hAnsi="Times New Roman"/>
          <w:sz w:val="24"/>
          <w:szCs w:val="24"/>
        </w:rPr>
        <w:t>, C. J.</w:t>
      </w:r>
      <w:r w:rsidR="00246CF6" w:rsidRPr="005F2B08">
        <w:rPr>
          <w:rFonts w:ascii="Times New Roman" w:hAnsi="Times New Roman"/>
          <w:sz w:val="24"/>
          <w:szCs w:val="24"/>
        </w:rPr>
        <w:t>, &amp; Carter, R. A. (1986).</w:t>
      </w:r>
      <w:proofErr w:type="gramEnd"/>
      <w:r w:rsidR="00246CF6" w:rsidRPr="005F2B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46CF6" w:rsidRPr="005F2B08">
        <w:rPr>
          <w:rFonts w:ascii="Times New Roman" w:hAnsi="Times New Roman"/>
          <w:i/>
          <w:sz w:val="24"/>
          <w:szCs w:val="24"/>
        </w:rPr>
        <w:t>Literature and language teaching</w:t>
      </w:r>
      <w:r w:rsidR="00246CF6" w:rsidRPr="005F2B08">
        <w:rPr>
          <w:rFonts w:ascii="Times New Roman" w:hAnsi="Times New Roman"/>
          <w:sz w:val="24"/>
          <w:szCs w:val="24"/>
        </w:rPr>
        <w:t>.</w:t>
      </w:r>
      <w:proofErr w:type="gramEnd"/>
      <w:r w:rsidR="00246CF6" w:rsidRPr="005F2B08">
        <w:rPr>
          <w:rFonts w:ascii="Times New Roman" w:hAnsi="Times New Roman"/>
          <w:sz w:val="24"/>
          <w:szCs w:val="24"/>
        </w:rPr>
        <w:t xml:space="preserve">  Oxford: Oxford University Press.</w:t>
      </w:r>
    </w:p>
    <w:p w:rsidR="005F2B08" w:rsidRDefault="005F2B08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1B1458" w:rsidRPr="005F2B08" w:rsidRDefault="001B1458" w:rsidP="005F2B08">
      <w:pPr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5F2B08">
        <w:rPr>
          <w:rFonts w:ascii="Times New Roman" w:hAnsi="Times New Roman"/>
          <w:sz w:val="24"/>
          <w:szCs w:val="24"/>
        </w:rPr>
        <w:t xml:space="preserve">Buss, K., &amp; </w:t>
      </w:r>
      <w:proofErr w:type="spellStart"/>
      <w:r w:rsidRPr="005F2B08">
        <w:rPr>
          <w:rFonts w:ascii="Times New Roman" w:hAnsi="Times New Roman"/>
          <w:sz w:val="24"/>
          <w:szCs w:val="24"/>
        </w:rPr>
        <w:t>Karnowski</w:t>
      </w:r>
      <w:proofErr w:type="spellEnd"/>
      <w:r w:rsidRPr="005F2B08">
        <w:rPr>
          <w:rFonts w:ascii="Times New Roman" w:hAnsi="Times New Roman"/>
          <w:sz w:val="24"/>
          <w:szCs w:val="24"/>
        </w:rPr>
        <w:t>, L. (2000).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F2B08">
        <w:rPr>
          <w:rFonts w:ascii="Times New Roman" w:hAnsi="Times New Roman"/>
          <w:i/>
          <w:sz w:val="24"/>
          <w:szCs w:val="24"/>
        </w:rPr>
        <w:t>Reading and writing literary genres.</w:t>
      </w:r>
      <w:proofErr w:type="gramEnd"/>
      <w:r w:rsidRPr="005F2B08">
        <w:rPr>
          <w:rFonts w:ascii="Times New Roman" w:hAnsi="Times New Roman"/>
          <w:i/>
          <w:sz w:val="24"/>
          <w:szCs w:val="24"/>
        </w:rPr>
        <w:t xml:space="preserve"> </w:t>
      </w:r>
      <w:r w:rsidRPr="005F2B08">
        <w:rPr>
          <w:rFonts w:ascii="Times New Roman" w:hAnsi="Times New Roman"/>
          <w:sz w:val="24"/>
          <w:szCs w:val="24"/>
        </w:rPr>
        <w:t xml:space="preserve">Newark, DE: International Reading Association. </w:t>
      </w:r>
    </w:p>
    <w:p w:rsidR="00C3729C" w:rsidRPr="005F2B08" w:rsidRDefault="00C3729C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1B1458" w:rsidRPr="005F2B08" w:rsidRDefault="001B1458" w:rsidP="005F2B08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F2B08">
        <w:rPr>
          <w:rFonts w:ascii="Times New Roman" w:hAnsi="Times New Roman"/>
          <w:sz w:val="24"/>
          <w:szCs w:val="24"/>
        </w:rPr>
        <w:t>Carroli</w:t>
      </w:r>
      <w:proofErr w:type="spellEnd"/>
      <w:r w:rsidRPr="005F2B08">
        <w:rPr>
          <w:rFonts w:ascii="Times New Roman" w:hAnsi="Times New Roman"/>
          <w:sz w:val="24"/>
          <w:szCs w:val="24"/>
        </w:rPr>
        <w:t xml:space="preserve">, P. (2008). </w:t>
      </w:r>
      <w:r w:rsidRPr="005F2B08">
        <w:rPr>
          <w:rFonts w:ascii="Times New Roman" w:hAnsi="Times New Roman"/>
          <w:i/>
          <w:sz w:val="24"/>
          <w:szCs w:val="24"/>
        </w:rPr>
        <w:t xml:space="preserve">Literature in second language education: Enhancing the role of texts in learning. </w:t>
      </w:r>
      <w:r w:rsidR="008857BA" w:rsidRPr="005F2B08">
        <w:rPr>
          <w:rFonts w:ascii="Times New Roman" w:hAnsi="Times New Roman"/>
          <w:sz w:val="24"/>
          <w:szCs w:val="24"/>
        </w:rPr>
        <w:t>London: Continuum.</w:t>
      </w:r>
    </w:p>
    <w:p w:rsidR="00803AF5" w:rsidRPr="005F2B08" w:rsidRDefault="00803AF5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:rsidR="00803AF5" w:rsidRPr="005F2B08" w:rsidRDefault="00803AF5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5F2B08">
        <w:rPr>
          <w:rFonts w:ascii="Times New Roman" w:hAnsi="Times New Roman"/>
          <w:sz w:val="24"/>
          <w:szCs w:val="24"/>
          <w:lang w:val="en-GB"/>
        </w:rPr>
        <w:t>Carter, R., &amp; Long, M. N.</w:t>
      </w:r>
      <w:proofErr w:type="gramEnd"/>
      <w:r w:rsidRPr="005F2B08">
        <w:rPr>
          <w:rFonts w:ascii="Times New Roman" w:hAnsi="Times New Roman"/>
          <w:sz w:val="24"/>
          <w:szCs w:val="24"/>
          <w:lang w:val="en-GB"/>
        </w:rPr>
        <w:t xml:space="preserve">  </w:t>
      </w:r>
      <w:r w:rsidR="00453266" w:rsidRPr="005F2B08">
        <w:rPr>
          <w:rFonts w:ascii="Times New Roman" w:hAnsi="Times New Roman"/>
          <w:sz w:val="24"/>
          <w:szCs w:val="24"/>
          <w:lang w:val="en-GB"/>
        </w:rPr>
        <w:t>(</w:t>
      </w:r>
      <w:r w:rsidRPr="005F2B08">
        <w:rPr>
          <w:rFonts w:ascii="Times New Roman" w:hAnsi="Times New Roman"/>
          <w:sz w:val="24"/>
          <w:szCs w:val="24"/>
          <w:lang w:val="en-GB"/>
        </w:rPr>
        <w:t>1987</w:t>
      </w:r>
      <w:r w:rsidR="00453266" w:rsidRPr="005F2B08">
        <w:rPr>
          <w:rFonts w:ascii="Times New Roman" w:hAnsi="Times New Roman"/>
          <w:sz w:val="24"/>
          <w:szCs w:val="24"/>
          <w:lang w:val="en-GB"/>
        </w:rPr>
        <w:t>)</w:t>
      </w:r>
      <w:proofErr w:type="gramStart"/>
      <w:r w:rsidRPr="005F2B08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453266" w:rsidRPr="005F2B08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5F2B08">
        <w:rPr>
          <w:rFonts w:ascii="Times New Roman" w:hAnsi="Times New Roman"/>
          <w:i/>
          <w:sz w:val="24"/>
          <w:szCs w:val="24"/>
          <w:lang w:val="en-GB"/>
        </w:rPr>
        <w:t>The</w:t>
      </w:r>
      <w:proofErr w:type="gramEnd"/>
      <w:r w:rsidRPr="005F2B08">
        <w:rPr>
          <w:rFonts w:ascii="Times New Roman" w:hAnsi="Times New Roman"/>
          <w:i/>
          <w:sz w:val="24"/>
          <w:szCs w:val="24"/>
          <w:lang w:val="en-GB"/>
        </w:rPr>
        <w:t xml:space="preserve"> Web of Words.</w:t>
      </w:r>
      <w:r w:rsidRPr="005F2B08">
        <w:rPr>
          <w:rFonts w:ascii="Times New Roman" w:hAnsi="Times New Roman"/>
          <w:sz w:val="24"/>
          <w:szCs w:val="24"/>
          <w:lang w:val="en-GB"/>
        </w:rPr>
        <w:t xml:space="preserve">  Cambridge: Cambridge University Press.</w:t>
      </w:r>
    </w:p>
    <w:p w:rsidR="00C3729C" w:rsidRPr="005F2B08" w:rsidRDefault="00C3729C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2A41F1" w:rsidRPr="005F2B08" w:rsidRDefault="002A41F1" w:rsidP="005F2B08">
      <w:pPr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5F2B08">
        <w:rPr>
          <w:rFonts w:ascii="Times New Roman" w:hAnsi="Times New Roman"/>
          <w:sz w:val="24"/>
          <w:szCs w:val="24"/>
        </w:rPr>
        <w:t>Carter, R., &amp; Long, M. N. (1990).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F2B08">
        <w:rPr>
          <w:rFonts w:ascii="Times New Roman" w:hAnsi="Times New Roman"/>
          <w:sz w:val="24"/>
          <w:szCs w:val="24"/>
        </w:rPr>
        <w:t>Testing literature in EF</w:t>
      </w:r>
      <w:r w:rsidR="0098326D" w:rsidRPr="005F2B08">
        <w:rPr>
          <w:rFonts w:ascii="Times New Roman" w:hAnsi="Times New Roman"/>
          <w:sz w:val="24"/>
          <w:szCs w:val="24"/>
        </w:rPr>
        <w:t>L</w:t>
      </w:r>
      <w:r w:rsidRPr="005F2B08">
        <w:rPr>
          <w:rFonts w:ascii="Times New Roman" w:hAnsi="Times New Roman"/>
          <w:sz w:val="24"/>
          <w:szCs w:val="24"/>
        </w:rPr>
        <w:t xml:space="preserve"> classes: Tradition and innovation.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 </w:t>
      </w:r>
      <w:r w:rsidRPr="005F2B08">
        <w:rPr>
          <w:rFonts w:ascii="Times New Roman" w:hAnsi="Times New Roman"/>
          <w:i/>
          <w:sz w:val="24"/>
          <w:szCs w:val="24"/>
        </w:rPr>
        <w:t>English language Teaching Journal, 44</w:t>
      </w:r>
      <w:r w:rsidRPr="005F2B08">
        <w:rPr>
          <w:rFonts w:ascii="Times New Roman" w:hAnsi="Times New Roman"/>
          <w:sz w:val="24"/>
          <w:szCs w:val="24"/>
        </w:rPr>
        <w:t xml:space="preserve"> </w:t>
      </w:r>
      <w:r w:rsidR="0098326D" w:rsidRPr="005F2B08">
        <w:rPr>
          <w:rFonts w:ascii="Times New Roman" w:hAnsi="Times New Roman"/>
          <w:sz w:val="24"/>
          <w:szCs w:val="24"/>
        </w:rPr>
        <w:t>(</w:t>
      </w:r>
      <w:r w:rsidRPr="005F2B08">
        <w:rPr>
          <w:rFonts w:ascii="Times New Roman" w:hAnsi="Times New Roman"/>
          <w:sz w:val="24"/>
          <w:szCs w:val="24"/>
        </w:rPr>
        <w:t>3</w:t>
      </w:r>
      <w:r w:rsidR="0098326D" w:rsidRPr="005F2B08">
        <w:rPr>
          <w:rFonts w:ascii="Times New Roman" w:hAnsi="Times New Roman"/>
          <w:sz w:val="24"/>
          <w:szCs w:val="24"/>
        </w:rPr>
        <w:t>)</w:t>
      </w:r>
      <w:r w:rsidRPr="005F2B08">
        <w:rPr>
          <w:rFonts w:ascii="Times New Roman" w:hAnsi="Times New Roman"/>
          <w:sz w:val="24"/>
          <w:szCs w:val="24"/>
        </w:rPr>
        <w:t>, 215-221.</w:t>
      </w:r>
    </w:p>
    <w:p w:rsidR="002A41F1" w:rsidRPr="005F2B08" w:rsidRDefault="002A41F1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1B1458" w:rsidRPr="005F2B08" w:rsidRDefault="001B1458" w:rsidP="005F2B08">
      <w:pPr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5F2B08">
        <w:rPr>
          <w:rFonts w:ascii="Times New Roman" w:hAnsi="Times New Roman"/>
          <w:sz w:val="24"/>
          <w:szCs w:val="24"/>
        </w:rPr>
        <w:t>Carter, R., &amp; McRae, J. (Eds.).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(1996). </w:t>
      </w:r>
      <w:r w:rsidRPr="005F2B08">
        <w:rPr>
          <w:rFonts w:ascii="Times New Roman" w:hAnsi="Times New Roman"/>
          <w:i/>
          <w:sz w:val="24"/>
          <w:szCs w:val="24"/>
        </w:rPr>
        <w:t>Language, literature, and the learner: Creative classroom practice.</w:t>
      </w:r>
      <w:r w:rsidRPr="005F2B08">
        <w:rPr>
          <w:rFonts w:ascii="Times New Roman" w:hAnsi="Times New Roman"/>
          <w:sz w:val="24"/>
          <w:szCs w:val="24"/>
        </w:rPr>
        <w:t xml:space="preserve"> London: Longman. </w:t>
      </w:r>
    </w:p>
    <w:p w:rsidR="00026389" w:rsidRPr="005F2B08" w:rsidRDefault="00026389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5E7ECC" w:rsidRPr="005F2B08" w:rsidRDefault="005E7ECC" w:rsidP="005F2B08">
      <w:pPr>
        <w:ind w:left="720" w:hanging="720"/>
        <w:rPr>
          <w:rFonts w:ascii="Times New Roman" w:hAnsi="Times New Roman"/>
          <w:sz w:val="24"/>
          <w:szCs w:val="24"/>
        </w:rPr>
      </w:pPr>
      <w:r w:rsidRPr="005F2B08">
        <w:rPr>
          <w:rFonts w:ascii="Times New Roman" w:hAnsi="Times New Roman"/>
          <w:sz w:val="24"/>
          <w:szCs w:val="24"/>
        </w:rPr>
        <w:t xml:space="preserve">Chandella, N. (2011). </w:t>
      </w:r>
      <w:r w:rsidRPr="005F2B08">
        <w:rPr>
          <w:rFonts w:ascii="Times New Roman" w:hAnsi="Times New Roman"/>
          <w:i/>
          <w:iCs/>
          <w:sz w:val="24"/>
          <w:szCs w:val="24"/>
        </w:rPr>
        <w:t>The lighting of a fire: The value of dialogic in the teaching and learning of literature for EF/SL learners at the university- level in the UAE.</w:t>
      </w:r>
      <w:r w:rsidRPr="005F2B08">
        <w:rPr>
          <w:rFonts w:ascii="Times New Roman" w:hAnsi="Times New Roman"/>
          <w:sz w:val="24"/>
          <w:szCs w:val="24"/>
        </w:rPr>
        <w:t xml:space="preserve"> Exeter, UK</w:t>
      </w:r>
      <w:r w:rsidRPr="005F2B08">
        <w:rPr>
          <w:rStyle w:val="bold"/>
          <w:rFonts w:ascii="Times New Roman" w:hAnsi="Times New Roman"/>
          <w:sz w:val="24"/>
          <w:szCs w:val="24"/>
        </w:rPr>
        <w:t>:</w:t>
      </w:r>
      <w:r w:rsidRPr="005F2B08">
        <w:rPr>
          <w:rFonts w:ascii="Times New Roman" w:hAnsi="Times New Roman"/>
          <w:sz w:val="24"/>
          <w:szCs w:val="24"/>
        </w:rPr>
        <w:t xml:space="preserve"> University of Exeter</w:t>
      </w:r>
      <w:proofErr w:type="gramStart"/>
      <w:r w:rsidRPr="005F2B08">
        <w:rPr>
          <w:rFonts w:ascii="Times New Roman" w:hAnsi="Times New Roman"/>
          <w:sz w:val="24"/>
          <w:szCs w:val="24"/>
        </w:rPr>
        <w:t>,  Exeter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Research and Institutional Content  (ERIC).</w:t>
      </w:r>
    </w:p>
    <w:p w:rsidR="005E7ECC" w:rsidRPr="005F2B08" w:rsidRDefault="005E7ECC" w:rsidP="005F2B08">
      <w:pPr>
        <w:shd w:val="clear" w:color="auto" w:fill="FFFFFF"/>
        <w:ind w:left="720" w:hanging="72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26389" w:rsidRPr="005F2B08" w:rsidRDefault="00026389" w:rsidP="005F2B08">
      <w:pPr>
        <w:shd w:val="clear" w:color="auto" w:fill="FFFFFF"/>
        <w:ind w:left="720" w:hanging="720"/>
        <w:rPr>
          <w:rFonts w:ascii="Times New Roman" w:eastAsia="Times New Roman" w:hAnsi="Times New Roman"/>
          <w:color w:val="000000"/>
          <w:sz w:val="24"/>
          <w:szCs w:val="24"/>
        </w:rPr>
      </w:pPr>
      <w:r w:rsidRPr="005F2B08">
        <w:rPr>
          <w:rFonts w:ascii="Times New Roman" w:eastAsia="Times New Roman" w:hAnsi="Times New Roman"/>
          <w:color w:val="000000"/>
          <w:sz w:val="24"/>
          <w:szCs w:val="24"/>
        </w:rPr>
        <w:t xml:space="preserve">Chandella, N. (2013). </w:t>
      </w:r>
      <w:r w:rsidRPr="005F2B0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Better to be than not to be: Towards a creative interpretation of Shakespeare. </w:t>
      </w:r>
      <w:r w:rsidRPr="005F2B08">
        <w:rPr>
          <w:rFonts w:ascii="Times New Roman" w:eastAsia="Times New Roman" w:hAnsi="Times New Roman"/>
          <w:color w:val="000000"/>
          <w:sz w:val="24"/>
          <w:szCs w:val="24"/>
        </w:rPr>
        <w:t>In A. Roscoe &amp; R. Al-</w:t>
      </w:r>
      <w:proofErr w:type="spellStart"/>
      <w:r w:rsidRPr="005F2B08">
        <w:rPr>
          <w:rFonts w:ascii="Times New Roman" w:eastAsia="Times New Roman" w:hAnsi="Times New Roman"/>
          <w:color w:val="000000"/>
          <w:sz w:val="24"/>
          <w:szCs w:val="24"/>
        </w:rPr>
        <w:t>Mahrooqi</w:t>
      </w:r>
      <w:proofErr w:type="spellEnd"/>
      <w:r w:rsidRPr="005F2B08">
        <w:rPr>
          <w:rFonts w:ascii="Times New Roman" w:eastAsia="Times New Roman" w:hAnsi="Times New Roman"/>
          <w:color w:val="000000"/>
          <w:sz w:val="24"/>
          <w:szCs w:val="24"/>
        </w:rPr>
        <w:t xml:space="preserve"> (Eds.), </w:t>
      </w:r>
      <w:r w:rsidRPr="005F2B0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Literature teaching in EFL/ESL: New perspectives</w:t>
      </w:r>
      <w:r w:rsidRPr="005F2B08">
        <w:rPr>
          <w:rFonts w:ascii="Times New Roman" w:eastAsia="Times New Roman" w:hAnsi="Times New Roman"/>
          <w:color w:val="000000"/>
          <w:sz w:val="24"/>
          <w:szCs w:val="24"/>
        </w:rPr>
        <w:t xml:space="preserve"> (pp. 282-301). Muscat, Oman: Sultan </w:t>
      </w:r>
      <w:proofErr w:type="spellStart"/>
      <w:r w:rsidRPr="005F2B08">
        <w:rPr>
          <w:rFonts w:ascii="Times New Roman" w:eastAsia="Times New Roman" w:hAnsi="Times New Roman"/>
          <w:color w:val="000000"/>
          <w:sz w:val="24"/>
          <w:szCs w:val="24"/>
        </w:rPr>
        <w:t>Qaboos</w:t>
      </w:r>
      <w:proofErr w:type="spellEnd"/>
      <w:r w:rsidRPr="005F2B08">
        <w:rPr>
          <w:rFonts w:ascii="Times New Roman" w:eastAsia="Times New Roman" w:hAnsi="Times New Roman"/>
          <w:color w:val="000000"/>
          <w:sz w:val="24"/>
          <w:szCs w:val="24"/>
        </w:rPr>
        <w:t xml:space="preserve"> University Press.</w:t>
      </w:r>
    </w:p>
    <w:p w:rsidR="00453266" w:rsidRPr="005F2B08" w:rsidRDefault="00453266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AF17A2" w:rsidRPr="005F2B08" w:rsidRDefault="00AF17A2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5F2B08">
        <w:rPr>
          <w:rFonts w:ascii="Times New Roman" w:hAnsi="Times New Roman"/>
          <w:sz w:val="24"/>
          <w:szCs w:val="24"/>
          <w:lang w:val="en-GB"/>
        </w:rPr>
        <w:t xml:space="preserve">Collie, J. &amp; Porter </w:t>
      </w:r>
      <w:proofErr w:type="spellStart"/>
      <w:r w:rsidRPr="005F2B08">
        <w:rPr>
          <w:rFonts w:ascii="Times New Roman" w:hAnsi="Times New Roman"/>
          <w:sz w:val="24"/>
          <w:szCs w:val="24"/>
          <w:lang w:val="en-GB"/>
        </w:rPr>
        <w:t>Ladousse</w:t>
      </w:r>
      <w:proofErr w:type="spellEnd"/>
      <w:r w:rsidRPr="005F2B08">
        <w:rPr>
          <w:rFonts w:ascii="Times New Roman" w:hAnsi="Times New Roman"/>
          <w:sz w:val="24"/>
          <w:szCs w:val="24"/>
          <w:lang w:val="en-GB"/>
        </w:rPr>
        <w:t>, G. (1992).</w:t>
      </w:r>
      <w:proofErr w:type="gramEnd"/>
      <w:r w:rsidRPr="005F2B0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 w:rsidRPr="005F2B08">
        <w:rPr>
          <w:rFonts w:ascii="Times New Roman" w:hAnsi="Times New Roman"/>
          <w:i/>
          <w:sz w:val="24"/>
          <w:szCs w:val="24"/>
          <w:lang w:val="en-GB"/>
        </w:rPr>
        <w:t>Paths into poetry.</w:t>
      </w:r>
      <w:proofErr w:type="gramEnd"/>
      <w:r w:rsidRPr="005F2B08">
        <w:rPr>
          <w:rFonts w:ascii="Times New Roman" w:hAnsi="Times New Roman"/>
          <w:sz w:val="24"/>
          <w:szCs w:val="24"/>
          <w:lang w:val="en-GB"/>
        </w:rPr>
        <w:t xml:space="preserve">  Oxford: Oxford University Press.</w:t>
      </w:r>
    </w:p>
    <w:p w:rsidR="00AF17A2" w:rsidRPr="005F2B08" w:rsidRDefault="00AF17A2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:rsidR="00AF17A2" w:rsidRPr="005F2B08" w:rsidRDefault="00AF17A2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r w:rsidRPr="005F2B08">
        <w:rPr>
          <w:rFonts w:ascii="Times New Roman" w:hAnsi="Times New Roman"/>
          <w:sz w:val="24"/>
          <w:szCs w:val="24"/>
          <w:lang w:val="en-GB"/>
        </w:rPr>
        <w:t>Collie, J.</w:t>
      </w:r>
      <w:r w:rsidR="00011A26" w:rsidRPr="005F2B08">
        <w:rPr>
          <w:rFonts w:ascii="Times New Roman" w:hAnsi="Times New Roman"/>
          <w:sz w:val="24"/>
          <w:szCs w:val="24"/>
          <w:lang w:val="en-GB"/>
        </w:rPr>
        <w:t>, &amp;</w:t>
      </w:r>
      <w:r w:rsidRPr="005F2B08">
        <w:rPr>
          <w:rFonts w:ascii="Times New Roman" w:hAnsi="Times New Roman"/>
          <w:sz w:val="24"/>
          <w:szCs w:val="24"/>
          <w:lang w:val="en-GB"/>
        </w:rPr>
        <w:t xml:space="preserve"> Slater</w:t>
      </w:r>
      <w:r w:rsidR="00011A26" w:rsidRPr="005F2B08">
        <w:rPr>
          <w:rFonts w:ascii="Times New Roman" w:hAnsi="Times New Roman"/>
          <w:sz w:val="24"/>
          <w:szCs w:val="24"/>
          <w:lang w:val="en-GB"/>
        </w:rPr>
        <w:t>, S</w:t>
      </w:r>
      <w:r w:rsidRPr="005F2B08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011A26" w:rsidRPr="005F2B08">
        <w:rPr>
          <w:rFonts w:ascii="Times New Roman" w:hAnsi="Times New Roman"/>
          <w:sz w:val="24"/>
          <w:szCs w:val="24"/>
          <w:lang w:val="en-GB"/>
        </w:rPr>
        <w:t>(</w:t>
      </w:r>
      <w:r w:rsidRPr="005F2B08">
        <w:rPr>
          <w:rFonts w:ascii="Times New Roman" w:hAnsi="Times New Roman"/>
          <w:sz w:val="24"/>
          <w:szCs w:val="24"/>
          <w:lang w:val="en-GB"/>
        </w:rPr>
        <w:t>1987</w:t>
      </w:r>
      <w:r w:rsidR="00011A26" w:rsidRPr="005F2B08">
        <w:rPr>
          <w:rFonts w:ascii="Times New Roman" w:hAnsi="Times New Roman"/>
          <w:sz w:val="24"/>
          <w:szCs w:val="24"/>
          <w:lang w:val="en-GB"/>
        </w:rPr>
        <w:t>)</w:t>
      </w:r>
      <w:r w:rsidRPr="005F2B08">
        <w:rPr>
          <w:rFonts w:ascii="Times New Roman" w:hAnsi="Times New Roman"/>
          <w:sz w:val="24"/>
          <w:szCs w:val="24"/>
          <w:lang w:val="en-GB"/>
        </w:rPr>
        <w:t xml:space="preserve">.  </w:t>
      </w:r>
      <w:proofErr w:type="gramStart"/>
      <w:r w:rsidRPr="005F2B08">
        <w:rPr>
          <w:rFonts w:ascii="Times New Roman" w:hAnsi="Times New Roman"/>
          <w:i/>
          <w:sz w:val="24"/>
          <w:szCs w:val="24"/>
          <w:lang w:val="en-GB"/>
        </w:rPr>
        <w:t xml:space="preserve">Literature in the </w:t>
      </w:r>
      <w:r w:rsidR="00011A26" w:rsidRPr="005F2B08">
        <w:rPr>
          <w:rFonts w:ascii="Times New Roman" w:hAnsi="Times New Roman"/>
          <w:i/>
          <w:sz w:val="24"/>
          <w:szCs w:val="24"/>
          <w:lang w:val="en-GB"/>
        </w:rPr>
        <w:t>language c</w:t>
      </w:r>
      <w:r w:rsidRPr="005F2B08">
        <w:rPr>
          <w:rFonts w:ascii="Times New Roman" w:hAnsi="Times New Roman"/>
          <w:i/>
          <w:sz w:val="24"/>
          <w:szCs w:val="24"/>
          <w:lang w:val="en-GB"/>
        </w:rPr>
        <w:t>lassroom.</w:t>
      </w:r>
      <w:proofErr w:type="gramEnd"/>
      <w:r w:rsidRPr="005F2B08">
        <w:rPr>
          <w:rFonts w:ascii="Times New Roman" w:hAnsi="Times New Roman"/>
          <w:sz w:val="24"/>
          <w:szCs w:val="24"/>
          <w:lang w:val="en-GB"/>
        </w:rPr>
        <w:t xml:space="preserve">  Cambridge: Cambridge University Press.</w:t>
      </w:r>
    </w:p>
    <w:p w:rsidR="00CC4D0E" w:rsidRPr="005F2B08" w:rsidRDefault="00CC4D0E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:rsidR="005E32FD" w:rsidRPr="005F2B08" w:rsidRDefault="005E32FD" w:rsidP="005F2B08">
      <w:pPr>
        <w:ind w:left="720" w:hanging="720"/>
        <w:rPr>
          <w:rFonts w:ascii="Times New Roman" w:hAnsi="Times New Roman"/>
          <w:sz w:val="24"/>
          <w:szCs w:val="24"/>
        </w:rPr>
      </w:pPr>
      <w:r w:rsidRPr="005F2B08">
        <w:rPr>
          <w:rFonts w:ascii="Times New Roman" w:hAnsi="Times New Roman"/>
          <w:sz w:val="24"/>
          <w:szCs w:val="24"/>
        </w:rPr>
        <w:t xml:space="preserve">Cook, G. (1997). </w:t>
      </w:r>
      <w:proofErr w:type="gramStart"/>
      <w:r w:rsidRPr="005F2B08">
        <w:rPr>
          <w:rFonts w:ascii="Times New Roman" w:hAnsi="Times New Roman"/>
          <w:sz w:val="24"/>
          <w:szCs w:val="24"/>
        </w:rPr>
        <w:t>Making the subtle difference: Literature and non-literature in the classroom.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In R. Carter &amp; J. McRae (Eds.), </w:t>
      </w:r>
      <w:r w:rsidRPr="005F2B08">
        <w:rPr>
          <w:rFonts w:ascii="Times New Roman" w:hAnsi="Times New Roman"/>
          <w:i/>
          <w:iCs/>
          <w:sz w:val="24"/>
          <w:szCs w:val="24"/>
        </w:rPr>
        <w:t xml:space="preserve">Language, literature and the learner: Creative classroom practice </w:t>
      </w:r>
      <w:r w:rsidRPr="005F2B08">
        <w:rPr>
          <w:rFonts w:ascii="Times New Roman" w:hAnsi="Times New Roman"/>
          <w:sz w:val="24"/>
          <w:szCs w:val="24"/>
        </w:rPr>
        <w:t>(pp. 151-165). London and New York: Longman Addison Wesley Ltd.</w:t>
      </w:r>
    </w:p>
    <w:p w:rsidR="005E32FD" w:rsidRPr="005F2B08" w:rsidRDefault="005E32FD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:rsidR="00CC4D0E" w:rsidRPr="005F2B08" w:rsidRDefault="00CC4D0E" w:rsidP="005F2B08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5F2B08">
        <w:rPr>
          <w:rFonts w:ascii="Times New Roman" w:hAnsi="Times New Roman"/>
          <w:sz w:val="24"/>
          <w:szCs w:val="24"/>
        </w:rPr>
        <w:t xml:space="preserve">Davis, J. (1989). The act of reading in the foreign language: pedagogical implications of </w:t>
      </w:r>
      <w:proofErr w:type="spellStart"/>
      <w:r w:rsidRPr="005F2B08">
        <w:rPr>
          <w:rFonts w:ascii="Times New Roman" w:hAnsi="Times New Roman"/>
          <w:sz w:val="24"/>
          <w:szCs w:val="24"/>
        </w:rPr>
        <w:t>Iser’s</w:t>
      </w:r>
      <w:proofErr w:type="spellEnd"/>
      <w:r w:rsidRPr="005F2B08">
        <w:rPr>
          <w:rFonts w:ascii="Times New Roman" w:hAnsi="Times New Roman"/>
          <w:sz w:val="24"/>
          <w:szCs w:val="24"/>
        </w:rPr>
        <w:t xml:space="preserve"> reader-response theory. </w:t>
      </w:r>
      <w:proofErr w:type="gramStart"/>
      <w:r w:rsidRPr="005F2B08">
        <w:rPr>
          <w:rFonts w:ascii="Times New Roman" w:hAnsi="Times New Roman"/>
          <w:i/>
          <w:iCs/>
          <w:sz w:val="24"/>
          <w:szCs w:val="24"/>
        </w:rPr>
        <w:t>The Modern Language Journal, 73</w:t>
      </w:r>
      <w:r w:rsidRPr="005F2B08">
        <w:rPr>
          <w:rFonts w:ascii="Times New Roman" w:hAnsi="Times New Roman"/>
          <w:sz w:val="24"/>
          <w:szCs w:val="24"/>
        </w:rPr>
        <w:t xml:space="preserve"> (4) 420- 428.</w:t>
      </w:r>
      <w:proofErr w:type="gramEnd"/>
    </w:p>
    <w:p w:rsidR="00C951D2" w:rsidRPr="005F2B08" w:rsidRDefault="00C951D2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:rsidR="00C951D2" w:rsidRPr="005F2B08" w:rsidRDefault="00C951D2" w:rsidP="005F2B08">
      <w:pPr>
        <w:numPr>
          <w:ilvl w:val="12"/>
          <w:numId w:val="0"/>
        </w:numPr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5F2B08">
        <w:rPr>
          <w:rFonts w:ascii="Times New Roman" w:hAnsi="Times New Roman"/>
          <w:sz w:val="24"/>
          <w:szCs w:val="24"/>
        </w:rPr>
        <w:t>Duff, A., &amp; Maley, A. (1989).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5F2B08">
        <w:rPr>
          <w:rFonts w:ascii="Times New Roman" w:hAnsi="Times New Roman"/>
          <w:i/>
          <w:sz w:val="24"/>
          <w:szCs w:val="24"/>
        </w:rPr>
        <w:t>Literature</w:t>
      </w:r>
      <w:r w:rsidRPr="005F2B08">
        <w:rPr>
          <w:rFonts w:ascii="Times New Roman" w:hAnsi="Times New Roman"/>
          <w:sz w:val="24"/>
          <w:szCs w:val="24"/>
        </w:rPr>
        <w:t>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 Oxford: Oxford University Press.</w:t>
      </w:r>
    </w:p>
    <w:p w:rsidR="00C951D2" w:rsidRPr="005F2B08" w:rsidRDefault="00C951D2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:rsidR="008F1CCB" w:rsidRPr="005F2B08" w:rsidRDefault="008F1CCB" w:rsidP="005F2B08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5F2B08">
        <w:rPr>
          <w:rFonts w:ascii="Times New Roman" w:eastAsia="Times New Roman" w:hAnsi="Times New Roman"/>
          <w:sz w:val="24"/>
          <w:szCs w:val="24"/>
        </w:rPr>
        <w:t xml:space="preserve">Elliot, R. (1990). </w:t>
      </w:r>
      <w:proofErr w:type="gramStart"/>
      <w:r w:rsidRPr="005F2B08">
        <w:rPr>
          <w:rFonts w:ascii="Times New Roman" w:eastAsia="Times New Roman" w:hAnsi="Times New Roman"/>
          <w:sz w:val="24"/>
          <w:szCs w:val="24"/>
        </w:rPr>
        <w:t>Encouraging reader-response to literature in ESL situations.</w:t>
      </w:r>
      <w:proofErr w:type="gramEnd"/>
      <w:r w:rsidRPr="005F2B08">
        <w:rPr>
          <w:rFonts w:ascii="Times New Roman" w:eastAsia="Times New Roman" w:hAnsi="Times New Roman"/>
          <w:sz w:val="24"/>
          <w:szCs w:val="24"/>
        </w:rPr>
        <w:t xml:space="preserve"> </w:t>
      </w:r>
      <w:r w:rsidRPr="005F2B08">
        <w:rPr>
          <w:rFonts w:ascii="Times New Roman" w:eastAsia="Times New Roman" w:hAnsi="Times New Roman"/>
          <w:i/>
          <w:iCs/>
          <w:sz w:val="24"/>
          <w:szCs w:val="24"/>
        </w:rPr>
        <w:t xml:space="preserve">English Language Teaching </w:t>
      </w:r>
      <w:proofErr w:type="gramStart"/>
      <w:r w:rsidRPr="005F2B08">
        <w:rPr>
          <w:rFonts w:ascii="Times New Roman" w:eastAsia="Times New Roman" w:hAnsi="Times New Roman"/>
          <w:i/>
          <w:iCs/>
          <w:sz w:val="24"/>
          <w:szCs w:val="24"/>
        </w:rPr>
        <w:t>Journal ,</w:t>
      </w:r>
      <w:proofErr w:type="gramEnd"/>
      <w:r w:rsidRPr="005F2B08">
        <w:rPr>
          <w:rFonts w:ascii="Times New Roman" w:eastAsia="Times New Roman" w:hAnsi="Times New Roman"/>
          <w:i/>
          <w:iCs/>
          <w:sz w:val="24"/>
          <w:szCs w:val="24"/>
        </w:rPr>
        <w:t xml:space="preserve"> 44</w:t>
      </w:r>
      <w:r w:rsidR="00453266" w:rsidRPr="005F2B08">
        <w:rPr>
          <w:rFonts w:ascii="Times New Roman" w:eastAsia="Times New Roman" w:hAnsi="Times New Roman"/>
          <w:iCs/>
          <w:sz w:val="24"/>
          <w:szCs w:val="24"/>
        </w:rPr>
        <w:t>(3)</w:t>
      </w:r>
      <w:r w:rsidRPr="005F2B08">
        <w:rPr>
          <w:rFonts w:ascii="Times New Roman" w:eastAsia="Times New Roman" w:hAnsi="Times New Roman"/>
          <w:iCs/>
          <w:sz w:val="24"/>
          <w:szCs w:val="24"/>
        </w:rPr>
        <w:t>, 191-198.</w:t>
      </w:r>
    </w:p>
    <w:p w:rsidR="00E0343D" w:rsidRPr="005F2B08" w:rsidRDefault="00E0343D" w:rsidP="005F2B08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</w:p>
    <w:p w:rsidR="006E4281" w:rsidRPr="005F2B08" w:rsidRDefault="006E4281" w:rsidP="005F2B08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F2B08">
        <w:rPr>
          <w:rFonts w:ascii="Times New Roman" w:eastAsia="Times New Roman" w:hAnsi="Times New Roman"/>
          <w:sz w:val="24"/>
          <w:szCs w:val="24"/>
        </w:rPr>
        <w:lastRenderedPageBreak/>
        <w:t>Fabb</w:t>
      </w:r>
      <w:proofErr w:type="spellEnd"/>
      <w:r w:rsidRPr="005F2B08">
        <w:rPr>
          <w:rFonts w:ascii="Times New Roman" w:eastAsia="Times New Roman" w:hAnsi="Times New Roman"/>
          <w:sz w:val="24"/>
          <w:szCs w:val="24"/>
        </w:rPr>
        <w:t xml:space="preserve">, N., </w:t>
      </w:r>
      <w:proofErr w:type="spellStart"/>
      <w:r w:rsidRPr="005F2B08">
        <w:rPr>
          <w:rFonts w:ascii="Times New Roman" w:eastAsia="Times New Roman" w:hAnsi="Times New Roman"/>
          <w:sz w:val="24"/>
          <w:szCs w:val="24"/>
        </w:rPr>
        <w:t>Attridge</w:t>
      </w:r>
      <w:proofErr w:type="spellEnd"/>
      <w:r w:rsidRPr="005F2B08">
        <w:rPr>
          <w:rFonts w:ascii="Times New Roman" w:eastAsia="Times New Roman" w:hAnsi="Times New Roman"/>
          <w:sz w:val="24"/>
          <w:szCs w:val="24"/>
        </w:rPr>
        <w:t xml:space="preserve">, D., Durant, A., &amp; </w:t>
      </w:r>
      <w:proofErr w:type="spellStart"/>
      <w:proofErr w:type="gramStart"/>
      <w:r w:rsidRPr="005F2B08">
        <w:rPr>
          <w:rFonts w:ascii="Times New Roman" w:eastAsia="Times New Roman" w:hAnsi="Times New Roman"/>
          <w:sz w:val="24"/>
          <w:szCs w:val="24"/>
        </w:rPr>
        <w:t>MacCabe</w:t>
      </w:r>
      <w:proofErr w:type="spellEnd"/>
      <w:r w:rsidRPr="005F2B08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 w:rsidRPr="005F2B08">
        <w:rPr>
          <w:rFonts w:ascii="Times New Roman" w:eastAsia="Times New Roman" w:hAnsi="Times New Roman"/>
          <w:sz w:val="24"/>
          <w:szCs w:val="24"/>
        </w:rPr>
        <w:t xml:space="preserve"> C. (Eds.). (1987). </w:t>
      </w:r>
      <w:proofErr w:type="gramStart"/>
      <w:r w:rsidRPr="005F2B08">
        <w:rPr>
          <w:rFonts w:ascii="Times New Roman" w:eastAsia="Times New Roman" w:hAnsi="Times New Roman"/>
          <w:i/>
          <w:sz w:val="24"/>
          <w:szCs w:val="24"/>
        </w:rPr>
        <w:t>The</w:t>
      </w:r>
      <w:proofErr w:type="gramEnd"/>
      <w:r w:rsidRPr="005F2B08">
        <w:rPr>
          <w:rFonts w:ascii="Times New Roman" w:eastAsia="Times New Roman" w:hAnsi="Times New Roman"/>
          <w:i/>
          <w:sz w:val="24"/>
          <w:szCs w:val="24"/>
        </w:rPr>
        <w:t xml:space="preserve"> linguistics of writing: Arguments between language and literature</w:t>
      </w:r>
      <w:r w:rsidRPr="005F2B08">
        <w:rPr>
          <w:rFonts w:ascii="Times New Roman" w:eastAsia="Times New Roman" w:hAnsi="Times New Roman"/>
          <w:sz w:val="24"/>
          <w:szCs w:val="24"/>
        </w:rPr>
        <w:t xml:space="preserve"> (pp. 48-66). Manchester: Manchester UP.</w:t>
      </w:r>
    </w:p>
    <w:p w:rsidR="006E4281" w:rsidRPr="005F2B08" w:rsidRDefault="006E4281" w:rsidP="005F2B08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</w:p>
    <w:p w:rsidR="00E0343D" w:rsidRPr="005F2B08" w:rsidRDefault="00E0343D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proofErr w:type="spellStart"/>
      <w:proofErr w:type="gramStart"/>
      <w:r w:rsidRPr="005F2B08">
        <w:rPr>
          <w:rFonts w:ascii="Times New Roman" w:hAnsi="Times New Roman"/>
          <w:sz w:val="24"/>
          <w:szCs w:val="24"/>
          <w:lang w:val="en-GB"/>
        </w:rPr>
        <w:t>Falvey</w:t>
      </w:r>
      <w:proofErr w:type="spellEnd"/>
      <w:r w:rsidRPr="005F2B08">
        <w:rPr>
          <w:rFonts w:ascii="Times New Roman" w:hAnsi="Times New Roman"/>
          <w:sz w:val="24"/>
          <w:szCs w:val="24"/>
          <w:lang w:val="en-GB"/>
        </w:rPr>
        <w:t>, P., &amp; Kennedy, P. (1997).</w:t>
      </w:r>
      <w:proofErr w:type="gramEnd"/>
      <w:r w:rsidRPr="005F2B08"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gramStart"/>
      <w:r w:rsidRPr="005F2B08">
        <w:rPr>
          <w:rFonts w:ascii="Times New Roman" w:hAnsi="Times New Roman"/>
          <w:i/>
          <w:sz w:val="24"/>
          <w:szCs w:val="24"/>
          <w:lang w:val="en-GB"/>
        </w:rPr>
        <w:t>Learning language through literature</w:t>
      </w:r>
      <w:r w:rsidRPr="005F2B08">
        <w:rPr>
          <w:rFonts w:ascii="Times New Roman" w:hAnsi="Times New Roman"/>
          <w:sz w:val="24"/>
          <w:szCs w:val="24"/>
          <w:lang w:val="en-GB"/>
        </w:rPr>
        <w:t>.</w:t>
      </w:r>
      <w:proofErr w:type="gramEnd"/>
      <w:r w:rsidRPr="005F2B08">
        <w:rPr>
          <w:rFonts w:ascii="Times New Roman" w:hAnsi="Times New Roman"/>
          <w:sz w:val="24"/>
          <w:szCs w:val="24"/>
          <w:lang w:val="en-GB"/>
        </w:rPr>
        <w:t xml:space="preserve">  Hong Kong: Hong Kong University Press.</w:t>
      </w:r>
    </w:p>
    <w:p w:rsidR="00E0343D" w:rsidRPr="005F2B08" w:rsidRDefault="00E0343D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D91F30" w:rsidRPr="005F2B08" w:rsidRDefault="007F0D14" w:rsidP="005F2B08">
      <w:pPr>
        <w:ind w:left="720" w:hanging="720"/>
        <w:rPr>
          <w:rFonts w:ascii="Times New Roman" w:eastAsia="Times New Roman" w:hAnsi="Times New Roman"/>
          <w:i/>
          <w:iCs/>
          <w:sz w:val="24"/>
          <w:szCs w:val="24"/>
        </w:rPr>
      </w:pPr>
      <w:r w:rsidRPr="005F2B08">
        <w:rPr>
          <w:rFonts w:ascii="Times New Roman" w:eastAsia="Times New Roman" w:hAnsi="Times New Roman"/>
          <w:sz w:val="24"/>
          <w:szCs w:val="24"/>
        </w:rPr>
        <w:t xml:space="preserve">Gower, R. (1986). Can stylistic analysis help the EFL learner to read literature? </w:t>
      </w:r>
      <w:proofErr w:type="gramStart"/>
      <w:r w:rsidRPr="005F2B08">
        <w:rPr>
          <w:rFonts w:ascii="Times New Roman" w:eastAsia="Times New Roman" w:hAnsi="Times New Roman"/>
          <w:i/>
          <w:iCs/>
          <w:sz w:val="24"/>
          <w:szCs w:val="24"/>
        </w:rPr>
        <w:t>English Language Teaching Journal, 40</w:t>
      </w:r>
      <w:r w:rsidR="00453266" w:rsidRPr="005F2B08">
        <w:rPr>
          <w:rFonts w:ascii="Times New Roman" w:eastAsia="Times New Roman" w:hAnsi="Times New Roman"/>
          <w:iCs/>
          <w:sz w:val="24"/>
          <w:szCs w:val="24"/>
        </w:rPr>
        <w:t>(2)</w:t>
      </w:r>
      <w:r w:rsidRPr="005F2B08">
        <w:rPr>
          <w:rFonts w:ascii="Times New Roman" w:eastAsia="Times New Roman" w:hAnsi="Times New Roman"/>
          <w:iCs/>
          <w:sz w:val="24"/>
          <w:szCs w:val="24"/>
        </w:rPr>
        <w:t>, 125-13.</w:t>
      </w:r>
      <w:proofErr w:type="gramEnd"/>
    </w:p>
    <w:p w:rsidR="007F0D14" w:rsidRPr="005F2B08" w:rsidRDefault="007F0D14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D91F30" w:rsidRPr="005F2B08" w:rsidRDefault="00D91F30" w:rsidP="005F2B08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F2B08">
        <w:rPr>
          <w:rFonts w:ascii="Times New Roman" w:eastAsia="Times New Roman" w:hAnsi="Times New Roman"/>
          <w:sz w:val="24"/>
          <w:szCs w:val="24"/>
        </w:rPr>
        <w:t>Ghosn</w:t>
      </w:r>
      <w:proofErr w:type="spellEnd"/>
      <w:r w:rsidRPr="005F2B08">
        <w:rPr>
          <w:rFonts w:ascii="Times New Roman" w:eastAsia="Times New Roman" w:hAnsi="Times New Roman"/>
          <w:sz w:val="24"/>
          <w:szCs w:val="24"/>
        </w:rPr>
        <w:t>, I. K. (2002).</w:t>
      </w:r>
      <w:proofErr w:type="gramEnd"/>
      <w:r w:rsidRPr="005F2B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5F2B08">
        <w:rPr>
          <w:rFonts w:ascii="Times New Roman" w:eastAsia="Times New Roman" w:hAnsi="Times New Roman"/>
          <w:sz w:val="24"/>
          <w:szCs w:val="24"/>
        </w:rPr>
        <w:t>Four good reasons to use literature in primary school ELT.</w:t>
      </w:r>
      <w:proofErr w:type="gramEnd"/>
      <w:r w:rsidRPr="005F2B08">
        <w:rPr>
          <w:rFonts w:ascii="Times New Roman" w:eastAsia="Times New Roman" w:hAnsi="Times New Roman"/>
          <w:sz w:val="24"/>
          <w:szCs w:val="24"/>
        </w:rPr>
        <w:t xml:space="preserve">  </w:t>
      </w:r>
      <w:r w:rsidRPr="005F2B08">
        <w:rPr>
          <w:rFonts w:ascii="Times New Roman" w:eastAsia="Times New Roman" w:hAnsi="Times New Roman"/>
          <w:i/>
          <w:iCs/>
          <w:sz w:val="24"/>
          <w:szCs w:val="24"/>
        </w:rPr>
        <w:t xml:space="preserve">English Language </w:t>
      </w:r>
      <w:proofErr w:type="gramStart"/>
      <w:r w:rsidRPr="005F2B08">
        <w:rPr>
          <w:rFonts w:ascii="Times New Roman" w:eastAsia="Times New Roman" w:hAnsi="Times New Roman"/>
          <w:i/>
          <w:iCs/>
          <w:sz w:val="24"/>
          <w:szCs w:val="24"/>
        </w:rPr>
        <w:t>Teaching  Journal</w:t>
      </w:r>
      <w:proofErr w:type="gramEnd"/>
      <w:r w:rsidRPr="005F2B08">
        <w:rPr>
          <w:rFonts w:ascii="Times New Roman" w:eastAsia="Times New Roman" w:hAnsi="Times New Roman"/>
          <w:i/>
          <w:iCs/>
          <w:sz w:val="24"/>
          <w:szCs w:val="24"/>
        </w:rPr>
        <w:t>, 56</w:t>
      </w:r>
      <w:r w:rsidR="00453266" w:rsidRPr="005F2B08">
        <w:rPr>
          <w:rFonts w:ascii="Times New Roman" w:eastAsia="Times New Roman" w:hAnsi="Times New Roman"/>
          <w:iCs/>
          <w:sz w:val="24"/>
          <w:szCs w:val="24"/>
        </w:rPr>
        <w:t>(2)</w:t>
      </w:r>
      <w:r w:rsidRPr="005F2B08">
        <w:rPr>
          <w:rFonts w:ascii="Times New Roman" w:eastAsia="Times New Roman" w:hAnsi="Times New Roman"/>
          <w:iCs/>
          <w:sz w:val="24"/>
          <w:szCs w:val="24"/>
        </w:rPr>
        <w:t>, 172-179.</w:t>
      </w:r>
    </w:p>
    <w:p w:rsidR="00C3729C" w:rsidRPr="005F2B08" w:rsidRDefault="00C3729C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1B1458" w:rsidRPr="005F2B08" w:rsidRDefault="001B1458" w:rsidP="005F2B08">
      <w:pPr>
        <w:ind w:left="720" w:hanging="720"/>
        <w:rPr>
          <w:rFonts w:ascii="Times New Roman" w:hAnsi="Times New Roman"/>
          <w:sz w:val="24"/>
          <w:szCs w:val="24"/>
        </w:rPr>
      </w:pPr>
      <w:r w:rsidRPr="005F2B08">
        <w:rPr>
          <w:rFonts w:ascii="Times New Roman" w:hAnsi="Times New Roman"/>
          <w:sz w:val="24"/>
          <w:szCs w:val="24"/>
        </w:rPr>
        <w:t xml:space="preserve">Heath, S. B. (1996). </w:t>
      </w:r>
      <w:proofErr w:type="gramStart"/>
      <w:r w:rsidRPr="005F2B08">
        <w:rPr>
          <w:rFonts w:ascii="Times New Roman" w:hAnsi="Times New Roman"/>
          <w:sz w:val="24"/>
          <w:szCs w:val="24"/>
        </w:rPr>
        <w:t>Re-creating literature in the ESL classroom.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</w:t>
      </w:r>
      <w:r w:rsidRPr="005F2B08">
        <w:rPr>
          <w:rFonts w:ascii="Times New Roman" w:hAnsi="Times New Roman"/>
          <w:i/>
          <w:sz w:val="24"/>
          <w:szCs w:val="24"/>
        </w:rPr>
        <w:t xml:space="preserve">TESOL Quarterly, 30, </w:t>
      </w:r>
      <w:r w:rsidRPr="005F2B08">
        <w:rPr>
          <w:rFonts w:ascii="Times New Roman" w:hAnsi="Times New Roman"/>
          <w:sz w:val="24"/>
          <w:szCs w:val="24"/>
        </w:rPr>
        <w:t>776-779.</w:t>
      </w:r>
    </w:p>
    <w:p w:rsidR="002A41F1" w:rsidRPr="005F2B08" w:rsidRDefault="002A41F1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2A41F1" w:rsidRPr="005F2B08" w:rsidRDefault="002A41F1" w:rsidP="005F2B08">
      <w:pPr>
        <w:ind w:left="720" w:hanging="720"/>
        <w:rPr>
          <w:rFonts w:ascii="Times New Roman" w:hAnsi="Times New Roman"/>
          <w:sz w:val="24"/>
          <w:szCs w:val="24"/>
        </w:rPr>
      </w:pPr>
      <w:r w:rsidRPr="005F2B08">
        <w:rPr>
          <w:rFonts w:ascii="Times New Roman" w:hAnsi="Times New Roman"/>
          <w:sz w:val="24"/>
          <w:szCs w:val="24"/>
        </w:rPr>
        <w:t xml:space="preserve">Hill, J. (1987). </w:t>
      </w:r>
      <w:proofErr w:type="gramStart"/>
      <w:r w:rsidRPr="005F2B08">
        <w:rPr>
          <w:rFonts w:ascii="Times New Roman" w:hAnsi="Times New Roman"/>
          <w:i/>
          <w:sz w:val="24"/>
          <w:szCs w:val="24"/>
        </w:rPr>
        <w:t>Using literature in language teaching</w:t>
      </w:r>
      <w:r w:rsidRPr="005F2B08">
        <w:rPr>
          <w:rFonts w:ascii="Times New Roman" w:hAnsi="Times New Roman"/>
          <w:sz w:val="24"/>
          <w:szCs w:val="24"/>
        </w:rPr>
        <w:t>.</w:t>
      </w:r>
      <w:proofErr w:type="gramEnd"/>
      <w:r w:rsidR="00AE532E" w:rsidRPr="005F2B08">
        <w:rPr>
          <w:rFonts w:ascii="Times New Roman" w:hAnsi="Times New Roman"/>
          <w:sz w:val="24"/>
          <w:szCs w:val="24"/>
        </w:rPr>
        <w:t xml:space="preserve"> Cambri</w:t>
      </w:r>
      <w:r w:rsidR="00757155" w:rsidRPr="005F2B08">
        <w:rPr>
          <w:rFonts w:ascii="Times New Roman" w:hAnsi="Times New Roman"/>
          <w:sz w:val="24"/>
          <w:szCs w:val="24"/>
        </w:rPr>
        <w:t>d</w:t>
      </w:r>
      <w:r w:rsidR="00AE532E" w:rsidRPr="005F2B08">
        <w:rPr>
          <w:rFonts w:ascii="Times New Roman" w:hAnsi="Times New Roman"/>
          <w:sz w:val="24"/>
          <w:szCs w:val="24"/>
        </w:rPr>
        <w:t>ge: Cambridge University Press.</w:t>
      </w:r>
    </w:p>
    <w:p w:rsidR="008F7C09" w:rsidRPr="005F2B08" w:rsidRDefault="008F7C09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8F7C09" w:rsidRPr="005F2B08" w:rsidRDefault="008F7C09" w:rsidP="005F2B08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F2B08">
        <w:rPr>
          <w:rFonts w:ascii="Times New Roman" w:hAnsi="Times New Roman"/>
          <w:sz w:val="24"/>
          <w:szCs w:val="24"/>
        </w:rPr>
        <w:t>Hirvela</w:t>
      </w:r>
      <w:proofErr w:type="spellEnd"/>
      <w:r w:rsidRPr="005F2B08">
        <w:rPr>
          <w:rFonts w:ascii="Times New Roman" w:hAnsi="Times New Roman"/>
          <w:sz w:val="24"/>
          <w:szCs w:val="24"/>
        </w:rPr>
        <w:t>, A. (1990). ESP and literature: A reassessment.</w:t>
      </w:r>
      <w:r w:rsidR="004176A3" w:rsidRPr="005F2B08">
        <w:rPr>
          <w:rFonts w:ascii="Times New Roman" w:hAnsi="Times New Roman"/>
          <w:sz w:val="24"/>
          <w:szCs w:val="24"/>
        </w:rPr>
        <w:t xml:space="preserve"> </w:t>
      </w:r>
      <w:r w:rsidR="004176A3" w:rsidRPr="005F2B08">
        <w:rPr>
          <w:rFonts w:ascii="Times New Roman" w:hAnsi="Times New Roman"/>
          <w:i/>
          <w:sz w:val="24"/>
          <w:szCs w:val="24"/>
        </w:rPr>
        <w:t>English for Specific Purposes, 9</w:t>
      </w:r>
      <w:r w:rsidR="00453266" w:rsidRPr="005F2B08">
        <w:rPr>
          <w:rFonts w:ascii="Times New Roman" w:hAnsi="Times New Roman"/>
          <w:sz w:val="24"/>
          <w:szCs w:val="24"/>
        </w:rPr>
        <w:t>(</w:t>
      </w:r>
      <w:r w:rsidR="004176A3" w:rsidRPr="005F2B08">
        <w:rPr>
          <w:rFonts w:ascii="Times New Roman" w:hAnsi="Times New Roman"/>
          <w:sz w:val="24"/>
          <w:szCs w:val="24"/>
        </w:rPr>
        <w:t>3</w:t>
      </w:r>
      <w:r w:rsidR="00453266" w:rsidRPr="005F2B08">
        <w:rPr>
          <w:rFonts w:ascii="Times New Roman" w:hAnsi="Times New Roman"/>
          <w:sz w:val="24"/>
          <w:szCs w:val="24"/>
        </w:rPr>
        <w:t>)</w:t>
      </w:r>
      <w:r w:rsidR="004176A3" w:rsidRPr="005F2B08">
        <w:rPr>
          <w:rFonts w:ascii="Times New Roman" w:hAnsi="Times New Roman"/>
          <w:sz w:val="24"/>
          <w:szCs w:val="24"/>
        </w:rPr>
        <w:t>, 237-252.</w:t>
      </w:r>
      <w:r w:rsidRPr="005F2B08">
        <w:rPr>
          <w:rFonts w:ascii="Times New Roman" w:hAnsi="Times New Roman"/>
          <w:sz w:val="24"/>
          <w:szCs w:val="24"/>
        </w:rPr>
        <w:t xml:space="preserve"> </w:t>
      </w:r>
    </w:p>
    <w:p w:rsidR="003767E5" w:rsidRPr="005F2B08" w:rsidRDefault="003767E5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3767E5" w:rsidRPr="005F2B08" w:rsidRDefault="003767E5" w:rsidP="005F2B08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F2B08">
        <w:rPr>
          <w:rFonts w:ascii="Times New Roman" w:hAnsi="Times New Roman"/>
          <w:sz w:val="24"/>
          <w:szCs w:val="24"/>
        </w:rPr>
        <w:t>Hirvela</w:t>
      </w:r>
      <w:proofErr w:type="spellEnd"/>
      <w:r w:rsidRPr="005F2B08">
        <w:rPr>
          <w:rFonts w:ascii="Times New Roman" w:hAnsi="Times New Roman"/>
          <w:sz w:val="24"/>
          <w:szCs w:val="24"/>
        </w:rPr>
        <w:t xml:space="preserve">, A. (1996). </w:t>
      </w:r>
      <w:proofErr w:type="gramStart"/>
      <w:r w:rsidRPr="005F2B08">
        <w:rPr>
          <w:rFonts w:ascii="Times New Roman" w:hAnsi="Times New Roman"/>
          <w:sz w:val="24"/>
          <w:szCs w:val="24"/>
        </w:rPr>
        <w:t>Reader-response theory and ELT.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</w:t>
      </w:r>
      <w:r w:rsidRPr="005F2B08">
        <w:rPr>
          <w:rFonts w:ascii="Times New Roman" w:hAnsi="Times New Roman"/>
          <w:i/>
          <w:iCs/>
          <w:sz w:val="24"/>
          <w:szCs w:val="24"/>
        </w:rPr>
        <w:t>ELT Journal</w:t>
      </w:r>
      <w:r w:rsidRPr="005F2B08">
        <w:rPr>
          <w:rFonts w:ascii="Times New Roman" w:hAnsi="Times New Roman"/>
          <w:sz w:val="24"/>
          <w:szCs w:val="24"/>
        </w:rPr>
        <w:t>, 50</w:t>
      </w:r>
      <w:proofErr w:type="gramStart"/>
      <w:r w:rsidRPr="005F2B08">
        <w:rPr>
          <w:rFonts w:ascii="Times New Roman" w:hAnsi="Times New Roman"/>
          <w:sz w:val="24"/>
          <w:szCs w:val="24"/>
        </w:rPr>
        <w:t>,(</w:t>
      </w:r>
      <w:proofErr w:type="gramEnd"/>
      <w:r w:rsidRPr="005F2B08">
        <w:rPr>
          <w:rFonts w:ascii="Times New Roman" w:hAnsi="Times New Roman"/>
          <w:sz w:val="24"/>
          <w:szCs w:val="24"/>
        </w:rPr>
        <w:t>2) 127-34.</w:t>
      </w:r>
    </w:p>
    <w:p w:rsidR="0086115C" w:rsidRPr="005F2B08" w:rsidRDefault="0086115C" w:rsidP="005F2B08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554765" w:rsidRPr="005F2B08" w:rsidRDefault="00554765" w:rsidP="005F2B08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F2B08">
        <w:rPr>
          <w:rFonts w:ascii="Times New Roman" w:eastAsia="Times New Roman" w:hAnsi="Times New Roman"/>
          <w:sz w:val="24"/>
          <w:szCs w:val="24"/>
        </w:rPr>
        <w:t>Hirvela</w:t>
      </w:r>
      <w:proofErr w:type="spellEnd"/>
      <w:r w:rsidRPr="005F2B08">
        <w:rPr>
          <w:rFonts w:ascii="Times New Roman" w:eastAsia="Times New Roman" w:hAnsi="Times New Roman"/>
          <w:sz w:val="24"/>
          <w:szCs w:val="24"/>
        </w:rPr>
        <w:t>, A., &amp; Boyle, J. (1988).</w:t>
      </w:r>
      <w:proofErr w:type="gramEnd"/>
      <w:r w:rsidRPr="005F2B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5F2B08">
        <w:rPr>
          <w:rFonts w:ascii="Times New Roman" w:eastAsia="Times New Roman" w:hAnsi="Times New Roman"/>
          <w:sz w:val="24"/>
          <w:szCs w:val="24"/>
        </w:rPr>
        <w:t>Literature courses and student attitudes.</w:t>
      </w:r>
      <w:proofErr w:type="gramEnd"/>
      <w:r w:rsidRPr="005F2B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5F2B08">
        <w:rPr>
          <w:rFonts w:ascii="Times New Roman" w:eastAsia="Times New Roman" w:hAnsi="Times New Roman"/>
          <w:i/>
          <w:sz w:val="24"/>
          <w:szCs w:val="24"/>
        </w:rPr>
        <w:t>English Language Teaching Journal</w:t>
      </w:r>
      <w:r w:rsidRPr="005F2B08">
        <w:rPr>
          <w:rFonts w:ascii="Times New Roman" w:eastAsia="Times New Roman" w:hAnsi="Times New Roman"/>
          <w:i/>
          <w:iCs/>
          <w:sz w:val="24"/>
          <w:szCs w:val="24"/>
        </w:rPr>
        <w:t>, 42</w:t>
      </w:r>
      <w:r w:rsidR="00453266" w:rsidRPr="005F2B08">
        <w:rPr>
          <w:rFonts w:ascii="Times New Roman" w:eastAsia="Times New Roman" w:hAnsi="Times New Roman"/>
          <w:iCs/>
          <w:sz w:val="24"/>
          <w:szCs w:val="24"/>
        </w:rPr>
        <w:t>(</w:t>
      </w:r>
      <w:r w:rsidRPr="005F2B08">
        <w:rPr>
          <w:rFonts w:ascii="Times New Roman" w:eastAsia="Times New Roman" w:hAnsi="Times New Roman"/>
          <w:iCs/>
          <w:sz w:val="24"/>
          <w:szCs w:val="24"/>
        </w:rPr>
        <w:t>3</w:t>
      </w:r>
      <w:r w:rsidR="00453266" w:rsidRPr="005F2B08">
        <w:rPr>
          <w:rFonts w:ascii="Times New Roman" w:eastAsia="Times New Roman" w:hAnsi="Times New Roman"/>
          <w:iCs/>
          <w:sz w:val="24"/>
          <w:szCs w:val="24"/>
        </w:rPr>
        <w:t>)</w:t>
      </w:r>
      <w:r w:rsidRPr="005F2B08">
        <w:rPr>
          <w:rFonts w:ascii="Times New Roman" w:eastAsia="Times New Roman" w:hAnsi="Times New Roman"/>
          <w:iCs/>
          <w:sz w:val="24"/>
          <w:szCs w:val="24"/>
        </w:rPr>
        <w:t>, 179-184.</w:t>
      </w:r>
      <w:proofErr w:type="gramEnd"/>
    </w:p>
    <w:p w:rsidR="009E6206" w:rsidRPr="005F2B08" w:rsidRDefault="009E6206" w:rsidP="005F2B08">
      <w:pPr>
        <w:pStyle w:val="z-TopofForm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 w:rsidRPr="005F2B08">
        <w:rPr>
          <w:rFonts w:ascii="Times New Roman" w:hAnsi="Times New Roman" w:cs="Times New Roman"/>
          <w:sz w:val="24"/>
          <w:szCs w:val="24"/>
        </w:rPr>
        <w:t>Top of Form</w:t>
      </w:r>
    </w:p>
    <w:p w:rsidR="009E6206" w:rsidRPr="005F2B08" w:rsidRDefault="009E6206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9E6206" w:rsidRPr="005F2B08" w:rsidRDefault="009E6206" w:rsidP="005F2B08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F2B08">
        <w:rPr>
          <w:rFonts w:ascii="Times New Roman" w:hAnsi="Times New Roman"/>
          <w:sz w:val="24"/>
          <w:szCs w:val="24"/>
        </w:rPr>
        <w:t>Khatib</w:t>
      </w:r>
      <w:proofErr w:type="spellEnd"/>
      <w:r w:rsidRPr="005F2B08">
        <w:rPr>
          <w:rFonts w:ascii="Times New Roman" w:hAnsi="Times New Roman"/>
          <w:sz w:val="24"/>
          <w:szCs w:val="24"/>
        </w:rPr>
        <w:t xml:space="preserve">, M., </w:t>
      </w:r>
      <w:proofErr w:type="spellStart"/>
      <w:r w:rsidRPr="005F2B08">
        <w:rPr>
          <w:rFonts w:ascii="Times New Roman" w:hAnsi="Times New Roman"/>
          <w:sz w:val="24"/>
          <w:szCs w:val="24"/>
        </w:rPr>
        <w:t>Rezaei</w:t>
      </w:r>
      <w:proofErr w:type="spellEnd"/>
      <w:r w:rsidRPr="005F2B08">
        <w:rPr>
          <w:rFonts w:ascii="Times New Roman" w:hAnsi="Times New Roman"/>
          <w:sz w:val="24"/>
          <w:szCs w:val="24"/>
        </w:rPr>
        <w:t xml:space="preserve">, S., &amp; </w:t>
      </w:r>
      <w:proofErr w:type="spellStart"/>
      <w:r w:rsidRPr="005F2B08">
        <w:rPr>
          <w:rFonts w:ascii="Times New Roman" w:hAnsi="Times New Roman"/>
          <w:sz w:val="24"/>
          <w:szCs w:val="24"/>
        </w:rPr>
        <w:t>Derakhshan</w:t>
      </w:r>
      <w:proofErr w:type="spellEnd"/>
      <w:r w:rsidRPr="005F2B08">
        <w:rPr>
          <w:rFonts w:ascii="Times New Roman" w:hAnsi="Times New Roman"/>
          <w:sz w:val="24"/>
          <w:szCs w:val="24"/>
        </w:rPr>
        <w:t>, A. (2011).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F2B08">
        <w:rPr>
          <w:rFonts w:ascii="Times New Roman" w:hAnsi="Times New Roman"/>
          <w:sz w:val="24"/>
          <w:szCs w:val="24"/>
        </w:rPr>
        <w:t>Literature in the EFL/ESL classroom.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</w:t>
      </w:r>
      <w:r w:rsidRPr="005F2B08">
        <w:rPr>
          <w:rFonts w:ascii="Times New Roman" w:hAnsi="Times New Roman"/>
          <w:i/>
          <w:sz w:val="24"/>
          <w:szCs w:val="24"/>
        </w:rPr>
        <w:t>English Language Teaching</w:t>
      </w:r>
      <w:r w:rsidRPr="005F2B08">
        <w:rPr>
          <w:rFonts w:ascii="Times New Roman" w:hAnsi="Times New Roman"/>
          <w:sz w:val="24"/>
          <w:szCs w:val="24"/>
        </w:rPr>
        <w:t>, 14, 1,</w:t>
      </w:r>
      <w:r w:rsidR="00AF357C" w:rsidRPr="005F2B08">
        <w:rPr>
          <w:rFonts w:ascii="Times New Roman" w:hAnsi="Times New Roman"/>
          <w:sz w:val="24"/>
          <w:szCs w:val="24"/>
        </w:rPr>
        <w:t xml:space="preserve"> 201-208.</w:t>
      </w:r>
    </w:p>
    <w:p w:rsidR="00C3729C" w:rsidRPr="005F2B08" w:rsidRDefault="00C3729C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1B1458" w:rsidRPr="005F2B08" w:rsidRDefault="001B1458" w:rsidP="005F2B08">
      <w:pPr>
        <w:ind w:left="720" w:hanging="720"/>
        <w:rPr>
          <w:rFonts w:ascii="Times New Roman" w:hAnsi="Times New Roman"/>
          <w:sz w:val="24"/>
          <w:szCs w:val="24"/>
        </w:rPr>
      </w:pPr>
      <w:r w:rsidRPr="005F2B08">
        <w:rPr>
          <w:rFonts w:ascii="Times New Roman" w:hAnsi="Times New Roman"/>
          <w:sz w:val="24"/>
          <w:szCs w:val="24"/>
        </w:rPr>
        <w:t xml:space="preserve">Langer, J. A. (2010). </w:t>
      </w:r>
      <w:r w:rsidRPr="005F2B08">
        <w:rPr>
          <w:rFonts w:ascii="Times New Roman" w:hAnsi="Times New Roman"/>
          <w:i/>
          <w:sz w:val="24"/>
          <w:szCs w:val="24"/>
        </w:rPr>
        <w:t>Envisioning literature: Literary understanding and literature instruction</w:t>
      </w:r>
      <w:r w:rsidRPr="005F2B08">
        <w:rPr>
          <w:rFonts w:ascii="Times New Roman" w:hAnsi="Times New Roman"/>
          <w:sz w:val="24"/>
          <w:szCs w:val="24"/>
        </w:rPr>
        <w:t xml:space="preserve"> (2nd </w:t>
      </w:r>
      <w:proofErr w:type="gramStart"/>
      <w:r w:rsidRPr="005F2B08">
        <w:rPr>
          <w:rFonts w:ascii="Times New Roman" w:hAnsi="Times New Roman"/>
          <w:sz w:val="24"/>
          <w:szCs w:val="24"/>
        </w:rPr>
        <w:t>ed</w:t>
      </w:r>
      <w:proofErr w:type="gramEnd"/>
      <w:r w:rsidRPr="005F2B08">
        <w:rPr>
          <w:rFonts w:ascii="Times New Roman" w:hAnsi="Times New Roman"/>
          <w:sz w:val="24"/>
          <w:szCs w:val="24"/>
        </w:rPr>
        <w:t>.). New York: Teachers College Press.</w:t>
      </w:r>
    </w:p>
    <w:p w:rsidR="00C3729C" w:rsidRPr="005F2B08" w:rsidRDefault="00C3729C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1B1458" w:rsidRPr="005F2B08" w:rsidRDefault="001B1458" w:rsidP="005F2B08">
      <w:pPr>
        <w:ind w:left="720" w:hanging="720"/>
        <w:rPr>
          <w:rFonts w:ascii="Times New Roman" w:hAnsi="Times New Roman"/>
          <w:sz w:val="24"/>
          <w:szCs w:val="24"/>
        </w:rPr>
      </w:pPr>
      <w:r w:rsidRPr="005F2B08">
        <w:rPr>
          <w:rFonts w:ascii="Times New Roman" w:hAnsi="Times New Roman"/>
          <w:sz w:val="24"/>
          <w:szCs w:val="24"/>
        </w:rPr>
        <w:t xml:space="preserve">Lazar, G. (1993). </w:t>
      </w:r>
      <w:r w:rsidRPr="005F2B08">
        <w:rPr>
          <w:rFonts w:ascii="Times New Roman" w:hAnsi="Times New Roman"/>
          <w:i/>
          <w:sz w:val="24"/>
          <w:szCs w:val="24"/>
        </w:rPr>
        <w:t>Literature and language teaching: A guide for teachers and trainers.</w:t>
      </w:r>
      <w:r w:rsidRPr="005F2B08">
        <w:rPr>
          <w:rFonts w:ascii="Times New Roman" w:hAnsi="Times New Roman"/>
          <w:sz w:val="24"/>
          <w:szCs w:val="24"/>
        </w:rPr>
        <w:t xml:space="preserve"> Cambridge: Cambridge University Press. </w:t>
      </w:r>
    </w:p>
    <w:p w:rsidR="001A0CA2" w:rsidRPr="005F2B08" w:rsidRDefault="001A0CA2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1A0CA2" w:rsidRPr="005F2B08" w:rsidRDefault="001A0CA2" w:rsidP="005F2B08">
      <w:pPr>
        <w:ind w:left="720" w:hanging="720"/>
        <w:rPr>
          <w:rFonts w:ascii="Times New Roman" w:hAnsi="Times New Roman"/>
          <w:sz w:val="24"/>
          <w:szCs w:val="24"/>
        </w:rPr>
      </w:pPr>
      <w:r w:rsidRPr="005F2B08">
        <w:rPr>
          <w:rFonts w:ascii="Times New Roman" w:hAnsi="Times New Roman"/>
          <w:sz w:val="24"/>
          <w:szCs w:val="24"/>
        </w:rPr>
        <w:t xml:space="preserve">Lazar, G. (1994). </w:t>
      </w:r>
      <w:proofErr w:type="gramStart"/>
      <w:r w:rsidRPr="005F2B08">
        <w:rPr>
          <w:rFonts w:ascii="Times New Roman" w:hAnsi="Times New Roman"/>
          <w:sz w:val="24"/>
          <w:szCs w:val="24"/>
        </w:rPr>
        <w:t>Using literature at lower levels.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0B20CB" w:rsidRPr="005F2B08">
        <w:rPr>
          <w:rFonts w:ascii="Times New Roman" w:hAnsi="Times New Roman"/>
          <w:i/>
          <w:sz w:val="24"/>
          <w:szCs w:val="24"/>
        </w:rPr>
        <w:t>English Language T</w:t>
      </w:r>
      <w:r w:rsidR="00E73A5D" w:rsidRPr="005F2B08">
        <w:rPr>
          <w:rFonts w:ascii="Times New Roman" w:hAnsi="Times New Roman"/>
          <w:i/>
          <w:sz w:val="24"/>
          <w:szCs w:val="24"/>
        </w:rPr>
        <w:t>eaching</w:t>
      </w:r>
      <w:r w:rsidR="000B20CB" w:rsidRPr="005F2B08">
        <w:rPr>
          <w:rFonts w:ascii="Times New Roman" w:hAnsi="Times New Roman"/>
          <w:i/>
          <w:sz w:val="24"/>
          <w:szCs w:val="24"/>
        </w:rPr>
        <w:t xml:space="preserve"> Jo</w:t>
      </w:r>
      <w:r w:rsidRPr="005F2B08">
        <w:rPr>
          <w:rFonts w:ascii="Times New Roman" w:hAnsi="Times New Roman"/>
          <w:i/>
          <w:sz w:val="24"/>
          <w:szCs w:val="24"/>
        </w:rPr>
        <w:t>urnal, 48</w:t>
      </w:r>
      <w:r w:rsidR="008A2341" w:rsidRPr="005F2B08">
        <w:rPr>
          <w:rFonts w:ascii="Times New Roman" w:hAnsi="Times New Roman"/>
          <w:sz w:val="24"/>
          <w:szCs w:val="24"/>
        </w:rPr>
        <w:t>(2),</w:t>
      </w:r>
      <w:r w:rsidRPr="005F2B08">
        <w:rPr>
          <w:rFonts w:ascii="Times New Roman" w:hAnsi="Times New Roman"/>
          <w:sz w:val="24"/>
          <w:szCs w:val="24"/>
        </w:rPr>
        <w:t xml:space="preserve"> 115-124.</w:t>
      </w:r>
      <w:proofErr w:type="gramEnd"/>
    </w:p>
    <w:p w:rsidR="00C3729C" w:rsidRPr="005F2B08" w:rsidRDefault="00C3729C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1B1458" w:rsidRPr="005F2B08" w:rsidRDefault="001B1458" w:rsidP="005F2B08">
      <w:pPr>
        <w:ind w:left="720" w:hanging="720"/>
        <w:rPr>
          <w:rFonts w:ascii="Times New Roman" w:hAnsi="Times New Roman"/>
          <w:sz w:val="24"/>
          <w:szCs w:val="24"/>
        </w:rPr>
      </w:pPr>
      <w:r w:rsidRPr="005F2B08">
        <w:rPr>
          <w:rFonts w:ascii="Times New Roman" w:hAnsi="Times New Roman"/>
          <w:sz w:val="24"/>
          <w:szCs w:val="24"/>
        </w:rPr>
        <w:t xml:space="preserve">Lazar, G. (1996). </w:t>
      </w:r>
      <w:proofErr w:type="gramStart"/>
      <w:r w:rsidRPr="005F2B08">
        <w:rPr>
          <w:rFonts w:ascii="Times New Roman" w:hAnsi="Times New Roman"/>
          <w:sz w:val="24"/>
          <w:szCs w:val="24"/>
        </w:rPr>
        <w:t>Exploring literary texts with the language learner.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</w:t>
      </w:r>
      <w:r w:rsidRPr="005F2B08">
        <w:rPr>
          <w:rFonts w:ascii="Times New Roman" w:hAnsi="Times New Roman"/>
          <w:i/>
          <w:sz w:val="24"/>
          <w:szCs w:val="24"/>
        </w:rPr>
        <w:t>TESOL Quarterly, 30,</w:t>
      </w:r>
      <w:r w:rsidRPr="005F2B08">
        <w:rPr>
          <w:rFonts w:ascii="Times New Roman" w:hAnsi="Times New Roman"/>
          <w:sz w:val="24"/>
          <w:szCs w:val="24"/>
        </w:rPr>
        <w:t xml:space="preserve"> 773-776. </w:t>
      </w:r>
    </w:p>
    <w:p w:rsidR="00EA3058" w:rsidRPr="005F2B08" w:rsidRDefault="00EA3058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EA3058" w:rsidRPr="005F2B08" w:rsidRDefault="00EA3058" w:rsidP="005F2B08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F2B08">
        <w:rPr>
          <w:rFonts w:ascii="Times New Roman" w:hAnsi="Times New Roman"/>
          <w:sz w:val="24"/>
          <w:szCs w:val="24"/>
        </w:rPr>
        <w:t>Liyong</w:t>
      </w:r>
      <w:proofErr w:type="spellEnd"/>
      <w:r w:rsidRPr="005F2B08">
        <w:rPr>
          <w:rFonts w:ascii="Times New Roman" w:hAnsi="Times New Roman"/>
          <w:sz w:val="24"/>
          <w:szCs w:val="24"/>
        </w:rPr>
        <w:t xml:space="preserve">, T. I. (2013). Language, literature and nation building: A personal history. In H. McIlwraith (Ed.), </w:t>
      </w:r>
      <w:proofErr w:type="gramStart"/>
      <w:r w:rsidRPr="005F2B08">
        <w:rPr>
          <w:rFonts w:ascii="Times New Roman" w:hAnsi="Times New Roman"/>
          <w:i/>
          <w:sz w:val="24"/>
          <w:szCs w:val="24"/>
        </w:rPr>
        <w:t>Multilingual</w:t>
      </w:r>
      <w:proofErr w:type="gramEnd"/>
      <w:r w:rsidRPr="005F2B08">
        <w:rPr>
          <w:rFonts w:ascii="Times New Roman" w:hAnsi="Times New Roman"/>
          <w:i/>
          <w:sz w:val="24"/>
          <w:szCs w:val="24"/>
        </w:rPr>
        <w:t xml:space="preserve"> education in Africa: Lessons from the Juba Language-in-Education Conference</w:t>
      </w:r>
      <w:r w:rsidRPr="005F2B08">
        <w:rPr>
          <w:rFonts w:ascii="Times New Roman" w:hAnsi="Times New Roman"/>
          <w:sz w:val="24"/>
          <w:szCs w:val="24"/>
        </w:rPr>
        <w:t xml:space="preserve"> (pp. 225-230). London: British Council. </w:t>
      </w:r>
    </w:p>
    <w:p w:rsidR="006029B3" w:rsidRPr="005F2B08" w:rsidRDefault="006029B3" w:rsidP="005F2B08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:rsidR="006029B3" w:rsidRPr="005F2B08" w:rsidRDefault="006029B3" w:rsidP="005F2B08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5F2B08">
        <w:rPr>
          <w:rFonts w:ascii="Times New Roman" w:hAnsi="Times New Roman"/>
          <w:sz w:val="24"/>
          <w:szCs w:val="24"/>
        </w:rPr>
        <w:lastRenderedPageBreak/>
        <w:t>Maley, A. (1989).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F2B08">
        <w:rPr>
          <w:rFonts w:ascii="Times New Roman" w:hAnsi="Times New Roman"/>
          <w:sz w:val="24"/>
          <w:szCs w:val="24"/>
        </w:rPr>
        <w:t>Down from the pedestal: Literature as resource.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In R. Carter, R. Walker &amp; C. </w:t>
      </w:r>
      <w:proofErr w:type="spellStart"/>
      <w:r w:rsidRPr="005F2B08">
        <w:rPr>
          <w:rFonts w:ascii="Times New Roman" w:hAnsi="Times New Roman"/>
          <w:sz w:val="24"/>
          <w:szCs w:val="24"/>
        </w:rPr>
        <w:t>Brumfit</w:t>
      </w:r>
      <w:proofErr w:type="spellEnd"/>
      <w:r w:rsidRPr="005F2B08">
        <w:rPr>
          <w:rFonts w:ascii="Times New Roman" w:hAnsi="Times New Roman"/>
          <w:sz w:val="24"/>
          <w:szCs w:val="24"/>
        </w:rPr>
        <w:t xml:space="preserve"> (Eds.)</w:t>
      </w:r>
      <w:proofErr w:type="gramStart"/>
      <w:r w:rsidRPr="005F2B08">
        <w:rPr>
          <w:rFonts w:ascii="Times New Roman" w:hAnsi="Times New Roman"/>
          <w:sz w:val="24"/>
          <w:szCs w:val="24"/>
        </w:rPr>
        <w:t>.,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</w:t>
      </w:r>
      <w:r w:rsidRPr="005F2B08">
        <w:rPr>
          <w:rFonts w:ascii="Times New Roman" w:hAnsi="Times New Roman"/>
          <w:i/>
          <w:iCs/>
          <w:sz w:val="24"/>
          <w:szCs w:val="24"/>
        </w:rPr>
        <w:t>Literature and the learner: methodological approaches</w:t>
      </w:r>
      <w:r w:rsidRPr="005F2B08">
        <w:rPr>
          <w:rFonts w:ascii="Times New Roman" w:hAnsi="Times New Roman"/>
          <w:sz w:val="24"/>
          <w:szCs w:val="24"/>
        </w:rPr>
        <w:t>. (pp. 1-9). London: Modern English Publications and the British Council.</w:t>
      </w:r>
    </w:p>
    <w:p w:rsidR="006029B3" w:rsidRPr="005F2B08" w:rsidRDefault="006029B3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2B1A08" w:rsidRPr="005F2B08" w:rsidRDefault="006029B3" w:rsidP="005F2B08">
      <w:pPr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5F2B08">
        <w:rPr>
          <w:rFonts w:ascii="Times New Roman" w:hAnsi="Times New Roman"/>
          <w:sz w:val="24"/>
          <w:szCs w:val="24"/>
        </w:rPr>
        <w:t>Maley, A. (1989).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F2B08">
        <w:rPr>
          <w:rFonts w:ascii="Times New Roman" w:hAnsi="Times New Roman"/>
          <w:sz w:val="24"/>
          <w:szCs w:val="24"/>
        </w:rPr>
        <w:t>A comeback for literature?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F2B08">
        <w:rPr>
          <w:rFonts w:ascii="Times New Roman" w:hAnsi="Times New Roman"/>
          <w:i/>
          <w:iCs/>
          <w:sz w:val="24"/>
          <w:szCs w:val="24"/>
        </w:rPr>
        <w:t xml:space="preserve">Practical English Teacher, </w:t>
      </w:r>
      <w:r w:rsidRPr="005F2B08">
        <w:rPr>
          <w:rFonts w:ascii="Times New Roman" w:hAnsi="Times New Roman"/>
          <w:sz w:val="24"/>
          <w:szCs w:val="24"/>
        </w:rPr>
        <w:t>10, 59.</w:t>
      </w:r>
      <w:proofErr w:type="gramEnd"/>
    </w:p>
    <w:p w:rsidR="006029B3" w:rsidRPr="005F2B08" w:rsidRDefault="006029B3" w:rsidP="005F2B08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BD1178" w:rsidRPr="005F2B08" w:rsidRDefault="00BD1178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5F2B08">
        <w:rPr>
          <w:rFonts w:ascii="Times New Roman" w:hAnsi="Times New Roman"/>
          <w:sz w:val="24"/>
          <w:szCs w:val="24"/>
          <w:lang w:val="en-GB"/>
        </w:rPr>
        <w:t>Maley, A.</w:t>
      </w:r>
      <w:proofErr w:type="gramEnd"/>
      <w:r w:rsidRPr="005F2B08"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gramStart"/>
      <w:r w:rsidRPr="005F2B08">
        <w:rPr>
          <w:rFonts w:ascii="Times New Roman" w:hAnsi="Times New Roman"/>
          <w:sz w:val="24"/>
          <w:szCs w:val="24"/>
          <w:lang w:val="en-GB"/>
        </w:rPr>
        <w:t>(1993).</w:t>
      </w:r>
      <w:r w:rsidRPr="005F2B08">
        <w:rPr>
          <w:rFonts w:ascii="Times New Roman" w:hAnsi="Times New Roman"/>
          <w:i/>
          <w:sz w:val="24"/>
          <w:szCs w:val="24"/>
          <w:lang w:val="en-GB"/>
        </w:rPr>
        <w:t xml:space="preserve"> Short and Sweet I.</w:t>
      </w:r>
      <w:proofErr w:type="gramEnd"/>
      <w:r w:rsidRPr="005F2B08"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spellStart"/>
      <w:r w:rsidRPr="005F2B08">
        <w:rPr>
          <w:rFonts w:ascii="Times New Roman" w:hAnsi="Times New Roman"/>
          <w:sz w:val="24"/>
          <w:szCs w:val="24"/>
          <w:lang w:val="en-GB"/>
        </w:rPr>
        <w:t>Harmondsworth</w:t>
      </w:r>
      <w:proofErr w:type="spellEnd"/>
      <w:r w:rsidRPr="005F2B08">
        <w:rPr>
          <w:rFonts w:ascii="Times New Roman" w:hAnsi="Times New Roman"/>
          <w:sz w:val="24"/>
          <w:szCs w:val="24"/>
          <w:lang w:val="en-GB"/>
        </w:rPr>
        <w:t>: Penguin.</w:t>
      </w:r>
    </w:p>
    <w:p w:rsidR="00BD1178" w:rsidRPr="005F2B08" w:rsidRDefault="00BD1178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:rsidR="00BD1178" w:rsidRPr="005F2B08" w:rsidRDefault="00BD1178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5F2B08">
        <w:rPr>
          <w:rFonts w:ascii="Times New Roman" w:hAnsi="Times New Roman"/>
          <w:sz w:val="24"/>
          <w:szCs w:val="24"/>
          <w:lang w:val="en-GB"/>
        </w:rPr>
        <w:t>Maley, A. (1995).</w:t>
      </w:r>
      <w:proofErr w:type="gramEnd"/>
      <w:r w:rsidRPr="005F2B0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 w:rsidRPr="005F2B08">
        <w:rPr>
          <w:rFonts w:ascii="Times New Roman" w:hAnsi="Times New Roman"/>
          <w:i/>
          <w:sz w:val="24"/>
          <w:szCs w:val="24"/>
          <w:lang w:val="en-GB"/>
        </w:rPr>
        <w:t>Short and Sweet II</w:t>
      </w:r>
      <w:r w:rsidRPr="005F2B08">
        <w:rPr>
          <w:rFonts w:ascii="Times New Roman" w:hAnsi="Times New Roman"/>
          <w:sz w:val="24"/>
          <w:szCs w:val="24"/>
          <w:lang w:val="en-GB"/>
        </w:rPr>
        <w:t>.</w:t>
      </w:r>
      <w:proofErr w:type="gramEnd"/>
      <w:r w:rsidRPr="005F2B08"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spellStart"/>
      <w:r w:rsidRPr="005F2B08">
        <w:rPr>
          <w:rFonts w:ascii="Times New Roman" w:hAnsi="Times New Roman"/>
          <w:sz w:val="24"/>
          <w:szCs w:val="24"/>
          <w:lang w:val="en-GB"/>
        </w:rPr>
        <w:t>Harmondsworth</w:t>
      </w:r>
      <w:proofErr w:type="spellEnd"/>
      <w:r w:rsidRPr="005F2B08">
        <w:rPr>
          <w:rFonts w:ascii="Times New Roman" w:hAnsi="Times New Roman"/>
          <w:sz w:val="24"/>
          <w:szCs w:val="24"/>
          <w:lang w:val="en-GB"/>
        </w:rPr>
        <w:t>: Penguin.</w:t>
      </w:r>
    </w:p>
    <w:p w:rsidR="00757AF6" w:rsidRPr="005F2B08" w:rsidRDefault="00757AF6" w:rsidP="005F2B08">
      <w:pPr>
        <w:numPr>
          <w:ilvl w:val="12"/>
          <w:numId w:val="0"/>
        </w:numPr>
        <w:ind w:left="720" w:hanging="720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57AF6" w:rsidRPr="005F2B08" w:rsidRDefault="00757AF6" w:rsidP="005F2B08">
      <w:pPr>
        <w:numPr>
          <w:ilvl w:val="12"/>
          <w:numId w:val="0"/>
        </w:numPr>
        <w:ind w:left="720" w:hanging="72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F2B08">
        <w:rPr>
          <w:rFonts w:ascii="Times New Roman" w:hAnsi="Times New Roman"/>
          <w:color w:val="000000"/>
          <w:sz w:val="24"/>
          <w:szCs w:val="24"/>
        </w:rPr>
        <w:t>Maley, A. (2001).</w:t>
      </w:r>
      <w:proofErr w:type="gramEnd"/>
      <w:r w:rsidRPr="005F2B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D078D" w:rsidRPr="005F2B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F2B08">
        <w:rPr>
          <w:rFonts w:ascii="Times New Roman" w:hAnsi="Times New Roman"/>
          <w:color w:val="000000"/>
          <w:sz w:val="24"/>
          <w:szCs w:val="24"/>
        </w:rPr>
        <w:t>Literature in the language classroom.</w:t>
      </w:r>
      <w:proofErr w:type="gramEnd"/>
      <w:r w:rsidRPr="005F2B08">
        <w:rPr>
          <w:rFonts w:ascii="Times New Roman" w:hAnsi="Times New Roman"/>
          <w:color w:val="000000"/>
          <w:sz w:val="24"/>
          <w:szCs w:val="24"/>
        </w:rPr>
        <w:t xml:space="preserve"> In R. Carter &amp; D. Nunan (Eds.), </w:t>
      </w:r>
      <w:r w:rsidRPr="005F2B08">
        <w:rPr>
          <w:rFonts w:ascii="Times New Roman" w:hAnsi="Times New Roman"/>
          <w:i/>
          <w:color w:val="000000"/>
          <w:sz w:val="24"/>
          <w:szCs w:val="24"/>
        </w:rPr>
        <w:t>The Cambridge guide to teaching English to speakers of other languages</w:t>
      </w:r>
      <w:r w:rsidRPr="005F2B08">
        <w:rPr>
          <w:rFonts w:ascii="Times New Roman" w:hAnsi="Times New Roman"/>
          <w:color w:val="000000"/>
          <w:sz w:val="24"/>
          <w:szCs w:val="24"/>
        </w:rPr>
        <w:t xml:space="preserve"> (pp. 180-185). Cambridge: Cambridge University Press.</w:t>
      </w:r>
    </w:p>
    <w:p w:rsidR="00757AF6" w:rsidRPr="005F2B08" w:rsidRDefault="00757AF6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:rsidR="00273C41" w:rsidRPr="005F2B08" w:rsidRDefault="00273C41" w:rsidP="005F2B08">
      <w:pPr>
        <w:numPr>
          <w:ilvl w:val="12"/>
          <w:numId w:val="0"/>
        </w:numPr>
        <w:ind w:left="720" w:hanging="72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F2B08">
        <w:rPr>
          <w:rFonts w:ascii="Times New Roman" w:hAnsi="Times New Roman"/>
          <w:color w:val="000000"/>
          <w:sz w:val="24"/>
          <w:szCs w:val="24"/>
        </w:rPr>
        <w:t>Maley, A. (2006).</w:t>
      </w:r>
      <w:proofErr w:type="gramEnd"/>
      <w:r w:rsidRPr="005F2B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F2B08">
        <w:rPr>
          <w:rFonts w:ascii="Times New Roman" w:hAnsi="Times New Roman"/>
          <w:i/>
          <w:color w:val="000000"/>
          <w:sz w:val="24"/>
          <w:szCs w:val="24"/>
        </w:rPr>
        <w:t>English through literature</w:t>
      </w:r>
      <w:r w:rsidRPr="005F2B08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5F2B08">
        <w:rPr>
          <w:rFonts w:ascii="Times New Roman" w:hAnsi="Times New Roman"/>
          <w:color w:val="000000"/>
          <w:sz w:val="24"/>
          <w:szCs w:val="24"/>
        </w:rPr>
        <w:t xml:space="preserve">  Beijing: Central Radio and TV University Press.</w:t>
      </w:r>
    </w:p>
    <w:p w:rsidR="00273C41" w:rsidRPr="005F2B08" w:rsidRDefault="00273C41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:rsidR="00057BFA" w:rsidRPr="005F2B08" w:rsidRDefault="00057BFA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5F2B08">
        <w:rPr>
          <w:rFonts w:ascii="Times New Roman" w:hAnsi="Times New Roman"/>
          <w:sz w:val="24"/>
          <w:szCs w:val="24"/>
          <w:lang w:val="en-GB"/>
        </w:rPr>
        <w:t>Maley, A., &amp; Duff, A. (1989).</w:t>
      </w:r>
      <w:proofErr w:type="gramEnd"/>
      <w:r w:rsidRPr="005F2B08"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gramStart"/>
      <w:r w:rsidRPr="005F2B08">
        <w:rPr>
          <w:rFonts w:ascii="Times New Roman" w:hAnsi="Times New Roman"/>
          <w:i/>
          <w:sz w:val="24"/>
          <w:szCs w:val="24"/>
          <w:lang w:val="en-GB"/>
        </w:rPr>
        <w:t>The inward ear</w:t>
      </w:r>
      <w:r w:rsidRPr="005F2B08">
        <w:rPr>
          <w:rFonts w:ascii="Times New Roman" w:hAnsi="Times New Roman"/>
          <w:sz w:val="24"/>
          <w:szCs w:val="24"/>
          <w:lang w:val="en-GB"/>
        </w:rPr>
        <w:t>.</w:t>
      </w:r>
      <w:proofErr w:type="gramEnd"/>
      <w:r w:rsidRPr="005F2B08">
        <w:rPr>
          <w:rFonts w:ascii="Times New Roman" w:hAnsi="Times New Roman"/>
          <w:sz w:val="24"/>
          <w:szCs w:val="24"/>
          <w:lang w:val="en-GB"/>
        </w:rPr>
        <w:t xml:space="preserve">  Cambridge: Cambridge University Press.</w:t>
      </w:r>
    </w:p>
    <w:p w:rsidR="00057BFA" w:rsidRPr="005F2B08" w:rsidRDefault="00057BFA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:rsidR="00057BFA" w:rsidRPr="005F2B08" w:rsidRDefault="00057BFA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5F2B08">
        <w:rPr>
          <w:rFonts w:ascii="Times New Roman" w:hAnsi="Times New Roman"/>
          <w:sz w:val="24"/>
          <w:szCs w:val="24"/>
          <w:lang w:val="en-GB"/>
        </w:rPr>
        <w:t>Maley, A., &amp; Duff, A. (2005).</w:t>
      </w:r>
      <w:proofErr w:type="gramEnd"/>
      <w:r w:rsidRPr="005F2B08"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gramStart"/>
      <w:r w:rsidRPr="005F2B08">
        <w:rPr>
          <w:rFonts w:ascii="Times New Roman" w:hAnsi="Times New Roman"/>
          <w:i/>
          <w:sz w:val="24"/>
          <w:szCs w:val="24"/>
          <w:lang w:val="en-GB"/>
        </w:rPr>
        <w:t>Drama Techniques (3</w:t>
      </w:r>
      <w:r w:rsidRPr="005F2B08">
        <w:rPr>
          <w:rFonts w:ascii="Times New Roman" w:hAnsi="Times New Roman"/>
          <w:i/>
          <w:sz w:val="24"/>
          <w:szCs w:val="24"/>
          <w:vertAlign w:val="superscript"/>
          <w:lang w:val="en-GB"/>
        </w:rPr>
        <w:t>rd</w:t>
      </w:r>
      <w:r w:rsidRPr="005F2B08">
        <w:rPr>
          <w:rFonts w:ascii="Times New Roman" w:hAnsi="Times New Roman"/>
          <w:i/>
          <w:sz w:val="24"/>
          <w:szCs w:val="24"/>
          <w:lang w:val="en-GB"/>
        </w:rPr>
        <w:t xml:space="preserve"> Edition).</w:t>
      </w:r>
      <w:proofErr w:type="gramEnd"/>
      <w:r w:rsidRPr="005F2B08">
        <w:rPr>
          <w:rFonts w:ascii="Times New Roman" w:hAnsi="Times New Roman"/>
          <w:sz w:val="24"/>
          <w:szCs w:val="24"/>
          <w:lang w:val="en-GB"/>
        </w:rPr>
        <w:t xml:space="preserve"> Cambridge: Cambridge University Press.</w:t>
      </w:r>
    </w:p>
    <w:p w:rsidR="005F2B08" w:rsidRDefault="005F2B08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:rsidR="00BD1178" w:rsidRPr="005F2B08" w:rsidRDefault="00BD1178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r w:rsidRPr="005F2B08">
        <w:rPr>
          <w:rFonts w:ascii="Times New Roman" w:hAnsi="Times New Roman"/>
          <w:sz w:val="24"/>
          <w:szCs w:val="24"/>
          <w:lang w:val="en-GB"/>
        </w:rPr>
        <w:t xml:space="preserve">Maley, A., &amp; Moulding, S.  </w:t>
      </w:r>
      <w:proofErr w:type="gramStart"/>
      <w:r w:rsidR="008A2341" w:rsidRPr="005F2B08">
        <w:rPr>
          <w:rFonts w:ascii="Times New Roman" w:hAnsi="Times New Roman"/>
          <w:sz w:val="24"/>
          <w:szCs w:val="24"/>
          <w:lang w:val="en-GB"/>
        </w:rPr>
        <w:t>(</w:t>
      </w:r>
      <w:r w:rsidRPr="005F2B08">
        <w:rPr>
          <w:rFonts w:ascii="Times New Roman" w:hAnsi="Times New Roman"/>
          <w:sz w:val="24"/>
          <w:szCs w:val="24"/>
          <w:lang w:val="en-GB"/>
        </w:rPr>
        <w:t>1985</w:t>
      </w:r>
      <w:r w:rsidR="008A2341" w:rsidRPr="005F2B08">
        <w:rPr>
          <w:rFonts w:ascii="Times New Roman" w:hAnsi="Times New Roman"/>
          <w:sz w:val="24"/>
          <w:szCs w:val="24"/>
          <w:lang w:val="en-GB"/>
        </w:rPr>
        <w:t>)</w:t>
      </w:r>
      <w:r w:rsidRPr="005F2B08">
        <w:rPr>
          <w:rFonts w:ascii="Times New Roman" w:hAnsi="Times New Roman"/>
          <w:sz w:val="24"/>
          <w:szCs w:val="24"/>
          <w:lang w:val="en-GB"/>
        </w:rPr>
        <w:t xml:space="preserve">. </w:t>
      </w:r>
      <w:r w:rsidRPr="005F2B08">
        <w:rPr>
          <w:rFonts w:ascii="Times New Roman" w:hAnsi="Times New Roman"/>
          <w:i/>
          <w:sz w:val="24"/>
          <w:szCs w:val="24"/>
          <w:lang w:val="en-GB"/>
        </w:rPr>
        <w:t>Poem into poem.</w:t>
      </w:r>
      <w:proofErr w:type="gramEnd"/>
      <w:r w:rsidRPr="005F2B08">
        <w:rPr>
          <w:rFonts w:ascii="Times New Roman" w:hAnsi="Times New Roman"/>
          <w:sz w:val="24"/>
          <w:szCs w:val="24"/>
          <w:lang w:val="en-GB"/>
        </w:rPr>
        <w:t xml:space="preserve">  Cambridge: Cambridge University Press.</w:t>
      </w:r>
    </w:p>
    <w:p w:rsidR="009440EE" w:rsidRPr="005F2B08" w:rsidRDefault="009440EE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:rsidR="009440EE" w:rsidRPr="005F2B08" w:rsidRDefault="009440EE" w:rsidP="005F2B08">
      <w:pPr>
        <w:ind w:left="720" w:hanging="72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F2B08">
        <w:rPr>
          <w:rFonts w:ascii="Times New Roman" w:hAnsi="Times New Roman"/>
          <w:color w:val="000000"/>
          <w:sz w:val="24"/>
          <w:szCs w:val="24"/>
        </w:rPr>
        <w:t>Maley, A., &amp; Mukundan, J. (2011).</w:t>
      </w:r>
      <w:proofErr w:type="gramEnd"/>
      <w:r w:rsidRPr="005F2B08">
        <w:rPr>
          <w:rFonts w:ascii="Times New Roman" w:hAnsi="Times New Roman"/>
          <w:color w:val="000000"/>
          <w:sz w:val="24"/>
          <w:szCs w:val="24"/>
        </w:rPr>
        <w:t xml:space="preserve"> (Eds.). </w:t>
      </w:r>
      <w:proofErr w:type="gramStart"/>
      <w:r w:rsidRPr="005F2B08">
        <w:rPr>
          <w:rFonts w:ascii="Times New Roman" w:hAnsi="Times New Roman"/>
          <w:i/>
          <w:color w:val="000000"/>
          <w:sz w:val="24"/>
          <w:szCs w:val="24"/>
        </w:rPr>
        <w:t>Writing poems:  A resource book for teachers of English</w:t>
      </w:r>
      <w:r w:rsidRPr="005F2B08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5F2B0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724E37" w:rsidRPr="005F2B08">
        <w:rPr>
          <w:rFonts w:ascii="Times New Roman" w:hAnsi="Times New Roman"/>
          <w:color w:val="000000"/>
          <w:sz w:val="24"/>
          <w:szCs w:val="24"/>
        </w:rPr>
        <w:t xml:space="preserve">Kuala Lumpur: </w:t>
      </w:r>
      <w:r w:rsidRPr="005F2B08">
        <w:rPr>
          <w:rFonts w:ascii="Times New Roman" w:hAnsi="Times New Roman"/>
          <w:color w:val="000000"/>
          <w:sz w:val="24"/>
          <w:szCs w:val="24"/>
        </w:rPr>
        <w:t xml:space="preserve">Pearson Malaysia. </w:t>
      </w:r>
    </w:p>
    <w:p w:rsidR="00C851C2" w:rsidRPr="005F2B08" w:rsidRDefault="00C851C2" w:rsidP="005F2B08">
      <w:pPr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C851C2" w:rsidRPr="005F2B08" w:rsidRDefault="00C851C2" w:rsidP="005F2B08">
      <w:pPr>
        <w:ind w:left="720" w:hanging="72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F2B08">
        <w:rPr>
          <w:rFonts w:ascii="Times New Roman" w:hAnsi="Times New Roman"/>
          <w:color w:val="000000"/>
          <w:sz w:val="24"/>
          <w:szCs w:val="24"/>
        </w:rPr>
        <w:t>Maley, A., &amp; Mukundan, J. (2011).</w:t>
      </w:r>
      <w:proofErr w:type="gramEnd"/>
      <w:r w:rsidRPr="005F2B08">
        <w:rPr>
          <w:rFonts w:ascii="Times New Roman" w:hAnsi="Times New Roman"/>
          <w:color w:val="000000"/>
          <w:sz w:val="24"/>
          <w:szCs w:val="24"/>
        </w:rPr>
        <w:t xml:space="preserve"> (Eds.). </w:t>
      </w:r>
      <w:r w:rsidRPr="005F2B08">
        <w:rPr>
          <w:rFonts w:ascii="Times New Roman" w:hAnsi="Times New Roman"/>
          <w:i/>
          <w:color w:val="000000"/>
          <w:sz w:val="24"/>
          <w:szCs w:val="24"/>
        </w:rPr>
        <w:t>Writing storie</w:t>
      </w:r>
      <w:r w:rsidR="0012409A">
        <w:rPr>
          <w:rFonts w:ascii="Times New Roman" w:hAnsi="Times New Roman"/>
          <w:i/>
          <w:color w:val="000000"/>
          <w:sz w:val="24"/>
          <w:szCs w:val="24"/>
        </w:rPr>
        <w:t>s:</w:t>
      </w:r>
      <w:r w:rsidRPr="005F2B08">
        <w:rPr>
          <w:rFonts w:ascii="Times New Roman" w:hAnsi="Times New Roman"/>
          <w:i/>
          <w:color w:val="000000"/>
          <w:sz w:val="24"/>
          <w:szCs w:val="24"/>
        </w:rPr>
        <w:t xml:space="preserve"> A resource book for teachers of English</w:t>
      </w:r>
      <w:r w:rsidRPr="005F2B08">
        <w:rPr>
          <w:rFonts w:ascii="Times New Roman" w:hAnsi="Times New Roman"/>
          <w:color w:val="000000"/>
          <w:sz w:val="24"/>
          <w:szCs w:val="24"/>
        </w:rPr>
        <w:t xml:space="preserve">.  Kuala Lumpur: Pearson Malaysia. </w:t>
      </w:r>
    </w:p>
    <w:p w:rsidR="00BD1178" w:rsidRPr="005F2B08" w:rsidRDefault="00BD1178" w:rsidP="005F2B08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345263" w:rsidRPr="005F2B08" w:rsidRDefault="002B1A08" w:rsidP="005F2B08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F2B08">
        <w:rPr>
          <w:rFonts w:ascii="Times New Roman" w:eastAsia="Times New Roman" w:hAnsi="Times New Roman"/>
          <w:sz w:val="24"/>
          <w:szCs w:val="24"/>
        </w:rPr>
        <w:t>Manvell</w:t>
      </w:r>
      <w:proofErr w:type="spellEnd"/>
      <w:r w:rsidRPr="005F2B08">
        <w:rPr>
          <w:rFonts w:ascii="Times New Roman" w:eastAsia="Times New Roman" w:hAnsi="Times New Roman"/>
          <w:sz w:val="24"/>
          <w:szCs w:val="24"/>
        </w:rPr>
        <w:t xml:space="preserve">, R. (1973). Literature and drama become film. </w:t>
      </w:r>
      <w:proofErr w:type="gramStart"/>
      <w:r w:rsidRPr="005F2B08">
        <w:rPr>
          <w:rFonts w:ascii="Times New Roman" w:eastAsia="Times New Roman" w:hAnsi="Times New Roman"/>
          <w:i/>
          <w:iCs/>
          <w:sz w:val="24"/>
          <w:szCs w:val="24"/>
        </w:rPr>
        <w:t>English Language Teaching Journal, 27</w:t>
      </w:r>
      <w:r w:rsidR="0049703B" w:rsidRPr="005F2B08">
        <w:rPr>
          <w:rFonts w:ascii="Times New Roman" w:eastAsia="Times New Roman" w:hAnsi="Times New Roman"/>
          <w:iCs/>
          <w:sz w:val="24"/>
          <w:szCs w:val="24"/>
        </w:rPr>
        <w:t>(3)</w:t>
      </w:r>
      <w:r w:rsidRPr="005F2B08">
        <w:rPr>
          <w:rFonts w:ascii="Times New Roman" w:eastAsia="Times New Roman" w:hAnsi="Times New Roman"/>
          <w:iCs/>
          <w:sz w:val="24"/>
          <w:szCs w:val="24"/>
        </w:rPr>
        <w:t>, 292-301.</w:t>
      </w:r>
      <w:proofErr w:type="gramEnd"/>
    </w:p>
    <w:p w:rsidR="00345263" w:rsidRPr="005F2B08" w:rsidRDefault="00345263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345263" w:rsidRPr="005F2B08" w:rsidRDefault="00345263" w:rsidP="005F2B08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5F2B08">
        <w:rPr>
          <w:rFonts w:ascii="Times New Roman" w:eastAsia="Times New Roman" w:hAnsi="Times New Roman"/>
          <w:sz w:val="24"/>
          <w:szCs w:val="24"/>
        </w:rPr>
        <w:t xml:space="preserve">Mackay, R. (1992). </w:t>
      </w:r>
      <w:proofErr w:type="spellStart"/>
      <w:proofErr w:type="gramStart"/>
      <w:r w:rsidRPr="005F2B08">
        <w:rPr>
          <w:rFonts w:ascii="Times New Roman" w:eastAsia="Times New Roman" w:hAnsi="Times New Roman"/>
          <w:sz w:val="24"/>
          <w:szCs w:val="24"/>
        </w:rPr>
        <w:t>Lexicide</w:t>
      </w:r>
      <w:proofErr w:type="spellEnd"/>
      <w:r w:rsidRPr="005F2B08">
        <w:rPr>
          <w:rFonts w:ascii="Times New Roman" w:eastAsia="Times New Roman" w:hAnsi="Times New Roman"/>
          <w:sz w:val="24"/>
          <w:szCs w:val="24"/>
        </w:rPr>
        <w:t xml:space="preserve"> and goblin-spotting in the language/literature classroom.</w:t>
      </w:r>
      <w:proofErr w:type="gramEnd"/>
      <w:r w:rsidRPr="005F2B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5F2B08">
        <w:rPr>
          <w:rFonts w:ascii="Times New Roman" w:eastAsia="Times New Roman" w:hAnsi="Times New Roman"/>
          <w:i/>
          <w:iCs/>
          <w:sz w:val="24"/>
          <w:szCs w:val="24"/>
        </w:rPr>
        <w:t>English Language Teaching Journal, 46</w:t>
      </w:r>
      <w:r w:rsidR="00066D15" w:rsidRPr="005F2B08">
        <w:rPr>
          <w:rFonts w:ascii="Times New Roman" w:eastAsia="Times New Roman" w:hAnsi="Times New Roman"/>
          <w:iCs/>
          <w:sz w:val="24"/>
          <w:szCs w:val="24"/>
        </w:rPr>
        <w:t>(2)</w:t>
      </w:r>
      <w:r w:rsidRPr="005F2B08">
        <w:rPr>
          <w:rFonts w:ascii="Times New Roman" w:eastAsia="Times New Roman" w:hAnsi="Times New Roman"/>
          <w:iCs/>
          <w:sz w:val="24"/>
          <w:szCs w:val="24"/>
        </w:rPr>
        <w:t>, 199-208.</w:t>
      </w:r>
      <w:proofErr w:type="gramEnd"/>
    </w:p>
    <w:p w:rsidR="00BB69A6" w:rsidRPr="005F2B08" w:rsidRDefault="00BB69A6" w:rsidP="005F2B08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</w:p>
    <w:p w:rsidR="00B12B8F" w:rsidRPr="005F2B08" w:rsidRDefault="00B12B8F" w:rsidP="005F2B08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F2B08">
        <w:rPr>
          <w:rFonts w:ascii="Times New Roman" w:hAnsi="Times New Roman"/>
          <w:sz w:val="24"/>
          <w:szCs w:val="24"/>
        </w:rPr>
        <w:t>McConochie</w:t>
      </w:r>
      <w:proofErr w:type="spellEnd"/>
      <w:r w:rsidRPr="005F2B08">
        <w:rPr>
          <w:rFonts w:ascii="Times New Roman" w:hAnsi="Times New Roman"/>
          <w:sz w:val="24"/>
          <w:szCs w:val="24"/>
        </w:rPr>
        <w:t xml:space="preserve">, J. (1982). </w:t>
      </w:r>
      <w:proofErr w:type="gramStart"/>
      <w:r w:rsidRPr="005F2B08">
        <w:rPr>
          <w:rFonts w:ascii="Times New Roman" w:hAnsi="Times New Roman"/>
          <w:sz w:val="24"/>
          <w:szCs w:val="24"/>
        </w:rPr>
        <w:t>All this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fiddle: Enhancing language awareness through poetry. In M. Hines &amp; W. Rutherford (Eds.), </w:t>
      </w:r>
      <w:r w:rsidRPr="005F2B08">
        <w:rPr>
          <w:rFonts w:ascii="Times New Roman" w:hAnsi="Times New Roman"/>
          <w:i/>
          <w:iCs/>
          <w:sz w:val="24"/>
          <w:szCs w:val="24"/>
        </w:rPr>
        <w:t xml:space="preserve">On TESOL ‘80 </w:t>
      </w:r>
      <w:r w:rsidRPr="005F2B08">
        <w:rPr>
          <w:rFonts w:ascii="Times New Roman" w:hAnsi="Times New Roman"/>
          <w:sz w:val="24"/>
          <w:szCs w:val="24"/>
        </w:rPr>
        <w:t>(pp. 231-240). Washington, D.C.: TESOL.</w:t>
      </w:r>
    </w:p>
    <w:p w:rsidR="00B12B8F" w:rsidRPr="005F2B08" w:rsidRDefault="00B12B8F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:rsidR="00BB69A6" w:rsidRPr="005F2B08" w:rsidRDefault="00BB69A6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r w:rsidRPr="005F2B08">
        <w:rPr>
          <w:rFonts w:ascii="Times New Roman" w:hAnsi="Times New Roman"/>
          <w:sz w:val="24"/>
          <w:szCs w:val="24"/>
          <w:lang w:val="en-GB"/>
        </w:rPr>
        <w:t xml:space="preserve">McRae, J. (1991).  </w:t>
      </w:r>
      <w:proofErr w:type="gramStart"/>
      <w:r w:rsidRPr="005F2B08">
        <w:rPr>
          <w:rFonts w:ascii="Times New Roman" w:hAnsi="Times New Roman"/>
          <w:i/>
          <w:sz w:val="24"/>
          <w:szCs w:val="24"/>
          <w:lang w:val="en-GB"/>
        </w:rPr>
        <w:t>Literature with a small ‘l’.</w:t>
      </w:r>
      <w:proofErr w:type="gramEnd"/>
      <w:r w:rsidRPr="005F2B08">
        <w:rPr>
          <w:rFonts w:ascii="Times New Roman" w:hAnsi="Times New Roman"/>
          <w:sz w:val="24"/>
          <w:szCs w:val="24"/>
          <w:lang w:val="en-GB"/>
        </w:rPr>
        <w:t xml:space="preserve">  Basingstoke: Macmillan.</w:t>
      </w:r>
    </w:p>
    <w:p w:rsidR="00BB69A6" w:rsidRPr="005F2B08" w:rsidRDefault="00BB69A6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:rsidR="00BB69A6" w:rsidRPr="005F2B08" w:rsidRDefault="00BB69A6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5F2B08">
        <w:rPr>
          <w:rFonts w:ascii="Times New Roman" w:hAnsi="Times New Roman"/>
          <w:sz w:val="24"/>
          <w:szCs w:val="24"/>
          <w:lang w:val="en-GB"/>
        </w:rPr>
        <w:t xml:space="preserve">McRae, J., &amp; </w:t>
      </w:r>
      <w:proofErr w:type="spellStart"/>
      <w:r w:rsidRPr="005F2B08">
        <w:rPr>
          <w:rFonts w:ascii="Times New Roman" w:hAnsi="Times New Roman"/>
          <w:sz w:val="24"/>
          <w:szCs w:val="24"/>
          <w:lang w:val="en-GB"/>
        </w:rPr>
        <w:t>Vethamani</w:t>
      </w:r>
      <w:proofErr w:type="spellEnd"/>
      <w:r w:rsidRPr="005F2B08">
        <w:rPr>
          <w:rFonts w:ascii="Times New Roman" w:hAnsi="Times New Roman"/>
          <w:sz w:val="24"/>
          <w:szCs w:val="24"/>
          <w:lang w:val="en-GB"/>
        </w:rPr>
        <w:t>, M. E. (1999).</w:t>
      </w:r>
      <w:proofErr w:type="gramEnd"/>
      <w:r w:rsidRPr="005F2B08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5F2B08">
        <w:rPr>
          <w:rFonts w:ascii="Times New Roman" w:hAnsi="Times New Roman"/>
          <w:i/>
          <w:sz w:val="24"/>
          <w:szCs w:val="24"/>
          <w:lang w:val="en-GB"/>
        </w:rPr>
        <w:t>Now read on.</w:t>
      </w:r>
      <w:r w:rsidRPr="005F2B08">
        <w:rPr>
          <w:rFonts w:ascii="Times New Roman" w:hAnsi="Times New Roman"/>
          <w:sz w:val="24"/>
          <w:szCs w:val="24"/>
          <w:lang w:val="en-GB"/>
        </w:rPr>
        <w:t xml:space="preserve">  London: </w:t>
      </w:r>
      <w:proofErr w:type="spellStart"/>
      <w:r w:rsidRPr="005F2B08">
        <w:rPr>
          <w:rFonts w:ascii="Times New Roman" w:hAnsi="Times New Roman"/>
          <w:sz w:val="24"/>
          <w:szCs w:val="24"/>
          <w:lang w:val="en-GB"/>
        </w:rPr>
        <w:t>Routledge</w:t>
      </w:r>
      <w:proofErr w:type="spellEnd"/>
      <w:r w:rsidRPr="005F2B08">
        <w:rPr>
          <w:rFonts w:ascii="Times New Roman" w:hAnsi="Times New Roman"/>
          <w:sz w:val="24"/>
          <w:szCs w:val="24"/>
          <w:lang w:val="en-GB"/>
        </w:rPr>
        <w:t>.</w:t>
      </w:r>
    </w:p>
    <w:p w:rsidR="00345263" w:rsidRPr="005F2B08" w:rsidRDefault="00345263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410551" w:rsidRPr="005F2B08" w:rsidRDefault="00410551" w:rsidP="005F2B08">
      <w:pPr>
        <w:ind w:left="720" w:hanging="720"/>
        <w:rPr>
          <w:rFonts w:ascii="Times New Roman" w:hAnsi="Times New Roman"/>
          <w:sz w:val="24"/>
          <w:szCs w:val="24"/>
        </w:rPr>
      </w:pPr>
      <w:r w:rsidRPr="005F2B08">
        <w:rPr>
          <w:rFonts w:ascii="Times New Roman" w:hAnsi="Times New Roman"/>
          <w:sz w:val="24"/>
          <w:szCs w:val="24"/>
        </w:rPr>
        <w:t xml:space="preserve">McKay, S. (1982). </w:t>
      </w:r>
      <w:proofErr w:type="gramStart"/>
      <w:r w:rsidRPr="005F2B08">
        <w:rPr>
          <w:rFonts w:ascii="Times New Roman" w:hAnsi="Times New Roman"/>
          <w:sz w:val="24"/>
          <w:szCs w:val="24"/>
        </w:rPr>
        <w:t>Literature in the ESL classroom.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</w:t>
      </w:r>
      <w:r w:rsidRPr="005F2B08">
        <w:rPr>
          <w:rFonts w:ascii="Times New Roman" w:hAnsi="Times New Roman"/>
          <w:i/>
          <w:sz w:val="24"/>
          <w:szCs w:val="24"/>
        </w:rPr>
        <w:t>TESOL Quarterly, 16</w:t>
      </w:r>
      <w:r w:rsidR="0049703B" w:rsidRPr="005F2B08">
        <w:rPr>
          <w:rFonts w:ascii="Times New Roman" w:hAnsi="Times New Roman"/>
          <w:sz w:val="24"/>
          <w:szCs w:val="24"/>
        </w:rPr>
        <w:t>(</w:t>
      </w:r>
      <w:r w:rsidRPr="005F2B08">
        <w:rPr>
          <w:rFonts w:ascii="Times New Roman" w:hAnsi="Times New Roman"/>
          <w:sz w:val="24"/>
          <w:szCs w:val="24"/>
        </w:rPr>
        <w:t>4</w:t>
      </w:r>
      <w:r w:rsidR="0049703B" w:rsidRPr="005F2B08">
        <w:rPr>
          <w:rFonts w:ascii="Times New Roman" w:hAnsi="Times New Roman"/>
          <w:sz w:val="24"/>
          <w:szCs w:val="24"/>
        </w:rPr>
        <w:t>)</w:t>
      </w:r>
      <w:r w:rsidRPr="005F2B08">
        <w:rPr>
          <w:rFonts w:ascii="Times New Roman" w:hAnsi="Times New Roman"/>
          <w:sz w:val="24"/>
          <w:szCs w:val="24"/>
        </w:rPr>
        <w:t>, 529-536.</w:t>
      </w:r>
    </w:p>
    <w:p w:rsidR="006C2347" w:rsidRPr="005F2B08" w:rsidRDefault="006C2347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6C2347" w:rsidRPr="005F2B08" w:rsidRDefault="006C2347" w:rsidP="005F2B08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5F2B08">
        <w:rPr>
          <w:rFonts w:ascii="Times New Roman" w:hAnsi="Times New Roman"/>
          <w:sz w:val="24"/>
          <w:szCs w:val="24"/>
        </w:rPr>
        <w:lastRenderedPageBreak/>
        <w:t xml:space="preserve">McKay, S. (2001) Literature as Content for ESL/EFL. In M. Celce-Murcia (Ed,), </w:t>
      </w:r>
      <w:r w:rsidRPr="005F2B08">
        <w:rPr>
          <w:rFonts w:ascii="Times New Roman" w:hAnsi="Times New Roman"/>
          <w:i/>
          <w:iCs/>
          <w:sz w:val="24"/>
          <w:szCs w:val="24"/>
        </w:rPr>
        <w:t xml:space="preserve">Teaching English as a second or foreign language </w:t>
      </w:r>
      <w:r w:rsidRPr="005F2B08">
        <w:rPr>
          <w:rFonts w:ascii="Times New Roman" w:hAnsi="Times New Roman"/>
          <w:iCs/>
          <w:sz w:val="24"/>
          <w:szCs w:val="24"/>
        </w:rPr>
        <w:t>(pp.  319-332).</w:t>
      </w:r>
      <w:r w:rsidRPr="005F2B0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F2B08">
        <w:rPr>
          <w:rFonts w:ascii="Times New Roman" w:hAnsi="Times New Roman"/>
          <w:sz w:val="24"/>
          <w:szCs w:val="24"/>
        </w:rPr>
        <w:t xml:space="preserve">Boston: </w:t>
      </w:r>
      <w:proofErr w:type="spellStart"/>
      <w:r w:rsidRPr="005F2B08">
        <w:rPr>
          <w:rFonts w:ascii="Times New Roman" w:hAnsi="Times New Roman"/>
          <w:sz w:val="24"/>
          <w:szCs w:val="24"/>
        </w:rPr>
        <w:t>Heinle</w:t>
      </w:r>
      <w:proofErr w:type="spellEnd"/>
      <w:r w:rsidRPr="005F2B08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5F2B08">
        <w:rPr>
          <w:rFonts w:ascii="Times New Roman" w:hAnsi="Times New Roman"/>
          <w:sz w:val="24"/>
          <w:szCs w:val="24"/>
        </w:rPr>
        <w:t>Heinle</w:t>
      </w:r>
      <w:proofErr w:type="spellEnd"/>
      <w:r w:rsidRPr="005F2B08">
        <w:rPr>
          <w:rFonts w:ascii="Times New Roman" w:hAnsi="Times New Roman"/>
          <w:sz w:val="24"/>
          <w:szCs w:val="24"/>
        </w:rPr>
        <w:t>.</w:t>
      </w:r>
    </w:p>
    <w:p w:rsidR="00E73A5D" w:rsidRPr="005F2B08" w:rsidRDefault="00E73A5D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8A2341" w:rsidRPr="005F2B08" w:rsidRDefault="008A2341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5F2B08">
        <w:rPr>
          <w:rFonts w:ascii="Times New Roman" w:hAnsi="Times New Roman"/>
          <w:sz w:val="24"/>
          <w:szCs w:val="24"/>
          <w:lang w:val="en-GB"/>
        </w:rPr>
        <w:t xml:space="preserve">Morgan, J., &amp; </w:t>
      </w:r>
      <w:proofErr w:type="spellStart"/>
      <w:r w:rsidRPr="005F2B08">
        <w:rPr>
          <w:rFonts w:ascii="Times New Roman" w:hAnsi="Times New Roman"/>
          <w:sz w:val="24"/>
          <w:szCs w:val="24"/>
          <w:lang w:val="en-GB"/>
        </w:rPr>
        <w:t>Rinvolucri</w:t>
      </w:r>
      <w:proofErr w:type="spellEnd"/>
      <w:r w:rsidRPr="005F2B08">
        <w:rPr>
          <w:rFonts w:ascii="Times New Roman" w:hAnsi="Times New Roman"/>
          <w:sz w:val="24"/>
          <w:szCs w:val="24"/>
          <w:lang w:val="en-GB"/>
        </w:rPr>
        <w:t>, M. (1983).</w:t>
      </w:r>
      <w:proofErr w:type="gramEnd"/>
      <w:r w:rsidRPr="005F2B08"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gramStart"/>
      <w:r w:rsidRPr="005F2B08">
        <w:rPr>
          <w:rFonts w:ascii="Times New Roman" w:hAnsi="Times New Roman"/>
          <w:i/>
          <w:sz w:val="24"/>
          <w:szCs w:val="24"/>
          <w:lang w:val="en-GB"/>
        </w:rPr>
        <w:t>Once upon a time.</w:t>
      </w:r>
      <w:proofErr w:type="gramEnd"/>
      <w:r w:rsidRPr="005F2B08">
        <w:rPr>
          <w:rFonts w:ascii="Times New Roman" w:hAnsi="Times New Roman"/>
          <w:sz w:val="24"/>
          <w:szCs w:val="24"/>
          <w:lang w:val="en-GB"/>
        </w:rPr>
        <w:t xml:space="preserve">  Cambridge: Cambridge University Press.</w:t>
      </w:r>
    </w:p>
    <w:p w:rsidR="007B2EB4" w:rsidRPr="005F2B08" w:rsidRDefault="007B2EB4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:rsidR="007B2EB4" w:rsidRPr="005F2B08" w:rsidRDefault="007B2EB4" w:rsidP="005F2B08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5F2B08">
        <w:rPr>
          <w:rFonts w:ascii="Times New Roman" w:hAnsi="Times New Roman"/>
          <w:sz w:val="24"/>
          <w:szCs w:val="24"/>
        </w:rPr>
        <w:t xml:space="preserve">Nasr, N. (2001). The use of poetry in TEFL: Literature in the new Lebanese curriculum. </w:t>
      </w:r>
      <w:proofErr w:type="spellStart"/>
      <w:r w:rsidRPr="005F2B08">
        <w:rPr>
          <w:rFonts w:ascii="Times New Roman" w:hAnsi="Times New Roman"/>
          <w:i/>
          <w:iCs/>
          <w:sz w:val="24"/>
          <w:szCs w:val="24"/>
        </w:rPr>
        <w:t>Revista</w:t>
      </w:r>
      <w:proofErr w:type="spellEnd"/>
      <w:r w:rsidRPr="005F2B08"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5F2B08">
        <w:rPr>
          <w:rFonts w:ascii="Times New Roman" w:hAnsi="Times New Roman"/>
          <w:i/>
          <w:iCs/>
          <w:sz w:val="24"/>
          <w:szCs w:val="24"/>
        </w:rPr>
        <w:t>Filología</w:t>
      </w:r>
      <w:proofErr w:type="spellEnd"/>
      <w:r w:rsidRPr="005F2B08">
        <w:rPr>
          <w:rFonts w:ascii="Times New Roman" w:hAnsi="Times New Roman"/>
          <w:i/>
          <w:iCs/>
          <w:sz w:val="24"/>
          <w:szCs w:val="24"/>
        </w:rPr>
        <w:t xml:space="preserve"> y </w:t>
      </w:r>
      <w:proofErr w:type="spellStart"/>
      <w:r w:rsidRPr="005F2B08">
        <w:rPr>
          <w:rFonts w:ascii="Times New Roman" w:hAnsi="Times New Roman"/>
          <w:i/>
          <w:iCs/>
          <w:sz w:val="24"/>
          <w:szCs w:val="24"/>
        </w:rPr>
        <w:t>su</w:t>
      </w:r>
      <w:proofErr w:type="spellEnd"/>
      <w:r w:rsidRPr="005F2B0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F2B08">
        <w:rPr>
          <w:rFonts w:ascii="Times New Roman" w:hAnsi="Times New Roman"/>
          <w:i/>
          <w:iCs/>
          <w:sz w:val="24"/>
          <w:szCs w:val="24"/>
        </w:rPr>
        <w:t>Didáctica</w:t>
      </w:r>
      <w:proofErr w:type="spellEnd"/>
      <w:r w:rsidRPr="005F2B08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5F2B08">
        <w:rPr>
          <w:rFonts w:ascii="Times New Roman" w:hAnsi="Times New Roman"/>
          <w:sz w:val="24"/>
          <w:szCs w:val="24"/>
        </w:rPr>
        <w:t>24, 345-363.</w:t>
      </w:r>
    </w:p>
    <w:p w:rsidR="007B2EB4" w:rsidRPr="005F2B08" w:rsidRDefault="007B2EB4" w:rsidP="005F2B08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:rsidR="007B2EB4" w:rsidRPr="005F2B08" w:rsidRDefault="007B2EB4" w:rsidP="005F2B08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F2B08">
        <w:rPr>
          <w:rFonts w:ascii="Times New Roman" w:hAnsi="Times New Roman"/>
          <w:sz w:val="24"/>
          <w:szCs w:val="24"/>
        </w:rPr>
        <w:t>Oster</w:t>
      </w:r>
      <w:proofErr w:type="spellEnd"/>
      <w:r w:rsidRPr="005F2B08">
        <w:rPr>
          <w:rFonts w:ascii="Times New Roman" w:hAnsi="Times New Roman"/>
          <w:sz w:val="24"/>
          <w:szCs w:val="24"/>
        </w:rPr>
        <w:t xml:space="preserve">, J. (1989). </w:t>
      </w:r>
      <w:proofErr w:type="gramStart"/>
      <w:r w:rsidRPr="005F2B08">
        <w:rPr>
          <w:rFonts w:ascii="Times New Roman" w:hAnsi="Times New Roman"/>
          <w:sz w:val="24"/>
          <w:szCs w:val="24"/>
        </w:rPr>
        <w:t>Seeing with different eyes: Another view of literature in the ESL class.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</w:t>
      </w:r>
      <w:r w:rsidRPr="005F2B08">
        <w:rPr>
          <w:rFonts w:ascii="Times New Roman" w:hAnsi="Times New Roman"/>
          <w:i/>
          <w:iCs/>
          <w:sz w:val="24"/>
          <w:szCs w:val="24"/>
        </w:rPr>
        <w:t xml:space="preserve">TESOL Quarterly, </w:t>
      </w:r>
      <w:r w:rsidRPr="005F2B08">
        <w:rPr>
          <w:rFonts w:ascii="Times New Roman" w:hAnsi="Times New Roman"/>
          <w:sz w:val="24"/>
          <w:szCs w:val="24"/>
        </w:rPr>
        <w:t>23, 85-103.</w:t>
      </w:r>
    </w:p>
    <w:p w:rsidR="008A2341" w:rsidRPr="005F2B08" w:rsidRDefault="008A2341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E73A5D" w:rsidRPr="005F2B08" w:rsidRDefault="00E73A5D" w:rsidP="005F2B08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F2B08">
        <w:rPr>
          <w:rFonts w:ascii="Times New Roman" w:eastAsia="Times New Roman" w:hAnsi="Times New Roman"/>
          <w:bCs/>
          <w:sz w:val="24"/>
          <w:szCs w:val="24"/>
        </w:rPr>
        <w:t>Paran</w:t>
      </w:r>
      <w:proofErr w:type="spellEnd"/>
      <w:r w:rsidRPr="005F2B08">
        <w:rPr>
          <w:rFonts w:ascii="Times New Roman" w:eastAsia="Times New Roman" w:hAnsi="Times New Roman"/>
          <w:bCs/>
          <w:sz w:val="24"/>
          <w:szCs w:val="24"/>
        </w:rPr>
        <w:t>, A. (2000).</w:t>
      </w:r>
      <w:proofErr w:type="gramEnd"/>
      <w:r w:rsidRPr="005F2B08">
        <w:rPr>
          <w:rFonts w:ascii="Times New Roman" w:eastAsia="Times New Roman" w:hAnsi="Times New Roman"/>
          <w:sz w:val="24"/>
          <w:szCs w:val="24"/>
        </w:rPr>
        <w:t xml:space="preserve"> Recent books on the teaching of literature. </w:t>
      </w:r>
      <w:proofErr w:type="gramStart"/>
      <w:r w:rsidRPr="005F2B08">
        <w:rPr>
          <w:rFonts w:ascii="Times New Roman" w:hAnsi="Times New Roman"/>
          <w:i/>
          <w:sz w:val="24"/>
          <w:szCs w:val="24"/>
        </w:rPr>
        <w:t>English Language Teaching Journal,</w:t>
      </w:r>
      <w:r w:rsidRPr="005F2B08">
        <w:rPr>
          <w:rFonts w:ascii="Times New Roman" w:eastAsia="Times New Roman" w:hAnsi="Times New Roman"/>
          <w:i/>
          <w:iCs/>
          <w:sz w:val="24"/>
          <w:szCs w:val="24"/>
        </w:rPr>
        <w:t xml:space="preserve"> 54</w:t>
      </w:r>
      <w:r w:rsidR="0049703B" w:rsidRPr="005F2B08">
        <w:rPr>
          <w:rFonts w:ascii="Times New Roman" w:eastAsia="Times New Roman" w:hAnsi="Times New Roman"/>
          <w:iCs/>
          <w:sz w:val="24"/>
          <w:szCs w:val="24"/>
        </w:rPr>
        <w:t>(</w:t>
      </w:r>
      <w:r w:rsidRPr="005F2B08">
        <w:rPr>
          <w:rFonts w:ascii="Times New Roman" w:eastAsia="Times New Roman" w:hAnsi="Times New Roman"/>
          <w:iCs/>
          <w:sz w:val="24"/>
          <w:szCs w:val="24"/>
        </w:rPr>
        <w:t>1</w:t>
      </w:r>
      <w:r w:rsidR="0049703B" w:rsidRPr="005F2B08">
        <w:rPr>
          <w:rFonts w:ascii="Times New Roman" w:eastAsia="Times New Roman" w:hAnsi="Times New Roman"/>
          <w:iCs/>
          <w:sz w:val="24"/>
          <w:szCs w:val="24"/>
        </w:rPr>
        <w:t>)</w:t>
      </w:r>
      <w:r w:rsidRPr="005F2B08">
        <w:rPr>
          <w:rFonts w:ascii="Times New Roman" w:eastAsia="Times New Roman" w:hAnsi="Times New Roman"/>
          <w:iCs/>
          <w:sz w:val="24"/>
          <w:szCs w:val="24"/>
        </w:rPr>
        <w:t>, 75-88.</w:t>
      </w:r>
      <w:proofErr w:type="gramEnd"/>
    </w:p>
    <w:p w:rsidR="001B1458" w:rsidRPr="005F2B08" w:rsidRDefault="001B1458" w:rsidP="005F2B08">
      <w:pPr>
        <w:ind w:left="720" w:hanging="720"/>
        <w:rPr>
          <w:rFonts w:ascii="Times New Roman" w:hAnsi="Times New Roman"/>
          <w:sz w:val="24"/>
          <w:szCs w:val="24"/>
        </w:rPr>
      </w:pPr>
      <w:r w:rsidRPr="005F2B08">
        <w:rPr>
          <w:rFonts w:ascii="Times New Roman" w:hAnsi="Times New Roman"/>
          <w:sz w:val="24"/>
          <w:szCs w:val="24"/>
        </w:rPr>
        <w:t xml:space="preserve"> </w:t>
      </w:r>
    </w:p>
    <w:p w:rsidR="001B1458" w:rsidRPr="005F2B08" w:rsidRDefault="001B1458" w:rsidP="005F2B08">
      <w:pPr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5F2B08">
        <w:rPr>
          <w:rFonts w:ascii="Times New Roman" w:hAnsi="Times New Roman"/>
          <w:sz w:val="24"/>
          <w:szCs w:val="24"/>
        </w:rPr>
        <w:t>Parkinson, B., &amp; Thomas, H. R. (2001).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F2B08">
        <w:rPr>
          <w:rFonts w:ascii="Times New Roman" w:hAnsi="Times New Roman"/>
          <w:i/>
          <w:sz w:val="24"/>
          <w:szCs w:val="24"/>
        </w:rPr>
        <w:t>Teaching literature in a second language.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Edinburgh: University of Edinburgh Press. </w:t>
      </w:r>
    </w:p>
    <w:p w:rsidR="00C3729C" w:rsidRPr="005F2B08" w:rsidRDefault="00C3729C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FA6AD0" w:rsidRPr="005F2B08" w:rsidRDefault="001B1458" w:rsidP="005F2B08">
      <w:pPr>
        <w:ind w:left="720" w:hanging="720"/>
        <w:rPr>
          <w:rFonts w:ascii="Times New Roman" w:hAnsi="Times New Roman"/>
          <w:sz w:val="24"/>
          <w:szCs w:val="24"/>
        </w:rPr>
      </w:pPr>
      <w:r w:rsidRPr="005F2B08">
        <w:rPr>
          <w:rFonts w:ascii="Times New Roman" w:hAnsi="Times New Roman"/>
          <w:sz w:val="24"/>
          <w:szCs w:val="24"/>
        </w:rPr>
        <w:t xml:space="preserve">Popp, M. S. (2005). </w:t>
      </w:r>
      <w:r w:rsidRPr="005F2B08">
        <w:rPr>
          <w:rFonts w:ascii="Times New Roman" w:hAnsi="Times New Roman"/>
          <w:i/>
          <w:sz w:val="24"/>
          <w:szCs w:val="24"/>
        </w:rPr>
        <w:t>Teaching language and literature in elementary classrooms: A resource book for professional development</w:t>
      </w:r>
      <w:r w:rsidRPr="005F2B08">
        <w:rPr>
          <w:rFonts w:ascii="Times New Roman" w:hAnsi="Times New Roman"/>
          <w:sz w:val="24"/>
          <w:szCs w:val="24"/>
        </w:rPr>
        <w:t xml:space="preserve"> (2</w:t>
      </w:r>
      <w:r w:rsidRPr="005F2B08">
        <w:rPr>
          <w:rFonts w:ascii="Times New Roman" w:hAnsi="Times New Roman"/>
          <w:sz w:val="24"/>
          <w:szCs w:val="24"/>
          <w:vertAlign w:val="superscript"/>
        </w:rPr>
        <w:t>nd</w:t>
      </w:r>
      <w:r w:rsidRPr="005F2B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F2B08">
        <w:rPr>
          <w:rFonts w:ascii="Times New Roman" w:hAnsi="Times New Roman"/>
          <w:sz w:val="24"/>
          <w:szCs w:val="24"/>
        </w:rPr>
        <w:t>ed</w:t>
      </w:r>
      <w:proofErr w:type="gramEnd"/>
      <w:r w:rsidRPr="005F2B08">
        <w:rPr>
          <w:rFonts w:ascii="Times New Roman" w:hAnsi="Times New Roman"/>
          <w:sz w:val="24"/>
          <w:szCs w:val="24"/>
        </w:rPr>
        <w:t>.). Mahwah, NJ: Lawrence Erlbaum</w:t>
      </w:r>
      <w:r w:rsidR="00FA6AD0" w:rsidRPr="005F2B08">
        <w:rPr>
          <w:rFonts w:ascii="Times New Roman" w:hAnsi="Times New Roman"/>
          <w:sz w:val="24"/>
          <w:szCs w:val="24"/>
        </w:rPr>
        <w:t>.</w:t>
      </w:r>
    </w:p>
    <w:p w:rsidR="00FA6AD0" w:rsidRPr="005F2B08" w:rsidRDefault="00FA6AD0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8C1FBD" w:rsidRPr="005F2B08" w:rsidRDefault="00FA6AD0" w:rsidP="005F2B08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F2B08">
        <w:rPr>
          <w:rFonts w:ascii="Times New Roman" w:hAnsi="Times New Roman"/>
          <w:sz w:val="24"/>
          <w:szCs w:val="24"/>
        </w:rPr>
        <w:t>Povey</w:t>
      </w:r>
      <w:proofErr w:type="spellEnd"/>
      <w:proofErr w:type="gramStart"/>
      <w:r w:rsidRPr="005F2B08">
        <w:rPr>
          <w:rFonts w:ascii="Times New Roman" w:hAnsi="Times New Roman"/>
          <w:sz w:val="24"/>
          <w:szCs w:val="24"/>
        </w:rPr>
        <w:t>,  J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. (1967). </w:t>
      </w:r>
      <w:r w:rsidR="00BB7355" w:rsidRPr="005F2B08">
        <w:rPr>
          <w:rFonts w:ascii="Times New Roman" w:hAnsi="Times New Roman"/>
          <w:sz w:val="24"/>
          <w:szCs w:val="24"/>
        </w:rPr>
        <w:t xml:space="preserve">Literature in TESL programs: the language and the culture. </w:t>
      </w:r>
      <w:r w:rsidRPr="005F2B08">
        <w:rPr>
          <w:rFonts w:ascii="Times New Roman" w:hAnsi="Times New Roman"/>
          <w:i/>
          <w:sz w:val="24"/>
          <w:szCs w:val="24"/>
        </w:rPr>
        <w:t>TESOL Quarterly, 1</w:t>
      </w:r>
      <w:r w:rsidR="00335086" w:rsidRPr="005F2B08">
        <w:rPr>
          <w:rFonts w:ascii="Times New Roman" w:hAnsi="Times New Roman"/>
          <w:sz w:val="24"/>
          <w:szCs w:val="24"/>
        </w:rPr>
        <w:t>(</w:t>
      </w:r>
      <w:r w:rsidR="00BB7355" w:rsidRPr="005F2B08">
        <w:rPr>
          <w:rFonts w:ascii="Times New Roman" w:hAnsi="Times New Roman"/>
          <w:sz w:val="24"/>
          <w:szCs w:val="24"/>
        </w:rPr>
        <w:t>2</w:t>
      </w:r>
      <w:r w:rsidR="00335086" w:rsidRPr="005F2B08">
        <w:rPr>
          <w:rFonts w:ascii="Times New Roman" w:hAnsi="Times New Roman"/>
          <w:sz w:val="24"/>
          <w:szCs w:val="24"/>
        </w:rPr>
        <w:t>)</w:t>
      </w:r>
      <w:r w:rsidR="00BB7355" w:rsidRPr="005F2B08">
        <w:rPr>
          <w:rFonts w:ascii="Times New Roman" w:hAnsi="Times New Roman"/>
          <w:sz w:val="24"/>
          <w:szCs w:val="24"/>
        </w:rPr>
        <w:t>, 40-46</w:t>
      </w:r>
      <w:r w:rsidRPr="005F2B08">
        <w:rPr>
          <w:rFonts w:ascii="Times New Roman" w:hAnsi="Times New Roman"/>
          <w:sz w:val="24"/>
          <w:szCs w:val="24"/>
        </w:rPr>
        <w:t>.</w:t>
      </w:r>
    </w:p>
    <w:p w:rsidR="008C1FBD" w:rsidRPr="005F2B08" w:rsidRDefault="008C1FBD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041095" w:rsidRPr="005F2B08" w:rsidRDefault="008C1FBD" w:rsidP="005F2B08">
      <w:pPr>
        <w:ind w:left="720" w:hanging="720"/>
        <w:rPr>
          <w:rStyle w:val="maintitle"/>
          <w:rFonts w:ascii="Times New Roman" w:hAnsi="Times New Roman"/>
          <w:sz w:val="24"/>
          <w:szCs w:val="24"/>
        </w:rPr>
      </w:pPr>
      <w:r w:rsidRPr="005F2B0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041095" w:rsidRPr="005F2B08">
        <w:rPr>
          <w:rFonts w:ascii="Times New Roman" w:hAnsi="Times New Roman"/>
          <w:sz w:val="24"/>
          <w:szCs w:val="24"/>
        </w:rPr>
        <w:t>Preston, W. (1982).</w:t>
      </w:r>
      <w:proofErr w:type="gramEnd"/>
      <w:r w:rsidR="00041095" w:rsidRPr="005F2B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41095" w:rsidRPr="005F2B08">
        <w:rPr>
          <w:rFonts w:ascii="Times New Roman" w:hAnsi="Times New Roman"/>
          <w:sz w:val="24"/>
          <w:szCs w:val="24"/>
        </w:rPr>
        <w:t>P</w:t>
      </w:r>
      <w:r w:rsidR="00041095" w:rsidRPr="005F2B08">
        <w:rPr>
          <w:rStyle w:val="maintitle"/>
          <w:rFonts w:ascii="Times New Roman" w:hAnsi="Times New Roman"/>
          <w:sz w:val="24"/>
          <w:szCs w:val="24"/>
        </w:rPr>
        <w:t>oetry ideas in teaching literature and writing to foreign students.</w:t>
      </w:r>
      <w:proofErr w:type="gramEnd"/>
      <w:r w:rsidR="00041095" w:rsidRPr="005F2B08">
        <w:rPr>
          <w:rStyle w:val="maintitle"/>
          <w:rFonts w:ascii="Times New Roman" w:hAnsi="Times New Roman"/>
          <w:sz w:val="24"/>
          <w:szCs w:val="24"/>
        </w:rPr>
        <w:t xml:space="preserve"> </w:t>
      </w:r>
      <w:r w:rsidR="00041095" w:rsidRPr="005F2B08">
        <w:rPr>
          <w:rStyle w:val="maintitle"/>
          <w:rFonts w:ascii="Times New Roman" w:hAnsi="Times New Roman"/>
          <w:i/>
          <w:sz w:val="24"/>
          <w:szCs w:val="24"/>
        </w:rPr>
        <w:t>TESOL Quarterly 16</w:t>
      </w:r>
      <w:r w:rsidR="00041095" w:rsidRPr="005F2B08">
        <w:rPr>
          <w:rStyle w:val="maintitle"/>
          <w:rFonts w:ascii="Times New Roman" w:hAnsi="Times New Roman"/>
          <w:sz w:val="24"/>
          <w:szCs w:val="24"/>
        </w:rPr>
        <w:t xml:space="preserve">, 4, 489-502. </w:t>
      </w:r>
    </w:p>
    <w:p w:rsidR="000D37F8" w:rsidRPr="005F2B08" w:rsidRDefault="000D37F8" w:rsidP="005F2B08">
      <w:pPr>
        <w:ind w:left="720" w:hanging="720"/>
        <w:rPr>
          <w:rStyle w:val="maintitle"/>
          <w:rFonts w:ascii="Times New Roman" w:hAnsi="Times New Roman"/>
          <w:sz w:val="24"/>
          <w:szCs w:val="24"/>
        </w:rPr>
      </w:pPr>
    </w:p>
    <w:p w:rsidR="000D37F8" w:rsidRPr="005F2B08" w:rsidRDefault="000D37F8" w:rsidP="005F2B08">
      <w:pPr>
        <w:autoSpaceDE w:val="0"/>
        <w:autoSpaceDN w:val="0"/>
        <w:adjustRightInd w:val="0"/>
        <w:snapToGrid w:val="0"/>
        <w:ind w:left="720" w:hanging="720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5F2B08">
        <w:rPr>
          <w:rFonts w:ascii="Times New Roman" w:hAnsi="Times New Roman"/>
          <w:sz w:val="24"/>
          <w:szCs w:val="24"/>
        </w:rPr>
        <w:t xml:space="preserve">Quirk, R., &amp; </w:t>
      </w:r>
      <w:proofErr w:type="spellStart"/>
      <w:r w:rsidRPr="005F2B08">
        <w:rPr>
          <w:rFonts w:ascii="Times New Roman" w:hAnsi="Times New Roman"/>
          <w:sz w:val="24"/>
          <w:szCs w:val="24"/>
        </w:rPr>
        <w:t>Widdowson</w:t>
      </w:r>
      <w:proofErr w:type="spellEnd"/>
      <w:r w:rsidRPr="005F2B08">
        <w:rPr>
          <w:rFonts w:ascii="Times New Roman" w:hAnsi="Times New Roman"/>
          <w:sz w:val="24"/>
          <w:szCs w:val="24"/>
        </w:rPr>
        <w:t>, H. G. (Eds.).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(1985)</w:t>
      </w:r>
      <w:proofErr w:type="gramStart"/>
      <w:r w:rsidRPr="005F2B08">
        <w:rPr>
          <w:rFonts w:ascii="Times New Roman" w:hAnsi="Times New Roman"/>
          <w:sz w:val="24"/>
          <w:szCs w:val="24"/>
        </w:rPr>
        <w:t xml:space="preserve">.  </w:t>
      </w:r>
      <w:r w:rsidRPr="005F2B08">
        <w:rPr>
          <w:rFonts w:ascii="Times New Roman" w:hAnsi="Times New Roman"/>
          <w:i/>
          <w:iCs/>
          <w:sz w:val="24"/>
          <w:szCs w:val="24"/>
        </w:rPr>
        <w:t>English</w:t>
      </w:r>
      <w:proofErr w:type="gramEnd"/>
      <w:r w:rsidRPr="005F2B08">
        <w:rPr>
          <w:rFonts w:ascii="Times New Roman" w:hAnsi="Times New Roman"/>
          <w:i/>
          <w:iCs/>
          <w:sz w:val="24"/>
          <w:szCs w:val="24"/>
        </w:rPr>
        <w:t xml:space="preserve"> in the world: Teaching and learning the language and literatures </w:t>
      </w:r>
      <w:r w:rsidRPr="005F2B08">
        <w:rPr>
          <w:rFonts w:ascii="Times New Roman" w:hAnsi="Times New Roman"/>
          <w:sz w:val="24"/>
          <w:szCs w:val="24"/>
        </w:rPr>
        <w:t xml:space="preserve">(pp.1 1-30). Cambridge: Cambridge University Press. </w:t>
      </w:r>
    </w:p>
    <w:p w:rsidR="00436DBE" w:rsidRPr="005F2B08" w:rsidRDefault="00436DBE" w:rsidP="005F2B08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151F9F" w:rsidRPr="005F2B08" w:rsidRDefault="00151F9F" w:rsidP="005F2B08">
      <w:pPr>
        <w:pStyle w:val="Heading3"/>
        <w:ind w:left="720" w:hanging="720"/>
        <w:jc w:val="left"/>
        <w:rPr>
          <w:rFonts w:ascii="Times New Roman" w:hAnsi="Times New Roman"/>
          <w:b/>
          <w:i w:val="0"/>
          <w:sz w:val="24"/>
          <w:szCs w:val="24"/>
          <w:u w:val="none"/>
        </w:rPr>
      </w:pPr>
      <w:proofErr w:type="spellStart"/>
      <w:r w:rsidRPr="005F2B08">
        <w:rPr>
          <w:rFonts w:ascii="Times New Roman" w:hAnsi="Times New Roman"/>
          <w:i w:val="0"/>
          <w:sz w:val="24"/>
          <w:szCs w:val="24"/>
          <w:u w:val="none"/>
        </w:rPr>
        <w:t>Picken</w:t>
      </w:r>
      <w:proofErr w:type="spellEnd"/>
      <w:r w:rsidRPr="005F2B08">
        <w:rPr>
          <w:rFonts w:ascii="Times New Roman" w:hAnsi="Times New Roman"/>
          <w:i w:val="0"/>
          <w:sz w:val="24"/>
          <w:szCs w:val="24"/>
          <w:u w:val="none"/>
        </w:rPr>
        <w:t xml:space="preserve">, J. (2005). </w:t>
      </w:r>
      <w:proofErr w:type="gramStart"/>
      <w:r w:rsidRPr="005F2B08">
        <w:rPr>
          <w:rFonts w:ascii="Times New Roman" w:hAnsi="Times New Roman"/>
          <w:i w:val="0"/>
          <w:sz w:val="24"/>
          <w:szCs w:val="24"/>
          <w:u w:val="none"/>
        </w:rPr>
        <w:t>Helping foreign language learners to make sense of literature with metaphor awareness-raising.</w:t>
      </w:r>
      <w:proofErr w:type="gramEnd"/>
      <w:r w:rsidRPr="005F2B08">
        <w:rPr>
          <w:rFonts w:ascii="Times New Roman" w:hAnsi="Times New Roman"/>
          <w:i w:val="0"/>
          <w:sz w:val="24"/>
          <w:szCs w:val="24"/>
          <w:u w:val="none"/>
        </w:rPr>
        <w:t xml:space="preserve"> </w:t>
      </w:r>
      <w:r w:rsidRPr="005F2B08">
        <w:rPr>
          <w:rFonts w:ascii="Times New Roman" w:hAnsi="Times New Roman"/>
          <w:sz w:val="24"/>
          <w:szCs w:val="24"/>
          <w:u w:val="none"/>
        </w:rPr>
        <w:t>Language Awareness, 14</w:t>
      </w:r>
      <w:r w:rsidRPr="005F2B08">
        <w:rPr>
          <w:rFonts w:ascii="Times New Roman" w:hAnsi="Times New Roman"/>
          <w:i w:val="0"/>
          <w:sz w:val="24"/>
          <w:szCs w:val="24"/>
          <w:u w:val="none"/>
        </w:rPr>
        <w:t>(2-3), 142-152.</w:t>
      </w:r>
    </w:p>
    <w:p w:rsidR="00151F9F" w:rsidRPr="005F2B08" w:rsidRDefault="00151F9F" w:rsidP="005F2B08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B06E88" w:rsidRPr="005F2B08" w:rsidRDefault="00B06E88" w:rsidP="005F2B08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5F2B08">
        <w:rPr>
          <w:rFonts w:ascii="Times New Roman" w:hAnsi="Times New Roman"/>
          <w:sz w:val="24"/>
          <w:szCs w:val="24"/>
        </w:rPr>
        <w:t xml:space="preserve">Robson, A. E. (1989). </w:t>
      </w:r>
      <w:proofErr w:type="gramStart"/>
      <w:r w:rsidRPr="005F2B08">
        <w:rPr>
          <w:rFonts w:ascii="Times New Roman" w:hAnsi="Times New Roman"/>
          <w:sz w:val="24"/>
          <w:szCs w:val="24"/>
        </w:rPr>
        <w:t>The use of literature in ESL and culture-learning courses in US colleges.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</w:t>
      </w:r>
      <w:r w:rsidRPr="005F2B08">
        <w:rPr>
          <w:rFonts w:ascii="Times New Roman" w:hAnsi="Times New Roman"/>
          <w:i/>
          <w:iCs/>
          <w:sz w:val="24"/>
          <w:szCs w:val="24"/>
        </w:rPr>
        <w:t>TESOL Newsletter</w:t>
      </w:r>
      <w:r w:rsidRPr="005F2B08">
        <w:rPr>
          <w:rFonts w:ascii="Times New Roman" w:hAnsi="Times New Roman"/>
          <w:sz w:val="24"/>
          <w:szCs w:val="24"/>
        </w:rPr>
        <w:t>, 23, 25-27.</w:t>
      </w:r>
    </w:p>
    <w:p w:rsidR="00B06E88" w:rsidRPr="005F2B08" w:rsidRDefault="00B06E88" w:rsidP="005F2B08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041095" w:rsidRPr="005F2B08" w:rsidRDefault="00436DBE" w:rsidP="005F2B08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F2B08">
        <w:rPr>
          <w:rFonts w:ascii="Times New Roman" w:eastAsia="Times New Roman" w:hAnsi="Times New Roman"/>
          <w:sz w:val="24"/>
          <w:szCs w:val="24"/>
        </w:rPr>
        <w:t>Rönnqvist</w:t>
      </w:r>
      <w:proofErr w:type="spellEnd"/>
      <w:r w:rsidRPr="005F2B08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 w:rsidRPr="005F2B08">
        <w:rPr>
          <w:rFonts w:ascii="Times New Roman" w:eastAsia="Times New Roman" w:hAnsi="Times New Roman"/>
          <w:sz w:val="24"/>
          <w:szCs w:val="24"/>
        </w:rPr>
        <w:t xml:space="preserve"> L., &amp; Sell, R. D. (1994). Teenage books for teenagers: Reflections on literature in language education.  </w:t>
      </w:r>
      <w:proofErr w:type="gramStart"/>
      <w:r w:rsidRPr="005F2B08">
        <w:rPr>
          <w:rFonts w:ascii="Times New Roman" w:eastAsia="Times New Roman" w:hAnsi="Times New Roman"/>
          <w:i/>
          <w:iCs/>
          <w:sz w:val="24"/>
          <w:szCs w:val="24"/>
        </w:rPr>
        <w:t>English Language Teaching Journal, 48</w:t>
      </w:r>
      <w:r w:rsidR="00335086" w:rsidRPr="005F2B08">
        <w:rPr>
          <w:rFonts w:ascii="Times New Roman" w:eastAsia="Times New Roman" w:hAnsi="Times New Roman"/>
          <w:iCs/>
          <w:sz w:val="24"/>
          <w:szCs w:val="24"/>
        </w:rPr>
        <w:t>(2)</w:t>
      </w:r>
      <w:r w:rsidRPr="005F2B08">
        <w:rPr>
          <w:rFonts w:ascii="Times New Roman" w:eastAsia="Times New Roman" w:hAnsi="Times New Roman"/>
          <w:iCs/>
          <w:sz w:val="24"/>
          <w:szCs w:val="24"/>
        </w:rPr>
        <w:t>, 125-13.</w:t>
      </w:r>
      <w:proofErr w:type="gramEnd"/>
    </w:p>
    <w:p w:rsidR="00436DBE" w:rsidRPr="005F2B08" w:rsidRDefault="00436DBE" w:rsidP="005F2B08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FA6AD0" w:rsidRPr="005F2B08" w:rsidRDefault="00F73D9A" w:rsidP="005F2B08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5F2B08">
        <w:rPr>
          <w:rFonts w:ascii="Times New Roman" w:eastAsia="Times New Roman" w:hAnsi="Times New Roman"/>
          <w:sz w:val="24"/>
          <w:szCs w:val="24"/>
        </w:rPr>
        <w:t xml:space="preserve">Ross, N. </w:t>
      </w:r>
      <w:r w:rsidR="008F1CCB" w:rsidRPr="005F2B08">
        <w:rPr>
          <w:rFonts w:ascii="Times New Roman" w:eastAsia="Times New Roman" w:hAnsi="Times New Roman"/>
          <w:sz w:val="24"/>
          <w:szCs w:val="24"/>
        </w:rPr>
        <w:t xml:space="preserve">J. </w:t>
      </w:r>
      <w:r w:rsidRPr="005F2B08">
        <w:rPr>
          <w:rFonts w:ascii="Times New Roman" w:eastAsia="Times New Roman" w:hAnsi="Times New Roman"/>
          <w:sz w:val="24"/>
          <w:szCs w:val="24"/>
        </w:rPr>
        <w:t xml:space="preserve">(1991). </w:t>
      </w:r>
      <w:proofErr w:type="gramStart"/>
      <w:r w:rsidRPr="005F2B08">
        <w:rPr>
          <w:rFonts w:ascii="Times New Roman" w:eastAsia="Times New Roman" w:hAnsi="Times New Roman"/>
          <w:sz w:val="24"/>
          <w:szCs w:val="24"/>
        </w:rPr>
        <w:t>Literature and film.</w:t>
      </w:r>
      <w:proofErr w:type="gramEnd"/>
      <w:r w:rsidRPr="005F2B08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Start"/>
      <w:r w:rsidRPr="005F2B08">
        <w:rPr>
          <w:rFonts w:ascii="Times New Roman" w:eastAsia="Times New Roman" w:hAnsi="Times New Roman"/>
          <w:i/>
          <w:iCs/>
          <w:sz w:val="24"/>
          <w:szCs w:val="24"/>
        </w:rPr>
        <w:t xml:space="preserve">English Language Teaching Journal, 45, </w:t>
      </w:r>
      <w:r w:rsidRPr="005F2B08">
        <w:rPr>
          <w:rFonts w:ascii="Times New Roman" w:eastAsia="Times New Roman" w:hAnsi="Times New Roman"/>
          <w:iCs/>
          <w:sz w:val="24"/>
          <w:szCs w:val="24"/>
        </w:rPr>
        <w:t>2, 147-155.</w:t>
      </w:r>
      <w:proofErr w:type="gramEnd"/>
    </w:p>
    <w:p w:rsidR="00F73D9A" w:rsidRPr="005F2B08" w:rsidRDefault="00F73D9A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335086" w:rsidRPr="005F2B08" w:rsidRDefault="00335086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5F2B08">
        <w:rPr>
          <w:rFonts w:ascii="Times New Roman" w:hAnsi="Times New Roman"/>
          <w:sz w:val="24"/>
          <w:szCs w:val="24"/>
          <w:lang w:val="en-GB"/>
        </w:rPr>
        <w:t>Rossner</w:t>
      </w:r>
      <w:proofErr w:type="spellEnd"/>
      <w:r w:rsidRPr="005F2B08">
        <w:rPr>
          <w:rFonts w:ascii="Times New Roman" w:hAnsi="Times New Roman"/>
          <w:sz w:val="24"/>
          <w:szCs w:val="24"/>
          <w:lang w:val="en-GB"/>
        </w:rPr>
        <w:t xml:space="preserve">, R.  (1991). </w:t>
      </w:r>
      <w:proofErr w:type="gramStart"/>
      <w:r w:rsidRPr="005F2B08">
        <w:rPr>
          <w:rFonts w:ascii="Times New Roman" w:hAnsi="Times New Roman"/>
          <w:i/>
          <w:sz w:val="24"/>
          <w:szCs w:val="24"/>
          <w:lang w:val="en-GB"/>
        </w:rPr>
        <w:t>The</w:t>
      </w:r>
      <w:proofErr w:type="gramEnd"/>
      <w:r w:rsidRPr="005F2B08">
        <w:rPr>
          <w:rFonts w:ascii="Times New Roman" w:hAnsi="Times New Roman"/>
          <w:i/>
          <w:sz w:val="24"/>
          <w:szCs w:val="24"/>
          <w:lang w:val="en-GB"/>
        </w:rPr>
        <w:t xml:space="preserve"> whole story.</w:t>
      </w:r>
      <w:r w:rsidRPr="005F2B08">
        <w:rPr>
          <w:rFonts w:ascii="Times New Roman" w:hAnsi="Times New Roman"/>
          <w:sz w:val="24"/>
          <w:szCs w:val="24"/>
          <w:lang w:val="en-GB"/>
        </w:rPr>
        <w:t xml:space="preserve">  London: Longman.</w:t>
      </w:r>
    </w:p>
    <w:p w:rsidR="00335086" w:rsidRPr="005F2B08" w:rsidRDefault="00335086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1B1458" w:rsidRPr="005F2B08" w:rsidRDefault="001B1458" w:rsidP="005F2B08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F2B08">
        <w:rPr>
          <w:rFonts w:ascii="Times New Roman" w:hAnsi="Times New Roman"/>
          <w:sz w:val="24"/>
          <w:szCs w:val="24"/>
        </w:rPr>
        <w:lastRenderedPageBreak/>
        <w:t>Rozema</w:t>
      </w:r>
      <w:proofErr w:type="spellEnd"/>
      <w:r w:rsidRPr="005F2B08">
        <w:rPr>
          <w:rFonts w:ascii="Times New Roman" w:hAnsi="Times New Roman"/>
          <w:sz w:val="24"/>
          <w:szCs w:val="24"/>
        </w:rPr>
        <w:t>, R., &amp; Webb, A. (2008).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</w:t>
      </w:r>
      <w:r w:rsidRPr="005F2B08">
        <w:rPr>
          <w:rFonts w:ascii="Times New Roman" w:hAnsi="Times New Roman"/>
          <w:i/>
          <w:sz w:val="24"/>
          <w:szCs w:val="24"/>
        </w:rPr>
        <w:t>Literature and the Web: Reading and responding with new technologies.</w:t>
      </w:r>
      <w:r w:rsidRPr="005F2B08">
        <w:rPr>
          <w:rFonts w:ascii="Times New Roman" w:hAnsi="Times New Roman"/>
          <w:sz w:val="24"/>
          <w:szCs w:val="24"/>
        </w:rPr>
        <w:t xml:space="preserve"> Portsmouth, NH: Heinemann. </w:t>
      </w:r>
    </w:p>
    <w:p w:rsidR="00C3729C" w:rsidRPr="005F2B08" w:rsidRDefault="00C3729C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835E7E" w:rsidRPr="005F2B08" w:rsidRDefault="00835E7E" w:rsidP="005F2B08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5F2B08">
        <w:rPr>
          <w:rFonts w:ascii="Times New Roman" w:eastAsia="Times New Roman" w:hAnsi="Times New Roman"/>
          <w:sz w:val="24"/>
          <w:szCs w:val="24"/>
        </w:rPr>
        <w:t xml:space="preserve">Shelton-Strong, S. J. (2011). </w:t>
      </w:r>
      <w:proofErr w:type="gramStart"/>
      <w:r w:rsidRPr="005F2B08">
        <w:rPr>
          <w:rFonts w:ascii="Times New Roman" w:eastAsia="Times New Roman" w:hAnsi="Times New Roman"/>
          <w:sz w:val="24"/>
          <w:szCs w:val="24"/>
        </w:rPr>
        <w:t>Literature Circles in ELT.</w:t>
      </w:r>
      <w:proofErr w:type="gramEnd"/>
      <w:r w:rsidRPr="005F2B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5F2B08">
        <w:rPr>
          <w:rFonts w:ascii="Times New Roman" w:eastAsia="Times New Roman" w:hAnsi="Times New Roman"/>
          <w:i/>
          <w:iCs/>
          <w:sz w:val="24"/>
          <w:szCs w:val="24"/>
        </w:rPr>
        <w:t>English Language Teaching Journal, 66</w:t>
      </w:r>
      <w:r w:rsidR="00AF2B66" w:rsidRPr="005F2B08">
        <w:rPr>
          <w:rFonts w:ascii="Times New Roman" w:eastAsia="Times New Roman" w:hAnsi="Times New Roman"/>
          <w:iCs/>
          <w:sz w:val="24"/>
          <w:szCs w:val="24"/>
        </w:rPr>
        <w:t>(2)</w:t>
      </w:r>
      <w:r w:rsidRPr="005F2B08">
        <w:rPr>
          <w:rFonts w:ascii="Times New Roman" w:eastAsia="Times New Roman" w:hAnsi="Times New Roman"/>
          <w:iCs/>
          <w:sz w:val="24"/>
          <w:szCs w:val="24"/>
        </w:rPr>
        <w:t>, 214-223</w:t>
      </w:r>
      <w:r w:rsidR="00C87711" w:rsidRPr="005F2B08">
        <w:rPr>
          <w:rFonts w:ascii="Times New Roman" w:eastAsia="Times New Roman" w:hAnsi="Times New Roman"/>
          <w:iCs/>
          <w:sz w:val="24"/>
          <w:szCs w:val="24"/>
        </w:rPr>
        <w:t>.</w:t>
      </w:r>
      <w:proofErr w:type="gramEnd"/>
      <w:r w:rsidR="00C87711" w:rsidRPr="005F2B08">
        <w:rPr>
          <w:rFonts w:ascii="Times New Roman" w:eastAsia="Times New Roman" w:hAnsi="Times New Roman"/>
          <w:iCs/>
          <w:sz w:val="24"/>
          <w:szCs w:val="24"/>
        </w:rPr>
        <w:t xml:space="preserve"> </w:t>
      </w:r>
    </w:p>
    <w:p w:rsidR="00FB11D4" w:rsidRPr="005F2B08" w:rsidRDefault="00FB11D4" w:rsidP="005F2B08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</w:p>
    <w:p w:rsidR="00FB11D4" w:rsidRPr="005F2B08" w:rsidRDefault="00FB11D4" w:rsidP="005F2B08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F2B08">
        <w:rPr>
          <w:rFonts w:ascii="Times New Roman" w:hAnsi="Times New Roman"/>
          <w:sz w:val="24"/>
          <w:szCs w:val="24"/>
        </w:rPr>
        <w:t>Spack</w:t>
      </w:r>
      <w:proofErr w:type="spellEnd"/>
      <w:r w:rsidRPr="005F2B08">
        <w:rPr>
          <w:rFonts w:ascii="Times New Roman" w:hAnsi="Times New Roman"/>
          <w:sz w:val="24"/>
          <w:szCs w:val="24"/>
        </w:rPr>
        <w:t xml:space="preserve">, R. (1985). Literature, reading, writing, and ESL: Bridging the gaps. </w:t>
      </w:r>
      <w:r w:rsidRPr="005F2B08">
        <w:rPr>
          <w:rFonts w:ascii="Times New Roman" w:hAnsi="Times New Roman"/>
          <w:i/>
          <w:iCs/>
          <w:sz w:val="24"/>
          <w:szCs w:val="24"/>
        </w:rPr>
        <w:t xml:space="preserve">TESOL Quarterly, </w:t>
      </w:r>
      <w:r w:rsidRPr="005F2B08">
        <w:rPr>
          <w:rFonts w:ascii="Times New Roman" w:hAnsi="Times New Roman"/>
          <w:i/>
          <w:sz w:val="24"/>
          <w:szCs w:val="24"/>
        </w:rPr>
        <w:t>19</w:t>
      </w:r>
      <w:r w:rsidRPr="005F2B08">
        <w:rPr>
          <w:rFonts w:ascii="Times New Roman" w:hAnsi="Times New Roman"/>
          <w:sz w:val="24"/>
          <w:szCs w:val="24"/>
        </w:rPr>
        <w:t>, 703-725.</w:t>
      </w:r>
    </w:p>
    <w:p w:rsidR="00FB11D4" w:rsidRPr="005F2B08" w:rsidRDefault="00FB11D4" w:rsidP="005F2B08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:rsidR="00FB11D4" w:rsidRPr="005F2B08" w:rsidRDefault="00BD2FBA" w:rsidP="005F2B08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5F2B08">
        <w:rPr>
          <w:rFonts w:ascii="Times New Roman" w:hAnsi="Times New Roman"/>
          <w:sz w:val="24"/>
          <w:szCs w:val="24"/>
        </w:rPr>
        <w:t xml:space="preserve">Stern, S. L. (1991) </w:t>
      </w:r>
      <w:proofErr w:type="gramStart"/>
      <w:r w:rsidRPr="005F2B08">
        <w:rPr>
          <w:rFonts w:ascii="Times New Roman" w:hAnsi="Times New Roman"/>
          <w:sz w:val="24"/>
          <w:szCs w:val="24"/>
        </w:rPr>
        <w:t>An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i</w:t>
      </w:r>
      <w:r w:rsidR="00FB11D4" w:rsidRPr="005F2B08">
        <w:rPr>
          <w:rFonts w:ascii="Times New Roman" w:hAnsi="Times New Roman"/>
          <w:sz w:val="24"/>
          <w:szCs w:val="24"/>
        </w:rPr>
        <w:t xml:space="preserve">ntegrated </w:t>
      </w:r>
      <w:r w:rsidRPr="005F2B08">
        <w:rPr>
          <w:rFonts w:ascii="Times New Roman" w:hAnsi="Times New Roman"/>
          <w:sz w:val="24"/>
          <w:szCs w:val="24"/>
        </w:rPr>
        <w:t>a</w:t>
      </w:r>
      <w:r w:rsidR="00FB11D4" w:rsidRPr="005F2B08">
        <w:rPr>
          <w:rFonts w:ascii="Times New Roman" w:hAnsi="Times New Roman"/>
          <w:sz w:val="24"/>
          <w:szCs w:val="24"/>
        </w:rPr>
        <w:t xml:space="preserve">pproach to </w:t>
      </w:r>
      <w:r w:rsidRPr="005F2B08">
        <w:rPr>
          <w:rFonts w:ascii="Times New Roman" w:hAnsi="Times New Roman"/>
          <w:sz w:val="24"/>
          <w:szCs w:val="24"/>
        </w:rPr>
        <w:t>l</w:t>
      </w:r>
      <w:r w:rsidR="00FB11D4" w:rsidRPr="005F2B08">
        <w:rPr>
          <w:rFonts w:ascii="Times New Roman" w:hAnsi="Times New Roman"/>
          <w:sz w:val="24"/>
          <w:szCs w:val="24"/>
        </w:rPr>
        <w:t xml:space="preserve">iterature in ESL/EFL. In </w:t>
      </w:r>
      <w:r w:rsidR="00FB11D4" w:rsidRPr="005F2B08">
        <w:rPr>
          <w:rFonts w:ascii="Times New Roman" w:hAnsi="Times New Roman"/>
          <w:iCs/>
          <w:sz w:val="24"/>
          <w:szCs w:val="24"/>
        </w:rPr>
        <w:t>M. Celce-Murcia (Ed.)</w:t>
      </w:r>
      <w:r w:rsidR="00FB11D4" w:rsidRPr="005F2B08">
        <w:rPr>
          <w:rFonts w:ascii="Times New Roman" w:hAnsi="Times New Roman"/>
          <w:i/>
          <w:iCs/>
          <w:sz w:val="24"/>
          <w:szCs w:val="24"/>
        </w:rPr>
        <w:t xml:space="preserve"> Teaching English as a second or foreign </w:t>
      </w:r>
      <w:proofErr w:type="gramStart"/>
      <w:r w:rsidR="00FB11D4" w:rsidRPr="005F2B08">
        <w:rPr>
          <w:rFonts w:ascii="Times New Roman" w:hAnsi="Times New Roman"/>
          <w:i/>
          <w:iCs/>
          <w:sz w:val="24"/>
          <w:szCs w:val="24"/>
        </w:rPr>
        <w:t xml:space="preserve">language  </w:t>
      </w:r>
      <w:r w:rsidRPr="005F2B08">
        <w:rPr>
          <w:rFonts w:ascii="Times New Roman" w:hAnsi="Times New Roman"/>
          <w:i/>
          <w:iCs/>
          <w:sz w:val="24"/>
          <w:szCs w:val="24"/>
        </w:rPr>
        <w:t>(</w:t>
      </w:r>
      <w:proofErr w:type="gramEnd"/>
      <w:r w:rsidRPr="005F2B08">
        <w:rPr>
          <w:rFonts w:ascii="Times New Roman" w:hAnsi="Times New Roman"/>
          <w:i/>
          <w:iCs/>
          <w:sz w:val="24"/>
          <w:szCs w:val="24"/>
        </w:rPr>
        <w:t>2</w:t>
      </w:r>
      <w:r w:rsidRPr="005F2B08">
        <w:rPr>
          <w:rFonts w:ascii="Times New Roman" w:hAnsi="Times New Roman"/>
          <w:i/>
          <w:iCs/>
          <w:sz w:val="24"/>
          <w:szCs w:val="24"/>
          <w:vertAlign w:val="superscript"/>
        </w:rPr>
        <w:t>nd</w:t>
      </w:r>
      <w:r w:rsidRPr="005F2B08">
        <w:rPr>
          <w:rFonts w:ascii="Times New Roman" w:hAnsi="Times New Roman"/>
          <w:i/>
          <w:iCs/>
          <w:sz w:val="24"/>
          <w:szCs w:val="24"/>
        </w:rPr>
        <w:t xml:space="preserve"> ed.) </w:t>
      </w:r>
      <w:proofErr w:type="gramStart"/>
      <w:r w:rsidR="00FB11D4" w:rsidRPr="005F2B08">
        <w:rPr>
          <w:rFonts w:ascii="Times New Roman" w:hAnsi="Times New Roman"/>
          <w:sz w:val="24"/>
          <w:szCs w:val="24"/>
        </w:rPr>
        <w:t>(pp.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 328-349</w:t>
      </w:r>
      <w:r w:rsidR="00FB11D4" w:rsidRPr="005F2B08">
        <w:rPr>
          <w:rFonts w:ascii="Times New Roman" w:hAnsi="Times New Roman"/>
          <w:sz w:val="24"/>
          <w:szCs w:val="24"/>
        </w:rPr>
        <w:t xml:space="preserve">).Boston: </w:t>
      </w:r>
      <w:proofErr w:type="spellStart"/>
      <w:r w:rsidR="00FB11D4" w:rsidRPr="005F2B08">
        <w:rPr>
          <w:rFonts w:ascii="Times New Roman" w:hAnsi="Times New Roman"/>
          <w:sz w:val="24"/>
          <w:szCs w:val="24"/>
        </w:rPr>
        <w:t>Heinle</w:t>
      </w:r>
      <w:proofErr w:type="spellEnd"/>
      <w:r w:rsidR="00FB11D4" w:rsidRPr="005F2B08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="00FB11D4" w:rsidRPr="005F2B08">
        <w:rPr>
          <w:rFonts w:ascii="Times New Roman" w:hAnsi="Times New Roman"/>
          <w:sz w:val="24"/>
          <w:szCs w:val="24"/>
        </w:rPr>
        <w:t>Heinle</w:t>
      </w:r>
      <w:proofErr w:type="spellEnd"/>
      <w:r w:rsidR="00FB11D4" w:rsidRPr="005F2B08">
        <w:rPr>
          <w:rFonts w:ascii="Times New Roman" w:hAnsi="Times New Roman"/>
          <w:sz w:val="24"/>
          <w:szCs w:val="24"/>
        </w:rPr>
        <w:t>.</w:t>
      </w:r>
    </w:p>
    <w:p w:rsidR="003E679D" w:rsidRPr="005F2B08" w:rsidRDefault="003E679D" w:rsidP="005F2B08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:rsidR="003E679D" w:rsidRPr="005F2B08" w:rsidRDefault="003E679D" w:rsidP="005F2B08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F2B08">
        <w:rPr>
          <w:rFonts w:ascii="Times New Roman" w:hAnsi="Times New Roman"/>
          <w:sz w:val="24"/>
          <w:szCs w:val="24"/>
        </w:rPr>
        <w:t>Tayebipour</w:t>
      </w:r>
      <w:proofErr w:type="spellEnd"/>
      <w:r w:rsidRPr="005F2B08">
        <w:rPr>
          <w:rFonts w:ascii="Times New Roman" w:hAnsi="Times New Roman"/>
          <w:sz w:val="24"/>
          <w:szCs w:val="24"/>
        </w:rPr>
        <w:t>, F. (2009).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F2B08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Pr="005F2B08">
        <w:rPr>
          <w:rFonts w:ascii="Times New Roman" w:hAnsi="Times New Roman"/>
          <w:sz w:val="24"/>
          <w:szCs w:val="24"/>
        </w:rPr>
        <w:t>Defence</w:t>
      </w:r>
      <w:proofErr w:type="spellEnd"/>
      <w:r w:rsidRPr="005F2B08">
        <w:rPr>
          <w:rFonts w:ascii="Times New Roman" w:hAnsi="Times New Roman"/>
          <w:sz w:val="24"/>
          <w:szCs w:val="24"/>
        </w:rPr>
        <w:t xml:space="preserve"> of Teaching literature to EFL students in the era of</w:t>
      </w:r>
      <w:r w:rsidR="006E7C79" w:rsidRPr="005F2B08">
        <w:rPr>
          <w:rFonts w:ascii="Times New Roman" w:hAnsi="Times New Roman"/>
          <w:sz w:val="24"/>
          <w:szCs w:val="24"/>
        </w:rPr>
        <w:t xml:space="preserve"> g</w:t>
      </w:r>
      <w:r w:rsidRPr="005F2B08">
        <w:rPr>
          <w:rFonts w:ascii="Times New Roman" w:hAnsi="Times New Roman"/>
          <w:sz w:val="24"/>
          <w:szCs w:val="24"/>
        </w:rPr>
        <w:t>lobalization.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In L.J. Zhang, R. </w:t>
      </w:r>
      <w:proofErr w:type="spellStart"/>
      <w:r w:rsidRPr="005F2B08">
        <w:rPr>
          <w:rFonts w:ascii="Times New Roman" w:hAnsi="Times New Roman"/>
          <w:sz w:val="24"/>
          <w:szCs w:val="24"/>
        </w:rPr>
        <w:t>Rubdy</w:t>
      </w:r>
      <w:proofErr w:type="spellEnd"/>
      <w:r w:rsidRPr="005F2B08">
        <w:rPr>
          <w:rFonts w:ascii="Times New Roman" w:hAnsi="Times New Roman"/>
          <w:sz w:val="24"/>
          <w:szCs w:val="24"/>
        </w:rPr>
        <w:t xml:space="preserve">, &amp; </w:t>
      </w:r>
      <w:proofErr w:type="spellStart"/>
      <w:r w:rsidRPr="005F2B08">
        <w:rPr>
          <w:rFonts w:ascii="Times New Roman" w:hAnsi="Times New Roman"/>
          <w:sz w:val="24"/>
          <w:szCs w:val="24"/>
        </w:rPr>
        <w:t>Alsagoff</w:t>
      </w:r>
      <w:proofErr w:type="spellEnd"/>
      <w:r w:rsidRPr="005F2B08">
        <w:rPr>
          <w:rFonts w:ascii="Times New Roman" w:hAnsi="Times New Roman"/>
          <w:sz w:val="24"/>
          <w:szCs w:val="24"/>
        </w:rPr>
        <w:t xml:space="preserve"> (Eds.), </w:t>
      </w:r>
      <w:proofErr w:type="spellStart"/>
      <w:r w:rsidRPr="005F2B08">
        <w:rPr>
          <w:rFonts w:ascii="Times New Roman" w:hAnsi="Times New Roman"/>
          <w:i/>
          <w:iCs/>
          <w:sz w:val="24"/>
          <w:szCs w:val="24"/>
        </w:rPr>
        <w:t>Engli</w:t>
      </w:r>
      <w:r w:rsidR="006E7C79" w:rsidRPr="005F2B08">
        <w:rPr>
          <w:rFonts w:ascii="Times New Roman" w:hAnsi="Times New Roman"/>
          <w:i/>
          <w:iCs/>
          <w:sz w:val="24"/>
          <w:szCs w:val="24"/>
        </w:rPr>
        <w:t>shes</w:t>
      </w:r>
      <w:proofErr w:type="spellEnd"/>
      <w:r w:rsidR="006E7C79" w:rsidRPr="005F2B08">
        <w:rPr>
          <w:rFonts w:ascii="Times New Roman" w:hAnsi="Times New Roman"/>
          <w:i/>
          <w:iCs/>
          <w:sz w:val="24"/>
          <w:szCs w:val="24"/>
        </w:rPr>
        <w:t xml:space="preserve"> and Literatures-in-English i</w:t>
      </w:r>
      <w:r w:rsidRPr="005F2B08">
        <w:rPr>
          <w:rFonts w:ascii="Times New Roman" w:hAnsi="Times New Roman"/>
          <w:i/>
          <w:iCs/>
          <w:sz w:val="24"/>
          <w:szCs w:val="24"/>
        </w:rPr>
        <w:t>n a Globalised World</w:t>
      </w:r>
      <w:r w:rsidRPr="005F2B08">
        <w:rPr>
          <w:rFonts w:ascii="Times New Roman" w:hAnsi="Times New Roman"/>
          <w:sz w:val="24"/>
          <w:szCs w:val="24"/>
        </w:rPr>
        <w:t xml:space="preserve">: </w:t>
      </w:r>
      <w:r w:rsidRPr="005F2B08">
        <w:rPr>
          <w:rFonts w:ascii="Times New Roman" w:hAnsi="Times New Roman"/>
          <w:i/>
          <w:iCs/>
          <w:sz w:val="24"/>
          <w:szCs w:val="24"/>
        </w:rPr>
        <w:t>Proceedings of the 13</w:t>
      </w:r>
      <w:r w:rsidRPr="005F2B08">
        <w:rPr>
          <w:rFonts w:ascii="Times New Roman" w:hAnsi="Times New Roman"/>
          <w:i/>
          <w:iCs/>
          <w:sz w:val="24"/>
          <w:szCs w:val="24"/>
          <w:vertAlign w:val="superscript"/>
        </w:rPr>
        <w:t>th</w:t>
      </w:r>
      <w:r w:rsidRPr="005F2B08">
        <w:rPr>
          <w:rFonts w:ascii="Times New Roman" w:hAnsi="Times New Roman"/>
          <w:i/>
          <w:iCs/>
          <w:sz w:val="24"/>
          <w:szCs w:val="24"/>
        </w:rPr>
        <w:t xml:space="preserve"> International Conference on English in Southeast</w:t>
      </w:r>
      <w:r w:rsidR="006E7C79" w:rsidRPr="005F2B08">
        <w:rPr>
          <w:rFonts w:ascii="Times New Roman" w:hAnsi="Times New Roman"/>
          <w:i/>
          <w:iCs/>
          <w:sz w:val="24"/>
          <w:szCs w:val="24"/>
        </w:rPr>
        <w:t xml:space="preserve"> A</w:t>
      </w:r>
      <w:r w:rsidRPr="005F2B08">
        <w:rPr>
          <w:rFonts w:ascii="Times New Roman" w:hAnsi="Times New Roman"/>
          <w:i/>
          <w:iCs/>
          <w:sz w:val="24"/>
          <w:szCs w:val="24"/>
        </w:rPr>
        <w:t xml:space="preserve">sia </w:t>
      </w:r>
      <w:r w:rsidRPr="005F2B08">
        <w:rPr>
          <w:rFonts w:ascii="Times New Roman" w:hAnsi="Times New Roman"/>
          <w:sz w:val="24"/>
          <w:szCs w:val="24"/>
        </w:rPr>
        <w:t>(pp. 213-219). Singapore: National Institute of Education</w:t>
      </w:r>
      <w:proofErr w:type="gramStart"/>
      <w:r w:rsidRPr="005F2B08">
        <w:rPr>
          <w:rFonts w:ascii="Times New Roman" w:hAnsi="Times New Roman"/>
          <w:sz w:val="24"/>
          <w:szCs w:val="24"/>
        </w:rPr>
        <w:t xml:space="preserve">, </w:t>
      </w:r>
      <w:r w:rsidR="006E7C79" w:rsidRPr="005F2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2B08">
        <w:rPr>
          <w:rFonts w:ascii="Times New Roman" w:hAnsi="Times New Roman"/>
          <w:sz w:val="24"/>
          <w:szCs w:val="24"/>
        </w:rPr>
        <w:t>Nanyang</w:t>
      </w:r>
      <w:proofErr w:type="spellEnd"/>
      <w:proofErr w:type="gramEnd"/>
      <w:r w:rsidRPr="005F2B08">
        <w:rPr>
          <w:rFonts w:ascii="Times New Roman" w:hAnsi="Times New Roman"/>
          <w:sz w:val="24"/>
          <w:szCs w:val="24"/>
        </w:rPr>
        <w:t xml:space="preserve"> Technological </w:t>
      </w:r>
      <w:r w:rsidR="006E7C79" w:rsidRPr="005F2B08">
        <w:rPr>
          <w:rFonts w:ascii="Times New Roman" w:hAnsi="Times New Roman"/>
          <w:sz w:val="24"/>
          <w:szCs w:val="24"/>
        </w:rPr>
        <w:t>U</w:t>
      </w:r>
      <w:r w:rsidRPr="005F2B08">
        <w:rPr>
          <w:rFonts w:ascii="Times New Roman" w:hAnsi="Times New Roman"/>
          <w:sz w:val="24"/>
          <w:szCs w:val="24"/>
        </w:rPr>
        <w:t>niversity.</w:t>
      </w:r>
    </w:p>
    <w:p w:rsidR="003E679D" w:rsidRPr="005F2B08" w:rsidRDefault="003E679D" w:rsidP="005F2B08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:rsidR="003E679D" w:rsidRPr="005F2B08" w:rsidRDefault="003E679D" w:rsidP="005F2B08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F2B08">
        <w:rPr>
          <w:rFonts w:ascii="Times New Roman" w:hAnsi="Times New Roman"/>
          <w:sz w:val="24"/>
          <w:szCs w:val="24"/>
        </w:rPr>
        <w:t>Timucin</w:t>
      </w:r>
      <w:proofErr w:type="spellEnd"/>
      <w:r w:rsidRPr="005F2B08">
        <w:rPr>
          <w:rFonts w:ascii="Times New Roman" w:hAnsi="Times New Roman"/>
          <w:sz w:val="24"/>
          <w:szCs w:val="24"/>
        </w:rPr>
        <w:t>, M. (2001).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Gaining insight into alternative teaching approaches employed in an EFL</w:t>
      </w:r>
      <w:r w:rsidR="006E7C79" w:rsidRPr="005F2B08">
        <w:rPr>
          <w:rFonts w:ascii="Times New Roman" w:hAnsi="Times New Roman"/>
          <w:sz w:val="24"/>
          <w:szCs w:val="24"/>
        </w:rPr>
        <w:t xml:space="preserve"> </w:t>
      </w:r>
      <w:r w:rsidRPr="005F2B08">
        <w:rPr>
          <w:rFonts w:ascii="Times New Roman" w:hAnsi="Times New Roman"/>
          <w:sz w:val="24"/>
          <w:szCs w:val="24"/>
        </w:rPr>
        <w:t xml:space="preserve">literature class. </w:t>
      </w:r>
      <w:proofErr w:type="spellStart"/>
      <w:r w:rsidRPr="005F2B08">
        <w:rPr>
          <w:rFonts w:ascii="Times New Roman" w:hAnsi="Times New Roman"/>
          <w:i/>
          <w:iCs/>
          <w:sz w:val="24"/>
          <w:szCs w:val="24"/>
        </w:rPr>
        <w:t>Revista</w:t>
      </w:r>
      <w:proofErr w:type="spellEnd"/>
      <w:r w:rsidRPr="005F2B08"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5F2B08">
        <w:rPr>
          <w:rFonts w:ascii="Times New Roman" w:hAnsi="Times New Roman"/>
          <w:i/>
          <w:iCs/>
          <w:sz w:val="24"/>
          <w:szCs w:val="24"/>
        </w:rPr>
        <w:t>Filología</w:t>
      </w:r>
      <w:proofErr w:type="spellEnd"/>
      <w:r w:rsidRPr="005F2B08">
        <w:rPr>
          <w:rFonts w:ascii="Times New Roman" w:hAnsi="Times New Roman"/>
          <w:i/>
          <w:iCs/>
          <w:sz w:val="24"/>
          <w:szCs w:val="24"/>
        </w:rPr>
        <w:t xml:space="preserve"> y </w:t>
      </w:r>
      <w:proofErr w:type="spellStart"/>
      <w:r w:rsidRPr="005F2B08">
        <w:rPr>
          <w:rFonts w:ascii="Times New Roman" w:hAnsi="Times New Roman"/>
          <w:i/>
          <w:iCs/>
          <w:sz w:val="24"/>
          <w:szCs w:val="24"/>
        </w:rPr>
        <w:t>su</w:t>
      </w:r>
      <w:proofErr w:type="spellEnd"/>
      <w:r w:rsidRPr="005F2B0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F2B08">
        <w:rPr>
          <w:rFonts w:ascii="Times New Roman" w:hAnsi="Times New Roman"/>
          <w:i/>
          <w:iCs/>
          <w:sz w:val="24"/>
          <w:szCs w:val="24"/>
        </w:rPr>
        <w:t>Didáctica</w:t>
      </w:r>
      <w:proofErr w:type="spellEnd"/>
      <w:r w:rsidRPr="005F2B08">
        <w:rPr>
          <w:rFonts w:ascii="Times New Roman" w:hAnsi="Times New Roman"/>
          <w:i/>
          <w:iCs/>
          <w:sz w:val="24"/>
          <w:szCs w:val="24"/>
        </w:rPr>
        <w:t xml:space="preserve">, 24, </w:t>
      </w:r>
      <w:r w:rsidRPr="005F2B08">
        <w:rPr>
          <w:rFonts w:ascii="Times New Roman" w:hAnsi="Times New Roman"/>
          <w:sz w:val="24"/>
          <w:szCs w:val="24"/>
        </w:rPr>
        <w:t>269-293.</w:t>
      </w:r>
    </w:p>
    <w:p w:rsidR="002D078D" w:rsidRPr="005F2B08" w:rsidRDefault="002D078D" w:rsidP="005F2B08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</w:p>
    <w:p w:rsidR="009D7D34" w:rsidRPr="005F2B08" w:rsidRDefault="009D7D34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r w:rsidRPr="005F2B08">
        <w:rPr>
          <w:rFonts w:ascii="Times New Roman" w:hAnsi="Times New Roman"/>
          <w:sz w:val="24"/>
          <w:szCs w:val="24"/>
          <w:lang w:val="en-GB"/>
        </w:rPr>
        <w:t xml:space="preserve">Taylor, Eric, K. (2000).  </w:t>
      </w:r>
      <w:proofErr w:type="gramStart"/>
      <w:r w:rsidRPr="005F2B08">
        <w:rPr>
          <w:rFonts w:ascii="Times New Roman" w:hAnsi="Times New Roman"/>
          <w:i/>
          <w:sz w:val="24"/>
          <w:szCs w:val="24"/>
          <w:lang w:val="en-GB"/>
        </w:rPr>
        <w:t>Using folk tales</w:t>
      </w:r>
      <w:r w:rsidRPr="005F2B08">
        <w:rPr>
          <w:rFonts w:ascii="Times New Roman" w:hAnsi="Times New Roman"/>
          <w:sz w:val="24"/>
          <w:szCs w:val="24"/>
          <w:lang w:val="en-GB"/>
        </w:rPr>
        <w:t>.</w:t>
      </w:r>
      <w:proofErr w:type="gramEnd"/>
      <w:r w:rsidRPr="005F2B08">
        <w:rPr>
          <w:rFonts w:ascii="Times New Roman" w:hAnsi="Times New Roman"/>
          <w:sz w:val="24"/>
          <w:szCs w:val="24"/>
          <w:lang w:val="en-GB"/>
        </w:rPr>
        <w:t xml:space="preserve">  Cambridge: Cambridge University Press.</w:t>
      </w:r>
    </w:p>
    <w:p w:rsidR="009D7D34" w:rsidRPr="005F2B08" w:rsidRDefault="009D7D34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:rsidR="009D7D34" w:rsidRPr="005F2B08" w:rsidRDefault="009D7D34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r w:rsidRPr="005F2B08">
        <w:rPr>
          <w:rFonts w:ascii="Times New Roman" w:hAnsi="Times New Roman"/>
          <w:sz w:val="24"/>
          <w:szCs w:val="24"/>
          <w:lang w:val="en-GB"/>
        </w:rPr>
        <w:t xml:space="preserve">Tomlinson, B.  </w:t>
      </w:r>
      <w:proofErr w:type="gramStart"/>
      <w:r w:rsidRPr="005F2B08">
        <w:rPr>
          <w:rFonts w:ascii="Times New Roman" w:hAnsi="Times New Roman"/>
          <w:sz w:val="24"/>
          <w:szCs w:val="24"/>
          <w:lang w:val="en-GB"/>
        </w:rPr>
        <w:t xml:space="preserve">(1994). </w:t>
      </w:r>
      <w:r w:rsidRPr="005F2B08">
        <w:rPr>
          <w:rFonts w:ascii="Times New Roman" w:hAnsi="Times New Roman"/>
          <w:i/>
          <w:sz w:val="24"/>
          <w:szCs w:val="24"/>
          <w:lang w:val="en-GB"/>
        </w:rPr>
        <w:t>Openings.</w:t>
      </w:r>
      <w:proofErr w:type="gramEnd"/>
      <w:r w:rsidRPr="005F2B08"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spellStart"/>
      <w:r w:rsidRPr="005F2B08">
        <w:rPr>
          <w:rFonts w:ascii="Times New Roman" w:hAnsi="Times New Roman"/>
          <w:sz w:val="24"/>
          <w:szCs w:val="24"/>
          <w:lang w:val="en-GB"/>
        </w:rPr>
        <w:t>Harmondsworth</w:t>
      </w:r>
      <w:proofErr w:type="spellEnd"/>
      <w:r w:rsidRPr="005F2B08">
        <w:rPr>
          <w:rFonts w:ascii="Times New Roman" w:hAnsi="Times New Roman"/>
          <w:sz w:val="24"/>
          <w:szCs w:val="24"/>
          <w:lang w:val="en-GB"/>
        </w:rPr>
        <w:t>: Penguin.</w:t>
      </w:r>
    </w:p>
    <w:p w:rsidR="007D62FE" w:rsidRPr="005F2B08" w:rsidRDefault="007D62FE" w:rsidP="005F2B08">
      <w:pPr>
        <w:pStyle w:val="BodyText"/>
        <w:ind w:left="720" w:hanging="720"/>
        <w:rPr>
          <w:rFonts w:ascii="Times New Roman" w:hAnsi="Times New Roman"/>
          <w:b w:val="0"/>
          <w:szCs w:val="24"/>
        </w:rPr>
      </w:pPr>
    </w:p>
    <w:p w:rsidR="007D62FE" w:rsidRPr="005F2B08" w:rsidRDefault="007D62FE" w:rsidP="005F2B08">
      <w:pPr>
        <w:pStyle w:val="BodyText"/>
        <w:ind w:left="720" w:hanging="720"/>
        <w:rPr>
          <w:rFonts w:ascii="Times New Roman" w:hAnsi="Times New Roman"/>
          <w:b w:val="0"/>
          <w:szCs w:val="24"/>
        </w:rPr>
      </w:pPr>
      <w:r w:rsidRPr="005F2B08">
        <w:rPr>
          <w:rFonts w:ascii="Times New Roman" w:hAnsi="Times New Roman"/>
          <w:b w:val="0"/>
          <w:szCs w:val="24"/>
        </w:rPr>
        <w:t xml:space="preserve">Tomlinson, B. (2001). </w:t>
      </w:r>
      <w:proofErr w:type="gramStart"/>
      <w:r w:rsidRPr="005F2B08">
        <w:rPr>
          <w:rFonts w:ascii="Times New Roman" w:hAnsi="Times New Roman"/>
          <w:b w:val="0"/>
          <w:szCs w:val="24"/>
        </w:rPr>
        <w:t>Connecting the mind: A multi-dimensional approach to teaching language through literature.</w:t>
      </w:r>
      <w:proofErr w:type="gramEnd"/>
      <w:r w:rsidRPr="005F2B08">
        <w:rPr>
          <w:rFonts w:ascii="Times New Roman" w:hAnsi="Times New Roman"/>
          <w:b w:val="0"/>
          <w:szCs w:val="24"/>
        </w:rPr>
        <w:t xml:space="preserve"> </w:t>
      </w:r>
      <w:r w:rsidRPr="005F2B08">
        <w:rPr>
          <w:rFonts w:ascii="Times New Roman" w:hAnsi="Times New Roman"/>
          <w:b w:val="0"/>
          <w:i/>
          <w:szCs w:val="24"/>
        </w:rPr>
        <w:t>The English Teacher,</w:t>
      </w:r>
      <w:r w:rsidRPr="005F2B08">
        <w:rPr>
          <w:rFonts w:ascii="Times New Roman" w:hAnsi="Times New Roman"/>
          <w:b w:val="0"/>
          <w:szCs w:val="24"/>
        </w:rPr>
        <w:t xml:space="preserve"> </w:t>
      </w:r>
      <w:r w:rsidRPr="005F2B08">
        <w:rPr>
          <w:rFonts w:ascii="Times New Roman" w:hAnsi="Times New Roman"/>
          <w:b w:val="0"/>
          <w:i/>
          <w:szCs w:val="24"/>
        </w:rPr>
        <w:t>4</w:t>
      </w:r>
      <w:r w:rsidRPr="005F2B08">
        <w:rPr>
          <w:rFonts w:ascii="Times New Roman" w:hAnsi="Times New Roman"/>
          <w:b w:val="0"/>
          <w:szCs w:val="24"/>
        </w:rPr>
        <w:t xml:space="preserve">(2)104-114. </w:t>
      </w:r>
    </w:p>
    <w:p w:rsidR="007D62FE" w:rsidRPr="005F2B08" w:rsidRDefault="007D62FE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:rsidR="006C2304" w:rsidRPr="005F2B08" w:rsidRDefault="006C2304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5F2B08">
        <w:rPr>
          <w:rFonts w:ascii="Times New Roman" w:hAnsi="Times New Roman"/>
          <w:sz w:val="24"/>
          <w:szCs w:val="24"/>
        </w:rPr>
        <w:t>Topping, D. M. (1968).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Linguistics or literature: An approach to language. </w:t>
      </w:r>
      <w:r w:rsidRPr="005F2B08">
        <w:rPr>
          <w:rFonts w:ascii="Times New Roman" w:hAnsi="Times New Roman"/>
          <w:i/>
          <w:iCs/>
          <w:sz w:val="24"/>
          <w:szCs w:val="24"/>
        </w:rPr>
        <w:t>TESOL Quarterly, 2</w:t>
      </w:r>
      <w:r w:rsidRPr="005F2B08">
        <w:rPr>
          <w:rFonts w:ascii="Times New Roman" w:hAnsi="Times New Roman"/>
          <w:sz w:val="24"/>
          <w:szCs w:val="24"/>
        </w:rPr>
        <w:t>(2), 95-100.</w:t>
      </w:r>
    </w:p>
    <w:p w:rsidR="00653A85" w:rsidRPr="005F2B08" w:rsidRDefault="00653A85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:rsidR="00EB6181" w:rsidRPr="005F2B08" w:rsidRDefault="00EB6181" w:rsidP="005F2B08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5F2B08">
        <w:rPr>
          <w:rFonts w:ascii="Times New Roman" w:hAnsi="Times New Roman"/>
          <w:sz w:val="24"/>
          <w:szCs w:val="24"/>
        </w:rPr>
        <w:t>Van, T.T.M. (2009).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F2B08">
        <w:rPr>
          <w:rFonts w:ascii="Times New Roman" w:hAnsi="Times New Roman"/>
          <w:sz w:val="24"/>
          <w:szCs w:val="24"/>
        </w:rPr>
        <w:t>The relevance of literary analysis to teaching literature in the EFL classroom.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F2B08">
        <w:rPr>
          <w:rFonts w:ascii="Times New Roman" w:hAnsi="Times New Roman"/>
          <w:i/>
          <w:iCs/>
          <w:sz w:val="24"/>
          <w:szCs w:val="24"/>
        </w:rPr>
        <w:t>English Teaching</w:t>
      </w:r>
      <w:r w:rsidR="00CB0DBA" w:rsidRPr="005F2B0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F2B08">
        <w:rPr>
          <w:rFonts w:ascii="Times New Roman" w:hAnsi="Times New Roman"/>
          <w:i/>
          <w:iCs/>
          <w:sz w:val="24"/>
          <w:szCs w:val="24"/>
        </w:rPr>
        <w:t>Forum</w:t>
      </w:r>
      <w:r w:rsidRPr="005F2B08">
        <w:rPr>
          <w:rFonts w:ascii="Times New Roman" w:hAnsi="Times New Roman"/>
          <w:sz w:val="24"/>
          <w:szCs w:val="24"/>
        </w:rPr>
        <w:t>, 3, 2-9.</w:t>
      </w:r>
      <w:proofErr w:type="gramEnd"/>
    </w:p>
    <w:p w:rsidR="00EB6181" w:rsidRPr="005F2B08" w:rsidRDefault="00EB6181" w:rsidP="005F2B08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:rsidR="00EB6181" w:rsidRPr="005F2B08" w:rsidRDefault="00EB6181" w:rsidP="005F2B08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  <w:lang w:val="en-GB"/>
        </w:rPr>
      </w:pPr>
      <w:proofErr w:type="spellStart"/>
      <w:proofErr w:type="gramStart"/>
      <w:r w:rsidRPr="005F2B08">
        <w:rPr>
          <w:rFonts w:ascii="Times New Roman" w:hAnsi="Times New Roman"/>
          <w:sz w:val="24"/>
          <w:szCs w:val="24"/>
        </w:rPr>
        <w:t>Vandrick</w:t>
      </w:r>
      <w:proofErr w:type="spellEnd"/>
      <w:r w:rsidRPr="005F2B08">
        <w:rPr>
          <w:rFonts w:ascii="Times New Roman" w:hAnsi="Times New Roman"/>
          <w:sz w:val="24"/>
          <w:szCs w:val="24"/>
        </w:rPr>
        <w:t>, S. (1996).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F2B08">
        <w:rPr>
          <w:rFonts w:ascii="Times New Roman" w:hAnsi="Times New Roman"/>
          <w:sz w:val="24"/>
          <w:szCs w:val="24"/>
        </w:rPr>
        <w:t>Issues in using multicultural literature in college ESL writing classes.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F2B08">
        <w:rPr>
          <w:rFonts w:ascii="Times New Roman" w:hAnsi="Times New Roman"/>
          <w:i/>
          <w:iCs/>
          <w:sz w:val="24"/>
          <w:szCs w:val="24"/>
        </w:rPr>
        <w:t>Journal of Second Language Writing, 5</w:t>
      </w:r>
      <w:r w:rsidRPr="005F2B08">
        <w:rPr>
          <w:rFonts w:ascii="Times New Roman" w:hAnsi="Times New Roman"/>
          <w:sz w:val="24"/>
          <w:szCs w:val="24"/>
        </w:rPr>
        <w:t>(3), 253-69.</w:t>
      </w:r>
      <w:proofErr w:type="gramEnd"/>
    </w:p>
    <w:p w:rsidR="00EB6181" w:rsidRPr="005F2B08" w:rsidRDefault="00EB6181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:rsidR="00653A85" w:rsidRPr="005F2B08" w:rsidRDefault="00653A85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5F2B08">
        <w:rPr>
          <w:rFonts w:ascii="Times New Roman" w:hAnsi="Times New Roman"/>
          <w:sz w:val="24"/>
          <w:szCs w:val="24"/>
          <w:lang w:val="en-GB"/>
        </w:rPr>
        <w:t>Wajnryb</w:t>
      </w:r>
      <w:proofErr w:type="spellEnd"/>
      <w:proofErr w:type="gramStart"/>
      <w:r w:rsidRPr="005F2B08">
        <w:rPr>
          <w:rFonts w:ascii="Times New Roman" w:hAnsi="Times New Roman"/>
          <w:sz w:val="24"/>
          <w:szCs w:val="24"/>
          <w:lang w:val="en-GB"/>
        </w:rPr>
        <w:t>,  R</w:t>
      </w:r>
      <w:proofErr w:type="gramEnd"/>
      <w:r w:rsidRPr="005F2B08">
        <w:rPr>
          <w:rFonts w:ascii="Times New Roman" w:hAnsi="Times New Roman"/>
          <w:sz w:val="24"/>
          <w:szCs w:val="24"/>
          <w:lang w:val="en-GB"/>
        </w:rPr>
        <w:t xml:space="preserve">. (2003).  </w:t>
      </w:r>
      <w:r w:rsidRPr="005F2B08">
        <w:rPr>
          <w:rFonts w:ascii="Times New Roman" w:hAnsi="Times New Roman"/>
          <w:i/>
          <w:sz w:val="24"/>
          <w:szCs w:val="24"/>
          <w:lang w:val="en-GB"/>
        </w:rPr>
        <w:t xml:space="preserve">Stories: Narrative activities in the language classroom. </w:t>
      </w:r>
      <w:r w:rsidRPr="005F2B08">
        <w:rPr>
          <w:rFonts w:ascii="Times New Roman" w:hAnsi="Times New Roman"/>
          <w:sz w:val="24"/>
          <w:szCs w:val="24"/>
          <w:lang w:val="en-GB"/>
        </w:rPr>
        <w:t xml:space="preserve"> Cambridge: Cambridge University Press.</w:t>
      </w:r>
    </w:p>
    <w:p w:rsidR="00C90BAB" w:rsidRPr="005F2B08" w:rsidRDefault="00C90BAB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:rsidR="00C90BAB" w:rsidRPr="005F2B08" w:rsidRDefault="00C90BAB" w:rsidP="005F2B08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F2B08">
        <w:rPr>
          <w:rFonts w:ascii="Times New Roman" w:hAnsi="Times New Roman"/>
          <w:sz w:val="24"/>
          <w:szCs w:val="24"/>
        </w:rPr>
        <w:t>Widdowson</w:t>
      </w:r>
      <w:proofErr w:type="spellEnd"/>
      <w:r w:rsidRPr="005F2B08">
        <w:rPr>
          <w:rFonts w:ascii="Times New Roman" w:hAnsi="Times New Roman"/>
          <w:sz w:val="24"/>
          <w:szCs w:val="24"/>
        </w:rPr>
        <w:t xml:space="preserve">, H. G. (1975).  </w:t>
      </w:r>
      <w:proofErr w:type="gramStart"/>
      <w:r w:rsidRPr="005F2B08">
        <w:rPr>
          <w:rFonts w:ascii="Times New Roman" w:hAnsi="Times New Roman"/>
          <w:i/>
          <w:iCs/>
          <w:sz w:val="24"/>
          <w:szCs w:val="24"/>
        </w:rPr>
        <w:t>Stylistics and the teaching of literature</w:t>
      </w:r>
      <w:r w:rsidRPr="005F2B08">
        <w:rPr>
          <w:rFonts w:ascii="Times New Roman" w:hAnsi="Times New Roman"/>
          <w:sz w:val="24"/>
          <w:szCs w:val="24"/>
        </w:rPr>
        <w:t>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London: Language Group Ltd.</w:t>
      </w:r>
    </w:p>
    <w:p w:rsidR="002B614F" w:rsidRPr="005F2B08" w:rsidRDefault="002B614F" w:rsidP="005F2B08">
      <w:pPr>
        <w:ind w:left="720" w:hanging="720"/>
        <w:rPr>
          <w:rFonts w:ascii="Times New Roman" w:hAnsi="Times New Roman"/>
          <w:sz w:val="24"/>
          <w:szCs w:val="24"/>
        </w:rPr>
      </w:pPr>
    </w:p>
    <w:p w:rsidR="002B614F" w:rsidRPr="005F2B08" w:rsidRDefault="002B614F" w:rsidP="005F2B08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F2B08">
        <w:rPr>
          <w:rFonts w:ascii="Times New Roman" w:hAnsi="Times New Roman"/>
          <w:sz w:val="24"/>
          <w:szCs w:val="24"/>
        </w:rPr>
        <w:lastRenderedPageBreak/>
        <w:t>Widdowson</w:t>
      </w:r>
      <w:proofErr w:type="spellEnd"/>
      <w:r w:rsidRPr="005F2B08">
        <w:rPr>
          <w:rFonts w:ascii="Times New Roman" w:hAnsi="Times New Roman"/>
          <w:sz w:val="24"/>
          <w:szCs w:val="24"/>
        </w:rPr>
        <w:t xml:space="preserve">, H. G. (1982). </w:t>
      </w:r>
      <w:proofErr w:type="gramStart"/>
      <w:r w:rsidRPr="005F2B08">
        <w:rPr>
          <w:rFonts w:ascii="Times New Roman" w:hAnsi="Times New Roman"/>
          <w:sz w:val="24"/>
          <w:szCs w:val="24"/>
        </w:rPr>
        <w:t>The use of literature.</w:t>
      </w:r>
      <w:proofErr w:type="gramEnd"/>
      <w:r w:rsidRPr="005F2B08">
        <w:rPr>
          <w:rFonts w:ascii="Times New Roman" w:hAnsi="Times New Roman"/>
          <w:sz w:val="24"/>
          <w:szCs w:val="24"/>
        </w:rPr>
        <w:t xml:space="preserve"> In M. Hines &amp; W. Rutherford (Eds.), </w:t>
      </w:r>
      <w:r w:rsidRPr="005F2B08">
        <w:rPr>
          <w:rFonts w:ascii="Times New Roman" w:hAnsi="Times New Roman"/>
          <w:i/>
          <w:iCs/>
          <w:sz w:val="24"/>
          <w:szCs w:val="24"/>
        </w:rPr>
        <w:t xml:space="preserve">On TESOL ‘81 </w:t>
      </w:r>
      <w:r w:rsidRPr="005F2B08">
        <w:rPr>
          <w:rFonts w:ascii="Times New Roman" w:hAnsi="Times New Roman"/>
          <w:sz w:val="24"/>
          <w:szCs w:val="24"/>
        </w:rPr>
        <w:t>(pp. 203-214). Washington, DC: TESOL.</w:t>
      </w:r>
    </w:p>
    <w:p w:rsidR="005F2B08" w:rsidRDefault="005F2B08" w:rsidP="005F2B08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C87711" w:rsidRPr="005F2B08" w:rsidRDefault="009D7D34" w:rsidP="005F2B08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F2B08">
        <w:rPr>
          <w:rFonts w:ascii="Times New Roman" w:eastAsia="Times New Roman" w:hAnsi="Times New Roman"/>
          <w:sz w:val="24"/>
          <w:szCs w:val="24"/>
        </w:rPr>
        <w:t>W</w:t>
      </w:r>
      <w:r w:rsidR="00C87711" w:rsidRPr="005F2B08">
        <w:rPr>
          <w:rFonts w:ascii="Times New Roman" w:eastAsia="Times New Roman" w:hAnsi="Times New Roman"/>
          <w:sz w:val="24"/>
          <w:szCs w:val="24"/>
        </w:rPr>
        <w:t>iddowson</w:t>
      </w:r>
      <w:proofErr w:type="spellEnd"/>
      <w:r w:rsidR="00C87711" w:rsidRPr="005F2B08">
        <w:rPr>
          <w:rFonts w:ascii="Times New Roman" w:eastAsia="Times New Roman" w:hAnsi="Times New Roman"/>
          <w:sz w:val="24"/>
          <w:szCs w:val="24"/>
        </w:rPr>
        <w:t xml:space="preserve">, H. G. (1983). </w:t>
      </w:r>
      <w:proofErr w:type="gramStart"/>
      <w:r w:rsidR="00C87711" w:rsidRPr="005F2B08">
        <w:rPr>
          <w:rFonts w:ascii="Times New Roman" w:eastAsia="Times New Roman" w:hAnsi="Times New Roman"/>
          <w:sz w:val="24"/>
          <w:szCs w:val="24"/>
        </w:rPr>
        <w:t xml:space="preserve">Talking shop: H. G. </w:t>
      </w:r>
      <w:proofErr w:type="spellStart"/>
      <w:r w:rsidR="00C87711" w:rsidRPr="005F2B08">
        <w:rPr>
          <w:rFonts w:ascii="Times New Roman" w:eastAsia="Times New Roman" w:hAnsi="Times New Roman"/>
          <w:sz w:val="24"/>
          <w:szCs w:val="24"/>
        </w:rPr>
        <w:t>Widdowson</w:t>
      </w:r>
      <w:proofErr w:type="spellEnd"/>
      <w:r w:rsidR="00C87711" w:rsidRPr="005F2B08">
        <w:rPr>
          <w:rFonts w:ascii="Times New Roman" w:eastAsia="Times New Roman" w:hAnsi="Times New Roman"/>
          <w:sz w:val="24"/>
          <w:szCs w:val="24"/>
        </w:rPr>
        <w:t xml:space="preserve"> on literature and ELT.</w:t>
      </w:r>
      <w:proofErr w:type="gramEnd"/>
      <w:r w:rsidR="00C87711" w:rsidRPr="005F2B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C87711" w:rsidRPr="005F2B08">
        <w:rPr>
          <w:rFonts w:ascii="Times New Roman" w:eastAsia="Times New Roman" w:hAnsi="Times New Roman"/>
          <w:i/>
          <w:iCs/>
          <w:sz w:val="24"/>
          <w:szCs w:val="24"/>
        </w:rPr>
        <w:t>English Language Teaching Journal, 37</w:t>
      </w:r>
      <w:r w:rsidR="00703A60" w:rsidRPr="005F2B08">
        <w:rPr>
          <w:rFonts w:ascii="Times New Roman" w:eastAsia="Times New Roman" w:hAnsi="Times New Roman"/>
          <w:iCs/>
          <w:sz w:val="24"/>
          <w:szCs w:val="24"/>
        </w:rPr>
        <w:t>(1)</w:t>
      </w:r>
      <w:r w:rsidR="00C87711" w:rsidRPr="005F2B08">
        <w:rPr>
          <w:rFonts w:ascii="Times New Roman" w:eastAsia="Times New Roman" w:hAnsi="Times New Roman"/>
          <w:iCs/>
          <w:sz w:val="24"/>
          <w:szCs w:val="24"/>
        </w:rPr>
        <w:t>, 30-35.</w:t>
      </w:r>
      <w:proofErr w:type="gramEnd"/>
    </w:p>
    <w:p w:rsidR="005F2B08" w:rsidRDefault="005F2B08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:rsidR="00653A85" w:rsidRPr="005F2B08" w:rsidRDefault="00653A85" w:rsidP="005F2B08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5F2B08">
        <w:rPr>
          <w:rFonts w:ascii="Times New Roman" w:hAnsi="Times New Roman"/>
          <w:sz w:val="24"/>
          <w:szCs w:val="24"/>
          <w:lang w:val="en-GB"/>
        </w:rPr>
        <w:t>Widdowson</w:t>
      </w:r>
      <w:proofErr w:type="spellEnd"/>
      <w:r w:rsidRPr="005F2B08">
        <w:rPr>
          <w:rFonts w:ascii="Times New Roman" w:hAnsi="Times New Roman"/>
          <w:sz w:val="24"/>
          <w:szCs w:val="24"/>
          <w:lang w:val="en-GB"/>
        </w:rPr>
        <w:t>, H.G.  (1992)</w:t>
      </w:r>
      <w:proofErr w:type="gramStart"/>
      <w:r w:rsidRPr="005F2B08">
        <w:rPr>
          <w:rFonts w:ascii="Times New Roman" w:hAnsi="Times New Roman"/>
          <w:sz w:val="24"/>
          <w:szCs w:val="24"/>
          <w:lang w:val="en-GB"/>
        </w:rPr>
        <w:t xml:space="preserve">.  </w:t>
      </w:r>
      <w:r w:rsidR="005F2B08">
        <w:rPr>
          <w:rFonts w:ascii="Times New Roman" w:hAnsi="Times New Roman"/>
          <w:i/>
          <w:sz w:val="24"/>
          <w:szCs w:val="24"/>
          <w:lang w:val="en-GB"/>
        </w:rPr>
        <w:t>Practical</w:t>
      </w:r>
      <w:proofErr w:type="gramEnd"/>
      <w:r w:rsidR="005F2B08">
        <w:rPr>
          <w:rFonts w:ascii="Times New Roman" w:hAnsi="Times New Roman"/>
          <w:i/>
          <w:sz w:val="24"/>
          <w:szCs w:val="24"/>
          <w:lang w:val="en-GB"/>
        </w:rPr>
        <w:t xml:space="preserve"> s</w:t>
      </w:r>
      <w:r w:rsidRPr="005F2B08">
        <w:rPr>
          <w:rFonts w:ascii="Times New Roman" w:hAnsi="Times New Roman"/>
          <w:i/>
          <w:sz w:val="24"/>
          <w:szCs w:val="24"/>
          <w:lang w:val="en-GB"/>
        </w:rPr>
        <w:t>tylistics.</w:t>
      </w:r>
      <w:r w:rsidRPr="005F2B08">
        <w:rPr>
          <w:rFonts w:ascii="Times New Roman" w:hAnsi="Times New Roman"/>
          <w:sz w:val="24"/>
          <w:szCs w:val="24"/>
          <w:lang w:val="en-GB"/>
        </w:rPr>
        <w:t xml:space="preserve">  Oxford: Oxford University Press.</w:t>
      </w:r>
    </w:p>
    <w:sectPr w:rsidR="00653A85" w:rsidRPr="005F2B08" w:rsidSect="001B145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864" w:right="1440" w:bottom="864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F98" w:rsidRDefault="00E00F98">
      <w:r>
        <w:separator/>
      </w:r>
    </w:p>
  </w:endnote>
  <w:endnote w:type="continuationSeparator" w:id="0">
    <w:p w:rsidR="00E00F98" w:rsidRDefault="00E00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Zapf Dingba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1FC" w:rsidRPr="00434C21" w:rsidRDefault="00463F5B" w:rsidP="000F51FC">
    <w:pPr>
      <w:pStyle w:val="Footer"/>
      <w:pBdr>
        <w:bottom w:val="single" w:sz="12" w:space="1" w:color="auto"/>
      </w:pBdr>
      <w:ind w:right="360"/>
      <w:jc w:val="right"/>
      <w:rPr>
        <w:rStyle w:val="PageNumber"/>
        <w:rFonts w:ascii="Times New Roman" w:hAnsi="Times New Roman"/>
      </w:rPr>
    </w:pPr>
    <w:r w:rsidRPr="000F51FC">
      <w:rPr>
        <w:rStyle w:val="PageNumber"/>
        <w:rFonts w:ascii="Times New Roman" w:hAnsi="Times New Roman"/>
      </w:rPr>
      <w:fldChar w:fldCharType="begin"/>
    </w:r>
    <w:r w:rsidR="000F51FC" w:rsidRPr="000F51FC">
      <w:rPr>
        <w:rStyle w:val="PageNumber"/>
        <w:rFonts w:ascii="Times New Roman" w:hAnsi="Times New Roman"/>
      </w:rPr>
      <w:instrText xml:space="preserve"> PAGE   \* MERGEFORMAT </w:instrText>
    </w:r>
    <w:r w:rsidRPr="000F51FC">
      <w:rPr>
        <w:rStyle w:val="PageNumber"/>
        <w:rFonts w:ascii="Times New Roman" w:hAnsi="Times New Roman"/>
      </w:rPr>
      <w:fldChar w:fldCharType="separate"/>
    </w:r>
    <w:r w:rsidR="0012409A">
      <w:rPr>
        <w:rStyle w:val="PageNumber"/>
        <w:rFonts w:ascii="Times New Roman" w:hAnsi="Times New Roman"/>
        <w:noProof/>
      </w:rPr>
      <w:t>2</w:t>
    </w:r>
    <w:r w:rsidRPr="000F51FC">
      <w:rPr>
        <w:rStyle w:val="PageNumber"/>
        <w:rFonts w:ascii="Times New Roman" w:hAnsi="Times New Roman"/>
      </w:rPr>
      <w:fldChar w:fldCharType="end"/>
    </w:r>
  </w:p>
  <w:p w:rsidR="000F51FC" w:rsidRPr="00434C21" w:rsidRDefault="000F51FC" w:rsidP="000F51FC">
    <w:pPr>
      <w:pStyle w:val="Footer"/>
      <w:ind w:right="360"/>
      <w:jc w:val="right"/>
      <w:rPr>
        <w:rStyle w:val="PageNumber"/>
        <w:rFonts w:ascii="Times New Roman" w:hAnsi="Times New Roman"/>
        <w:color w:val="000080"/>
      </w:rPr>
    </w:pPr>
    <w:r w:rsidRPr="00434C21">
      <w:rPr>
        <w:rStyle w:val="PageNumber"/>
        <w:rFonts w:ascii="Times New Roman" w:hAnsi="Times New Roman"/>
        <w:color w:val="000080"/>
      </w:rPr>
      <w:t xml:space="preserve">177 Webster St., #220, Monterey, CA  </w:t>
    </w:r>
    <w:proofErr w:type="gramStart"/>
    <w:r w:rsidRPr="00434C21">
      <w:rPr>
        <w:rStyle w:val="PageNumber"/>
        <w:rFonts w:ascii="Times New Roman" w:hAnsi="Times New Roman"/>
        <w:color w:val="000080"/>
      </w:rPr>
      <w:t>93940  USA</w:t>
    </w:r>
    <w:proofErr w:type="gramEnd"/>
  </w:p>
  <w:p w:rsidR="000F51FC" w:rsidRPr="00434C21" w:rsidRDefault="000F51FC" w:rsidP="000F51FC">
    <w:pPr>
      <w:pStyle w:val="Footer"/>
      <w:ind w:right="360"/>
      <w:jc w:val="right"/>
      <w:rPr>
        <w:rFonts w:ascii="Times New Roman" w:hAnsi="Times New Roman"/>
        <w:b/>
        <w:color w:val="000080"/>
      </w:rPr>
    </w:pPr>
    <w:r w:rsidRPr="00434C21">
      <w:rPr>
        <w:rStyle w:val="PageNumber"/>
        <w:rFonts w:ascii="Times New Roman" w:hAnsi="Times New Roman"/>
        <w:b/>
        <w:color w:val="000080"/>
      </w:rPr>
      <w:t xml:space="preserve">Web: </w:t>
    </w:r>
    <w:r w:rsidRPr="00434C21">
      <w:rPr>
        <w:rStyle w:val="PageNumber"/>
        <w:rFonts w:ascii="Times New Roman" w:hAnsi="Times New Roman"/>
        <w:color w:val="000080"/>
      </w:rPr>
      <w:t xml:space="preserve">www.tirfonline.org </w:t>
    </w:r>
    <w:r w:rsidRPr="00434C21">
      <w:rPr>
        <w:rStyle w:val="PageNumber"/>
        <w:rFonts w:ascii="Times New Roman" w:hAnsi="Times New Roman"/>
        <w:b/>
        <w:color w:val="000080"/>
      </w:rPr>
      <w:t xml:space="preserve">/ Email: </w:t>
    </w:r>
    <w:r w:rsidRPr="00434C21">
      <w:rPr>
        <w:rStyle w:val="PageNumber"/>
        <w:rFonts w:ascii="Times New Roman" w:hAnsi="Times New Roman"/>
        <w:color w:val="000080"/>
      </w:rPr>
      <w:t>info@tirfonline.org</w:t>
    </w:r>
    <w:r w:rsidRPr="00434C21">
      <w:rPr>
        <w:rStyle w:val="PageNumber"/>
        <w:rFonts w:ascii="Times New Roman" w:hAnsi="Times New Roman"/>
        <w:b/>
        <w:color w:val="000080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857686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0F51FC" w:rsidRPr="00434C21" w:rsidRDefault="00463F5B" w:rsidP="000F51FC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  <w:rFonts w:ascii="Times New Roman" w:hAnsi="Times New Roman"/>
          </w:rPr>
        </w:pPr>
        <w:r>
          <w:fldChar w:fldCharType="begin"/>
        </w:r>
        <w:r w:rsidR="000F51FC">
          <w:instrText xml:space="preserve"> PAGE   \* MERGEFORMAT </w:instrText>
        </w:r>
        <w:r>
          <w:fldChar w:fldCharType="separate"/>
        </w:r>
        <w:r w:rsidR="0012409A">
          <w:rPr>
            <w:noProof/>
          </w:rPr>
          <w:t>1</w:t>
        </w:r>
        <w:r>
          <w:fldChar w:fldCharType="end"/>
        </w:r>
      </w:p>
      <w:p w:rsidR="000F51FC" w:rsidRPr="00434C21" w:rsidRDefault="000F51FC" w:rsidP="000F51FC">
        <w:pPr>
          <w:pStyle w:val="Footer"/>
          <w:ind w:right="360"/>
          <w:jc w:val="right"/>
          <w:rPr>
            <w:rStyle w:val="PageNumber"/>
            <w:rFonts w:ascii="Times New Roman" w:hAnsi="Times New Roman"/>
            <w:color w:val="000080"/>
          </w:rPr>
        </w:pPr>
        <w:r w:rsidRPr="00434C21">
          <w:rPr>
            <w:rStyle w:val="PageNumber"/>
            <w:rFonts w:ascii="Times New Roman" w:hAnsi="Times New Roman"/>
            <w:color w:val="000080"/>
          </w:rPr>
          <w:t xml:space="preserve">177 Webster St., #220, Monterey, CA  </w:t>
        </w:r>
        <w:proofErr w:type="gramStart"/>
        <w:r w:rsidRPr="00434C21">
          <w:rPr>
            <w:rStyle w:val="PageNumber"/>
            <w:rFonts w:ascii="Times New Roman" w:hAnsi="Times New Roman"/>
            <w:color w:val="000080"/>
          </w:rPr>
          <w:t>93940  USA</w:t>
        </w:r>
        <w:proofErr w:type="gramEnd"/>
      </w:p>
      <w:p w:rsidR="00CB0DBA" w:rsidRPr="000F51FC" w:rsidRDefault="000F51FC" w:rsidP="000F51FC">
        <w:pPr>
          <w:pStyle w:val="Footer"/>
          <w:ind w:right="360"/>
          <w:jc w:val="right"/>
          <w:rPr>
            <w:rFonts w:ascii="Times New Roman" w:hAnsi="Times New Roman"/>
            <w:b/>
            <w:color w:val="000080"/>
          </w:rPr>
        </w:pPr>
        <w:r w:rsidRPr="00434C21">
          <w:rPr>
            <w:rStyle w:val="PageNumber"/>
            <w:rFonts w:ascii="Times New Roman" w:hAnsi="Times New Roman"/>
            <w:b/>
            <w:color w:val="000080"/>
          </w:rPr>
          <w:t xml:space="preserve">Web: </w:t>
        </w:r>
        <w:r w:rsidRPr="00434C21">
          <w:rPr>
            <w:rStyle w:val="PageNumber"/>
            <w:rFonts w:ascii="Times New Roman" w:hAnsi="Times New Roman"/>
            <w:color w:val="000080"/>
          </w:rPr>
          <w:t xml:space="preserve">www.tirfonline.org </w:t>
        </w:r>
        <w:r w:rsidRPr="00434C21">
          <w:rPr>
            <w:rStyle w:val="PageNumber"/>
            <w:rFonts w:ascii="Times New Roman" w:hAnsi="Times New Roman"/>
            <w:b/>
            <w:color w:val="000080"/>
          </w:rPr>
          <w:t xml:space="preserve">/ Email: </w:t>
        </w:r>
        <w:r w:rsidRPr="00434C21">
          <w:rPr>
            <w:rStyle w:val="PageNumber"/>
            <w:rFonts w:ascii="Times New Roman" w:hAnsi="Times New Roman"/>
            <w:color w:val="000080"/>
          </w:rPr>
          <w:t>info@tirfonline.org</w:t>
        </w:r>
        <w:r w:rsidRPr="00434C21">
          <w:rPr>
            <w:rStyle w:val="PageNumber"/>
            <w:rFonts w:ascii="Times New Roman" w:hAnsi="Times New Roman"/>
            <w:b/>
            <w:color w:val="000080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F98" w:rsidRDefault="00E00F98">
      <w:r>
        <w:separator/>
      </w:r>
    </w:p>
  </w:footnote>
  <w:footnote w:type="continuationSeparator" w:id="0">
    <w:p w:rsidR="00E00F98" w:rsidRDefault="00E00F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63B" w:rsidRDefault="00463F5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36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363B">
      <w:rPr>
        <w:rStyle w:val="PageNumber"/>
      </w:rPr>
      <w:t>1</w:t>
    </w:r>
    <w:r>
      <w:rPr>
        <w:rStyle w:val="PageNumber"/>
      </w:rPr>
      <w:fldChar w:fldCharType="end"/>
    </w:r>
  </w:p>
  <w:p w:rsidR="0055363B" w:rsidRDefault="0055363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1FC" w:rsidRPr="00434C21" w:rsidRDefault="000F51FC" w:rsidP="000F51FC">
    <w:pPr>
      <w:pStyle w:val="Header"/>
      <w:ind w:firstLine="720"/>
      <w:rPr>
        <w:rFonts w:ascii="Times New Roman" w:hAnsi="Times New Roman"/>
        <w:b/>
        <w:color w:val="000080"/>
        <w:sz w:val="28"/>
        <w:szCs w:val="28"/>
        <w:u w:val="single"/>
      </w:rPr>
    </w:pPr>
    <w:r w:rsidRPr="00434C21">
      <w:rPr>
        <w:rFonts w:ascii="Times New Roman" w:hAnsi="Times New Roman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434C21">
      <w:rPr>
        <w:rFonts w:ascii="Times New Roman" w:hAnsi="Times New Roman"/>
        <w:b/>
        <w:color w:val="000080"/>
        <w:sz w:val="28"/>
        <w:szCs w:val="28"/>
      </w:rPr>
      <w:t xml:space="preserve">                  </w:t>
    </w:r>
    <w:r w:rsidRPr="00434C21">
      <w:rPr>
        <w:rFonts w:ascii="Times New Roman" w:hAnsi="Times New Roman"/>
        <w:b/>
        <w:color w:val="000080"/>
        <w:sz w:val="28"/>
        <w:szCs w:val="28"/>
        <w:u w:val="single"/>
      </w:rPr>
      <w:t>The International Research Foundation</w:t>
    </w:r>
  </w:p>
  <w:p w:rsidR="000F51FC" w:rsidRPr="00434C21" w:rsidRDefault="000F51FC" w:rsidP="000F51FC">
    <w:pPr>
      <w:pStyle w:val="Header"/>
      <w:rPr>
        <w:rFonts w:ascii="Times New Roman" w:hAnsi="Times New Roman"/>
        <w:b/>
        <w:color w:val="000080"/>
      </w:rPr>
    </w:pPr>
    <w:r w:rsidRPr="00434C21">
      <w:rPr>
        <w:rFonts w:ascii="Times New Roman" w:hAnsi="Times New Roman"/>
        <w:b/>
        <w:color w:val="000080"/>
        <w:sz w:val="28"/>
        <w:szCs w:val="28"/>
      </w:rPr>
      <w:t xml:space="preserve">                            </w:t>
    </w:r>
    <w:proofErr w:type="gramStart"/>
    <w:r w:rsidRPr="00434C21">
      <w:rPr>
        <w:rFonts w:ascii="Times New Roman" w:hAnsi="Times New Roman"/>
        <w:b/>
        <w:color w:val="000080"/>
      </w:rPr>
      <w:t>for</w:t>
    </w:r>
    <w:proofErr w:type="gramEnd"/>
    <w:r w:rsidRPr="00434C21">
      <w:rPr>
        <w:rFonts w:ascii="Times New Roman" w:hAnsi="Times New Roman"/>
        <w:b/>
        <w:color w:val="000080"/>
      </w:rPr>
      <w:t xml:space="preserve"> English Language Education</w:t>
    </w:r>
  </w:p>
  <w:p w:rsidR="0055363B" w:rsidRDefault="0055363B">
    <w:pPr>
      <w:pStyle w:val="Header"/>
      <w:ind w:right="360"/>
    </w:pPr>
  </w:p>
  <w:p w:rsidR="000F51FC" w:rsidRDefault="000F51FC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1FC" w:rsidRPr="00434C21" w:rsidRDefault="000F51FC" w:rsidP="000F51FC">
    <w:pPr>
      <w:pStyle w:val="Header"/>
      <w:ind w:firstLine="720"/>
      <w:rPr>
        <w:rFonts w:ascii="Times New Roman" w:hAnsi="Times New Roman"/>
        <w:b/>
        <w:color w:val="000080"/>
        <w:sz w:val="28"/>
        <w:szCs w:val="28"/>
        <w:u w:val="single"/>
      </w:rPr>
    </w:pPr>
    <w:r w:rsidRPr="00434C21"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434C21">
      <w:rPr>
        <w:rFonts w:ascii="Times New Roman" w:hAnsi="Times New Roman"/>
        <w:b/>
        <w:color w:val="000080"/>
        <w:sz w:val="28"/>
        <w:szCs w:val="28"/>
      </w:rPr>
      <w:t xml:space="preserve">                  </w:t>
    </w:r>
    <w:r w:rsidRPr="00434C21">
      <w:rPr>
        <w:rFonts w:ascii="Times New Roman" w:hAnsi="Times New Roman"/>
        <w:b/>
        <w:color w:val="000080"/>
        <w:sz w:val="28"/>
        <w:szCs w:val="28"/>
        <w:u w:val="single"/>
      </w:rPr>
      <w:t>The International Research Foundation</w:t>
    </w:r>
  </w:p>
  <w:p w:rsidR="000F51FC" w:rsidRPr="00434C21" w:rsidRDefault="000F51FC" w:rsidP="000F51FC">
    <w:pPr>
      <w:pStyle w:val="Header"/>
      <w:rPr>
        <w:rFonts w:ascii="Times New Roman" w:hAnsi="Times New Roman"/>
        <w:b/>
        <w:color w:val="000080"/>
      </w:rPr>
    </w:pPr>
    <w:r w:rsidRPr="00434C21">
      <w:rPr>
        <w:rFonts w:ascii="Times New Roman" w:hAnsi="Times New Roman"/>
        <w:b/>
        <w:color w:val="000080"/>
        <w:sz w:val="28"/>
        <w:szCs w:val="28"/>
      </w:rPr>
      <w:t xml:space="preserve">                            </w:t>
    </w:r>
    <w:proofErr w:type="gramStart"/>
    <w:r w:rsidRPr="00434C21">
      <w:rPr>
        <w:rFonts w:ascii="Times New Roman" w:hAnsi="Times New Roman"/>
        <w:b/>
        <w:color w:val="000080"/>
      </w:rPr>
      <w:t>for</w:t>
    </w:r>
    <w:proofErr w:type="gramEnd"/>
    <w:r w:rsidRPr="00434C21">
      <w:rPr>
        <w:rFonts w:ascii="Times New Roman" w:hAnsi="Times New Roman"/>
        <w:b/>
        <w:color w:val="000080"/>
      </w:rPr>
      <w:t xml:space="preserve"> English Language Education</w:t>
    </w:r>
  </w:p>
  <w:p w:rsidR="000F51FC" w:rsidRDefault="000F51FC">
    <w:pPr>
      <w:pStyle w:val="Header"/>
    </w:pPr>
  </w:p>
  <w:p w:rsidR="000F51FC" w:rsidRDefault="000F51F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0"/>
    <w:lvl w:ilvl="0">
      <w:start w:val="1"/>
      <w:numFmt w:val="bullet"/>
      <w:lvlText w:val=""/>
      <w:lvlJc w:val="left"/>
      <w:pPr>
        <w:tabs>
          <w:tab w:val="num" w:pos="360"/>
        </w:tabs>
        <w:ind w:left="360" w:hanging="360"/>
      </w:pPr>
      <w:rPr>
        <w:rFonts w:ascii="Zapf Dingbats" w:hAnsi="Zapf Dingbats" w:hint="default"/>
      </w:rPr>
    </w:lvl>
  </w:abstractNum>
  <w:abstractNum w:abstractNumId="1">
    <w:nsid w:val="00000003"/>
    <w:multiLevelType w:val="singleLevel"/>
    <w:tmpl w:val="00000000"/>
    <w:lvl w:ilvl="0">
      <w:start w:val="1"/>
      <w:numFmt w:val="bullet"/>
      <w:lvlText w:val=""/>
      <w:lvlJc w:val="left"/>
      <w:pPr>
        <w:tabs>
          <w:tab w:val="num" w:pos="360"/>
        </w:tabs>
        <w:ind w:left="360" w:hanging="360"/>
      </w:pPr>
      <w:rPr>
        <w:rFonts w:ascii="Zapf Dingbats" w:hAnsi="Zapf Dingbats" w:hint="default"/>
      </w:rPr>
    </w:lvl>
  </w:abstractNum>
  <w:abstractNum w:abstractNumId="2">
    <w:nsid w:val="00000005"/>
    <w:multiLevelType w:val="singleLevel"/>
    <w:tmpl w:val="00000000"/>
    <w:lvl w:ilvl="0">
      <w:start w:val="1"/>
      <w:numFmt w:val="bullet"/>
      <w:lvlText w:val=""/>
      <w:lvlJc w:val="left"/>
      <w:pPr>
        <w:tabs>
          <w:tab w:val="num" w:pos="360"/>
        </w:tabs>
        <w:ind w:left="360" w:hanging="360"/>
      </w:pPr>
      <w:rPr>
        <w:rFonts w:ascii="Zapf Dingbats" w:hAnsi="Zapf Dingbats" w:hint="default"/>
      </w:rPr>
    </w:lvl>
  </w:abstractNum>
  <w:abstractNum w:abstractNumId="3">
    <w:nsid w:val="05861986"/>
    <w:multiLevelType w:val="multilevel"/>
    <w:tmpl w:val="9C1E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9F0E15"/>
    <w:multiLevelType w:val="multilevel"/>
    <w:tmpl w:val="FCE2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752B0C"/>
    <w:multiLevelType w:val="multilevel"/>
    <w:tmpl w:val="5A94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AC30BE"/>
    <w:multiLevelType w:val="multilevel"/>
    <w:tmpl w:val="3006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CC3F43"/>
    <w:multiLevelType w:val="multilevel"/>
    <w:tmpl w:val="6B6C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036544"/>
    <w:multiLevelType w:val="multilevel"/>
    <w:tmpl w:val="8074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E4176A"/>
    <w:multiLevelType w:val="multilevel"/>
    <w:tmpl w:val="D892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1E7218"/>
    <w:multiLevelType w:val="multilevel"/>
    <w:tmpl w:val="AB48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B03010"/>
    <w:multiLevelType w:val="hybridMultilevel"/>
    <w:tmpl w:val="0E80C7C8"/>
    <w:lvl w:ilvl="0" w:tplc="C31ABEEA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EF1931"/>
    <w:multiLevelType w:val="multilevel"/>
    <w:tmpl w:val="1F22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CA036C"/>
    <w:multiLevelType w:val="multilevel"/>
    <w:tmpl w:val="CDCC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6E6CB3"/>
    <w:multiLevelType w:val="multilevel"/>
    <w:tmpl w:val="D6F0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C57EE3"/>
    <w:multiLevelType w:val="multilevel"/>
    <w:tmpl w:val="5816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F64387"/>
    <w:multiLevelType w:val="multilevel"/>
    <w:tmpl w:val="9A06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760AB0"/>
    <w:multiLevelType w:val="multilevel"/>
    <w:tmpl w:val="5D8E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3464D6"/>
    <w:multiLevelType w:val="multilevel"/>
    <w:tmpl w:val="8742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EC3271"/>
    <w:multiLevelType w:val="multilevel"/>
    <w:tmpl w:val="B6A6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E044DA"/>
    <w:multiLevelType w:val="multilevel"/>
    <w:tmpl w:val="49B4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A754B3"/>
    <w:multiLevelType w:val="multilevel"/>
    <w:tmpl w:val="41C4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BC1C44"/>
    <w:multiLevelType w:val="multilevel"/>
    <w:tmpl w:val="2FB6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2308C2"/>
    <w:multiLevelType w:val="multilevel"/>
    <w:tmpl w:val="4362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2"/>
  </w:num>
  <w:num w:numId="6">
    <w:abstractNumId w:val="3"/>
  </w:num>
  <w:num w:numId="7">
    <w:abstractNumId w:val="16"/>
  </w:num>
  <w:num w:numId="8">
    <w:abstractNumId w:val="10"/>
  </w:num>
  <w:num w:numId="9">
    <w:abstractNumId w:val="19"/>
  </w:num>
  <w:num w:numId="10">
    <w:abstractNumId w:val="15"/>
  </w:num>
  <w:num w:numId="11">
    <w:abstractNumId w:val="13"/>
  </w:num>
  <w:num w:numId="12">
    <w:abstractNumId w:val="22"/>
  </w:num>
  <w:num w:numId="13">
    <w:abstractNumId w:val="20"/>
  </w:num>
  <w:num w:numId="14">
    <w:abstractNumId w:val="23"/>
  </w:num>
  <w:num w:numId="15">
    <w:abstractNumId w:val="8"/>
  </w:num>
  <w:num w:numId="16">
    <w:abstractNumId w:val="14"/>
  </w:num>
  <w:num w:numId="17">
    <w:abstractNumId w:val="7"/>
  </w:num>
  <w:num w:numId="18">
    <w:abstractNumId w:val="5"/>
  </w:num>
  <w:num w:numId="19">
    <w:abstractNumId w:val="6"/>
  </w:num>
  <w:num w:numId="20">
    <w:abstractNumId w:val="9"/>
  </w:num>
  <w:num w:numId="21">
    <w:abstractNumId w:val="17"/>
  </w:num>
  <w:num w:numId="22">
    <w:abstractNumId w:val="21"/>
  </w:num>
  <w:num w:numId="23">
    <w:abstractNumId w:val="4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95F72"/>
    <w:rsid w:val="0000228C"/>
    <w:rsid w:val="00011A26"/>
    <w:rsid w:val="00026389"/>
    <w:rsid w:val="00040D0E"/>
    <w:rsid w:val="00041095"/>
    <w:rsid w:val="00057BFA"/>
    <w:rsid w:val="00066D15"/>
    <w:rsid w:val="000B20CB"/>
    <w:rsid w:val="000B2B95"/>
    <w:rsid w:val="000D10C1"/>
    <w:rsid w:val="000D37F8"/>
    <w:rsid w:val="000D3DFF"/>
    <w:rsid w:val="000E25D7"/>
    <w:rsid w:val="000F51FC"/>
    <w:rsid w:val="0012409A"/>
    <w:rsid w:val="00151F9F"/>
    <w:rsid w:val="00160A15"/>
    <w:rsid w:val="00161DD8"/>
    <w:rsid w:val="00182B10"/>
    <w:rsid w:val="00184509"/>
    <w:rsid w:val="001935BE"/>
    <w:rsid w:val="001A0CA2"/>
    <w:rsid w:val="001B1458"/>
    <w:rsid w:val="00213986"/>
    <w:rsid w:val="00246CF6"/>
    <w:rsid w:val="002476E8"/>
    <w:rsid w:val="00273C41"/>
    <w:rsid w:val="002A41F1"/>
    <w:rsid w:val="002B1A08"/>
    <w:rsid w:val="002B614F"/>
    <w:rsid w:val="002D078D"/>
    <w:rsid w:val="0032043A"/>
    <w:rsid w:val="00335086"/>
    <w:rsid w:val="00345263"/>
    <w:rsid w:val="00372988"/>
    <w:rsid w:val="003767E5"/>
    <w:rsid w:val="003B0095"/>
    <w:rsid w:val="003B018B"/>
    <w:rsid w:val="003B2D73"/>
    <w:rsid w:val="003E679D"/>
    <w:rsid w:val="00410551"/>
    <w:rsid w:val="004116F8"/>
    <w:rsid w:val="004176A3"/>
    <w:rsid w:val="00436DBE"/>
    <w:rsid w:val="00453266"/>
    <w:rsid w:val="00454F59"/>
    <w:rsid w:val="0046121D"/>
    <w:rsid w:val="00463F5B"/>
    <w:rsid w:val="004948F2"/>
    <w:rsid w:val="0049703B"/>
    <w:rsid w:val="004C04BF"/>
    <w:rsid w:val="005027EF"/>
    <w:rsid w:val="0050310F"/>
    <w:rsid w:val="00505DE4"/>
    <w:rsid w:val="005212E2"/>
    <w:rsid w:val="0055363B"/>
    <w:rsid w:val="00554765"/>
    <w:rsid w:val="00586313"/>
    <w:rsid w:val="005B0898"/>
    <w:rsid w:val="005E32FD"/>
    <w:rsid w:val="005E7ECC"/>
    <w:rsid w:val="005F287A"/>
    <w:rsid w:val="005F2B08"/>
    <w:rsid w:val="006029B3"/>
    <w:rsid w:val="00653A85"/>
    <w:rsid w:val="006C2304"/>
    <w:rsid w:val="006C2347"/>
    <w:rsid w:val="006C3F63"/>
    <w:rsid w:val="006C604D"/>
    <w:rsid w:val="006D2981"/>
    <w:rsid w:val="006E1D9F"/>
    <w:rsid w:val="006E4281"/>
    <w:rsid w:val="006E7C79"/>
    <w:rsid w:val="00703A60"/>
    <w:rsid w:val="00724E37"/>
    <w:rsid w:val="007462C0"/>
    <w:rsid w:val="00757155"/>
    <w:rsid w:val="00757AF6"/>
    <w:rsid w:val="00765BED"/>
    <w:rsid w:val="00767919"/>
    <w:rsid w:val="007B2428"/>
    <w:rsid w:val="007B2EB4"/>
    <w:rsid w:val="007D62FE"/>
    <w:rsid w:val="007F0D14"/>
    <w:rsid w:val="00803AF5"/>
    <w:rsid w:val="0081400C"/>
    <w:rsid w:val="0083359A"/>
    <w:rsid w:val="008348E1"/>
    <w:rsid w:val="00835E7E"/>
    <w:rsid w:val="008450D9"/>
    <w:rsid w:val="0086115C"/>
    <w:rsid w:val="008630B2"/>
    <w:rsid w:val="008857BA"/>
    <w:rsid w:val="00894196"/>
    <w:rsid w:val="008A2341"/>
    <w:rsid w:val="008A4DAE"/>
    <w:rsid w:val="008C1FBD"/>
    <w:rsid w:val="008D2F82"/>
    <w:rsid w:val="008D5D08"/>
    <w:rsid w:val="008F0EEB"/>
    <w:rsid w:val="008F1CCB"/>
    <w:rsid w:val="008F7C09"/>
    <w:rsid w:val="00900C18"/>
    <w:rsid w:val="0092270F"/>
    <w:rsid w:val="009440EE"/>
    <w:rsid w:val="0095019B"/>
    <w:rsid w:val="0098326D"/>
    <w:rsid w:val="00995F72"/>
    <w:rsid w:val="00997363"/>
    <w:rsid w:val="009A0F21"/>
    <w:rsid w:val="009D7D34"/>
    <w:rsid w:val="009E6206"/>
    <w:rsid w:val="00A20A71"/>
    <w:rsid w:val="00A65412"/>
    <w:rsid w:val="00AC6853"/>
    <w:rsid w:val="00AE532E"/>
    <w:rsid w:val="00AF17A2"/>
    <w:rsid w:val="00AF2B66"/>
    <w:rsid w:val="00AF357C"/>
    <w:rsid w:val="00B06E88"/>
    <w:rsid w:val="00B12B8F"/>
    <w:rsid w:val="00B40922"/>
    <w:rsid w:val="00B42294"/>
    <w:rsid w:val="00B87F1D"/>
    <w:rsid w:val="00BB69A6"/>
    <w:rsid w:val="00BB7355"/>
    <w:rsid w:val="00BD1178"/>
    <w:rsid w:val="00BD246E"/>
    <w:rsid w:val="00BD2FBA"/>
    <w:rsid w:val="00BF10A9"/>
    <w:rsid w:val="00C14B3B"/>
    <w:rsid w:val="00C3729C"/>
    <w:rsid w:val="00C64C24"/>
    <w:rsid w:val="00C668D7"/>
    <w:rsid w:val="00C7148E"/>
    <w:rsid w:val="00C851C2"/>
    <w:rsid w:val="00C87711"/>
    <w:rsid w:val="00C90BAB"/>
    <w:rsid w:val="00C951D2"/>
    <w:rsid w:val="00CB0DBA"/>
    <w:rsid w:val="00CC2095"/>
    <w:rsid w:val="00CC4D0E"/>
    <w:rsid w:val="00D01E87"/>
    <w:rsid w:val="00D86C9A"/>
    <w:rsid w:val="00D91F30"/>
    <w:rsid w:val="00DE51FC"/>
    <w:rsid w:val="00E00F98"/>
    <w:rsid w:val="00E0343D"/>
    <w:rsid w:val="00E07076"/>
    <w:rsid w:val="00E16975"/>
    <w:rsid w:val="00E178A4"/>
    <w:rsid w:val="00E540F5"/>
    <w:rsid w:val="00E73A5D"/>
    <w:rsid w:val="00E96520"/>
    <w:rsid w:val="00EA3058"/>
    <w:rsid w:val="00EB6181"/>
    <w:rsid w:val="00EC347A"/>
    <w:rsid w:val="00F138AE"/>
    <w:rsid w:val="00F54F97"/>
    <w:rsid w:val="00F73D9A"/>
    <w:rsid w:val="00F8237A"/>
    <w:rsid w:val="00F877CF"/>
    <w:rsid w:val="00F95933"/>
    <w:rsid w:val="00FA6AD0"/>
    <w:rsid w:val="00FB0ADD"/>
    <w:rsid w:val="00FB11D4"/>
    <w:rsid w:val="00FD620B"/>
    <w:rsid w:val="00FD7C7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  <w:lsdException w:name="footer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HTML Cite" w:uiPriority="99"/>
  </w:latentStyles>
  <w:style w:type="paragraph" w:default="1" w:styleId="Normal">
    <w:name w:val="Normal"/>
    <w:qFormat/>
    <w:rsid w:val="00A20A71"/>
    <w:rPr>
      <w:rFonts w:ascii="Comic Sans MS" w:hAnsi="Comic Sans MS"/>
      <w:sz w:val="22"/>
    </w:rPr>
  </w:style>
  <w:style w:type="paragraph" w:styleId="Heading1">
    <w:name w:val="heading 1"/>
    <w:basedOn w:val="Normal"/>
    <w:next w:val="Normal"/>
    <w:link w:val="Heading1Char"/>
    <w:rsid w:val="000410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qFormat/>
    <w:rsid w:val="004437A6"/>
    <w:pPr>
      <w:keepNext/>
      <w:tabs>
        <w:tab w:val="left" w:pos="1440"/>
      </w:tabs>
      <w:jc w:val="center"/>
      <w:outlineLvl w:val="2"/>
    </w:pPr>
    <w:rPr>
      <w:i/>
      <w:sz w:val="20"/>
      <w:u w:val="single"/>
    </w:rPr>
  </w:style>
  <w:style w:type="paragraph" w:styleId="Heading4">
    <w:name w:val="heading 4"/>
    <w:basedOn w:val="Normal"/>
    <w:next w:val="Normal"/>
    <w:qFormat/>
    <w:rsid w:val="004437A6"/>
    <w:pPr>
      <w:keepNext/>
      <w:ind w:left="360" w:hanging="360"/>
      <w:jc w:val="center"/>
      <w:outlineLvl w:val="3"/>
    </w:pPr>
    <w:rPr>
      <w:i/>
      <w:sz w:val="20"/>
      <w:u w:val="single"/>
    </w:rPr>
  </w:style>
  <w:style w:type="paragraph" w:styleId="Heading6">
    <w:name w:val="heading 6"/>
    <w:basedOn w:val="Normal"/>
    <w:next w:val="Normal"/>
    <w:link w:val="Heading6Char"/>
    <w:rsid w:val="00B10609"/>
    <w:pPr>
      <w:spacing w:before="240" w:after="60"/>
      <w:outlineLvl w:val="5"/>
    </w:pPr>
    <w:rPr>
      <w:rFonts w:ascii="Cambria" w:eastAsia="Times New Roman" w:hAnsi="Cambria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0A7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20A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0A71"/>
  </w:style>
  <w:style w:type="paragraph" w:styleId="Footer">
    <w:name w:val="footer"/>
    <w:basedOn w:val="Normal"/>
    <w:link w:val="FooterChar"/>
    <w:uiPriority w:val="99"/>
    <w:rsid w:val="00A20A71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BC510E"/>
    <w:rPr>
      <w:color w:val="800080"/>
      <w:u w:val="single"/>
    </w:rPr>
  </w:style>
  <w:style w:type="character" w:customStyle="1" w:styleId="Heading6Char">
    <w:name w:val="Heading 6 Char"/>
    <w:link w:val="Heading6"/>
    <w:rsid w:val="00B10609"/>
    <w:rPr>
      <w:rFonts w:ascii="Cambria" w:eastAsia="Times New Roman" w:hAnsi="Cambria" w:cs="Times New Roman"/>
      <w:b/>
      <w:bCs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0410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intitle">
    <w:name w:val="maintitle"/>
    <w:basedOn w:val="DefaultParagraphFont"/>
    <w:rsid w:val="00041095"/>
  </w:style>
  <w:style w:type="character" w:customStyle="1" w:styleId="blocktitle">
    <w:name w:val="blocktitle"/>
    <w:basedOn w:val="DefaultParagraphFont"/>
    <w:rsid w:val="009E6206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E620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E620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E620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E6206"/>
    <w:rPr>
      <w:rFonts w:ascii="Arial" w:eastAsia="Times New Roman" w:hAnsi="Arial" w:cs="Arial"/>
      <w:vanish/>
      <w:sz w:val="16"/>
      <w:szCs w:val="16"/>
    </w:rPr>
  </w:style>
  <w:style w:type="character" w:customStyle="1" w:styleId="blocksubtitle">
    <w:name w:val="blocksubtitle"/>
    <w:basedOn w:val="DefaultParagraphFont"/>
    <w:rsid w:val="009E6206"/>
  </w:style>
  <w:style w:type="character" w:styleId="Emphasis">
    <w:name w:val="Emphasis"/>
    <w:basedOn w:val="DefaultParagraphFont"/>
    <w:uiPriority w:val="20"/>
    <w:qFormat/>
    <w:rsid w:val="009E6206"/>
    <w:rPr>
      <w:i/>
      <w:iCs/>
    </w:rPr>
  </w:style>
  <w:style w:type="paragraph" w:styleId="BalloonText">
    <w:name w:val="Balloon Text"/>
    <w:basedOn w:val="Normal"/>
    <w:link w:val="BalloonTextChar"/>
    <w:rsid w:val="009E6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6206"/>
    <w:rPr>
      <w:rFonts w:ascii="Tahoma" w:hAnsi="Tahoma" w:cs="Tahoma"/>
      <w:sz w:val="16"/>
      <w:szCs w:val="16"/>
    </w:rPr>
  </w:style>
  <w:style w:type="character" w:customStyle="1" w:styleId="cit-auth">
    <w:name w:val="cit-auth"/>
    <w:basedOn w:val="DefaultParagraphFont"/>
    <w:rsid w:val="00835E7E"/>
  </w:style>
  <w:style w:type="character" w:customStyle="1" w:styleId="cit-title">
    <w:name w:val="cit-title"/>
    <w:basedOn w:val="DefaultParagraphFont"/>
    <w:rsid w:val="00835E7E"/>
  </w:style>
  <w:style w:type="character" w:customStyle="1" w:styleId="search-result-highlight">
    <w:name w:val="search-result-highlight"/>
    <w:basedOn w:val="DefaultParagraphFont"/>
    <w:rsid w:val="00835E7E"/>
  </w:style>
  <w:style w:type="character" w:styleId="HTMLCite">
    <w:name w:val="HTML Cite"/>
    <w:basedOn w:val="DefaultParagraphFont"/>
    <w:uiPriority w:val="99"/>
    <w:unhideWhenUsed/>
    <w:rsid w:val="00835E7E"/>
    <w:rPr>
      <w:i/>
      <w:iCs/>
    </w:rPr>
  </w:style>
  <w:style w:type="character" w:customStyle="1" w:styleId="cit-print-date">
    <w:name w:val="cit-print-date"/>
    <w:basedOn w:val="DefaultParagraphFont"/>
    <w:rsid w:val="00835E7E"/>
  </w:style>
  <w:style w:type="character" w:customStyle="1" w:styleId="cit-sep">
    <w:name w:val="cit-sep"/>
    <w:basedOn w:val="DefaultParagraphFont"/>
    <w:rsid w:val="00835E7E"/>
  </w:style>
  <w:style w:type="character" w:customStyle="1" w:styleId="cit-vol">
    <w:name w:val="cit-vol"/>
    <w:basedOn w:val="DefaultParagraphFont"/>
    <w:rsid w:val="00835E7E"/>
  </w:style>
  <w:style w:type="character" w:customStyle="1" w:styleId="cit-issue">
    <w:name w:val="cit-issue"/>
    <w:basedOn w:val="DefaultParagraphFont"/>
    <w:rsid w:val="00835E7E"/>
  </w:style>
  <w:style w:type="character" w:customStyle="1" w:styleId="cit-pages">
    <w:name w:val="cit-pages"/>
    <w:basedOn w:val="DefaultParagraphFont"/>
    <w:rsid w:val="00835E7E"/>
  </w:style>
  <w:style w:type="character" w:customStyle="1" w:styleId="cit-first-page">
    <w:name w:val="cit-first-page"/>
    <w:basedOn w:val="DefaultParagraphFont"/>
    <w:rsid w:val="00835E7E"/>
  </w:style>
  <w:style w:type="character" w:customStyle="1" w:styleId="cit-last-page">
    <w:name w:val="cit-last-page"/>
    <w:basedOn w:val="DefaultParagraphFont"/>
    <w:rsid w:val="00835E7E"/>
  </w:style>
  <w:style w:type="character" w:customStyle="1" w:styleId="cit-ahead-of-print-date">
    <w:name w:val="cit-ahead-of-print-date"/>
    <w:basedOn w:val="DefaultParagraphFont"/>
    <w:rsid w:val="00835E7E"/>
  </w:style>
  <w:style w:type="character" w:customStyle="1" w:styleId="cit-doi">
    <w:name w:val="cit-doi"/>
    <w:basedOn w:val="DefaultParagraphFont"/>
    <w:rsid w:val="00835E7E"/>
  </w:style>
  <w:style w:type="character" w:styleId="Strong">
    <w:name w:val="Strong"/>
    <w:basedOn w:val="DefaultParagraphFont"/>
    <w:uiPriority w:val="22"/>
    <w:qFormat/>
    <w:rsid w:val="00E73A5D"/>
    <w:rPr>
      <w:b/>
      <w:bCs/>
    </w:rPr>
  </w:style>
  <w:style w:type="character" w:customStyle="1" w:styleId="cit-subtitle">
    <w:name w:val="cit-subtitle"/>
    <w:basedOn w:val="DefaultParagraphFont"/>
    <w:rsid w:val="00C87711"/>
  </w:style>
  <w:style w:type="character" w:customStyle="1" w:styleId="FooterChar">
    <w:name w:val="Footer Char"/>
    <w:basedOn w:val="DefaultParagraphFont"/>
    <w:link w:val="Footer"/>
    <w:uiPriority w:val="99"/>
    <w:rsid w:val="00CB0DBA"/>
    <w:rPr>
      <w:rFonts w:ascii="Comic Sans MS" w:hAnsi="Comic Sans MS"/>
      <w:sz w:val="22"/>
    </w:rPr>
  </w:style>
  <w:style w:type="paragraph" w:styleId="BodyText">
    <w:name w:val="Body Text"/>
    <w:basedOn w:val="Normal"/>
    <w:link w:val="BodyTextChar"/>
    <w:rsid w:val="007D62FE"/>
    <w:rPr>
      <w:rFonts w:ascii="Arial" w:eastAsia="Times New Roman" w:hAnsi="Arial"/>
      <w:b/>
      <w:sz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7D62FE"/>
    <w:rPr>
      <w:rFonts w:ascii="Arial" w:eastAsia="Times New Roman" w:hAnsi="Arial"/>
      <w:b/>
      <w:sz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F51FC"/>
    <w:rPr>
      <w:rFonts w:ascii="Comic Sans MS" w:hAnsi="Comic Sans MS"/>
      <w:sz w:val="22"/>
    </w:rPr>
  </w:style>
  <w:style w:type="character" w:customStyle="1" w:styleId="bold">
    <w:name w:val="bold"/>
    <w:basedOn w:val="DefaultParagraphFont"/>
    <w:rsid w:val="005E7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HTML Cite" w:uiPriority="99"/>
  </w:latentStyles>
  <w:style w:type="paragraph" w:default="1" w:styleId="Normal">
    <w:name w:val="Normal"/>
    <w:qFormat/>
    <w:rPr>
      <w:rFonts w:ascii="Comic Sans MS" w:hAnsi="Comic Sans MS"/>
      <w:sz w:val="22"/>
    </w:rPr>
  </w:style>
  <w:style w:type="paragraph" w:styleId="Heading1">
    <w:name w:val="heading 1"/>
    <w:basedOn w:val="Normal"/>
    <w:next w:val="Normal"/>
    <w:link w:val="Heading1Char"/>
    <w:rsid w:val="000410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qFormat/>
    <w:rsid w:val="004437A6"/>
    <w:pPr>
      <w:keepNext/>
      <w:tabs>
        <w:tab w:val="left" w:pos="1440"/>
      </w:tabs>
      <w:jc w:val="center"/>
      <w:outlineLvl w:val="2"/>
    </w:pPr>
    <w:rPr>
      <w:i/>
      <w:sz w:val="20"/>
      <w:u w:val="single"/>
    </w:rPr>
  </w:style>
  <w:style w:type="paragraph" w:styleId="Heading4">
    <w:name w:val="heading 4"/>
    <w:basedOn w:val="Normal"/>
    <w:next w:val="Normal"/>
    <w:qFormat/>
    <w:rsid w:val="004437A6"/>
    <w:pPr>
      <w:keepNext/>
      <w:ind w:left="360" w:hanging="360"/>
      <w:jc w:val="center"/>
      <w:outlineLvl w:val="3"/>
    </w:pPr>
    <w:rPr>
      <w:i/>
      <w:sz w:val="20"/>
      <w:u w:val="single"/>
    </w:rPr>
  </w:style>
  <w:style w:type="paragraph" w:styleId="Heading6">
    <w:name w:val="heading 6"/>
    <w:basedOn w:val="Normal"/>
    <w:next w:val="Normal"/>
    <w:link w:val="Heading6Char"/>
    <w:rsid w:val="00B10609"/>
    <w:pPr>
      <w:spacing w:before="240" w:after="60"/>
      <w:outlineLvl w:val="5"/>
    </w:pPr>
    <w:rPr>
      <w:rFonts w:ascii="Cambria" w:eastAsia="Times New Roman" w:hAnsi="Cambria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BC510E"/>
    <w:rPr>
      <w:color w:val="800080"/>
      <w:u w:val="single"/>
    </w:rPr>
  </w:style>
  <w:style w:type="character" w:customStyle="1" w:styleId="Heading6Char">
    <w:name w:val="Heading 6 Char"/>
    <w:link w:val="Heading6"/>
    <w:rsid w:val="00B10609"/>
    <w:rPr>
      <w:rFonts w:ascii="Cambria" w:eastAsia="Times New Roman" w:hAnsi="Cambria" w:cs="Times New Roman"/>
      <w:b/>
      <w:bCs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0410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intitle">
    <w:name w:val="maintitle"/>
    <w:basedOn w:val="DefaultParagraphFont"/>
    <w:rsid w:val="00041095"/>
  </w:style>
  <w:style w:type="character" w:customStyle="1" w:styleId="blocktitle">
    <w:name w:val="blocktitle"/>
    <w:basedOn w:val="DefaultParagraphFont"/>
    <w:rsid w:val="009E6206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E620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E620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E620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E6206"/>
    <w:rPr>
      <w:rFonts w:ascii="Arial" w:eastAsia="Times New Roman" w:hAnsi="Arial" w:cs="Arial"/>
      <w:vanish/>
      <w:sz w:val="16"/>
      <w:szCs w:val="16"/>
    </w:rPr>
  </w:style>
  <w:style w:type="character" w:customStyle="1" w:styleId="blocksubtitle">
    <w:name w:val="blocksubtitle"/>
    <w:basedOn w:val="DefaultParagraphFont"/>
    <w:rsid w:val="009E6206"/>
  </w:style>
  <w:style w:type="character" w:styleId="Emphasis">
    <w:name w:val="Emphasis"/>
    <w:basedOn w:val="DefaultParagraphFont"/>
    <w:uiPriority w:val="20"/>
    <w:qFormat/>
    <w:rsid w:val="009E6206"/>
    <w:rPr>
      <w:i/>
      <w:iCs/>
    </w:rPr>
  </w:style>
  <w:style w:type="paragraph" w:styleId="BalloonText">
    <w:name w:val="Balloon Text"/>
    <w:basedOn w:val="Normal"/>
    <w:link w:val="BalloonTextChar"/>
    <w:rsid w:val="009E6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6206"/>
    <w:rPr>
      <w:rFonts w:ascii="Tahoma" w:hAnsi="Tahoma" w:cs="Tahoma"/>
      <w:sz w:val="16"/>
      <w:szCs w:val="16"/>
    </w:rPr>
  </w:style>
  <w:style w:type="character" w:customStyle="1" w:styleId="cit-auth">
    <w:name w:val="cit-auth"/>
    <w:basedOn w:val="DefaultParagraphFont"/>
    <w:rsid w:val="00835E7E"/>
  </w:style>
  <w:style w:type="character" w:customStyle="1" w:styleId="cit-title">
    <w:name w:val="cit-title"/>
    <w:basedOn w:val="DefaultParagraphFont"/>
    <w:rsid w:val="00835E7E"/>
  </w:style>
  <w:style w:type="character" w:customStyle="1" w:styleId="search-result-highlight">
    <w:name w:val="search-result-highlight"/>
    <w:basedOn w:val="DefaultParagraphFont"/>
    <w:rsid w:val="00835E7E"/>
  </w:style>
  <w:style w:type="character" w:styleId="HTMLCite">
    <w:name w:val="HTML Cite"/>
    <w:basedOn w:val="DefaultParagraphFont"/>
    <w:uiPriority w:val="99"/>
    <w:unhideWhenUsed/>
    <w:rsid w:val="00835E7E"/>
    <w:rPr>
      <w:i/>
      <w:iCs/>
    </w:rPr>
  </w:style>
  <w:style w:type="character" w:customStyle="1" w:styleId="cit-print-date">
    <w:name w:val="cit-print-date"/>
    <w:basedOn w:val="DefaultParagraphFont"/>
    <w:rsid w:val="00835E7E"/>
  </w:style>
  <w:style w:type="character" w:customStyle="1" w:styleId="cit-sep">
    <w:name w:val="cit-sep"/>
    <w:basedOn w:val="DefaultParagraphFont"/>
    <w:rsid w:val="00835E7E"/>
  </w:style>
  <w:style w:type="character" w:customStyle="1" w:styleId="cit-vol">
    <w:name w:val="cit-vol"/>
    <w:basedOn w:val="DefaultParagraphFont"/>
    <w:rsid w:val="00835E7E"/>
  </w:style>
  <w:style w:type="character" w:customStyle="1" w:styleId="cit-issue">
    <w:name w:val="cit-issue"/>
    <w:basedOn w:val="DefaultParagraphFont"/>
    <w:rsid w:val="00835E7E"/>
  </w:style>
  <w:style w:type="character" w:customStyle="1" w:styleId="cit-pages">
    <w:name w:val="cit-pages"/>
    <w:basedOn w:val="DefaultParagraphFont"/>
    <w:rsid w:val="00835E7E"/>
  </w:style>
  <w:style w:type="character" w:customStyle="1" w:styleId="cit-first-page">
    <w:name w:val="cit-first-page"/>
    <w:basedOn w:val="DefaultParagraphFont"/>
    <w:rsid w:val="00835E7E"/>
  </w:style>
  <w:style w:type="character" w:customStyle="1" w:styleId="cit-last-page">
    <w:name w:val="cit-last-page"/>
    <w:basedOn w:val="DefaultParagraphFont"/>
    <w:rsid w:val="00835E7E"/>
  </w:style>
  <w:style w:type="character" w:customStyle="1" w:styleId="cit-ahead-of-print-date">
    <w:name w:val="cit-ahead-of-print-date"/>
    <w:basedOn w:val="DefaultParagraphFont"/>
    <w:rsid w:val="00835E7E"/>
  </w:style>
  <w:style w:type="character" w:customStyle="1" w:styleId="cit-doi">
    <w:name w:val="cit-doi"/>
    <w:basedOn w:val="DefaultParagraphFont"/>
    <w:rsid w:val="00835E7E"/>
  </w:style>
  <w:style w:type="character" w:styleId="Strong">
    <w:name w:val="Strong"/>
    <w:basedOn w:val="DefaultParagraphFont"/>
    <w:uiPriority w:val="22"/>
    <w:qFormat/>
    <w:rsid w:val="00E73A5D"/>
    <w:rPr>
      <w:b/>
      <w:bCs/>
    </w:rPr>
  </w:style>
  <w:style w:type="character" w:customStyle="1" w:styleId="cit-subtitle">
    <w:name w:val="cit-subtitle"/>
    <w:basedOn w:val="DefaultParagraphFont"/>
    <w:rsid w:val="00C87711"/>
  </w:style>
  <w:style w:type="character" w:customStyle="1" w:styleId="FooterChar">
    <w:name w:val="Footer Char"/>
    <w:basedOn w:val="DefaultParagraphFont"/>
    <w:link w:val="Footer"/>
    <w:uiPriority w:val="99"/>
    <w:rsid w:val="00CB0DBA"/>
    <w:rPr>
      <w:rFonts w:ascii="Comic Sans MS" w:hAnsi="Comic Sans MS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6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0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75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93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3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02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1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1804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Additional References</vt:lpstr>
    </vt:vector>
  </TitlesOfParts>
  <Company>Monterey Institute of International Studies</Company>
  <LinksUpToDate>false</LinksUpToDate>
  <CharactersWithSpaces>12067</CharactersWithSpaces>
  <SharedDoc>false</SharedDoc>
  <HLinks>
    <vt:vector size="42" baseType="variant">
      <vt:variant>
        <vt:i4>2293803</vt:i4>
      </vt:variant>
      <vt:variant>
        <vt:i4>18</vt:i4>
      </vt:variant>
      <vt:variant>
        <vt:i4>0</vt:i4>
      </vt:variant>
      <vt:variant>
        <vt:i4>5</vt:i4>
      </vt:variant>
      <vt:variant>
        <vt:lpwstr>http://www.oxford.org/</vt:lpwstr>
      </vt:variant>
      <vt:variant>
        <vt:lpwstr/>
      </vt:variant>
      <vt:variant>
        <vt:i4>5767219</vt:i4>
      </vt:variant>
      <vt:variant>
        <vt:i4>15</vt:i4>
      </vt:variant>
      <vt:variant>
        <vt:i4>0</vt:i4>
      </vt:variant>
      <vt:variant>
        <vt:i4>5</vt:i4>
      </vt:variant>
      <vt:variant>
        <vt:lpwstr>http://www.cambridge.com/</vt:lpwstr>
      </vt:variant>
      <vt:variant>
        <vt:lpwstr/>
      </vt:variant>
      <vt:variant>
        <vt:i4>2818092</vt:i4>
      </vt:variant>
      <vt:variant>
        <vt:i4>12</vt:i4>
      </vt:variant>
      <vt:variant>
        <vt:i4>0</vt:i4>
      </vt:variant>
      <vt:variant>
        <vt:i4>5</vt:i4>
      </vt:variant>
      <vt:variant>
        <vt:lpwstr>http://www.booksites.net/grabe</vt:lpwstr>
      </vt:variant>
      <vt:variant>
        <vt:lpwstr/>
      </vt:variant>
      <vt:variant>
        <vt:i4>4063308</vt:i4>
      </vt:variant>
      <vt:variant>
        <vt:i4>9</vt:i4>
      </vt:variant>
      <vt:variant>
        <vt:i4>0</vt:i4>
      </vt:variant>
      <vt:variant>
        <vt:i4>5</vt:i4>
      </vt:variant>
      <vt:variant>
        <vt:lpwstr>http://www.reading.org/</vt:lpwstr>
      </vt:variant>
      <vt:variant>
        <vt:lpwstr/>
      </vt:variant>
      <vt:variant>
        <vt:i4>1114219</vt:i4>
      </vt:variant>
      <vt:variant>
        <vt:i4>6</vt:i4>
      </vt:variant>
      <vt:variant>
        <vt:i4>0</vt:i4>
      </vt:variant>
      <vt:variant>
        <vt:i4>5</vt:i4>
      </vt:variant>
      <vt:variant>
        <vt:lpwstr>http://www.kyoto-su.ac.jp/information/er/</vt:lpwstr>
      </vt:variant>
      <vt:variant>
        <vt:lpwstr/>
      </vt:variant>
      <vt:variant>
        <vt:i4>3866701</vt:i4>
      </vt:variant>
      <vt:variant>
        <vt:i4>3</vt:i4>
      </vt:variant>
      <vt:variant>
        <vt:i4>0</vt:i4>
      </vt:variant>
      <vt:variant>
        <vt:i4>5</vt:i4>
      </vt:variant>
      <vt:variant>
        <vt:lpwstr>http://www.wm.ed/TTAC/articles/learning/graphic.htm</vt:lpwstr>
      </vt:variant>
      <vt:variant>
        <vt:lpwstr/>
      </vt:variant>
      <vt:variant>
        <vt:i4>2883696</vt:i4>
      </vt:variant>
      <vt:variant>
        <vt:i4>0</vt:i4>
      </vt:variant>
      <vt:variant>
        <vt:i4>0</vt:i4>
      </vt:variant>
      <vt:variant>
        <vt:i4>5</vt:i4>
      </vt:variant>
      <vt:variant>
        <vt:lpwstr>http://www.sdkrashen.com/handouts/88Generalizations/index.html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References</dc:title>
  <dc:creator>John Hedgcock</dc:creator>
  <cp:lastModifiedBy>Kathi</cp:lastModifiedBy>
  <cp:revision>12</cp:revision>
  <cp:lastPrinted>2012-01-24T01:09:00Z</cp:lastPrinted>
  <dcterms:created xsi:type="dcterms:W3CDTF">2013-05-15T13:22:00Z</dcterms:created>
  <dcterms:modified xsi:type="dcterms:W3CDTF">2013-05-15T13:33:00Z</dcterms:modified>
</cp:coreProperties>
</file>