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7" w:rsidRP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43FA7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:rsidR="00A43FA7" w:rsidRPr="00A43FA7" w:rsidRDefault="009B071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="005A2040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ast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updated </w:t>
      </w:r>
      <w:bookmarkStart w:id="0" w:name="_GoBack"/>
      <w:bookmarkEnd w:id="0"/>
      <w:r w:rsidR="000972EE">
        <w:rPr>
          <w:rFonts w:ascii="Times New Roman" w:hAnsi="Times New Roman"/>
          <w:b/>
          <w:sz w:val="24"/>
          <w:szCs w:val="24"/>
          <w:lang w:val="en-US"/>
        </w:rPr>
        <w:t>7 December</w:t>
      </w:r>
      <w:r w:rsidR="001453D7">
        <w:rPr>
          <w:rFonts w:ascii="Times New Roman" w:hAnsi="Times New Roman"/>
          <w:b/>
          <w:sz w:val="24"/>
          <w:szCs w:val="24"/>
          <w:lang w:val="en-US"/>
        </w:rPr>
        <w:t xml:space="preserve"> 2014</w:t>
      </w:r>
      <w:r w:rsidR="00BA736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97–108). Maastricht, Netherlands</w:t>
      </w:r>
      <w:r w:rsidR="0002223F">
        <w:rPr>
          <w:rFonts w:ascii="Times New Roman" w:hAnsi="Times New Roman"/>
          <w:sz w:val="24"/>
          <w:szCs w:val="24"/>
          <w:lang w:val="en-US"/>
        </w:rPr>
        <w:t>: Masstricht University Press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J. (2006). Physics students’ experiences of the disciplinary discourse encountered in lectures in English and Swedish. </w:t>
      </w:r>
      <w:r w:rsidRPr="004860C3">
        <w:rPr>
          <w:rFonts w:ascii="Times New Roman" w:hAnsi="Times New Roman"/>
          <w:iCs/>
          <w:sz w:val="24"/>
          <w:szCs w:val="24"/>
          <w:lang w:val="en-US"/>
        </w:rPr>
        <w:t>Licentiate Thesis. Uppsala, Sweden: Department of Physics, Uppsala University</w:t>
      </w:r>
      <w:r w:rsidRPr="004860C3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</w:p>
    <w:p w:rsidR="00502539" w:rsidRPr="005A2040" w:rsidRDefault="005A204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18"/>
          <w:lang w:val="en-US"/>
        </w:rPr>
        <w:t>Airey</w:t>
      </w:r>
      <w:proofErr w:type="spellEnd"/>
      <w:r>
        <w:rPr>
          <w:rFonts w:ascii="Times New Roman" w:hAnsi="Times New Roman"/>
          <w:sz w:val="24"/>
          <w:szCs w:val="18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szCs w:val="18"/>
          <w:lang w:val="en-US"/>
        </w:rPr>
        <w:t xml:space="preserve"> J. (2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009</w:t>
      </w:r>
      <w:r>
        <w:rPr>
          <w:rFonts w:ascii="Times New Roman" w:hAnsi="Times New Roman"/>
          <w:sz w:val="24"/>
          <w:szCs w:val="18"/>
          <w:lang w:val="en-US"/>
        </w:rPr>
        <w:t>).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 xml:space="preserve">Science, language, and literacy: </w:t>
      </w:r>
      <w:r>
        <w:rPr>
          <w:rFonts w:ascii="Times New Roman" w:hAnsi="Times New Roman"/>
          <w:i/>
          <w:iCs/>
          <w:sz w:val="24"/>
          <w:szCs w:val="18"/>
          <w:lang w:val="en-US"/>
        </w:rPr>
        <w:t>C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>ase studies of learning in Swedish university physics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. Uppsala, Sweden: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Acta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Universitatis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Upsaliensis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034BE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0034BE">
        <w:rPr>
          <w:rFonts w:ascii="Times New Roman" w:hAnsi="Times New Roman"/>
          <w:sz w:val="24"/>
          <w:szCs w:val="24"/>
          <w:lang w:val="en-US"/>
        </w:rPr>
        <w:t xml:space="preserve">, J. (2011). The disciplinary literacy discussion matrix: A heuristic tool for initiating collaboration in higher education.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(3). Retrieved from </w:t>
      </w:r>
      <w:hyperlink r:id="rId6" w:history="1">
        <w:r w:rsidRPr="000034BE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J. (2011). The relationship between teaching language and student learning in Swedish university physics. </w:t>
      </w:r>
      <w:r>
        <w:rPr>
          <w:rFonts w:ascii="Times New Roman" w:hAnsi="Times New Roman"/>
          <w:sz w:val="24"/>
          <w:szCs w:val="24"/>
          <w:lang w:val="en-US"/>
        </w:rPr>
        <w:t xml:space="preserve">In B. Priesler, I. Klitgård &amp; A. H. Fabricius (Eds.),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Language and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iversity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(pp. 3-18). Bristol, UK: Multilingual Matters.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 (2011). Talking about teaching in English: Swedish university lecturers</w:t>
      </w:r>
      <w:r w:rsidR="00A43FA7">
        <w:rPr>
          <w:rFonts w:ascii="Times New Roman" w:hAnsi="Times New Roman"/>
          <w:sz w:val="24"/>
          <w:szCs w:val="24"/>
          <w:lang w:val="en-US"/>
        </w:rPr>
        <w:t>’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Ibérica: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Revista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Asociación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Lenguas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para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Fines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Específicos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(AELFE)</w:t>
      </w:r>
      <w:r w:rsidR="00DD03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sz w:val="24"/>
          <w:szCs w:val="24"/>
          <w:lang w:val="en-US"/>
        </w:rPr>
        <w:t>22, 35–54.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64-79). Philadelphia, PA: John Benjamins. </w:t>
      </w: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2223F" w:rsidRPr="0031783A" w:rsidRDefault="0002223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J. (2013). “I don’t teach language.”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The linguistic attitudes of physics lecturers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31783A">
        <w:rPr>
          <w:rFonts w:ascii="Times New Roman" w:hAnsi="Times New Roman"/>
          <w:sz w:val="24"/>
          <w:szCs w:val="24"/>
          <w:lang w:val="en-US"/>
        </w:rPr>
        <w:t>, 64–79.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Linder, C. (2006).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Language and the experience of learning university physics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31783A">
        <w:rPr>
          <w:rFonts w:ascii="Times New Roman" w:hAnsi="Times New Roman"/>
          <w:sz w:val="24"/>
          <w:szCs w:val="24"/>
          <w:lang w:val="en-US"/>
        </w:rPr>
        <w:t>553</w:t>
      </w:r>
      <w:r w:rsidR="000034BE">
        <w:rPr>
          <w:rFonts w:ascii="Times New Roman" w:hAnsi="Times New Roman"/>
          <w:sz w:val="24"/>
          <w:szCs w:val="24"/>
          <w:lang w:val="en-US"/>
        </w:rPr>
        <w:t>-</w:t>
      </w:r>
      <w:r w:rsidR="004C4D00">
        <w:rPr>
          <w:rFonts w:ascii="Times New Roman" w:hAnsi="Times New Roman"/>
          <w:sz w:val="24"/>
          <w:szCs w:val="24"/>
          <w:lang w:val="en-US"/>
        </w:rPr>
        <w:t>560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Linder, C. (2009).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A disciplinary discourse perspective on university science learning: Achieving fluency in a critical constellation of modes.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31783A">
        <w:rPr>
          <w:rFonts w:ascii="Times New Roman" w:hAnsi="Times New Roman"/>
          <w:sz w:val="24"/>
          <w:szCs w:val="24"/>
          <w:lang w:val="en-US"/>
        </w:rPr>
        <w:t>(1), 27–49.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71D7" w:rsidRDefault="000671D7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1A21">
        <w:rPr>
          <w:rFonts w:ascii="Times New Roman" w:hAnsi="Times New Roman" w:cs="Times New Roman"/>
          <w:sz w:val="24"/>
          <w:szCs w:val="24"/>
        </w:rPr>
        <w:t>Alenezi</w:t>
      </w:r>
      <w:proofErr w:type="spellEnd"/>
      <w:r w:rsidRPr="009C1A21">
        <w:rPr>
          <w:rFonts w:ascii="Times New Roman" w:hAnsi="Times New Roman" w:cs="Times New Roman"/>
          <w:sz w:val="24"/>
          <w:szCs w:val="24"/>
        </w:rPr>
        <w:t xml:space="preserve">, A. (2010). Students’ language attitude towards using code-switching as a medium of instruction in the college of health sciences: An exploratory study. </w:t>
      </w:r>
      <w:r w:rsidRPr="009C1A21">
        <w:rPr>
          <w:rFonts w:ascii="Times New Roman" w:hAnsi="Times New Roman" w:cs="Times New Roman"/>
          <w:i/>
          <w:sz w:val="24"/>
          <w:szCs w:val="24"/>
        </w:rPr>
        <w:t xml:space="preserve">Annual Review of </w:t>
      </w:r>
      <w:r w:rsidRPr="009C1A21">
        <w:rPr>
          <w:rFonts w:ascii="Times New Roman" w:hAnsi="Times New Roman" w:cs="Times New Roman"/>
          <w:i/>
          <w:sz w:val="24"/>
          <w:szCs w:val="24"/>
        </w:rPr>
        <w:lastRenderedPageBreak/>
        <w:t>Education, Communication and Language Sciences, 7</w:t>
      </w:r>
      <w:r w:rsidRPr="009C1A21">
        <w:rPr>
          <w:rFonts w:ascii="Times New Roman" w:hAnsi="Times New Roman" w:cs="Times New Roman"/>
          <w:sz w:val="24"/>
          <w:szCs w:val="24"/>
        </w:rPr>
        <w:t>, 1-22.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746F" w:rsidRPr="009C1A21" w:rsidRDefault="0038746F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675A">
        <w:rPr>
          <w:rFonts w:ascii="Times New Roman" w:hAnsi="Times New Roman" w:cs="Times New Roman"/>
          <w:sz w:val="24"/>
          <w:szCs w:val="24"/>
        </w:rPr>
        <w:t xml:space="preserve">Allison, D. (1987). </w:t>
      </w:r>
      <w:proofErr w:type="gramStart"/>
      <w:r w:rsidRPr="004A675A">
        <w:rPr>
          <w:rFonts w:ascii="Times New Roman" w:hAnsi="Times New Roman" w:cs="Times New Roman"/>
          <w:sz w:val="24"/>
          <w:szCs w:val="24"/>
        </w:rPr>
        <w:t>Distinguishing ‘language’ from ‘</w:t>
      </w:r>
      <w:r w:rsidRPr="0038746F">
        <w:rPr>
          <w:rFonts w:ascii="Times New Roman" w:hAnsi="Times New Roman" w:cs="Times New Roman"/>
          <w:sz w:val="24"/>
          <w:szCs w:val="24"/>
        </w:rPr>
        <w:t>content’ in English-medium education.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r w:rsidRPr="004A675A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4A675A">
        <w:rPr>
          <w:rFonts w:ascii="Times New Roman" w:hAnsi="Times New Roman" w:cs="Times New Roman"/>
          <w:sz w:val="24"/>
          <w:szCs w:val="24"/>
        </w:rPr>
        <w:t xml:space="preserve"> 7-15.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Ammon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U.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8E0A8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(2001).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dominance of English as a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Berlin: </w:t>
      </w:r>
      <w:r>
        <w:rPr>
          <w:rFonts w:ascii="Times New Roman" w:hAnsi="Times New Roman"/>
          <w:sz w:val="24"/>
          <w:szCs w:val="24"/>
        </w:rPr>
        <w:t xml:space="preserve">Mouton De Gruyter.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43FA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Ammon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U., &amp; McConnel, G. (2002).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as an Academic Language in Europe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Frankfurt: </w:t>
      </w:r>
      <w:r w:rsidRPr="0031783A">
        <w:rPr>
          <w:rFonts w:ascii="Times New Roman" w:hAnsi="Times New Roman"/>
          <w:sz w:val="24"/>
          <w:szCs w:val="24"/>
          <w:lang w:val="en-US"/>
        </w:rPr>
        <w:t>Peter Lang International Academic Publishers</w:t>
      </w:r>
      <w:r w:rsidR="004C4D00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Ball, P., &amp; Lindsay, D. (2013).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Language demands and support for English-medium instruction in tertiary edcuation. Learning from a specific context. </w:t>
      </w:r>
      <w:r w:rsidR="008E0A82">
        <w:rPr>
          <w:rFonts w:ascii="Times New Roman" w:hAnsi="Times New Roman"/>
          <w:sz w:val="24"/>
          <w:szCs w:val="24"/>
          <w:lang w:val="en-US"/>
        </w:rPr>
        <w:t>In A. Doiz, D. Lasagabaster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Balla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Pen</w:t>
      </w:r>
      <w:r w:rsidR="0089478F">
        <w:rPr>
          <w:rFonts w:ascii="Times New Roman" w:hAnsi="Times New Roman"/>
          <w:sz w:val="24"/>
          <w:szCs w:val="24"/>
          <w:lang w:val="en-US"/>
        </w:rPr>
        <w:t>nington, M. C. (1996).</w:t>
      </w:r>
      <w:proofErr w:type="gramEnd"/>
      <w:r w:rsidR="0089478F">
        <w:rPr>
          <w:rFonts w:ascii="Times New Roman" w:hAnsi="Times New Roman"/>
          <w:sz w:val="24"/>
          <w:szCs w:val="24"/>
          <w:lang w:val="en-US"/>
        </w:rPr>
        <w:t xml:space="preserve"> The p</w:t>
      </w:r>
      <w:r w:rsidRPr="0031783A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31783A">
        <w:rPr>
          <w:rFonts w:ascii="Times New Roman" w:hAnsi="Times New Roman"/>
          <w:sz w:val="24"/>
          <w:szCs w:val="24"/>
          <w:lang w:val="en-US"/>
        </w:rPr>
        <w:t>ev</w:t>
      </w:r>
      <w:r w:rsidR="00175047">
        <w:rPr>
          <w:rFonts w:ascii="Times New Roman" w:hAnsi="Times New Roman"/>
          <w:sz w:val="24"/>
          <w:szCs w:val="24"/>
          <w:lang w:val="en-US"/>
        </w:rPr>
        <w:t>el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>
        <w:rPr>
          <w:rFonts w:ascii="Times New Roman" w:hAnsi="Times New Roman"/>
          <w:sz w:val="24"/>
          <w:szCs w:val="24"/>
          <w:lang w:val="en-US"/>
        </w:rPr>
        <w:t>vocational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5047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>
        <w:rPr>
          <w:rFonts w:ascii="Times New Roman" w:hAnsi="Times New Roman"/>
          <w:sz w:val="24"/>
          <w:szCs w:val="24"/>
          <w:lang w:val="en-US"/>
        </w:rPr>
        <w:t>(1)</w:t>
      </w:r>
      <w:r w:rsidRPr="0031783A">
        <w:rPr>
          <w:rFonts w:ascii="Times New Roman" w:hAnsi="Times New Roman"/>
          <w:sz w:val="24"/>
          <w:szCs w:val="24"/>
          <w:lang w:val="en-US"/>
        </w:rPr>
        <w:t>, 131–154.</w:t>
      </w:r>
    </w:p>
    <w:p w:rsidR="00E422AF" w:rsidRDefault="00E422A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Default="00E422AF" w:rsidP="00E422A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Barnard, R. &amp; McLellan, J. (2013). </w:t>
      </w:r>
      <w:r w:rsidRPr="00EA719F">
        <w:rPr>
          <w:rFonts w:ascii="Times New Roman" w:hAnsi="Times New Roman"/>
          <w:i/>
          <w:sz w:val="24"/>
          <w:szCs w:val="24"/>
        </w:rPr>
        <w:t>Codeswitching in university</w:t>
      </w:r>
      <w:r>
        <w:rPr>
          <w:rFonts w:ascii="Times New Roman" w:hAnsi="Times New Roman"/>
          <w:i/>
          <w:sz w:val="24"/>
          <w:szCs w:val="24"/>
        </w:rPr>
        <w:t xml:space="preserve"> English-medium classes: Asian p</w:t>
      </w:r>
      <w:r w:rsidRPr="00EA719F">
        <w:rPr>
          <w:rFonts w:ascii="Times New Roman" w:hAnsi="Times New Roman"/>
          <w:i/>
          <w:sz w:val="24"/>
          <w:szCs w:val="24"/>
        </w:rPr>
        <w:t>erspectives</w:t>
      </w:r>
      <w:r w:rsidRPr="00EA719F">
        <w:rPr>
          <w:rFonts w:ascii="Times New Roman" w:hAnsi="Times New Roman"/>
          <w:sz w:val="24"/>
          <w:szCs w:val="24"/>
        </w:rPr>
        <w:t>. Bristol, UK: Multilingual Matters.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8D5" w:rsidRDefault="00F428D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E222AF">
        <w:rPr>
          <w:rFonts w:ascii="Times New Roman" w:hAnsi="Times New Roman"/>
          <w:i/>
          <w:sz w:val="24"/>
          <w:szCs w:val="24"/>
        </w:rPr>
        <w:t>Educational Research Journal, 5</w:t>
      </w:r>
      <w:r>
        <w:rPr>
          <w:rFonts w:ascii="Times New Roman" w:hAnsi="Times New Roman"/>
          <w:sz w:val="24"/>
          <w:szCs w:val="24"/>
        </w:rPr>
        <w:t xml:space="preserve">, 18-28. 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P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E50D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1E50DA">
        <w:rPr>
          <w:rFonts w:ascii="Times New Roman" w:hAnsi="Times New Roman"/>
          <w:sz w:val="24"/>
          <w:szCs w:val="24"/>
          <w:lang w:val="en-US"/>
        </w:rPr>
        <w:t xml:space="preserve"> B. (2008).‘So where we are’: Spoken lingua franca English at a Swedish technical university.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E50DA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1E50DA">
        <w:rPr>
          <w:rFonts w:ascii="Times New Roman" w:hAnsi="Times New Roman"/>
          <w:sz w:val="24"/>
          <w:szCs w:val="24"/>
          <w:lang w:val="en-US"/>
        </w:rPr>
        <w:t>(2), 11-17.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E50D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1E50DA">
        <w:rPr>
          <w:rFonts w:ascii="Times New Roman" w:hAnsi="Times New Roman"/>
          <w:sz w:val="24"/>
          <w:szCs w:val="24"/>
          <w:lang w:val="en-US"/>
        </w:rPr>
        <w:t xml:space="preserve"> B. (2008). English as the </w:t>
      </w:r>
      <w:r w:rsidR="00FD19E7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1E50DA">
        <w:rPr>
          <w:rFonts w:ascii="Times New Roman" w:hAnsi="Times New Roman"/>
          <w:sz w:val="24"/>
          <w:szCs w:val="24"/>
          <w:lang w:val="en-US"/>
        </w:rPr>
        <w:t>morphosyntax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of academic speech events.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1E50DA">
        <w:rPr>
          <w:rFonts w:ascii="Times New Roman" w:hAnsi="Times New Roman"/>
          <w:sz w:val="24"/>
          <w:szCs w:val="24"/>
          <w:lang w:val="en-US"/>
        </w:rPr>
        <w:t>7(3), 103-122.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93567" w:rsidRPr="00693567" w:rsidRDefault="0069356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B</w:t>
      </w:r>
      <w:r>
        <w:rPr>
          <w:rFonts w:ascii="Times New Roman" w:hAnsi="Times New Roman"/>
          <w:sz w:val="24"/>
          <w:szCs w:val="24"/>
          <w:lang w:val="en-US"/>
        </w:rPr>
        <w:t xml:space="preserve">. (2010).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So 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hink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>an ELF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69356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 as a l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ranca as 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edium of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nstruction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93567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693567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>
        <w:rPr>
          <w:rFonts w:ascii="Times New Roman" w:hAnsi="Times New Roman"/>
          <w:iCs/>
          <w:sz w:val="24"/>
          <w:szCs w:val="24"/>
          <w:lang w:val="en-US"/>
        </w:rPr>
        <w:t xml:space="preserve"> Retrieved from </w:t>
      </w:r>
      <w:r w:rsidR="00A7334A" w:rsidRPr="00A7334A">
        <w:rPr>
          <w:rFonts w:ascii="Times New Roman" w:hAnsi="Times New Roman"/>
          <w:iCs/>
          <w:sz w:val="24"/>
          <w:szCs w:val="24"/>
          <w:lang w:val="en-US"/>
        </w:rPr>
        <w:t>http://download2.hermes.asb.dk/archive/download/Hermes-45-bj%C3%B6rkman.pdf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(2011). English as a lingua franca in higher education: Implications for EAP.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61076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31783A">
        <w:rPr>
          <w:rFonts w:ascii="Times New Roman" w:hAnsi="Times New Roman"/>
          <w:sz w:val="24"/>
          <w:szCs w:val="24"/>
          <w:lang w:val="en-US"/>
        </w:rPr>
        <w:t>, 79–100.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9478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Bjørkman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B. (2011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achieving communicative effectiveness? </w:t>
      </w:r>
      <w:r w:rsidR="008D5D84" w:rsidRPr="0089478F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478F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89478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950-964.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F072F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dvTR" w:hAnsi="AdvTR" w:cs="AdvTR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Bolton, K., &amp; Kuteeva, M. (2012).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 as an academic language at a Swedish university:</w:t>
      </w:r>
      <w:r w:rsidR="0089478F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31783A">
        <w:rPr>
          <w:rFonts w:ascii="Times New Roman" w:hAnsi="Times New Roman"/>
          <w:sz w:val="24"/>
          <w:szCs w:val="24"/>
          <w:lang w:val="en-US"/>
        </w:rPr>
        <w:t>threat</w:t>
      </w:r>
      <w:r w:rsidR="00961076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31783A">
        <w:rPr>
          <w:rFonts w:ascii="Times New Roman" w:hAnsi="Times New Roman"/>
          <w:sz w:val="24"/>
          <w:szCs w:val="24"/>
          <w:lang w:val="en-US"/>
        </w:rPr>
        <w:t>of English.</w:t>
      </w:r>
      <w:r w:rsidR="008F07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8F072F">
        <w:rPr>
          <w:rFonts w:ascii="Times New Roman" w:hAnsi="Times New Roman"/>
          <w:i/>
          <w:sz w:val="24"/>
          <w:szCs w:val="24"/>
          <w:lang w:val="en-US"/>
        </w:rPr>
        <w:t xml:space="preserve">Journal of Multilingual and </w:t>
      </w:r>
      <w:r w:rsidR="008F072F" w:rsidRPr="008F072F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Multicultural Development, </w:t>
      </w:r>
      <w:r w:rsidR="008F072F" w:rsidRPr="008F072F">
        <w:rPr>
          <w:rFonts w:ascii="AdvTR" w:hAnsi="AdvTR" w:cs="AdvTR"/>
          <w:i/>
          <w:sz w:val="24"/>
          <w:szCs w:val="24"/>
          <w:lang w:val="en-US"/>
        </w:rPr>
        <w:t>33</w:t>
      </w:r>
      <w:r w:rsidR="008F072F">
        <w:rPr>
          <w:rFonts w:ascii="AdvTR" w:hAnsi="AdvTR" w:cs="AdvTR"/>
          <w:sz w:val="24"/>
          <w:szCs w:val="24"/>
          <w:lang w:val="en-US"/>
        </w:rPr>
        <w:t>(</w:t>
      </w:r>
      <w:r w:rsidR="008F072F" w:rsidRPr="008F072F">
        <w:rPr>
          <w:rFonts w:ascii="AdvTR" w:hAnsi="AdvTR" w:cs="AdvTR"/>
          <w:sz w:val="24"/>
          <w:szCs w:val="24"/>
          <w:lang w:val="en-US"/>
        </w:rPr>
        <w:t>5</w:t>
      </w:r>
      <w:r w:rsidR="008F072F">
        <w:rPr>
          <w:rFonts w:ascii="AdvTR" w:hAnsi="AdvTR" w:cs="AdvTR"/>
          <w:sz w:val="24"/>
          <w:szCs w:val="24"/>
          <w:lang w:val="en-US"/>
        </w:rPr>
        <w:t>)</w:t>
      </w:r>
      <w:r w:rsidR="008F072F" w:rsidRPr="008F072F">
        <w:rPr>
          <w:rFonts w:ascii="AdvTR" w:hAnsi="AdvTR" w:cs="AdvTR"/>
          <w:sz w:val="24"/>
          <w:szCs w:val="24"/>
          <w:lang w:val="en-US"/>
        </w:rPr>
        <w:t>, 429</w:t>
      </w:r>
      <w:r w:rsidR="008F072F" w:rsidRPr="008F072F">
        <w:rPr>
          <w:rFonts w:ascii="AdvBMa1" w:hAnsi="AdvBMa1" w:cs="AdvBMa1"/>
          <w:sz w:val="24"/>
          <w:szCs w:val="24"/>
          <w:lang w:val="en-US"/>
        </w:rPr>
        <w:t>-</w:t>
      </w:r>
      <w:r w:rsidR="008F072F" w:rsidRPr="008F072F">
        <w:rPr>
          <w:rFonts w:ascii="AdvTR" w:hAnsi="AdvTR" w:cs="AdvTR"/>
          <w:sz w:val="24"/>
          <w:szCs w:val="24"/>
          <w:lang w:val="en-US"/>
        </w:rPr>
        <w:t>447.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86" w:rsidRDefault="0062758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E222AF">
        <w:rPr>
          <w:rFonts w:ascii="Times New Roman" w:hAnsi="Times New Roman"/>
          <w:i/>
          <w:sz w:val="24"/>
          <w:szCs w:val="24"/>
        </w:rPr>
        <w:t>Language Issues, 14</w:t>
      </w:r>
      <w:r>
        <w:rPr>
          <w:rFonts w:ascii="Times New Roman" w:hAnsi="Times New Roman"/>
          <w:sz w:val="24"/>
          <w:szCs w:val="24"/>
        </w:rPr>
        <w:t xml:space="preserve">(1), 26-29. 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194F" w:rsidRPr="009C1A21" w:rsidRDefault="003831B9" w:rsidP="0039251D">
      <w:pPr>
        <w:pStyle w:val="NoSpacing"/>
        <w:ind w:left="720" w:hanging="720"/>
      </w:pPr>
      <w:proofErr w:type="gramStart"/>
      <w:r w:rsidRPr="009C1A21">
        <w:rPr>
          <w:rFonts w:ascii="Times New Roman" w:hAnsi="Times New Roman" w:cs="Times New Roman"/>
          <w:sz w:val="24"/>
          <w:szCs w:val="24"/>
        </w:rPr>
        <w:t>British Council (2012).</w:t>
      </w:r>
      <w:proofErr w:type="gramEnd"/>
      <w:r w:rsidRPr="009C1A21">
        <w:rPr>
          <w:rFonts w:ascii="Times New Roman" w:hAnsi="Times New Roman" w:cs="Times New Roman"/>
          <w:sz w:val="24"/>
          <w:szCs w:val="24"/>
        </w:rPr>
        <w:t xml:space="preserve"> Medium of instruction. Retrieved July 12, 2012, from British Council: </w:t>
      </w:r>
      <w:hyperlink r:id="rId7" w:history="1">
        <w:r w:rsidRPr="009C1A21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A2396" w:rsidRDefault="004A239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111AE3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>
        <w:rPr>
          <w:rFonts w:ascii="Times New Roman" w:hAnsi="Times New Roman"/>
          <w:sz w:val="24"/>
          <w:szCs w:val="24"/>
        </w:rPr>
        <w:t xml:space="preserve">, 9-23.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412C3" w:rsidRPr="0031783A" w:rsidRDefault="00D412C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Cancino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R., Dam, L., &amp; Jæger, K.</w:t>
      </w:r>
      <w:r>
        <w:rPr>
          <w:rFonts w:ascii="Times New Roman" w:hAnsi="Times New Roman"/>
          <w:sz w:val="24"/>
          <w:szCs w:val="24"/>
          <w:lang w:val="en-US"/>
        </w:rPr>
        <w:t xml:space="preserve"> (Eds.)</w:t>
      </w:r>
      <w:r w:rsidR="00E640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(2011).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Policies,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practices: New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foreign language 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Newcastle Upon Tyne: </w:t>
      </w:r>
      <w:r w:rsidRPr="0031783A">
        <w:rPr>
          <w:rFonts w:ascii="Times New Roman" w:hAnsi="Times New Roman"/>
          <w:sz w:val="24"/>
          <w:szCs w:val="24"/>
          <w:lang w:val="en-US"/>
        </w:rPr>
        <w:t>Cambridge Scholars Pub</w:t>
      </w:r>
      <w:r>
        <w:rPr>
          <w:rFonts w:ascii="Times New Roman" w:hAnsi="Times New Roman"/>
          <w:sz w:val="24"/>
          <w:szCs w:val="24"/>
          <w:lang w:val="en-US"/>
        </w:rPr>
        <w:t xml:space="preserve">lishing.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Carroll-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Boegh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A. (2005). Internationalisation and teaching through English: A Danish perspective. </w:t>
      </w:r>
      <w:r>
        <w:rPr>
          <w:rFonts w:ascii="Times New Roman" w:hAnsi="Times New Roman"/>
          <w:i/>
          <w:iCs/>
          <w:sz w:val="24"/>
          <w:szCs w:val="24"/>
        </w:rPr>
        <w:t>Educate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(2), 19–30.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20D4A" w:rsidRDefault="00C20D4A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111AE3">
        <w:rPr>
          <w:rFonts w:ascii="Times New Roman" w:hAnsi="Times New Roman"/>
          <w:i/>
          <w:sz w:val="24"/>
          <w:szCs w:val="24"/>
        </w:rPr>
        <w:t>New Horizons, 30</w:t>
      </w:r>
      <w:r>
        <w:rPr>
          <w:rFonts w:ascii="Times New Roman" w:hAnsi="Times New Roman"/>
          <w:sz w:val="24"/>
          <w:szCs w:val="24"/>
        </w:rPr>
        <w:t xml:space="preserve">, 11-16.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21601" w:rsidRDefault="00D2160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Christensen, M. (2006). </w:t>
      </w:r>
      <w:r>
        <w:rPr>
          <w:rFonts w:ascii="Times New Roman" w:hAnsi="Times New Roman"/>
          <w:i/>
          <w:iCs/>
          <w:sz w:val="24"/>
          <w:szCs w:val="24"/>
        </w:rPr>
        <w:t>Danske Universiteters udbud af engelskesproget undervisning: En undersøgelse af et felt i hastig udvikling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6DE">
        <w:rPr>
          <w:rFonts w:ascii="Times New Roman" w:hAnsi="Times New Roman"/>
          <w:sz w:val="24"/>
          <w:szCs w:val="24"/>
          <w:lang w:val="en-US"/>
        </w:rPr>
        <w:t>Master’s thesis: Department of English, German and Romantic Studies, University of Copenhagen, Denmark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0790" w:rsidRDefault="00DB079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Clegg, J. (2005). Recognising and countering linguistic disadvantage </w:t>
      </w:r>
      <w:r w:rsidRPr="00657FE9">
        <w:rPr>
          <w:rFonts w:ascii="Times New Roman" w:hAnsi="Times New Roman"/>
          <w:sz w:val="24"/>
          <w:szCs w:val="24"/>
        </w:rPr>
        <w:t>in English-medium</w:t>
      </w:r>
      <w:r w:rsidRPr="004A675A">
        <w:rPr>
          <w:rFonts w:ascii="Times New Roman" w:hAnsi="Times New Roman"/>
          <w:sz w:val="24"/>
          <w:szCs w:val="24"/>
        </w:rPr>
        <w:t xml:space="preserve"> Africa. In H. Coleman, J. Gulyamova &amp; A. Thomas (Eds.),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4A675A">
        <w:rPr>
          <w:rFonts w:ascii="Times New Roman" w:hAnsi="Times New Roman"/>
          <w:sz w:val="24"/>
          <w:szCs w:val="24"/>
        </w:rPr>
        <w:t xml:space="preserve"> (pp. 78-92). Tashkent, Uzbekistan: British Council. Retrieved from </w:t>
      </w:r>
      <w:r w:rsidR="007E16F1">
        <w:fldChar w:fldCharType="begin"/>
      </w:r>
      <w:r>
        <w:instrText>HYPERLINK "http://www.fileqube.com/shared/mnMFuBCGU150929%20accessed%2018%20January%202010"</w:instrText>
      </w:r>
      <w:r w:rsidR="007E16F1">
        <w:fldChar w:fldCharType="separate"/>
      </w:r>
      <w:r w:rsidRPr="004A675A">
        <w:rPr>
          <w:rStyle w:val="Hyperlink"/>
          <w:rFonts w:ascii="Times New Roman" w:hAnsi="Times New Roman"/>
          <w:sz w:val="24"/>
          <w:szCs w:val="24"/>
        </w:rPr>
        <w:t>http://www.fileqube.com/shared/mnMFuBCGU150929 accessed 18 January 2010</w:t>
      </w:r>
      <w:r w:rsidR="007E16F1">
        <w:fldChar w:fldCharType="end"/>
      </w:r>
      <w:r w:rsidRPr="004A675A">
        <w:rPr>
          <w:rFonts w:ascii="Times New Roman" w:hAnsi="Times New Roman"/>
          <w:sz w:val="24"/>
          <w:szCs w:val="24"/>
        </w:rPr>
        <w:t>.</w:t>
      </w: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57FE9">
        <w:rPr>
          <w:rFonts w:ascii="Times New Roman" w:hAnsi="Times New Roman"/>
          <w:sz w:val="24"/>
          <w:szCs w:val="24"/>
        </w:rPr>
        <w:t>Clegg, J. (2010). The lure of English medium education. In P</w:t>
      </w:r>
      <w:r w:rsidRPr="004A675A">
        <w:rPr>
          <w:rFonts w:ascii="Times New Roman" w:hAnsi="Times New Roman"/>
          <w:sz w:val="24"/>
          <w:szCs w:val="24"/>
        </w:rPr>
        <w:t xml:space="preserve">. Powell-Davies (Ed.),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4A675A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4A675A">
        <w:rPr>
          <w:rFonts w:ascii="Times New Roman" w:hAnsi="Times New Roman"/>
          <w:sz w:val="24"/>
          <w:szCs w:val="24"/>
        </w:rPr>
        <w:t>46-62). Kuala Lumpur, Malaysia: British Council East Asia.</w:t>
      </w: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Coleman, H. (2011). Allocating resources for English: The case of </w:t>
      </w:r>
      <w:r w:rsidRPr="00EB3063">
        <w:rPr>
          <w:rFonts w:ascii="Times New Roman" w:hAnsi="Times New Roman"/>
          <w:sz w:val="24"/>
          <w:szCs w:val="24"/>
        </w:rPr>
        <w:t>Indonesia’s English medium</w:t>
      </w:r>
      <w:r w:rsidRPr="004A675A">
        <w:rPr>
          <w:rFonts w:ascii="Times New Roman" w:hAnsi="Times New Roman"/>
          <w:sz w:val="24"/>
          <w:szCs w:val="24"/>
        </w:rPr>
        <w:t xml:space="preserve"> International Standard Schools. In H. Coleman (Ed.), </w:t>
      </w:r>
      <w:r w:rsidRPr="004A675A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4A675A">
        <w:rPr>
          <w:rFonts w:ascii="Times New Roman" w:hAnsi="Times New Roman"/>
          <w:sz w:val="24"/>
          <w:szCs w:val="24"/>
        </w:rPr>
        <w:t xml:space="preserve"> (pp. 89-113). London, UK: The British Council. </w:t>
      </w:r>
    </w:p>
    <w:p w:rsidR="00C554E1" w:rsidRDefault="00C554E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>
        <w:rPr>
          <w:rFonts w:ascii="Times New Roman" w:hAnsi="Times New Roman"/>
          <w:sz w:val="24"/>
          <w:szCs w:val="24"/>
          <w:lang w:val="en-US"/>
        </w:rPr>
        <w:t>(</w:t>
      </w:r>
      <w:r w:rsidRPr="0031783A">
        <w:rPr>
          <w:rFonts w:ascii="Times New Roman" w:hAnsi="Times New Roman"/>
          <w:sz w:val="24"/>
          <w:szCs w:val="24"/>
          <w:lang w:val="en-US"/>
        </w:rPr>
        <w:t>1), 1–14.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0A5B" w:rsidRPr="004A675A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 xml:space="preserve">Integrating content and language in higher education: Gaining insights into English-medium </w:t>
      </w:r>
      <w:r w:rsidRPr="004A675A">
        <w:rPr>
          <w:rFonts w:ascii="Times New Roman" w:hAnsi="Times New Roman"/>
          <w:i/>
          <w:sz w:val="24"/>
          <w:szCs w:val="24"/>
        </w:rPr>
        <w:lastRenderedPageBreak/>
        <w:t>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30-47). Philadelphia, PA: John Benjamins. </w:t>
      </w:r>
    </w:p>
    <w:p w:rsidR="00540A5B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9C1A21">
        <w:rPr>
          <w:rFonts w:ascii="Times New Roman" w:hAnsi="Times New Roman"/>
          <w:sz w:val="24"/>
          <w:szCs w:val="24"/>
        </w:rPr>
        <w:t>(pp. 158-172). Dubai, UAE: TESOL Arabia.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EA719F" w:rsidRDefault="00ED58A1" w:rsidP="00ED58A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101-103).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9C380B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C380B">
        <w:rPr>
          <w:rFonts w:ascii="Times New Roman" w:hAnsi="Times New Roman"/>
          <w:sz w:val="24"/>
          <w:szCs w:val="24"/>
        </w:rPr>
        <w:t xml:space="preserve">Didriksen, T. S. (2009). </w:t>
      </w:r>
      <w:r w:rsidRPr="009C380B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9C380B">
        <w:rPr>
          <w:rFonts w:ascii="Times New Roman" w:hAnsi="Times New Roman"/>
          <w:sz w:val="24"/>
          <w:szCs w:val="24"/>
        </w:rPr>
        <w:t xml:space="preserve"> </w:t>
      </w:r>
      <w:r w:rsidRPr="009C380B">
        <w:rPr>
          <w:rFonts w:ascii="Times New Roman" w:hAnsi="Times New Roman"/>
          <w:sz w:val="24"/>
          <w:szCs w:val="24"/>
          <w:lang w:val="en-US"/>
        </w:rPr>
        <w:t>Københavnerstudier i Tosprogethed.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024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>http://www.webshophum-en.ku.dk/shop/bind-c1-engelsk-232p.html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A., Lasagabaster, D., &amp; Sierra, J. M</w:t>
      </w:r>
      <w:r w:rsidRPr="00DF21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(E</w:t>
      </w:r>
      <w:r w:rsidRPr="00DF2196">
        <w:rPr>
          <w:rFonts w:ascii="Times New Roman" w:hAnsi="Times New Roman"/>
          <w:sz w:val="24"/>
          <w:szCs w:val="24"/>
          <w:lang w:val="en-US"/>
        </w:rPr>
        <w:t>d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s</w:t>
      </w:r>
      <w:r w:rsidRPr="00DF2196">
        <w:rPr>
          <w:rFonts w:ascii="Times New Roman" w:hAnsi="Times New Roman"/>
          <w:sz w:val="24"/>
          <w:szCs w:val="24"/>
          <w:lang w:val="en-US"/>
        </w:rPr>
        <w:t>.).</w:t>
      </w:r>
      <w:proofErr w:type="gramEnd"/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 xml:space="preserve">Bristol: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171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9C1A21">
        <w:rPr>
          <w:rFonts w:ascii="Times New Roman" w:hAnsi="Times New Roman"/>
          <w:i/>
          <w:sz w:val="24"/>
          <w:szCs w:val="24"/>
        </w:rPr>
        <w:t>Research Papers in Education, 17</w:t>
      </w:r>
      <w:r w:rsidRPr="009C1A21">
        <w:rPr>
          <w:rFonts w:ascii="Times New Roman" w:hAnsi="Times New Roman"/>
          <w:sz w:val="24"/>
          <w:szCs w:val="24"/>
        </w:rPr>
        <w:t>(1), 97-120.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9C1A21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9C1A21">
        <w:rPr>
          <w:rFonts w:ascii="Times New Roman" w:hAnsi="Times New Roman"/>
          <w:sz w:val="24"/>
          <w:szCs w:val="24"/>
        </w:rPr>
        <w:t>(1), 19-36.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0378" w:rsidRDefault="00DA037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 xml:space="preserve">Integrating content and language in higher education: Gaining insights </w:t>
      </w:r>
      <w:r w:rsidRPr="00DA0378">
        <w:rPr>
          <w:rFonts w:ascii="Times New Roman" w:hAnsi="Times New Roman"/>
          <w:i/>
          <w:sz w:val="24"/>
          <w:szCs w:val="24"/>
        </w:rPr>
        <w:t>into English-medium instruction at</w:t>
      </w:r>
      <w:r w:rsidRPr="004A675A">
        <w:rPr>
          <w:rFonts w:ascii="Times New Roman" w:hAnsi="Times New Roman"/>
          <w:i/>
          <w:sz w:val="24"/>
          <w:szCs w:val="24"/>
        </w:rPr>
        <w:t xml:space="preserve">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48-63). Philadelphia, PA: John Benjamins. </w:t>
      </w:r>
    </w:p>
    <w:p w:rsidR="00DA0378" w:rsidRDefault="00DA037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Guilherme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M. (2007).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 as a global language and education for cosmopolitan citizenship.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31783A">
        <w:rPr>
          <w:rFonts w:ascii="Times New Roman" w:hAnsi="Times New Roman"/>
          <w:sz w:val="24"/>
          <w:szCs w:val="24"/>
          <w:lang w:val="en-US"/>
        </w:rPr>
        <w:t>(1), 72–90.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Haberland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H. (2009). English—the language of globalism. </w:t>
      </w:r>
      <w:r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17–45.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E91A79" w:rsidRPr="00134348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34348">
        <w:rPr>
          <w:rFonts w:ascii="Times New Roman" w:hAnsi="Times New Roman"/>
          <w:sz w:val="24"/>
          <w:szCs w:val="24"/>
          <w:lang w:val="en-US"/>
        </w:rPr>
        <w:t>Hauge</w:t>
      </w:r>
      <w:proofErr w:type="spellEnd"/>
      <w:r w:rsidRPr="00134348">
        <w:rPr>
          <w:rFonts w:ascii="Times New Roman" w:hAnsi="Times New Roman"/>
          <w:sz w:val="24"/>
          <w:szCs w:val="24"/>
          <w:lang w:val="en-US"/>
        </w:rPr>
        <w:t>, T. (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>2011</w:t>
      </w:r>
      <w:r w:rsidRPr="0013434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134348">
        <w:rPr>
          <w:rFonts w:ascii="Times New Roman" w:hAnsi="Times New Roman"/>
          <w:sz w:val="24"/>
          <w:szCs w:val="24"/>
          <w:lang w:val="en-US"/>
        </w:rPr>
        <w:t xml:space="preserve"> Language excellen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ce</w:t>
      </w:r>
      <w:r w:rsidRPr="00134348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0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. Newcastle upon Tyne, UK: </w:t>
      </w:r>
      <w:r w:rsidR="00134348" w:rsidRPr="00134348">
        <w:rPr>
          <w:rFonts w:ascii="Times New Roman" w:hAnsi="Times New Roman"/>
          <w:sz w:val="24"/>
          <w:szCs w:val="24"/>
          <w:lang w:val="en-US"/>
        </w:rPr>
        <w:t>Cambridge Scholars Publishing.</w:t>
      </w:r>
      <w:r w:rsidR="001343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EA719F" w:rsidRDefault="00527C2A" w:rsidP="00527C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>Hellekjær , G. O. (2007). The implementation of undergra</w:t>
      </w:r>
      <w:r w:rsidRPr="00444717">
        <w:rPr>
          <w:rFonts w:ascii="Times New Roman" w:hAnsi="Times New Roman"/>
          <w:sz w:val="24"/>
          <w:szCs w:val="24"/>
        </w:rPr>
        <w:t>duate level English medium</w:t>
      </w:r>
      <w:r w:rsidRPr="00EA719F">
        <w:rPr>
          <w:rFonts w:ascii="Times New Roman" w:hAnsi="Times New Roman"/>
          <w:sz w:val="24"/>
          <w:szCs w:val="24"/>
        </w:rPr>
        <w:t xml:space="preserve"> programs in Norway: An explorative case study. In R. Wilkinson &amp; V. Zegers (Eds.), </w:t>
      </w:r>
      <w:r w:rsidRPr="00EA719F">
        <w:rPr>
          <w:rFonts w:ascii="Times New Roman" w:hAnsi="Times New Roman"/>
          <w:i/>
          <w:iCs/>
          <w:sz w:val="24"/>
          <w:szCs w:val="24"/>
        </w:rPr>
        <w:t xml:space="preserve">Researching </w:t>
      </w:r>
      <w:r w:rsidRPr="00EA719F">
        <w:rPr>
          <w:rFonts w:ascii="Times New Roman" w:hAnsi="Times New Roman"/>
          <w:i/>
          <w:iCs/>
          <w:sz w:val="24"/>
          <w:szCs w:val="24"/>
        </w:rPr>
        <w:lastRenderedPageBreak/>
        <w:t>content and language integration in higher education</w:t>
      </w:r>
      <w:r w:rsidRPr="00444717">
        <w:rPr>
          <w:rFonts w:ascii="Times New Roman" w:hAnsi="Times New Roman"/>
          <w:iCs/>
          <w:sz w:val="24"/>
          <w:szCs w:val="24"/>
        </w:rPr>
        <w:t xml:space="preserve"> (pp. 68-81).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19F">
        <w:rPr>
          <w:rFonts w:ascii="Times New Roman" w:hAnsi="Times New Roman"/>
          <w:sz w:val="24"/>
          <w:szCs w:val="24"/>
        </w:rPr>
        <w:t>Nijmegen, Maastricht: Valkhof</w:t>
      </w:r>
      <w:r>
        <w:rPr>
          <w:rFonts w:ascii="Times New Roman" w:hAnsi="Times New Roman"/>
          <w:sz w:val="24"/>
          <w:szCs w:val="24"/>
        </w:rPr>
        <w:t xml:space="preserve"> Pers &amp; Maastricht University. </w:t>
      </w:r>
    </w:p>
    <w:p w:rsidR="00527C2A" w:rsidRDefault="00527C2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G. O. (2009). Academic English reading proficiency at the university level: A Norwegian case study.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31783A">
        <w:rPr>
          <w:rFonts w:ascii="Times New Roman" w:hAnsi="Times New Roman"/>
          <w:sz w:val="24"/>
          <w:szCs w:val="24"/>
          <w:lang w:val="en-US"/>
        </w:rPr>
        <w:t>(2),</w:t>
      </w:r>
      <w:r w:rsidR="00973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>198-222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3F5E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G. O. (2010). Assessing lecture comprehension in Norwegian English-medium higher education. </w:t>
      </w:r>
      <w:r w:rsidR="00284A4E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31783A">
        <w:rPr>
          <w:rFonts w:ascii="Times New Roman" w:hAnsi="Times New Roman"/>
          <w:sz w:val="24"/>
          <w:szCs w:val="24"/>
          <w:lang w:val="en-US"/>
        </w:rPr>
        <w:t>233</w:t>
      </w:r>
      <w:r w:rsidR="004E55BE">
        <w:rPr>
          <w:rFonts w:ascii="Times New Roman" w:hAnsi="Times New Roman"/>
          <w:sz w:val="24"/>
          <w:szCs w:val="24"/>
          <w:lang w:val="en-US"/>
        </w:rPr>
        <w:t>-</w:t>
      </w:r>
      <w:r w:rsidR="002364AD">
        <w:rPr>
          <w:rFonts w:ascii="Times New Roman" w:hAnsi="Times New Roman"/>
          <w:sz w:val="24"/>
          <w:szCs w:val="24"/>
          <w:lang w:val="en-US"/>
        </w:rPr>
        <w:t>258)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Amsterdam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2364A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2364AD">
        <w:rPr>
          <w:rFonts w:ascii="Times New Roman" w:hAnsi="Times New Roman"/>
          <w:sz w:val="24"/>
          <w:szCs w:val="24"/>
          <w:lang w:val="en-US"/>
        </w:rPr>
        <w:t xml:space="preserve"> Netherlands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: John </w:t>
      </w:r>
      <w:proofErr w:type="spellStart"/>
      <w:r w:rsidR="004E55BE">
        <w:rPr>
          <w:rFonts w:ascii="Times New Roman" w:hAnsi="Times New Roman"/>
          <w:sz w:val="24"/>
          <w:szCs w:val="24"/>
          <w:lang w:val="en-US"/>
        </w:rPr>
        <w:t>Benjamins</w:t>
      </w:r>
      <w:proofErr w:type="spellEnd"/>
      <w:r w:rsidR="004E55BE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Pr="00856ED5" w:rsidRDefault="00F23B57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02F1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802F1C">
        <w:rPr>
          <w:rFonts w:ascii="Times New Roman" w:hAnsi="Times New Roman"/>
          <w:sz w:val="24"/>
          <w:szCs w:val="24"/>
          <w:lang w:val="en-US"/>
        </w:rPr>
        <w:t>, G</w:t>
      </w:r>
      <w:r w:rsidR="00802F1C">
        <w:rPr>
          <w:rFonts w:ascii="Times New Roman" w:hAnsi="Times New Roman"/>
          <w:sz w:val="24"/>
          <w:szCs w:val="24"/>
          <w:lang w:val="en-US"/>
        </w:rPr>
        <w:t>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802F1C">
        <w:rPr>
          <w:rFonts w:ascii="Times New Roman" w:hAnsi="Times New Roman"/>
          <w:sz w:val="24"/>
          <w:szCs w:val="24"/>
          <w:lang w:val="en-US"/>
        </w:rPr>
        <w:t>Westergaard</w:t>
      </w:r>
      <w:r w:rsidR="00933BCD">
        <w:rPr>
          <w:rFonts w:ascii="Times New Roman" w:hAnsi="Times New Roman"/>
          <w:sz w:val="24"/>
          <w:szCs w:val="24"/>
          <w:lang w:val="en-US"/>
        </w:rPr>
        <w:t>,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>
        <w:rPr>
          <w:rFonts w:ascii="Times New Roman" w:hAnsi="Times New Roman"/>
          <w:sz w:val="24"/>
          <w:szCs w:val="24"/>
          <w:lang w:val="en-US"/>
        </w:rPr>
        <w:t>(</w:t>
      </w:r>
      <w:r w:rsidRPr="00802F1C">
        <w:rPr>
          <w:rFonts w:ascii="Times New Roman" w:hAnsi="Times New Roman"/>
          <w:sz w:val="24"/>
          <w:szCs w:val="24"/>
          <w:lang w:val="en-US"/>
        </w:rPr>
        <w:t>2003</w:t>
      </w:r>
      <w:r w:rsidR="00802F1C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802F1C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802F1C">
        <w:rPr>
          <w:rFonts w:ascii="Times New Roman" w:hAnsi="Times New Roman"/>
          <w:sz w:val="24"/>
          <w:szCs w:val="24"/>
          <w:lang w:val="en-US"/>
        </w:rPr>
        <w:t>Wilkinson (</w:t>
      </w:r>
      <w:r w:rsidR="00802F1C">
        <w:rPr>
          <w:rFonts w:ascii="Times New Roman" w:hAnsi="Times New Roman"/>
          <w:sz w:val="24"/>
          <w:szCs w:val="24"/>
          <w:lang w:val="en-US"/>
        </w:rPr>
        <w:t>E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="00802F1C"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802F1C">
        <w:rPr>
          <w:rFonts w:ascii="Times New Roman" w:hAnsi="Times New Roman"/>
          <w:sz w:val="24"/>
          <w:szCs w:val="24"/>
          <w:lang w:val="en-US"/>
        </w:rPr>
        <w:t>(pp. 65-80). M</w:t>
      </w:r>
      <w:r w:rsidRPr="00802F1C">
        <w:rPr>
          <w:rFonts w:ascii="Times New Roman" w:hAnsi="Times New Roman"/>
          <w:sz w:val="24"/>
          <w:szCs w:val="24"/>
          <w:lang w:val="en-US"/>
        </w:rPr>
        <w:t>aastricht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933BC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933BCD">
        <w:rPr>
          <w:rFonts w:ascii="Times New Roman" w:hAnsi="Times New Roman"/>
          <w:sz w:val="24"/>
          <w:szCs w:val="24"/>
          <w:lang w:val="en-US"/>
        </w:rPr>
        <w:t xml:space="preserve"> Netherlands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802F1C">
        <w:rPr>
          <w:rFonts w:ascii="Times New Roman" w:hAnsi="Times New Roman"/>
          <w:sz w:val="24"/>
          <w:szCs w:val="24"/>
          <w:lang w:val="en-US"/>
        </w:rPr>
        <w:t>Universiteit</w:t>
      </w:r>
      <w:proofErr w:type="spellEnd"/>
      <w:r w:rsidR="00802F1C">
        <w:rPr>
          <w:rFonts w:ascii="Times New Roman" w:hAnsi="Times New Roman"/>
          <w:sz w:val="24"/>
          <w:szCs w:val="24"/>
          <w:lang w:val="en-US"/>
        </w:rPr>
        <w:t xml:space="preserve"> Maastricht</w:t>
      </w:r>
      <w:r w:rsidRPr="00802F1C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Default="005F08C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6ED5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856ED5">
        <w:rPr>
          <w:rFonts w:ascii="Times New Roman" w:hAnsi="Times New Roman"/>
          <w:sz w:val="24"/>
          <w:szCs w:val="24"/>
          <w:lang w:val="en-US"/>
        </w:rPr>
        <w:t>, G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856ED5">
        <w:rPr>
          <w:rFonts w:ascii="Times New Roman" w:hAnsi="Times New Roman"/>
          <w:sz w:val="24"/>
          <w:szCs w:val="24"/>
          <w:lang w:val="en-US"/>
        </w:rPr>
        <w:t>Wilkinson, R</w:t>
      </w:r>
      <w:r w:rsidR="00046C25">
        <w:rPr>
          <w:rFonts w:ascii="Times New Roman" w:hAnsi="Times New Roman"/>
          <w:sz w:val="24"/>
          <w:szCs w:val="24"/>
          <w:lang w:val="en-US"/>
        </w:rPr>
        <w:t>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>
        <w:rPr>
          <w:rFonts w:ascii="Times New Roman" w:hAnsi="Times New Roman"/>
          <w:sz w:val="24"/>
          <w:szCs w:val="24"/>
          <w:lang w:val="en-US"/>
        </w:rPr>
        <w:t>(</w:t>
      </w:r>
      <w:r w:rsidRPr="00856ED5">
        <w:rPr>
          <w:rFonts w:ascii="Times New Roman" w:hAnsi="Times New Roman"/>
          <w:sz w:val="24"/>
          <w:szCs w:val="24"/>
          <w:lang w:val="en-US"/>
        </w:rPr>
        <w:t>2003</w:t>
      </w:r>
      <w:r w:rsidR="00046C25">
        <w:rPr>
          <w:rFonts w:ascii="Times New Roman" w:hAnsi="Times New Roman"/>
          <w:sz w:val="24"/>
          <w:szCs w:val="24"/>
          <w:lang w:val="en-US"/>
        </w:rPr>
        <w:t>).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856ED5">
        <w:rPr>
          <w:rFonts w:ascii="Times New Roman" w:hAnsi="Times New Roman"/>
          <w:sz w:val="24"/>
          <w:szCs w:val="24"/>
          <w:lang w:val="en-US"/>
        </w:rPr>
        <w:t>Wilkinson (</w:t>
      </w:r>
      <w:r w:rsidR="00856ED5">
        <w:rPr>
          <w:rFonts w:ascii="Times New Roman" w:hAnsi="Times New Roman"/>
          <w:sz w:val="24"/>
          <w:szCs w:val="24"/>
          <w:lang w:val="en-US"/>
        </w:rPr>
        <w:t>E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(pp. 81-102). </w:t>
      </w:r>
      <w:r w:rsidRPr="00856ED5">
        <w:rPr>
          <w:rFonts w:ascii="Times New Roman" w:hAnsi="Times New Roman"/>
          <w:sz w:val="24"/>
          <w:szCs w:val="24"/>
          <w:lang w:val="en-US"/>
        </w:rPr>
        <w:t>Maastricht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046C25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046C25">
        <w:rPr>
          <w:rFonts w:ascii="Times New Roman" w:hAnsi="Times New Roman"/>
          <w:sz w:val="24"/>
          <w:szCs w:val="24"/>
          <w:lang w:val="en-US"/>
        </w:rPr>
        <w:t xml:space="preserve"> Netherlands</w:t>
      </w:r>
      <w:r w:rsidRPr="00856ED5">
        <w:rPr>
          <w:rFonts w:ascii="Times New Roman" w:hAnsi="Times New Roman"/>
          <w:sz w:val="24"/>
          <w:szCs w:val="24"/>
          <w:lang w:val="en-US"/>
        </w:rPr>
        <w:t>: U</w:t>
      </w:r>
      <w:r w:rsidR="00856ED5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:rsidR="00527C2A" w:rsidRDefault="00527C2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EA719F" w:rsidRDefault="00527C2A" w:rsidP="00527C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13-29).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Inbar-Lourie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O.</w:t>
      </w:r>
      <w:r w:rsidR="005341C0">
        <w:rPr>
          <w:rFonts w:ascii="Times New Roman" w:hAnsi="Times New Roman"/>
          <w:sz w:val="24"/>
          <w:szCs w:val="24"/>
          <w:lang w:val="en-US"/>
        </w:rPr>
        <w:t>, &amp; Donista-Schmidt, S. (2013</w:t>
      </w:r>
      <w:r w:rsidRPr="0031783A">
        <w:rPr>
          <w:rFonts w:ascii="Times New Roman" w:hAnsi="Times New Roman"/>
          <w:sz w:val="24"/>
          <w:szCs w:val="24"/>
          <w:lang w:val="en-US"/>
        </w:rPr>
        <w:t>). Englishization in an Israeli teacher education col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lege: Taking the first steps. In A. </w:t>
      </w:r>
      <w:proofErr w:type="spellStart"/>
      <w:r w:rsidR="005341C0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5341C0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5341C0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5341C0">
        <w:rPr>
          <w:rFonts w:ascii="Times New Roman" w:hAnsi="Times New Roman"/>
          <w:sz w:val="24"/>
          <w:szCs w:val="24"/>
          <w:lang w:val="en-US"/>
        </w:rPr>
        <w:t xml:space="preserve"> &amp; J. M. Sierra (Eds.)</w:t>
      </w:r>
      <w:proofErr w:type="gramStart"/>
      <w:r w:rsidR="005341C0">
        <w:rPr>
          <w:rFonts w:ascii="Times New Roman" w:hAnsi="Times New Roman"/>
          <w:sz w:val="24"/>
          <w:szCs w:val="24"/>
          <w:lang w:val="en-US"/>
        </w:rPr>
        <w:t>,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</w:t>
      </w:r>
      <w:proofErr w:type="gram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-medium instruction at universities: Global challenges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>
        <w:rPr>
          <w:rFonts w:ascii="Times New Roman" w:hAnsi="Times New Roman"/>
          <w:sz w:val="24"/>
          <w:szCs w:val="24"/>
        </w:rPr>
        <w:t>Multilingual Matters.</w:t>
      </w:r>
      <w:r w:rsidR="00543F5E">
        <w:rPr>
          <w:rFonts w:ascii="Times New Roman" w:hAnsi="Times New Roman"/>
          <w:sz w:val="24"/>
          <w:szCs w:val="24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Jakobsen, A. S. (2010). </w:t>
      </w:r>
      <w:r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825" w:rsidRDefault="0030782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5A1308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>
        <w:rPr>
          <w:rFonts w:ascii="Times New Roman" w:hAnsi="Times New Roman"/>
          <w:sz w:val="24"/>
          <w:szCs w:val="24"/>
          <w:lang w:val="en-US"/>
        </w:rPr>
        <w:t xml:space="preserve"> Retreived from </w:t>
      </w:r>
      <w:r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30311" w:rsidRPr="0031783A" w:rsidRDefault="00A3031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Denver, L., 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Mees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I., &amp; 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Werther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C.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Students’ and teachers’ self-assessment of English language proficiency in English-medium higher education in De</w:t>
      </w:r>
      <w:r>
        <w:rPr>
          <w:rFonts w:ascii="Times New Roman" w:hAnsi="Times New Roman"/>
          <w:sz w:val="24"/>
          <w:szCs w:val="24"/>
          <w:lang w:val="en-US"/>
        </w:rPr>
        <w:t>nmark - a questionnaire study.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In 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Priesler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Klitgård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&amp; A.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</w:t>
      </w:r>
      <w:proofErr w:type="gram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From English uniformity to diversity and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hybridity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, language for intercultural communicati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 and education.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(pp. 19-38). Bristol: M</w:t>
      </w:r>
      <w:r w:rsidRPr="0031783A">
        <w:rPr>
          <w:rFonts w:ascii="Times New Roman" w:hAnsi="Times New Roman"/>
          <w:sz w:val="24"/>
          <w:szCs w:val="24"/>
          <w:lang w:val="en-US"/>
        </w:rPr>
        <w:t>ultilingual Matters.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>, Stæhr, L. S., &amp; Thøgersen, J. (2009).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>
        <w:rPr>
          <w:rFonts w:ascii="Times New Roman" w:hAnsi="Times New Roman"/>
          <w:sz w:val="24"/>
          <w:szCs w:val="24"/>
        </w:rPr>
        <w:t xml:space="preserve"> (survey).</w:t>
      </w:r>
      <w:r w:rsidR="00797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7DF1" w:rsidRPr="009E1CF0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="00797DF1" w:rsidRPr="009E1CF0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="00797DF1" w:rsidRPr="009E1CF0">
        <w:rPr>
          <w:rFonts w:ascii="Times New Roman" w:hAnsi="Times New Roman"/>
          <w:sz w:val="24"/>
          <w:szCs w:val="24"/>
          <w:lang w:val="en-US"/>
        </w:rPr>
        <w:t xml:space="preserve"> and Parallel Language Use.</w:t>
      </w:r>
      <w:proofErr w:type="gramEnd"/>
      <w:r w:rsidR="00797DF1">
        <w:rPr>
          <w:rFonts w:ascii="Times New Roman" w:hAnsi="Times New Roman"/>
          <w:sz w:val="24"/>
          <w:szCs w:val="24"/>
          <w:lang w:val="en-US"/>
        </w:rPr>
        <w:t xml:space="preserve"> Retrieved from </w:t>
      </w:r>
      <w:r w:rsidR="00797DF1"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31783A">
        <w:rPr>
          <w:rFonts w:ascii="Times New Roman" w:hAnsi="Times New Roman"/>
          <w:sz w:val="24"/>
          <w:szCs w:val="24"/>
          <w:lang w:val="en-US"/>
        </w:rPr>
        <w:t>, 13–34.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E662F" w:rsidRDefault="00D5194F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194F">
        <w:rPr>
          <w:rFonts w:ascii="Times New Roman" w:hAnsi="Times New Roman"/>
          <w:sz w:val="24"/>
          <w:szCs w:val="24"/>
          <w:lang w:val="en-US"/>
        </w:rPr>
        <w:t>Jochems</w:t>
      </w:r>
      <w:proofErr w:type="spellEnd"/>
      <w:r w:rsidRPr="00D5194F">
        <w:rPr>
          <w:rFonts w:ascii="Times New Roman" w:hAnsi="Times New Roman"/>
          <w:sz w:val="24"/>
          <w:szCs w:val="24"/>
          <w:lang w:val="en-US"/>
        </w:rPr>
        <w:t>, W. (1991).</w:t>
      </w:r>
      <w:proofErr w:type="gramEnd"/>
      <w:r w:rsidRPr="00D5194F">
        <w:rPr>
          <w:rFonts w:ascii="Times New Roman" w:hAnsi="Times New Roman"/>
          <w:sz w:val="24"/>
          <w:szCs w:val="24"/>
          <w:lang w:val="en-US"/>
        </w:rPr>
        <w:t xml:space="preserve"> Effects of learning and teaching in a foreign language.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>European Journal of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Enginging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Education, 4</w:t>
      </w:r>
      <w:r w:rsidRPr="00D5194F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Karmani, S. (2010). </w:t>
      </w:r>
      <w:r w:rsidRPr="009C1A21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9C1A21">
        <w:rPr>
          <w:rFonts w:ascii="Times New Roman" w:hAnsi="Times New Roman"/>
          <w:sz w:val="24"/>
          <w:szCs w:val="24"/>
        </w:rPr>
        <w:t xml:space="preserve"> Exeter, UK: University of Exeter.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Kiil, L. E. (2011).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Kiliçkaya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F. (2006).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Instructors’ attitudes toward English-medim instruction in Turkey.</w:t>
      </w:r>
      <w:r w:rsidR="00543F5E">
        <w:rPr>
          <w:rFonts w:ascii="Times New Roman" w:hAnsi="Times New Roman"/>
          <w:sz w:val="24"/>
          <w:szCs w:val="24"/>
        </w:rPr>
        <w:t xml:space="preserve"> </w:t>
      </w:r>
      <w:r w:rsidR="005E063D">
        <w:rPr>
          <w:rFonts w:ascii="Times New Roman" w:hAnsi="Times New Roman"/>
          <w:sz w:val="24"/>
          <w:szCs w:val="24"/>
        </w:rPr>
        <w:t>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B3063" w:rsidRPr="00AB1752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King, K</w:t>
      </w:r>
      <w:r>
        <w:rPr>
          <w:rFonts w:ascii="Times New Roman" w:hAnsi="Times New Roman"/>
          <w:sz w:val="24"/>
          <w:szCs w:val="24"/>
        </w:rPr>
        <w:t>.,</w:t>
      </w:r>
      <w:r w:rsidRPr="004A675A">
        <w:rPr>
          <w:rFonts w:ascii="Times New Roman" w:hAnsi="Times New Roman"/>
          <w:sz w:val="24"/>
          <w:szCs w:val="24"/>
        </w:rPr>
        <w:t xml:space="preserve"> &amp; Benson, C</w:t>
      </w:r>
      <w:r>
        <w:rPr>
          <w:rFonts w:ascii="Times New Roman" w:hAnsi="Times New Roman"/>
          <w:sz w:val="24"/>
          <w:szCs w:val="24"/>
        </w:rPr>
        <w:t>. (2003</w:t>
      </w:r>
      <w:r w:rsidRPr="004A675A">
        <w:rPr>
          <w:rFonts w:ascii="Times New Roman" w:hAnsi="Times New Roman"/>
          <w:sz w:val="24"/>
          <w:szCs w:val="24"/>
        </w:rPr>
        <w:t xml:space="preserve">). Indigenous language education in Bolivia and Ecuador: Contexts, changes and challenges. In </w:t>
      </w:r>
      <w:r>
        <w:rPr>
          <w:rFonts w:ascii="Times New Roman" w:hAnsi="Times New Roman"/>
          <w:sz w:val="24"/>
          <w:szCs w:val="24"/>
        </w:rPr>
        <w:t xml:space="preserve">J. </w:t>
      </w:r>
      <w:r w:rsidRPr="004A675A">
        <w:rPr>
          <w:rFonts w:ascii="Times New Roman" w:hAnsi="Times New Roman"/>
          <w:sz w:val="24"/>
          <w:szCs w:val="24"/>
        </w:rPr>
        <w:t xml:space="preserve">Tollefson &amp; </w:t>
      </w:r>
      <w:r>
        <w:rPr>
          <w:rFonts w:ascii="Times New Roman" w:hAnsi="Times New Roman"/>
          <w:sz w:val="24"/>
          <w:szCs w:val="24"/>
        </w:rPr>
        <w:t>A. B. M. Tsui, (E</w:t>
      </w:r>
      <w:r w:rsidRPr="004A675A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.</w:t>
      </w:r>
      <w:r w:rsidRPr="004A67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Medium of instruction p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olicies: Which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Whose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 </w:t>
      </w:r>
      <w:r>
        <w:rPr>
          <w:rFonts w:ascii="Times New Roman" w:hAnsi="Times New Roman"/>
          <w:sz w:val="24"/>
          <w:szCs w:val="24"/>
        </w:rPr>
        <w:t>(pp. 2</w:t>
      </w:r>
      <w:r w:rsidRPr="004A675A">
        <w:rPr>
          <w:rFonts w:ascii="Times New Roman" w:hAnsi="Times New Roman"/>
          <w:sz w:val="24"/>
          <w:szCs w:val="24"/>
        </w:rPr>
        <w:t>41-261</w:t>
      </w:r>
      <w:r>
        <w:rPr>
          <w:rFonts w:ascii="Times New Roman" w:hAnsi="Times New Roman"/>
          <w:sz w:val="24"/>
          <w:szCs w:val="24"/>
        </w:rPr>
        <w:t>)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A675A">
        <w:rPr>
          <w:rFonts w:ascii="Times New Roman" w:hAnsi="Times New Roman"/>
          <w:sz w:val="24"/>
          <w:szCs w:val="24"/>
        </w:rPr>
        <w:t xml:space="preserve">Mahwah NJ: Lawrence Erlbaum. 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Kirkpatrick, T. A. (2011). Internationalization or Englishization: Medium of instruction in today’s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Hong Kong: Centre for Governance and Citizenship, The Hong Kong Institute of Education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R. G. (2001). The international university curriculum: </w:t>
      </w:r>
      <w:r w:rsidR="00543F5E"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>
        <w:rPr>
          <w:rFonts w:ascii="Times New Roman" w:hAnsi="Times New Roman"/>
          <w:sz w:val="24"/>
          <w:szCs w:val="24"/>
          <w:lang w:val="en-US"/>
        </w:rPr>
        <w:t xml:space="preserve"> 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C1428" w:rsidRPr="00AB1752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C1428" w:rsidRPr="004A675A" w:rsidRDefault="00EC1428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Klaassen , R. (2001). 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The international university curriculum: Challenges </w:t>
      </w:r>
      <w:r w:rsidRPr="00EC1428">
        <w:rPr>
          <w:rFonts w:ascii="Times New Roman" w:hAnsi="Times New Roman"/>
          <w:i/>
          <w:iCs/>
          <w:sz w:val="24"/>
          <w:szCs w:val="24"/>
        </w:rPr>
        <w:t>in English-medium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 engineering education</w:t>
      </w:r>
      <w:r w:rsidRPr="004A675A">
        <w:rPr>
          <w:rFonts w:ascii="Times New Roman" w:hAnsi="Times New Roman"/>
          <w:sz w:val="24"/>
          <w:szCs w:val="24"/>
        </w:rPr>
        <w:t>. Delft</w:t>
      </w:r>
      <w:r>
        <w:rPr>
          <w:rFonts w:ascii="Times New Roman" w:hAnsi="Times New Roman"/>
          <w:sz w:val="24"/>
          <w:szCs w:val="24"/>
        </w:rPr>
        <w:t>, The Netherlands</w:t>
      </w:r>
      <w:r w:rsidRPr="004A675A">
        <w:rPr>
          <w:rFonts w:ascii="Times New Roman" w:hAnsi="Times New Roman"/>
          <w:sz w:val="24"/>
          <w:szCs w:val="24"/>
        </w:rPr>
        <w:t>: Department of Communication and Education, Delft University of Technology.</w:t>
      </w:r>
    </w:p>
    <w:p w:rsidR="00EC1428" w:rsidRDefault="00EC142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D2125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2125A">
        <w:rPr>
          <w:rFonts w:ascii="Times New Roman" w:hAnsi="Times New Roman"/>
          <w:sz w:val="24"/>
          <w:szCs w:val="24"/>
          <w:lang w:val="en-US"/>
        </w:rPr>
        <w:t xml:space="preserve">Klaassen, R. G. (2008). </w:t>
      </w:r>
      <w:proofErr w:type="gramStart"/>
      <w:r w:rsidRPr="00D2125A">
        <w:rPr>
          <w:rFonts w:ascii="Times New Roman" w:hAnsi="Times New Roman"/>
          <w:sz w:val="24"/>
          <w:szCs w:val="24"/>
          <w:lang w:val="en-US"/>
        </w:rPr>
        <w:t>Preparing lecturers for English-medium instruction.</w:t>
      </w:r>
      <w:proofErr w:type="gram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In R. Wilkinson &amp; V. </w:t>
      </w:r>
      <w:proofErr w:type="spellStart"/>
      <w:r w:rsidR="00D2125A" w:rsidRPr="00D2125A">
        <w:rPr>
          <w:rFonts w:ascii="Times New Roman" w:hAnsi="Times New Roman"/>
          <w:sz w:val="24"/>
          <w:szCs w:val="24"/>
          <w:lang w:val="en-US"/>
        </w:rPr>
        <w:t>Zegers</w:t>
      </w:r>
      <w:proofErr w:type="spell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(Eds.),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D2125A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D2125A">
        <w:rPr>
          <w:rFonts w:ascii="Times New Roman" w:hAnsi="Times New Roman"/>
          <w:sz w:val="24"/>
          <w:szCs w:val="24"/>
          <w:lang w:val="en-US"/>
        </w:rPr>
        <w:t>-</w:t>
      </w:r>
      <w:r w:rsidR="001C5B85" w:rsidRPr="00D2125A">
        <w:rPr>
          <w:rFonts w:ascii="Times New Roman" w:hAnsi="Times New Roman"/>
          <w:sz w:val="24"/>
          <w:szCs w:val="24"/>
          <w:lang w:val="en-US"/>
        </w:rPr>
        <w:lastRenderedPageBreak/>
        <w:t>42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)</w:t>
      </w:r>
      <w:r w:rsidRPr="00D2125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Maastricht, Netherlands: Maastricht University. Retrieved</w:t>
      </w:r>
      <w:r w:rsidR="00D2125A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http://arno.unimaas.nl/show.cgi?fid=12521#page=47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R. G., &amp; De Graaff, E. (2001).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Facing innovation: Preparing lecturers for English-medium instruction in a non-native context.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31783A">
        <w:rPr>
          <w:rFonts w:ascii="Times New Roman" w:hAnsi="Times New Roman"/>
          <w:sz w:val="24"/>
          <w:szCs w:val="24"/>
          <w:lang w:val="en-US"/>
        </w:rPr>
        <w:t>(3), 281–289.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31783A">
        <w:rPr>
          <w:rFonts w:ascii="Times New Roman" w:hAnsi="Times New Roman"/>
          <w:sz w:val="24"/>
          <w:szCs w:val="24"/>
          <w:lang w:val="en-US"/>
        </w:rPr>
        <w:t>(4), 978–990. doi:10.1016/j.pragma.2010.08.008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9C1A21">
        <w:rPr>
          <w:rFonts w:ascii="Times New Roman" w:hAnsi="Times New Roman"/>
          <w:i/>
          <w:sz w:val="24"/>
          <w:szCs w:val="24"/>
        </w:rPr>
        <w:t xml:space="preserve">Multilingualism in India, </w:t>
      </w:r>
      <w:r w:rsidRPr="002354D7">
        <w:rPr>
          <w:rFonts w:ascii="Times New Roman" w:hAnsi="Times New Roman"/>
          <w:i/>
          <w:sz w:val="24"/>
          <w:szCs w:val="24"/>
        </w:rPr>
        <w:t>61</w:t>
      </w:r>
      <w:r w:rsidRPr="009C1A21">
        <w:rPr>
          <w:rFonts w:ascii="Times New Roman" w:hAnsi="Times New Roman"/>
          <w:sz w:val="24"/>
          <w:szCs w:val="24"/>
        </w:rPr>
        <w:t xml:space="preserve">, 15-24.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M.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Teaching and learning in English in parallel-language and ELF settings: </w:t>
      </w:r>
      <w:r w:rsidR="00543F5E">
        <w:rPr>
          <w:rFonts w:ascii="Times New Roman" w:hAnsi="Times New Roman"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ebates, concerns and realities in higher education. </w:t>
      </w:r>
      <w:r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>
        <w:rPr>
          <w:rFonts w:ascii="Times New Roman" w:hAnsi="Times New Roman"/>
          <w:sz w:val="24"/>
          <w:szCs w:val="24"/>
        </w:rPr>
        <w:t>, 22</w:t>
      </w:r>
      <w:r>
        <w:rPr>
          <w:rFonts w:ascii="Times New Roman" w:hAnsi="Times New Roman"/>
          <w:sz w:val="24"/>
          <w:szCs w:val="24"/>
        </w:rPr>
        <w:t>, 5–12.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Lauridsen, K. S. (udateret).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>
        <w:rPr>
          <w:rFonts w:ascii="Times New Roman" w:hAnsi="Times New Roman"/>
          <w:sz w:val="24"/>
          <w:szCs w:val="24"/>
        </w:rPr>
        <w:t xml:space="preserve">Retrieved from </w:t>
      </w:r>
      <w:r>
        <w:rPr>
          <w:rFonts w:ascii="Times New Roman" w:hAnsi="Times New Roman"/>
          <w:sz w:val="24"/>
          <w:szCs w:val="24"/>
        </w:rPr>
        <w:t>http://www.asb.dk/article.aspx?pid=19175&amp;lang=da-DK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Lehtonen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T., &amp;</w:t>
      </w:r>
      <w:r>
        <w:rPr>
          <w:rFonts w:ascii="Times New Roman" w:hAnsi="Times New Roman"/>
          <w:sz w:val="24"/>
          <w:szCs w:val="24"/>
          <w:lang w:val="en-US"/>
        </w:rPr>
        <w:t xml:space="preserve"> Lönnfors, P. (2003).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Teaching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hrough English: A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ase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tudy. 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In C. </w:t>
      </w:r>
      <w:r w:rsidRPr="00677DB7">
        <w:rPr>
          <w:rFonts w:ascii="Times New Roman" w:hAnsi="Times New Roman"/>
          <w:iCs/>
          <w:sz w:val="24"/>
          <w:szCs w:val="24"/>
          <w:lang w:val="en-US"/>
        </w:rPr>
        <w:t>Van Leuwen &amp; R. Wilkinson (Eds.)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ducation: Challenges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ractices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31783A">
        <w:rPr>
          <w:rFonts w:ascii="Times New Roman" w:hAnsi="Times New Roman"/>
          <w:sz w:val="24"/>
          <w:szCs w:val="24"/>
          <w:lang w:val="en-US"/>
        </w:rPr>
        <w:t>. 103–118). Maastricht: Uitgeverij Valkhof Pers.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DF1" w:rsidRDefault="00ED2298" w:rsidP="0039251D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Lehtonen, T., L</w:t>
      </w:r>
      <w:r w:rsidR="008D5D84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hat is the question! Teaching through English at the University of </w:t>
      </w:r>
      <w:r w:rsidR="008D5D84" w:rsidRPr="00677DB7">
        <w:rPr>
          <w:rFonts w:ascii="Times New Roman" w:hAnsi="Times New Roman"/>
          <w:sz w:val="24"/>
          <w:szCs w:val="24"/>
          <w:lang w:val="en-US"/>
        </w:rPr>
        <w:t>Helsinki.</w:t>
      </w:r>
      <w:r w:rsidR="005F08CA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>
        <w:rPr>
          <w:rFonts w:ascii="Times New Roman" w:hAnsi="Times New Roman"/>
          <w:sz w:val="24"/>
          <w:szCs w:val="24"/>
          <w:lang w:val="en-US"/>
        </w:rPr>
        <w:t>v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="002354D7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08CA" w:rsidRPr="005F08CA">
        <w:rPr>
          <w:rFonts w:ascii="Times New Roman" w:hAnsi="Times New Roman"/>
          <w:iCs/>
          <w:sz w:val="24"/>
          <w:szCs w:val="24"/>
          <w:lang w:val="en-US"/>
        </w:rPr>
        <w:t>&amp; R. Wilkinson (Eds.)</w:t>
      </w:r>
      <w:r w:rsidR="005F08CA">
        <w:rPr>
          <w:rFonts w:ascii="Times New Roman" w:hAnsi="Times New Roman"/>
          <w:iCs/>
          <w:sz w:val="24"/>
          <w:szCs w:val="24"/>
          <w:lang w:val="en-US"/>
        </w:rPr>
        <w:t>,</w:t>
      </w:r>
      <w:r w:rsidR="008D5D84" w:rsidRPr="005F08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Helsingin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yliopiston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Opintoasiainosaston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julkai</w:t>
      </w:r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proofErr w:type="spellEnd"/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proofErr w:type="spellEnd"/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797DF1">
        <w:rPr>
          <w:rFonts w:ascii="Times New Roman" w:hAnsi="Times New Roman"/>
          <w:sz w:val="24"/>
          <w:szCs w:val="24"/>
          <w:lang w:val="en-US"/>
        </w:rPr>
        <w:t xml:space="preserve">Helsinki, </w:t>
      </w:r>
      <w:r w:rsidR="00797DF1" w:rsidRPr="00797DF1">
        <w:rPr>
          <w:rFonts w:ascii="Times New Roman" w:hAnsi="Times New Roman"/>
        </w:rPr>
        <w:t>Helsingin Yliopisto.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56699" w:rsidRPr="004A675A" w:rsidRDefault="0085669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4A675A">
        <w:rPr>
          <w:rFonts w:ascii="Times New Roman" w:hAnsi="Times New Roman"/>
          <w:i/>
          <w:sz w:val="24"/>
          <w:szCs w:val="24"/>
        </w:rPr>
        <w:t xml:space="preserve">English—A </w:t>
      </w:r>
      <w:r w:rsidRPr="00856699">
        <w:rPr>
          <w:rFonts w:ascii="Times New Roman" w:hAnsi="Times New Roman"/>
          <w:i/>
          <w:sz w:val="24"/>
          <w:szCs w:val="24"/>
        </w:rPr>
        <w:t>changing medium for education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856699" w:rsidRDefault="00856699" w:rsidP="0039251D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3B6C2E" w:rsidRDefault="003B6C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Levine, G. (2011). </w:t>
      </w:r>
      <w:r w:rsidRPr="009C1A21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9C1A21">
        <w:rPr>
          <w:rFonts w:ascii="Times New Roman" w:hAnsi="Times New Roman"/>
          <w:sz w:val="24"/>
          <w:szCs w:val="24"/>
        </w:rPr>
        <w:t>. Bristol, UK: Multilingual Matters.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9C1A2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EA719F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EA719F">
        <w:rPr>
          <w:rFonts w:ascii="Times New Roman" w:hAnsi="Times New Roman"/>
          <w:sz w:val="24"/>
          <w:szCs w:val="24"/>
        </w:rPr>
        <w:t xml:space="preserve">, </w:t>
      </w:r>
      <w:r w:rsidRPr="00EA719F">
        <w:rPr>
          <w:rFonts w:ascii="Times New Roman" w:hAnsi="Times New Roman"/>
          <w:i/>
          <w:iCs/>
          <w:sz w:val="24"/>
          <w:szCs w:val="24"/>
        </w:rPr>
        <w:t>23</w:t>
      </w:r>
      <w:r w:rsidRPr="00EA719F">
        <w:rPr>
          <w:rFonts w:ascii="Times New Roman" w:hAnsi="Times New Roman"/>
          <w:sz w:val="24"/>
          <w:szCs w:val="24"/>
        </w:rPr>
        <w:t>(1), 3-35</w:t>
      </w:r>
      <w:r>
        <w:rPr>
          <w:rFonts w:ascii="Times New Roman" w:hAnsi="Times New Roman"/>
          <w:sz w:val="24"/>
          <w:szCs w:val="24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06CA4" w:rsidRDefault="00B06CA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Ljos</w:t>
      </w:r>
      <w:r>
        <w:rPr>
          <w:rFonts w:ascii="Times New Roman" w:hAnsi="Times New Roman"/>
          <w:sz w:val="24"/>
          <w:szCs w:val="24"/>
          <w:lang w:val="en-US"/>
        </w:rPr>
        <w:t>land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R. (2011). English as an academic 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ranca: Language policies and multilingual practices in a Norwegian university. </w:t>
      </w:r>
      <w:proofErr w:type="gram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128D">
        <w:rPr>
          <w:rFonts w:ascii="Times New Roman" w:hAnsi="Times New Roman"/>
          <w:i/>
          <w:sz w:val="24"/>
          <w:szCs w:val="24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(4),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991-1004.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1391" w:rsidRDefault="001A139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4A675A">
        <w:rPr>
          <w:rFonts w:ascii="Times New Roman" w:hAnsi="Times New Roman"/>
          <w:sz w:val="24"/>
          <w:szCs w:val="24"/>
        </w:rPr>
        <w:t>Lu, P. Y., &amp; Corbett, J. (2012</w:t>
      </w:r>
      <w:r w:rsidRPr="001A1391">
        <w:rPr>
          <w:rFonts w:ascii="Times New Roman" w:hAnsi="Times New Roman"/>
          <w:sz w:val="24"/>
          <w:szCs w:val="24"/>
        </w:rPr>
        <w:t xml:space="preserve">). </w:t>
      </w:r>
      <w:r w:rsidRPr="001A1391">
        <w:rPr>
          <w:rFonts w:ascii="Times New Roman" w:hAnsi="Times New Roman"/>
          <w:i/>
          <w:sz w:val="24"/>
          <w:szCs w:val="24"/>
        </w:rPr>
        <w:t>English in medical education:</w:t>
      </w:r>
      <w:r w:rsidRPr="004A675A">
        <w:rPr>
          <w:rFonts w:ascii="Times New Roman" w:hAnsi="Times New Roman"/>
          <w:i/>
          <w:sz w:val="24"/>
          <w:szCs w:val="24"/>
        </w:rPr>
        <w:t xml:space="preserve"> An intercultural approach to teaching language and values. </w:t>
      </w:r>
      <w:r w:rsidRPr="004A675A">
        <w:rPr>
          <w:rFonts w:ascii="Times New Roman" w:hAnsi="Times New Roman"/>
          <w:sz w:val="24"/>
          <w:szCs w:val="24"/>
        </w:rPr>
        <w:t>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430794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310">
        <w:rPr>
          <w:rFonts w:ascii="Times New Roman" w:hAnsi="Times New Roman"/>
          <w:sz w:val="24"/>
          <w:szCs w:val="24"/>
          <w:lang w:val="en-US"/>
        </w:rPr>
        <w:lastRenderedPageBreak/>
        <w:t>Maiworm</w:t>
      </w:r>
      <w:proofErr w:type="spellEnd"/>
      <w:r w:rsidRPr="00506310">
        <w:rPr>
          <w:rFonts w:ascii="Times New Roman" w:hAnsi="Times New Roman"/>
          <w:sz w:val="24"/>
          <w:szCs w:val="24"/>
          <w:lang w:val="en-US"/>
        </w:rPr>
        <w:t>, F</w:t>
      </w:r>
      <w:r w:rsidR="00506310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506310">
        <w:rPr>
          <w:rFonts w:ascii="Times New Roman" w:hAnsi="Times New Roman"/>
          <w:sz w:val="24"/>
          <w:szCs w:val="24"/>
          <w:lang w:val="en-US"/>
        </w:rPr>
        <w:t>Wächter, B</w:t>
      </w:r>
      <w:r w:rsidR="00506310">
        <w:rPr>
          <w:rFonts w:ascii="Times New Roman" w:hAnsi="Times New Roman"/>
          <w:sz w:val="24"/>
          <w:szCs w:val="24"/>
          <w:lang w:val="en-US"/>
        </w:rPr>
        <w:t>.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>
        <w:rPr>
          <w:rFonts w:ascii="Times New Roman" w:hAnsi="Times New Roman"/>
          <w:sz w:val="24"/>
          <w:szCs w:val="24"/>
          <w:lang w:val="en-US"/>
        </w:rPr>
        <w:t>(</w:t>
      </w:r>
      <w:r w:rsidRPr="00506310">
        <w:rPr>
          <w:rFonts w:ascii="Times New Roman" w:hAnsi="Times New Roman"/>
          <w:sz w:val="24"/>
          <w:szCs w:val="24"/>
          <w:lang w:val="en-US"/>
        </w:rPr>
        <w:t>2008</w:t>
      </w:r>
      <w:r w:rsidR="00506310">
        <w:rPr>
          <w:rFonts w:ascii="Times New Roman" w:hAnsi="Times New Roman"/>
          <w:sz w:val="24"/>
          <w:szCs w:val="24"/>
          <w:lang w:val="en-US"/>
        </w:rPr>
        <w:t>)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English-taught programmes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. Bonn: </w:t>
      </w:r>
      <w:proofErr w:type="spellStart"/>
      <w:r w:rsidRPr="00506310">
        <w:rPr>
          <w:rFonts w:ascii="Times New Roman" w:hAnsi="Times New Roman"/>
          <w:sz w:val="24"/>
          <w:szCs w:val="24"/>
          <w:lang w:val="en-US"/>
        </w:rPr>
        <w:t>Lemmens</w:t>
      </w:r>
      <w:proofErr w:type="spellEnd"/>
      <w:r w:rsidRPr="00506310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DE138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E1380">
        <w:rPr>
          <w:rFonts w:ascii="Times New Roman" w:hAnsi="Times New Roman"/>
          <w:sz w:val="24"/>
          <w:szCs w:val="24"/>
          <w:lang w:val="en-US"/>
        </w:rPr>
        <w:t>Mauranen</w:t>
      </w:r>
      <w:proofErr w:type="spellEnd"/>
      <w:r w:rsidRPr="00DE1380">
        <w:rPr>
          <w:rFonts w:ascii="Times New Roman" w:hAnsi="Times New Roman"/>
          <w:sz w:val="24"/>
          <w:szCs w:val="24"/>
          <w:lang w:val="en-US"/>
        </w:rPr>
        <w:t xml:space="preserve">, A. (2007). Hybrid voices: English as the lingua franca of academics. In K. </w:t>
      </w:r>
      <w:proofErr w:type="spellStart"/>
      <w:r w:rsidRPr="00DE1380">
        <w:rPr>
          <w:rFonts w:ascii="Times New Roman" w:hAnsi="Times New Roman"/>
          <w:sz w:val="24"/>
          <w:szCs w:val="24"/>
          <w:lang w:val="en-US"/>
        </w:rPr>
        <w:t>Flottum</w:t>
      </w:r>
      <w:proofErr w:type="spellEnd"/>
      <w:r w:rsidRPr="00DE1380">
        <w:rPr>
          <w:rFonts w:ascii="Times New Roman" w:hAnsi="Times New Roman"/>
          <w:sz w:val="24"/>
          <w:szCs w:val="24"/>
          <w:lang w:val="en-US"/>
        </w:rPr>
        <w:t xml:space="preserve"> (Ed.), </w:t>
      </w:r>
      <w:r w:rsidRPr="00DE1380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DE1380">
        <w:rPr>
          <w:rFonts w:ascii="Times New Roman" w:hAnsi="Times New Roman"/>
          <w:sz w:val="24"/>
          <w:szCs w:val="24"/>
          <w:lang w:val="en-US"/>
        </w:rPr>
        <w:t xml:space="preserve"> (pp. 243-259).Newcastle Upon Tyne: Cambridge Scholars Publishing.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506310" w:rsidRDefault="0050631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06310">
        <w:rPr>
          <w:rFonts w:ascii="Times New Roman" w:hAnsi="Times New Roman"/>
          <w:color w:val="000000"/>
          <w:sz w:val="24"/>
          <w:szCs w:val="24"/>
        </w:rPr>
        <w:t>Mortensen, J. (2008). ‘Circus English’? Investigating English as an academic lingua franca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10">
        <w:rPr>
          <w:rFonts w:ascii="Times New Roman" w:hAnsi="Times New Roman"/>
          <w:color w:val="000000"/>
          <w:sz w:val="24"/>
          <w:szCs w:val="24"/>
        </w:rPr>
        <w:t xml:space="preserve">BA study group meetings at Roskilde University. </w:t>
      </w:r>
      <w:r w:rsidRPr="00506310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506310">
        <w:rPr>
          <w:rFonts w:ascii="Times New Roman" w:hAnsi="Times New Roman"/>
          <w:color w:val="000000"/>
          <w:sz w:val="24"/>
          <w:szCs w:val="24"/>
        </w:rPr>
        <w:t>, 85-95.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Pr="009C1A21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9C1A21">
        <w:rPr>
          <w:rFonts w:ascii="Times New Roman" w:hAnsi="Times New Roman"/>
          <w:i/>
          <w:sz w:val="24"/>
          <w:szCs w:val="24"/>
        </w:rPr>
        <w:t>UGRU Journal</w:t>
      </w:r>
      <w:r w:rsidRPr="009C1A21">
        <w:rPr>
          <w:rFonts w:ascii="Times New Roman" w:hAnsi="Times New Roman"/>
          <w:sz w:val="24"/>
          <w:szCs w:val="24"/>
        </w:rPr>
        <w:t xml:space="preserve">, </w:t>
      </w:r>
      <w:r w:rsidRPr="009C1A21">
        <w:rPr>
          <w:rFonts w:ascii="Times New Roman" w:hAnsi="Times New Roman"/>
          <w:i/>
          <w:sz w:val="24"/>
          <w:szCs w:val="24"/>
        </w:rPr>
        <w:t xml:space="preserve">fall issue, </w:t>
      </w:r>
      <w:r w:rsidRPr="009C1A21">
        <w:rPr>
          <w:rFonts w:ascii="Times New Roman" w:hAnsi="Times New Roman"/>
          <w:sz w:val="24"/>
          <w:szCs w:val="24"/>
        </w:rPr>
        <w:t>1-15.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1C082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ecorari</w:t>
      </w:r>
      <w:proofErr w:type="spellEnd"/>
      <w:r w:rsidR="008D5D84" w:rsidRPr="0031783A">
        <w:rPr>
          <w:rFonts w:ascii="Times New Roman" w:hAnsi="Times New Roman"/>
          <w:sz w:val="24"/>
          <w:szCs w:val="24"/>
          <w:lang w:val="en-US"/>
        </w:rPr>
        <w:t>, D., Shaw, P., Irvine, A., &amp; Mal</w:t>
      </w:r>
      <w:r w:rsidR="00ED2298">
        <w:rPr>
          <w:rFonts w:ascii="Times New Roman" w:hAnsi="Times New Roman"/>
          <w:sz w:val="24"/>
          <w:szCs w:val="24"/>
          <w:lang w:val="en-US"/>
        </w:rPr>
        <w:t>mström, H. (2011).</w:t>
      </w:r>
      <w:proofErr w:type="gramEnd"/>
      <w:r w:rsidR="00ED2298">
        <w:rPr>
          <w:rFonts w:ascii="Times New Roman" w:hAnsi="Times New Roman"/>
          <w:sz w:val="24"/>
          <w:szCs w:val="24"/>
          <w:lang w:val="en-US"/>
        </w:rPr>
        <w:t xml:space="preserve"> English for academic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eachers</w:t>
      </w:r>
      <w:r w:rsidR="00ED2298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955C9C">
        <w:rPr>
          <w:rFonts w:ascii="Times New Roman" w:hAnsi="Times New Roman"/>
          <w:i/>
          <w:sz w:val="24"/>
          <w:szCs w:val="24"/>
          <w:lang w:val="en-US"/>
        </w:rPr>
        <w:t>22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, 55–78.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9C1A21">
        <w:rPr>
          <w:rFonts w:ascii="Times New Roman" w:hAnsi="Times New Roman"/>
          <w:sz w:val="24"/>
          <w:szCs w:val="24"/>
        </w:rPr>
        <w:t xml:space="preserve"> (pp. 153-178). Oxford, UK: Peter Lang.</w:t>
      </w:r>
    </w:p>
    <w:p w:rsidR="0039251D" w:rsidRDefault="0039251D" w:rsidP="00392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0D034F" w:rsidRPr="000D034F" w:rsidRDefault="000D034F" w:rsidP="0039251D">
      <w:pPr>
        <w:pStyle w:val="Heading1"/>
        <w:spacing w:before="0" w:beforeAutospacing="0" w:after="0" w:afterAutospacing="0"/>
        <w:ind w:left="720" w:hanging="720"/>
        <w:rPr>
          <w:b w:val="0"/>
        </w:rPr>
      </w:pPr>
      <w:proofErr w:type="spellStart"/>
      <w:r w:rsidRPr="000D034F">
        <w:rPr>
          <w:b w:val="0"/>
          <w:sz w:val="24"/>
          <w:szCs w:val="24"/>
        </w:rPr>
        <w:t>Phillipson</w:t>
      </w:r>
      <w:proofErr w:type="spellEnd"/>
      <w:r w:rsidRPr="000D034F">
        <w:rPr>
          <w:b w:val="0"/>
          <w:sz w:val="24"/>
          <w:szCs w:val="24"/>
        </w:rPr>
        <w:t xml:space="preserve">, R. (2006). </w:t>
      </w:r>
      <w:proofErr w:type="gramStart"/>
      <w:r w:rsidRPr="000D034F">
        <w:rPr>
          <w:b w:val="0"/>
          <w:sz w:val="24"/>
          <w:szCs w:val="24"/>
        </w:rPr>
        <w:t>English, a cuckoo in the European higher education nest of languages?</w:t>
      </w:r>
      <w:proofErr w:type="gramEnd"/>
      <w:r>
        <w:rPr>
          <w:b w:val="0"/>
          <w:sz w:val="24"/>
          <w:szCs w:val="24"/>
        </w:rPr>
        <w:t xml:space="preserve"> </w:t>
      </w:r>
      <w:r w:rsidRPr="000D034F">
        <w:rPr>
          <w:b w:val="0"/>
          <w:i/>
          <w:sz w:val="24"/>
          <w:szCs w:val="24"/>
        </w:rPr>
        <w:t>European Journal of English Studies, 10</w:t>
      </w:r>
      <w:r>
        <w:rPr>
          <w:b w:val="0"/>
          <w:sz w:val="24"/>
          <w:szCs w:val="24"/>
        </w:rPr>
        <w:t>(1), 13-32.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639BD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Pilkin</w:t>
      </w:r>
      <w:r w:rsidR="003639BD">
        <w:rPr>
          <w:rFonts w:ascii="Times New Roman" w:hAnsi="Times New Roman"/>
          <w:sz w:val="24"/>
          <w:szCs w:val="24"/>
          <w:lang w:val="en-US"/>
        </w:rPr>
        <w:t>ton-Pihko</w:t>
      </w:r>
      <w:proofErr w:type="spellEnd"/>
      <w:r w:rsidR="003639BD">
        <w:rPr>
          <w:rFonts w:ascii="Times New Roman" w:hAnsi="Times New Roman"/>
          <w:sz w:val="24"/>
          <w:szCs w:val="24"/>
          <w:lang w:val="en-US"/>
        </w:rPr>
        <w:t xml:space="preserve">, D. (2011).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 Helsinki, Finland: Aalto Print. Retrieved from </w:t>
      </w:r>
      <w:hyperlink r:id="rId13" w:history="1">
        <w:r w:rsidR="003639BD" w:rsidRPr="00B4050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Preisler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B., Klitgard, I., &amp; Fabricius, A.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0E1EE9">
        <w:rPr>
          <w:rFonts w:ascii="Times New Roman" w:hAnsi="Times New Roman"/>
          <w:sz w:val="24"/>
          <w:szCs w:val="24"/>
          <w:lang w:val="en-US"/>
        </w:rPr>
        <w:t xml:space="preserve"> 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746EF" w:rsidRPr="000C3BCE" w:rsidRDefault="00893E61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Räsänen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 xml:space="preserve">, Anne 2000: </w:t>
      </w:r>
      <w:r w:rsidR="000C3BCE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0C3BCE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Jyväskylä </w:t>
      </w:r>
      <w:r w:rsidRPr="000C3BCE">
        <w:rPr>
          <w:rFonts w:ascii="Times New Roman" w:hAnsi="Times New Roman"/>
          <w:sz w:val="24"/>
          <w:szCs w:val="24"/>
          <w:lang w:val="en-US"/>
        </w:rPr>
        <w:t xml:space="preserve">(No. 4). </w:t>
      </w: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>, Finland:</w:t>
      </w:r>
      <w:r w:rsidR="000C3B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 xml:space="preserve"> University Language Centre.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20571A" w:rsidRDefault="0020571A" w:rsidP="0039251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Saarinen, T. (2012).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Internationalization of Finnish higher education—is language an issue? </w:t>
      </w:r>
      <w:hyperlink r:id="rId14" w:history="1">
        <w:r w:rsidRPr="00D476A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D476AE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D476AE">
        <w:rPr>
          <w:rFonts w:ascii="Times New Roman" w:hAnsi="Times New Roman"/>
          <w:sz w:val="24"/>
          <w:szCs w:val="24"/>
          <w:lang w:val="en-US"/>
        </w:rPr>
        <w:t>, 157-173.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E5543">
        <w:rPr>
          <w:rFonts w:ascii="Times New Roman" w:hAnsi="Times New Roman"/>
          <w:sz w:val="24"/>
          <w:szCs w:val="24"/>
          <w:lang w:val="en-US"/>
        </w:rPr>
        <w:t>Retrieved from</w:t>
      </w:r>
      <w:r w:rsidR="008D5D84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Saarinen, T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>, &amp; Nikula, T. (2013).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Implicit policy, invisible language: Policies and practices of international degree programmes in Finnish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>
        <w:rPr>
          <w:rFonts w:ascii="Times New Roman" w:hAnsi="Times New Roman"/>
          <w:sz w:val="24"/>
          <w:szCs w:val="24"/>
          <w:lang w:val="en-US"/>
        </w:rPr>
        <w:t>on. In A. Doiz, D. Lasagabaster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>(pp. 131- 150)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Seidlhofer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(2005). English as a lingua franca.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ELT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31783A">
        <w:rPr>
          <w:rFonts w:ascii="Times New Roman" w:hAnsi="Times New Roman"/>
          <w:sz w:val="24"/>
          <w:szCs w:val="24"/>
          <w:lang w:val="en-US"/>
        </w:rPr>
        <w:t>(4), 339</w:t>
      </w:r>
      <w:r>
        <w:rPr>
          <w:rFonts w:ascii="Times New Roman" w:hAnsi="Times New Roman"/>
          <w:sz w:val="24"/>
          <w:szCs w:val="24"/>
          <w:lang w:val="en-US"/>
        </w:rPr>
        <w:t>-341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C30522">
        <w:rPr>
          <w:rFonts w:ascii="Times New Roman" w:hAnsi="Times New Roman"/>
          <w:i/>
          <w:sz w:val="24"/>
          <w:szCs w:val="24"/>
        </w:rPr>
        <w:t>Hong Kong Educational Research Journal, 4</w:t>
      </w:r>
      <w:r>
        <w:rPr>
          <w:rFonts w:ascii="Times New Roman" w:hAnsi="Times New Roman"/>
          <w:sz w:val="24"/>
          <w:szCs w:val="24"/>
        </w:rPr>
        <w:t xml:space="preserve">, 21-27.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484DDE">
        <w:rPr>
          <w:rFonts w:ascii="Times New Roman" w:hAnsi="Times New Roman"/>
          <w:i/>
          <w:sz w:val="24"/>
          <w:szCs w:val="24"/>
        </w:rPr>
        <w:t>The curriculum and behavior problems in schools: A response to t</w:t>
      </w:r>
      <w:r>
        <w:rPr>
          <w:rFonts w:ascii="Times New Roman" w:hAnsi="Times New Roman"/>
          <w:i/>
          <w:sz w:val="24"/>
          <w:szCs w:val="24"/>
        </w:rPr>
        <w:t>he Education Commission Report n</w:t>
      </w:r>
      <w:r w:rsidRPr="00484DDE">
        <w:rPr>
          <w:rFonts w:ascii="Times New Roman" w:hAnsi="Times New Roman"/>
          <w:i/>
          <w:sz w:val="24"/>
          <w:szCs w:val="24"/>
        </w:rPr>
        <w:t>o. 4</w:t>
      </w:r>
      <w:r>
        <w:rPr>
          <w:rFonts w:ascii="Times New Roman" w:hAnsi="Times New Roman"/>
          <w:sz w:val="24"/>
          <w:szCs w:val="24"/>
        </w:rPr>
        <w:t xml:space="preserve"> (pp. 67-78). Hong Kong: Hong Kong Government Printer.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8D0CD7">
        <w:rPr>
          <w:rFonts w:ascii="Times New Roman" w:hAnsi="Times New Roman"/>
          <w:i/>
          <w:sz w:val="24"/>
          <w:szCs w:val="24"/>
        </w:rPr>
        <w:t>Hong Kong Educational Research Journal, 1</w:t>
      </w:r>
      <w:r>
        <w:rPr>
          <w:rFonts w:ascii="Times New Roman" w:hAnsi="Times New Roman"/>
          <w:sz w:val="24"/>
          <w:szCs w:val="24"/>
        </w:rPr>
        <w:t xml:space="preserve">, 35-40.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H. (2009). International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as </w:t>
      </w:r>
      <w:r>
        <w:rPr>
          <w:rFonts w:ascii="Times New Roman" w:hAnsi="Times New Roman"/>
          <w:sz w:val="24"/>
          <w:szCs w:val="24"/>
          <w:lang w:val="en-US"/>
        </w:rPr>
        <w:t>intercultural l</w:t>
      </w:r>
      <w:r w:rsidRPr="0031783A">
        <w:rPr>
          <w:rFonts w:ascii="Times New Roman" w:hAnsi="Times New Roman"/>
          <w:sz w:val="24"/>
          <w:szCs w:val="24"/>
          <w:lang w:val="en-US"/>
        </w:rPr>
        <w:t>earning. 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M. Hellstén &amp; A. Reid (</w:t>
      </w:r>
      <w:r>
        <w:rPr>
          <w:rFonts w:ascii="Times New Roman" w:hAnsi="Times New Roman"/>
          <w:sz w:val="24"/>
          <w:szCs w:val="24"/>
          <w:lang w:val="en-US"/>
        </w:rPr>
        <w:t>Eds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>
        <w:rPr>
          <w:rFonts w:ascii="Times New Roman" w:hAnsi="Times New Roman"/>
          <w:sz w:val="24"/>
          <w:szCs w:val="24"/>
          <w:lang w:val="en-US"/>
        </w:rPr>
        <w:t xml:space="preserve"> (pp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99–114). </w:t>
      </w:r>
      <w:r>
        <w:rPr>
          <w:rFonts w:ascii="Times New Roman" w:hAnsi="Times New Roman"/>
          <w:sz w:val="24"/>
          <w:szCs w:val="24"/>
          <w:lang w:val="en-US"/>
        </w:rPr>
        <w:t>Dordrecht,</w:t>
      </w:r>
      <w:r>
        <w:rPr>
          <w:rFonts w:ascii="Times New Roman" w:hAnsi="Times New Roman"/>
          <w:sz w:val="24"/>
          <w:szCs w:val="24"/>
        </w:rPr>
        <w:t xml:space="preserve"> Netherlands. Retrieved from  http://www.springerlink.com.ep.fjernadgang.kb.dk/content/g951083677864k77/abstract/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H. (2010).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>
        <w:rPr>
          <w:rFonts w:ascii="Times New Roman" w:hAnsi="Times New Roman"/>
          <w:sz w:val="24"/>
          <w:szCs w:val="24"/>
          <w:lang w:val="en-US"/>
        </w:rPr>
        <w:t>ower of Babel: 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experiences with internationalisation.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1783A">
        <w:rPr>
          <w:rFonts w:ascii="Times New Roman" w:hAnsi="Times New Roman"/>
          <w:sz w:val="24"/>
          <w:szCs w:val="24"/>
          <w:lang w:val="en-US"/>
        </w:rPr>
        <w:t>(2), 137–149.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ED229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H. (2012). Wars of words: Management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olicy and </w:t>
      </w:r>
      <w:r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2298">
        <w:rPr>
          <w:rFonts w:ascii="Times New Roman" w:hAnsi="Times New Roman"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4), 5–15.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727D" w:rsidRDefault="00CB727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B727D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CB727D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CB727D">
        <w:rPr>
          <w:rFonts w:ascii="Times New Roman" w:hAnsi="Times New Roman"/>
          <w:sz w:val="24"/>
          <w:szCs w:val="24"/>
        </w:rPr>
        <w:t>(2), 1-18.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Pr="0031783A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Tatzl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D. (2011). English-medium masters’ programmes at an Austrian university of applied sciences: Attitudes, experiences and challenges.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10</w:t>
      </w:r>
      <w:r w:rsidRPr="0042541C">
        <w:rPr>
          <w:rFonts w:ascii="Times New Roman" w:hAnsi="Times New Roman"/>
          <w:iCs/>
          <w:sz w:val="24"/>
          <w:szCs w:val="24"/>
          <w:lang w:val="en-US"/>
        </w:rPr>
        <w:t>(4)</w:t>
      </w:r>
      <w:r>
        <w:rPr>
          <w:rFonts w:ascii="Times New Roman" w:hAnsi="Times New Roman"/>
          <w:iCs/>
          <w:sz w:val="24"/>
          <w:szCs w:val="24"/>
          <w:lang w:val="en-US"/>
        </w:rPr>
        <w:t>, 252-270</w:t>
      </w:r>
      <w:r w:rsidRPr="0042541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43203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Teichler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U. (2004). The changing d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ebate on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nternationalisation of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(1), 5–26. doi:10.1023/B:HIGH.0000033771.69078.41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Thøgersen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</w:t>
      </w:r>
      <w:r>
        <w:rPr>
          <w:rFonts w:ascii="Times New Roman" w:hAnsi="Times New Roman"/>
          <w:sz w:val="24"/>
          <w:szCs w:val="24"/>
          <w:lang w:val="en-US"/>
        </w:rPr>
        <w:t xml:space="preserve"> &amp; Airey, J. (2011).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Lecturing undergraduate s</w:t>
      </w:r>
      <w:r w:rsidRPr="0031783A">
        <w:rPr>
          <w:rFonts w:ascii="Times New Roman" w:hAnsi="Times New Roman"/>
          <w:sz w:val="24"/>
          <w:szCs w:val="24"/>
          <w:lang w:val="en-US"/>
        </w:rPr>
        <w:t>cien</w:t>
      </w:r>
      <w:r>
        <w:rPr>
          <w:rFonts w:ascii="Times New Roman" w:hAnsi="Times New Roman"/>
          <w:sz w:val="24"/>
          <w:szCs w:val="24"/>
          <w:lang w:val="en-US"/>
        </w:rPr>
        <w:t>ce in Danish and in English: A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omparison of </w:t>
      </w:r>
      <w:r>
        <w:rPr>
          <w:rFonts w:ascii="Times New Roman" w:hAnsi="Times New Roman"/>
          <w:sz w:val="24"/>
          <w:szCs w:val="24"/>
          <w:lang w:val="en-US"/>
        </w:rPr>
        <w:t>speaking rate and r</w:t>
      </w:r>
      <w:r w:rsidRPr="0031783A">
        <w:rPr>
          <w:rFonts w:ascii="Times New Roman" w:hAnsi="Times New Roman"/>
          <w:sz w:val="24"/>
          <w:szCs w:val="24"/>
          <w:lang w:val="en-US"/>
        </w:rPr>
        <w:t>hetorical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tyle.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(3), </w:t>
      </w:r>
      <w:r>
        <w:rPr>
          <w:rFonts w:ascii="Times New Roman" w:hAnsi="Times New Roman"/>
          <w:sz w:val="24"/>
          <w:szCs w:val="24"/>
          <w:lang w:val="en-US"/>
        </w:rPr>
        <w:t>209-221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1443" w:rsidRDefault="00D8144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9C1A21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9C1A21">
        <w:rPr>
          <w:rFonts w:ascii="Times New Roman" w:hAnsi="Times New Roman"/>
          <w:sz w:val="24"/>
          <w:szCs w:val="24"/>
        </w:rPr>
        <w:t xml:space="preserve"> Mahwah, NJ: Lawrence Erlba</w:t>
      </w:r>
      <w:r>
        <w:rPr>
          <w:rFonts w:ascii="Times New Roman" w:hAnsi="Times New Roman"/>
          <w:sz w:val="24"/>
          <w:szCs w:val="24"/>
        </w:rPr>
        <w:t>um.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3197B" w:rsidRDefault="0013197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</w:t>
      </w:r>
      <w:r w:rsidRPr="009C1A21">
        <w:rPr>
          <w:rFonts w:ascii="Times New Roman" w:hAnsi="Times New Roman"/>
          <w:sz w:val="24"/>
          <w:szCs w:val="24"/>
        </w:rPr>
        <w:lastRenderedPageBreak/>
        <w:t xml:space="preserve">instruction.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9C1A21">
        <w:rPr>
          <w:rFonts w:ascii="Times New Roman" w:hAnsi="Times New Roman"/>
          <w:sz w:val="24"/>
          <w:szCs w:val="24"/>
        </w:rPr>
        <w:t>(pp. 23-48). Oxford, UK: Peter Lang.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135-145).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119-131).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7F5C" w:rsidRDefault="00597F5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Unterberger, B. (2012</w:t>
      </w:r>
      <w:r w:rsidRPr="00597F5C">
        <w:rPr>
          <w:rFonts w:ascii="Times New Roman" w:hAnsi="Times New Roman"/>
          <w:sz w:val="24"/>
          <w:szCs w:val="24"/>
        </w:rPr>
        <w:t>). English-medium programmes</w:t>
      </w:r>
      <w:r w:rsidRPr="004A675A">
        <w:rPr>
          <w:rFonts w:ascii="Times New Roman" w:hAnsi="Times New Roman"/>
          <w:sz w:val="24"/>
          <w:szCs w:val="24"/>
        </w:rPr>
        <w:t xml:space="preserve"> at Austrian business faculties: A status quo survey on national trends and a case study on programme design and delivery.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80-100). Philadelphia, PA: John Benjamins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</w:rPr>
        <w:t>Unterberger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B</w:t>
      </w:r>
      <w:r w:rsidR="0031783A" w:rsidRPr="0031783A">
        <w:rPr>
          <w:rFonts w:ascii="Times New Roman" w:hAnsi="Times New Roman"/>
          <w:sz w:val="24"/>
          <w:szCs w:val="24"/>
        </w:rPr>
        <w:t xml:space="preserve">., &amp; </w:t>
      </w:r>
      <w:r w:rsidRPr="0031783A">
        <w:rPr>
          <w:rFonts w:ascii="Times New Roman" w:hAnsi="Times New Roman"/>
          <w:sz w:val="24"/>
          <w:szCs w:val="24"/>
        </w:rPr>
        <w:t>Wilhelmer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N</w:t>
      </w:r>
      <w:r w:rsidR="0031783A" w:rsidRPr="0031783A">
        <w:rPr>
          <w:rFonts w:ascii="Times New Roman" w:hAnsi="Times New Roman"/>
          <w:sz w:val="24"/>
          <w:szCs w:val="24"/>
        </w:rPr>
        <w:t>. (</w:t>
      </w:r>
      <w:r w:rsidR="00D64A09">
        <w:rPr>
          <w:rFonts w:ascii="Times New Roman" w:hAnsi="Times New Roman"/>
          <w:sz w:val="24"/>
          <w:szCs w:val="24"/>
        </w:rPr>
        <w:t>2011</w:t>
      </w:r>
      <w:r w:rsidR="0031783A" w:rsidRPr="0031783A">
        <w:rPr>
          <w:rFonts w:ascii="Times New Roman" w:hAnsi="Times New Roman"/>
          <w:sz w:val="24"/>
          <w:szCs w:val="24"/>
        </w:rPr>
        <w:t xml:space="preserve">). </w:t>
      </w:r>
      <w:r w:rsidR="0031783A">
        <w:rPr>
          <w:rFonts w:ascii="Times New Roman" w:hAnsi="Times New Roman"/>
          <w:sz w:val="24"/>
          <w:szCs w:val="24"/>
          <w:lang w:val="en-US"/>
        </w:rPr>
        <w:t>E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nglish-medium education in e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apturing the status quo at </w:t>
      </w:r>
      <w:r w:rsidR="0031783A">
        <w:rPr>
          <w:rFonts w:ascii="Times New Roman" w:hAnsi="Times New Roman"/>
          <w:sz w:val="24"/>
          <w:szCs w:val="24"/>
          <w:lang w:val="en-US"/>
        </w:rPr>
        <w:t>A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ustrian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31783A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B45282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, 90–110.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3A316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van der Walt, C. (2013). </w:t>
      </w:r>
      <w:r w:rsidRPr="004A675A">
        <w:rPr>
          <w:rFonts w:ascii="Times New Roman" w:hAnsi="Times New Roman"/>
          <w:i/>
          <w:sz w:val="24"/>
          <w:szCs w:val="24"/>
        </w:rPr>
        <w:t xml:space="preserve">Multilingual higher education: Beyond </w:t>
      </w:r>
      <w:r w:rsidRPr="003A3165">
        <w:rPr>
          <w:rFonts w:ascii="Times New Roman" w:hAnsi="Times New Roman"/>
          <w:i/>
          <w:sz w:val="24"/>
          <w:szCs w:val="24"/>
        </w:rPr>
        <w:t>English medium orientations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4A4B" w:rsidRPr="0039251D" w:rsidRDefault="00324A4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4A4B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324A4B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324A4B">
        <w:rPr>
          <w:rFonts w:ascii="Times New Roman" w:hAnsi="Times New Roman"/>
          <w:color w:val="000000"/>
          <w:sz w:val="24"/>
          <w:szCs w:val="24"/>
        </w:rPr>
        <w:t xml:space="preserve"> (pp. 576-584). Maastricht, The Netherlands:Universitaire Pers Maastricht</w:t>
      </w:r>
      <w:r w:rsidR="00F05CA2">
        <w:rPr>
          <w:rFonts w:ascii="Times New Roman" w:hAnsi="Times New Roman"/>
          <w:color w:val="000000"/>
          <w:sz w:val="24"/>
          <w:szCs w:val="24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06AAC" w:rsidRDefault="00806AA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5194F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D5194F">
        <w:rPr>
          <w:rFonts w:ascii="Times New Roman" w:hAnsi="Times New Roman"/>
          <w:sz w:val="24"/>
          <w:szCs w:val="24"/>
          <w:lang w:val="en-US"/>
        </w:rPr>
        <w:t>, A</w:t>
      </w:r>
      <w:r w:rsidR="000E1EE9">
        <w:rPr>
          <w:rFonts w:ascii="Times New Roman" w:hAnsi="Times New Roman"/>
          <w:sz w:val="24"/>
          <w:szCs w:val="24"/>
          <w:lang w:val="en-US"/>
        </w:rPr>
        <w:t>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>
        <w:rPr>
          <w:rFonts w:ascii="Times New Roman" w:hAnsi="Times New Roman"/>
          <w:sz w:val="24"/>
          <w:szCs w:val="24"/>
          <w:lang w:val="en-US"/>
        </w:rPr>
        <w:t>(</w:t>
      </w:r>
      <w:r w:rsidRPr="00D5194F">
        <w:rPr>
          <w:rFonts w:ascii="Times New Roman" w:hAnsi="Times New Roman"/>
          <w:sz w:val="24"/>
          <w:szCs w:val="24"/>
          <w:lang w:val="en-US"/>
        </w:rPr>
        <w:t>1995</w:t>
      </w:r>
      <w:r w:rsidR="00B45282">
        <w:rPr>
          <w:rFonts w:ascii="Times New Roman" w:hAnsi="Times New Roman"/>
          <w:sz w:val="24"/>
          <w:szCs w:val="24"/>
          <w:lang w:val="en-US"/>
        </w:rPr>
        <w:t>).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Pr="00D5194F">
        <w:rPr>
          <w:rFonts w:ascii="Times New Roman" w:hAnsi="Times New Roman"/>
          <w:sz w:val="24"/>
          <w:szCs w:val="24"/>
          <w:lang w:val="en-US"/>
        </w:rPr>
        <w:t>Delft</w:t>
      </w:r>
      <w:r w:rsidR="00B45282">
        <w:rPr>
          <w:rFonts w:ascii="Times New Roman" w:hAnsi="Times New Roman"/>
          <w:sz w:val="24"/>
          <w:szCs w:val="24"/>
          <w:lang w:val="en-US"/>
        </w:rPr>
        <w:t>:</w:t>
      </w:r>
      <w:r w:rsidR="00B45282" w:rsidRPr="00B45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282" w:rsidRPr="00D5194F">
        <w:rPr>
          <w:rFonts w:ascii="Times New Roman" w:hAnsi="Times New Roman"/>
          <w:sz w:val="24"/>
          <w:szCs w:val="24"/>
          <w:lang w:val="en-US"/>
        </w:rPr>
        <w:t>Delft University of</w:t>
      </w:r>
      <w:r w:rsidR="00B45282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A. A., Snippe, J., &amp; Jochems, W. (1998).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medium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>
        <w:rPr>
          <w:rFonts w:ascii="Times New Roman" w:hAnsi="Times New Roman"/>
          <w:sz w:val="24"/>
          <w:szCs w:val="24"/>
          <w:lang w:val="en-US"/>
        </w:rPr>
        <w:t>courses in n</w:t>
      </w:r>
      <w:r w:rsidRPr="0031783A">
        <w:rPr>
          <w:rFonts w:ascii="Times New Roman" w:hAnsi="Times New Roman"/>
          <w:sz w:val="24"/>
          <w:szCs w:val="24"/>
          <w:lang w:val="en-US"/>
        </w:rPr>
        <w:t>on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English higher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behaviours.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31783A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Pr="0031783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(2008). Internationalisation and the European </w:t>
      </w:r>
      <w:r w:rsidR="00EF5C7B">
        <w:rPr>
          <w:rFonts w:ascii="Times New Roman" w:hAnsi="Times New Roman"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="00EF5C7B">
        <w:rPr>
          <w:rFonts w:ascii="Times New Roman" w:hAnsi="Times New Roman"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="00EF5C7B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rea.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Brussels: Academic Cooperation Association (ACA)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B.</w:t>
      </w:r>
      <w:r w:rsidRPr="0031783A">
        <w:rPr>
          <w:rFonts w:ascii="Times New Roman" w:hAnsi="Times New Roman"/>
          <w:sz w:val="24"/>
          <w:szCs w:val="24"/>
          <w:lang w:val="en-US"/>
        </w:rPr>
        <w:t>, &amp; Maiworm, F. (2008).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English-taught programmes in European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ighe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 education: The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icture in 2007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Bonn: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Lemmens.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A279ED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>
        <w:rPr>
          <w:rFonts w:ascii="Times New Roman" w:hAnsi="Times New Roman"/>
          <w:sz w:val="24"/>
          <w:szCs w:val="24"/>
        </w:rPr>
        <w:t xml:space="preserve">Hong Kong: City Polytechnic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Watkins, D., Biggs, J., &amp; Regmi, M. (1991). Does confidence in the medium of instruction influence a student’s approach to learning? </w:t>
      </w:r>
      <w:r w:rsidRPr="00DD45E3">
        <w:rPr>
          <w:rFonts w:ascii="Times New Roman" w:hAnsi="Times New Roman"/>
          <w:i/>
          <w:sz w:val="24"/>
          <w:szCs w:val="24"/>
        </w:rPr>
        <w:t>Instructional Science, 20</w:t>
      </w:r>
      <w:r>
        <w:rPr>
          <w:rFonts w:ascii="Times New Roman" w:hAnsi="Times New Roman"/>
          <w:sz w:val="24"/>
          <w:szCs w:val="24"/>
        </w:rPr>
        <w:t>(4), 331-339.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17234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>
        <w:rPr>
          <w:rFonts w:ascii="Times New Roman" w:hAnsi="Times New Roman"/>
          <w:sz w:val="24"/>
          <w:szCs w:val="24"/>
          <w:lang w:val="en-US"/>
        </w:rPr>
        <w:t xml:space="preserve"> Henriksen, B. (2011).</w:t>
      </w:r>
      <w:proofErr w:type="gramEnd"/>
      <w:r w:rsidR="005172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he impact of a </w:t>
      </w:r>
      <w:r w:rsidRPr="00F76137">
        <w:rPr>
          <w:rFonts w:ascii="Times New Roman" w:hAnsi="Times New Roman"/>
          <w:sz w:val="24"/>
          <w:szCs w:val="24"/>
          <w:lang w:val="en-US"/>
        </w:rPr>
        <w:t>short, tailor-made language course on a Danish university lecturer’s ability to lecture with confidence in English. I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F76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F76137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05488A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05488A">
        <w:rPr>
          <w:rFonts w:ascii="Times New Roman" w:hAnsi="Times New Roman"/>
          <w:sz w:val="24"/>
          <w:szCs w:val="24"/>
          <w:lang w:val="en-US"/>
        </w:rPr>
        <w:t>Newcastle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upon Tyne, UK: Cambridge Scholars Publishing.</w:t>
      </w:r>
      <w:r w:rsidR="00517234">
        <w:rPr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7F00A5" w:rsidRPr="0031783A" w:rsidRDefault="007F00A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Wilkinson, R.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(2004). Integrating content and language: Meeting the challenge of a multilingual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Maastricht: Universitaire Pers Maastricht.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D1ADB" w:rsidRDefault="008D1ADB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Wilkinson, R. (2005). The impact of language on teaching content: V</w:t>
      </w:r>
      <w:r>
        <w:rPr>
          <w:rFonts w:ascii="Times New Roman" w:hAnsi="Times New Roman"/>
          <w:sz w:val="24"/>
          <w:szCs w:val="24"/>
          <w:lang w:val="en-US"/>
        </w:rPr>
        <w:t xml:space="preserve">iews from the content teacher. Paper presented at the </w:t>
      </w:r>
      <w:r w:rsidRPr="00E3051E">
        <w:rPr>
          <w:rFonts w:ascii="Times New Roman" w:hAnsi="Times New Roman"/>
          <w:iCs/>
          <w:sz w:val="24"/>
          <w:szCs w:val="24"/>
          <w:lang w:val="en-US"/>
        </w:rPr>
        <w:t>Bi- and Multilingual Universities–Challenges and Future Prospects Conference, Helsinki, Finland</w:t>
      </w:r>
      <w:r w:rsidRPr="00E3051E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Retrieved from</w:t>
      </w:r>
      <w:r w:rsidRPr="00D476A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D476A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http://www.palmenia.helsinki.fi/congress/bilingual2005/presentations/wilkinson.pdf</w:t>
        </w:r>
      </w:hyperlink>
      <w:r w:rsidRPr="00D476A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6818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C96818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C96818">
        <w:rPr>
          <w:rFonts w:ascii="Times New Roman" w:hAnsi="Times New Roman"/>
          <w:sz w:val="24"/>
          <w:szCs w:val="24"/>
        </w:rPr>
        <w:t xml:space="preserve"> (pp. 6-47). Hong Kong: Institute of Language in Education.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9B534D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>
        <w:rPr>
          <w:rFonts w:ascii="Times New Roman" w:hAnsi="Times New Roman"/>
          <w:sz w:val="24"/>
          <w:szCs w:val="24"/>
        </w:rPr>
        <w:t xml:space="preserve">(4), 279-295.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39251D" w:rsidSect="000C406B">
      <w:headerReference w:type="default" r:id="rId16"/>
      <w:footerReference w:type="default" r:id="rId17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A2" w:rsidRDefault="007254A2" w:rsidP="00291585">
      <w:pPr>
        <w:spacing w:after="0" w:line="240" w:lineRule="auto"/>
      </w:pPr>
      <w:r>
        <w:separator/>
      </w:r>
    </w:p>
  </w:endnote>
  <w:endnote w:type="continuationSeparator" w:id="0">
    <w:p w:rsidR="007254A2" w:rsidRDefault="007254A2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7E16F1" w:rsidP="00291585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/>
      </w:rPr>
    </w:pPr>
    <w:r w:rsidRPr="007E16F1">
      <w:rPr>
        <w:rFonts w:ascii="Times New Roman" w:hAnsi="Times New Roman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533.95pt;margin-top:.05pt;width:6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291585" w:rsidRDefault="007E16F1" w:rsidP="0029158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9158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27C2A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11F71">
      <w:rPr>
        <w:rStyle w:val="PageNumber"/>
        <w:rFonts w:ascii="Times New Roman" w:hAnsi="Times New Roman"/>
        <w:color w:val="000080"/>
      </w:rPr>
      <w:t>177 Webster St., #220, Monterey, CA  93940  USA</w: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 w:rsidRPr="00411F71">
      <w:rPr>
        <w:rStyle w:val="PageNumber"/>
        <w:rFonts w:ascii="Times New Roman" w:hAnsi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/>
        <w:color w:val="000080"/>
      </w:rPr>
      <w:t>info@tirfonline.org</w:t>
    </w:r>
    <w:r w:rsidRPr="00411F7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A2" w:rsidRDefault="007254A2" w:rsidP="00291585">
      <w:pPr>
        <w:spacing w:after="0" w:line="240" w:lineRule="auto"/>
      </w:pPr>
      <w:r>
        <w:separator/>
      </w:r>
    </w:p>
  </w:footnote>
  <w:footnote w:type="continuationSeparator" w:id="0">
    <w:p w:rsidR="007254A2" w:rsidRDefault="007254A2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291585" w:rsidP="00291585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91585" w:rsidRDefault="00291585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39251D" w:rsidRPr="00411F71" w:rsidRDefault="0039251D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</w:p>
  <w:p w:rsidR="00291585" w:rsidRDefault="002915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783A"/>
    <w:rsid w:val="000034BE"/>
    <w:rsid w:val="0002223F"/>
    <w:rsid w:val="00046C25"/>
    <w:rsid w:val="0005488A"/>
    <w:rsid w:val="000671D7"/>
    <w:rsid w:val="000972EE"/>
    <w:rsid w:val="000B6ACA"/>
    <w:rsid w:val="000C3BCE"/>
    <w:rsid w:val="000C406B"/>
    <w:rsid w:val="000C6F29"/>
    <w:rsid w:val="000D034F"/>
    <w:rsid w:val="000E1EE9"/>
    <w:rsid w:val="000E2ACD"/>
    <w:rsid w:val="0013197B"/>
    <w:rsid w:val="00134348"/>
    <w:rsid w:val="001453D7"/>
    <w:rsid w:val="001478E7"/>
    <w:rsid w:val="0015411A"/>
    <w:rsid w:val="00154AC5"/>
    <w:rsid w:val="00175047"/>
    <w:rsid w:val="00184A72"/>
    <w:rsid w:val="00187660"/>
    <w:rsid w:val="001A1391"/>
    <w:rsid w:val="001B0DD6"/>
    <w:rsid w:val="001C082D"/>
    <w:rsid w:val="001C5B85"/>
    <w:rsid w:val="001E50DA"/>
    <w:rsid w:val="0020571A"/>
    <w:rsid w:val="00217CA3"/>
    <w:rsid w:val="002354D7"/>
    <w:rsid w:val="00236167"/>
    <w:rsid w:val="002364AD"/>
    <w:rsid w:val="0025094D"/>
    <w:rsid w:val="00284A4E"/>
    <w:rsid w:val="00291585"/>
    <w:rsid w:val="00294B8C"/>
    <w:rsid w:val="002A39EA"/>
    <w:rsid w:val="00307825"/>
    <w:rsid w:val="0031783A"/>
    <w:rsid w:val="0032352E"/>
    <w:rsid w:val="00324A4B"/>
    <w:rsid w:val="00361028"/>
    <w:rsid w:val="003639BD"/>
    <w:rsid w:val="003831B9"/>
    <w:rsid w:val="0038746F"/>
    <w:rsid w:val="0039251D"/>
    <w:rsid w:val="003A3165"/>
    <w:rsid w:val="003A59D4"/>
    <w:rsid w:val="003B6C2E"/>
    <w:rsid w:val="003F575C"/>
    <w:rsid w:val="00430794"/>
    <w:rsid w:val="00432035"/>
    <w:rsid w:val="004445CE"/>
    <w:rsid w:val="00485B4A"/>
    <w:rsid w:val="004860C3"/>
    <w:rsid w:val="004A2396"/>
    <w:rsid w:val="004C4D00"/>
    <w:rsid w:val="004D1E14"/>
    <w:rsid w:val="004E55BE"/>
    <w:rsid w:val="004E662F"/>
    <w:rsid w:val="005001AB"/>
    <w:rsid w:val="00502539"/>
    <w:rsid w:val="00506310"/>
    <w:rsid w:val="00517234"/>
    <w:rsid w:val="00527C2A"/>
    <w:rsid w:val="005341C0"/>
    <w:rsid w:val="00540A5B"/>
    <w:rsid w:val="00543F5E"/>
    <w:rsid w:val="0056765B"/>
    <w:rsid w:val="00597F5C"/>
    <w:rsid w:val="005A2040"/>
    <w:rsid w:val="005E063D"/>
    <w:rsid w:val="005F08CA"/>
    <w:rsid w:val="005F1DDA"/>
    <w:rsid w:val="00615FE3"/>
    <w:rsid w:val="00627586"/>
    <w:rsid w:val="00657FE9"/>
    <w:rsid w:val="006746EF"/>
    <w:rsid w:val="00677DB7"/>
    <w:rsid w:val="006825B2"/>
    <w:rsid w:val="00693567"/>
    <w:rsid w:val="006A26F8"/>
    <w:rsid w:val="006B7876"/>
    <w:rsid w:val="006C3D6C"/>
    <w:rsid w:val="006C3F1B"/>
    <w:rsid w:val="007254A2"/>
    <w:rsid w:val="00762449"/>
    <w:rsid w:val="00797DF1"/>
    <w:rsid w:val="007B5A00"/>
    <w:rsid w:val="007C0AA0"/>
    <w:rsid w:val="007E16F1"/>
    <w:rsid w:val="007F00A5"/>
    <w:rsid w:val="00802F1C"/>
    <w:rsid w:val="00806AAC"/>
    <w:rsid w:val="00844684"/>
    <w:rsid w:val="00854E3F"/>
    <w:rsid w:val="00856699"/>
    <w:rsid w:val="00856ED5"/>
    <w:rsid w:val="00893E61"/>
    <w:rsid w:val="0089478F"/>
    <w:rsid w:val="008A4883"/>
    <w:rsid w:val="008A7237"/>
    <w:rsid w:val="008D1ADB"/>
    <w:rsid w:val="008D5D84"/>
    <w:rsid w:val="008E00B4"/>
    <w:rsid w:val="008E0A82"/>
    <w:rsid w:val="008E19E1"/>
    <w:rsid w:val="008F072F"/>
    <w:rsid w:val="00900825"/>
    <w:rsid w:val="00933BCD"/>
    <w:rsid w:val="00953375"/>
    <w:rsid w:val="00955C9C"/>
    <w:rsid w:val="00961076"/>
    <w:rsid w:val="009716C4"/>
    <w:rsid w:val="00973F97"/>
    <w:rsid w:val="009B071A"/>
    <w:rsid w:val="009C380B"/>
    <w:rsid w:val="009C6B59"/>
    <w:rsid w:val="009E5543"/>
    <w:rsid w:val="00A148E6"/>
    <w:rsid w:val="00A21628"/>
    <w:rsid w:val="00A30311"/>
    <w:rsid w:val="00A43FA7"/>
    <w:rsid w:val="00A7334A"/>
    <w:rsid w:val="00B06CA4"/>
    <w:rsid w:val="00B277F2"/>
    <w:rsid w:val="00B44F47"/>
    <w:rsid w:val="00B45282"/>
    <w:rsid w:val="00B8547C"/>
    <w:rsid w:val="00BA7367"/>
    <w:rsid w:val="00C20D4A"/>
    <w:rsid w:val="00C26C46"/>
    <w:rsid w:val="00C518E3"/>
    <w:rsid w:val="00C554E1"/>
    <w:rsid w:val="00CB727D"/>
    <w:rsid w:val="00CF6A9B"/>
    <w:rsid w:val="00D2125A"/>
    <w:rsid w:val="00D21601"/>
    <w:rsid w:val="00D412C3"/>
    <w:rsid w:val="00D5194F"/>
    <w:rsid w:val="00D64A09"/>
    <w:rsid w:val="00D66841"/>
    <w:rsid w:val="00D81443"/>
    <w:rsid w:val="00DA0378"/>
    <w:rsid w:val="00DB0790"/>
    <w:rsid w:val="00DD03A4"/>
    <w:rsid w:val="00DE1380"/>
    <w:rsid w:val="00DF1869"/>
    <w:rsid w:val="00DF2196"/>
    <w:rsid w:val="00E00341"/>
    <w:rsid w:val="00E17D56"/>
    <w:rsid w:val="00E422AF"/>
    <w:rsid w:val="00E64024"/>
    <w:rsid w:val="00E910E1"/>
    <w:rsid w:val="00E91A79"/>
    <w:rsid w:val="00EB0171"/>
    <w:rsid w:val="00EB3063"/>
    <w:rsid w:val="00EC1428"/>
    <w:rsid w:val="00ED2298"/>
    <w:rsid w:val="00ED2AE8"/>
    <w:rsid w:val="00ED3B19"/>
    <w:rsid w:val="00ED58A1"/>
    <w:rsid w:val="00EE0B74"/>
    <w:rsid w:val="00EF5C7B"/>
    <w:rsid w:val="00F05CA2"/>
    <w:rsid w:val="00F2359A"/>
    <w:rsid w:val="00F23B57"/>
    <w:rsid w:val="00F4251E"/>
    <w:rsid w:val="00F428D5"/>
    <w:rsid w:val="00F44C25"/>
    <w:rsid w:val="00F76137"/>
    <w:rsid w:val="00F949B7"/>
    <w:rsid w:val="00FD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tbo=p&amp;tbm=bks&amp;q=inauthor:%22Rita+Cancino%22" TargetMode="External"/><Relationship Id="rId13" Type="http://schemas.openxmlformats.org/officeDocument/2006/relationships/hyperlink" Target="http://lib.tkk.fi/CROSSOVER/2011/isbn978952604158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ingenglish.org.uk/knowledge-database/medium-instruction" TargetMode="External"/><Relationship Id="rId12" Type="http://schemas.openxmlformats.org/officeDocument/2006/relationships/hyperlink" Target="http://repository.tudelft.nl/view/ir/uuid%3Adea78484-b8c2-40d0-9677-6a508878e3d9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://www.hltmag.co.uk/nov06/mart01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lmenia.helsinki.fi/congress/bilingual2005/presentations/wilkinson.pdf" TargetMode="External"/><Relationship Id="rId10" Type="http://schemas.openxmlformats.org/officeDocument/2006/relationships/hyperlink" Target="http://www.google.com/search?tbo=p&amp;tbm=bks&amp;q=inauthor:%22Kirsten+J%C3%A6ger%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com/search?tbo=p&amp;tbm=bks&amp;q=inauthor:%22Lotte+Dam%22" TargetMode="External"/><Relationship Id="rId14" Type="http://schemas.openxmlformats.org/officeDocument/2006/relationships/hyperlink" Target="http://www.degruyter.com/view/j/ij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Kathi</cp:lastModifiedBy>
  <cp:revision>5</cp:revision>
  <dcterms:created xsi:type="dcterms:W3CDTF">2014-12-07T18:34:00Z</dcterms:created>
  <dcterms:modified xsi:type="dcterms:W3CDTF">2014-12-07T18:39:00Z</dcterms:modified>
</cp:coreProperties>
</file>