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11F" w:rsidRPr="005C19A8" w:rsidRDefault="00EC411F" w:rsidP="008C5F4E">
      <w:pPr>
        <w:spacing w:after="0" w:line="240" w:lineRule="auto"/>
        <w:ind w:left="720" w:firstLine="720"/>
        <w:rPr>
          <w:rFonts w:ascii="Times New Roman" w:hAnsi="Times New Roman"/>
          <w:b/>
          <w:sz w:val="24"/>
          <w:szCs w:val="24"/>
          <w:u w:val="single"/>
        </w:rPr>
      </w:pPr>
      <w:r w:rsidRPr="005C19A8">
        <w:rPr>
          <w:rFonts w:ascii="Times New Roman" w:hAnsi="Times New Roman"/>
          <w:b/>
          <w:sz w:val="24"/>
          <w:szCs w:val="24"/>
          <w:u w:val="single"/>
        </w:rPr>
        <w:t>LINGUISTIC LANDSCAPE: SELECTED REFERENCES</w:t>
      </w:r>
    </w:p>
    <w:p w:rsidR="005C19A8" w:rsidRDefault="00EC411F" w:rsidP="008C5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9A8">
        <w:rPr>
          <w:rFonts w:ascii="Times New Roman" w:hAnsi="Times New Roman"/>
          <w:b/>
          <w:sz w:val="24"/>
          <w:szCs w:val="24"/>
        </w:rPr>
        <w:t xml:space="preserve">(Last updated </w:t>
      </w:r>
      <w:r w:rsidR="005C19A8" w:rsidRPr="005C19A8">
        <w:rPr>
          <w:rFonts w:ascii="Times New Roman" w:hAnsi="Times New Roman"/>
          <w:b/>
          <w:sz w:val="24"/>
          <w:szCs w:val="24"/>
        </w:rPr>
        <w:t>7</w:t>
      </w:r>
      <w:r w:rsidRPr="005C19A8">
        <w:rPr>
          <w:rFonts w:ascii="Times New Roman" w:hAnsi="Times New Roman"/>
          <w:b/>
          <w:sz w:val="24"/>
          <w:szCs w:val="24"/>
        </w:rPr>
        <w:t xml:space="preserve"> January 2015)</w:t>
      </w:r>
    </w:p>
    <w:p w:rsidR="008C5F4E" w:rsidRPr="005C19A8" w:rsidRDefault="008C5F4E" w:rsidP="008C5F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Backhaus, P. (2009). Rules and regulations in linguistic landscaping: A comparative perspective.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157-172). London, UK: Routledge</w:t>
      </w:r>
    </w:p>
    <w:p w:rsidR="00AB65F4" w:rsidRPr="005C19A8" w:rsidRDefault="00AB65F4" w:rsidP="00AB65F4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>Barni, M., &amp; Bagna, C. (</w:t>
      </w:r>
      <w:r w:rsidR="005C19A8" w:rsidRPr="005C19A8">
        <w:rPr>
          <w:rFonts w:ascii="Times New Roman" w:hAnsi="Times New Roman"/>
          <w:sz w:val="24"/>
          <w:szCs w:val="24"/>
        </w:rPr>
        <w:t>2009</w:t>
      </w:r>
      <w:r w:rsidRPr="005C19A8">
        <w:rPr>
          <w:rFonts w:ascii="Times New Roman" w:hAnsi="Times New Roman"/>
          <w:sz w:val="24"/>
          <w:szCs w:val="24"/>
        </w:rPr>
        <w:t xml:space="preserve">). A mapping technique and the linguistic landscape.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126-140). London, UK: Routledge.</w:t>
      </w:r>
    </w:p>
    <w:p w:rsidR="00AB65F4" w:rsidRPr="005C19A8" w:rsidRDefault="00AB65F4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>Ben-Rafael, E. (20</w:t>
      </w:r>
      <w:r w:rsidR="005C19A8" w:rsidRPr="005C19A8">
        <w:rPr>
          <w:rFonts w:ascii="Times New Roman" w:hAnsi="Times New Roman"/>
          <w:sz w:val="24"/>
          <w:szCs w:val="24"/>
        </w:rPr>
        <w:t>09</w:t>
      </w:r>
      <w:r w:rsidRPr="005C19A8">
        <w:rPr>
          <w:rFonts w:ascii="Times New Roman" w:hAnsi="Times New Roman"/>
          <w:sz w:val="24"/>
          <w:szCs w:val="24"/>
        </w:rPr>
        <w:t xml:space="preserve">). A sociological approach to the study of linguistic landscapes.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40-54). London, UK: Routledge.</w:t>
      </w:r>
    </w:p>
    <w:p w:rsidR="000F6CF2" w:rsidRPr="005C19A8" w:rsidRDefault="00AB65F4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>Cenoz, J. &amp; Durk, G. (20</w:t>
      </w:r>
      <w:r w:rsidR="005C19A8" w:rsidRPr="005C19A8">
        <w:rPr>
          <w:rFonts w:ascii="Times New Roman" w:hAnsi="Times New Roman"/>
          <w:sz w:val="24"/>
          <w:szCs w:val="24"/>
        </w:rPr>
        <w:t>09</w:t>
      </w:r>
      <w:r w:rsidRPr="005C19A8">
        <w:rPr>
          <w:rFonts w:ascii="Times New Roman" w:hAnsi="Times New Roman"/>
          <w:sz w:val="24"/>
          <w:szCs w:val="24"/>
        </w:rPr>
        <w:t xml:space="preserve">). Language economy and linguistic landscape.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55-69). London, UK: Routledge.</w:t>
      </w:r>
    </w:p>
    <w:p w:rsidR="000F6CF2" w:rsidRPr="005C19A8" w:rsidRDefault="000F6CF2" w:rsidP="000F6CF2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>Coulmas, F. (20</w:t>
      </w:r>
      <w:r w:rsidR="005C19A8" w:rsidRPr="005C19A8">
        <w:rPr>
          <w:rFonts w:ascii="Times New Roman" w:hAnsi="Times New Roman"/>
          <w:sz w:val="24"/>
          <w:szCs w:val="24"/>
        </w:rPr>
        <w:t>09</w:t>
      </w:r>
      <w:r w:rsidRPr="005C19A8">
        <w:rPr>
          <w:rFonts w:ascii="Times New Roman" w:hAnsi="Times New Roman"/>
          <w:sz w:val="24"/>
          <w:szCs w:val="24"/>
        </w:rPr>
        <w:t xml:space="preserve">). Linguistic landscaping and the seed of the public sphere.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13-24).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Curtin, M.L. (2014). Languages on display: Indexical signs, identities and the linguistic landscape of Taipei.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221-237).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Dagenais, D., Moore, D., Sabatier, C., Lamarre, P., &amp; Armand, F. (2014). Linguistic landscape and language awareness.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253-269).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Dal Negro, S. (2014). Local policy modeling the linguistic landscape.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206-218).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Edelman, L. (2014). What’s in a name? Classification of proper names by language.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</w:t>
      </w:r>
      <w:r w:rsidR="00920C1D">
        <w:rPr>
          <w:rFonts w:ascii="Times New Roman" w:hAnsi="Times New Roman"/>
          <w:sz w:val="24"/>
          <w:szCs w:val="24"/>
        </w:rPr>
        <w:t xml:space="preserve"> </w:t>
      </w:r>
      <w:r w:rsidRPr="005C19A8">
        <w:rPr>
          <w:rFonts w:ascii="Times New Roman" w:hAnsi="Times New Roman"/>
          <w:sz w:val="24"/>
          <w:szCs w:val="24"/>
        </w:rPr>
        <w:t>141-154).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Hanauer, D.I. (2014). Science and the linguistic landscape: A genre analysis of representational wall space in a microbiology laboratory.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287-301). London, UK: Routledge.</w:t>
      </w:r>
    </w:p>
    <w:p w:rsidR="00AB65F4" w:rsidRPr="005C19A8" w:rsidRDefault="000F6CF2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lastRenderedPageBreak/>
        <w:t>Huebner, T. (20</w:t>
      </w:r>
      <w:r w:rsidR="005C19A8" w:rsidRPr="005C19A8">
        <w:rPr>
          <w:rFonts w:ascii="Times New Roman" w:hAnsi="Times New Roman"/>
          <w:sz w:val="24"/>
          <w:szCs w:val="24"/>
        </w:rPr>
        <w:t>09</w:t>
      </w:r>
      <w:r w:rsidRPr="005C19A8">
        <w:rPr>
          <w:rFonts w:ascii="Times New Roman" w:hAnsi="Times New Roman"/>
          <w:sz w:val="24"/>
          <w:szCs w:val="24"/>
        </w:rPr>
        <w:t xml:space="preserve">). A framework for the linguistic analysis of linguistic landscapes.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70-87). London, UK: Routledge.</w:t>
      </w:r>
    </w:p>
    <w:p w:rsidR="00AB65F4" w:rsidRPr="005C19A8" w:rsidRDefault="00AB65F4" w:rsidP="00AB65F4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>Hult, F.</w:t>
      </w:r>
      <w:r w:rsidR="00920C1D">
        <w:rPr>
          <w:rFonts w:ascii="Times New Roman" w:hAnsi="Times New Roman"/>
          <w:sz w:val="24"/>
          <w:szCs w:val="24"/>
        </w:rPr>
        <w:t xml:space="preserve"> </w:t>
      </w:r>
      <w:r w:rsidRPr="005C19A8">
        <w:rPr>
          <w:rFonts w:ascii="Times New Roman" w:hAnsi="Times New Roman"/>
          <w:sz w:val="24"/>
          <w:szCs w:val="24"/>
        </w:rPr>
        <w:t xml:space="preserve">M. (2009). Language ecology and linguistic landscape analysis.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88-104). London, UK: Routledge.</w:t>
      </w:r>
    </w:p>
    <w:p w:rsidR="00AB65F4" w:rsidRPr="005C19A8" w:rsidRDefault="00AB65F4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>Hult, F.M. (20</w:t>
      </w:r>
      <w:r w:rsidR="005C19A8" w:rsidRPr="005C19A8">
        <w:rPr>
          <w:rFonts w:ascii="Times New Roman" w:hAnsi="Times New Roman"/>
          <w:sz w:val="24"/>
          <w:szCs w:val="24"/>
        </w:rPr>
        <w:t>14</w:t>
      </w:r>
      <w:r w:rsidRPr="005C19A8">
        <w:rPr>
          <w:rFonts w:ascii="Times New Roman" w:hAnsi="Times New Roman"/>
          <w:sz w:val="24"/>
          <w:szCs w:val="24"/>
        </w:rPr>
        <w:t xml:space="preserve">). Drive-thru linguistic landscaping: Constructing a linguistically dominant place in a bilingual space. </w:t>
      </w:r>
      <w:r w:rsidRPr="005C19A8">
        <w:rPr>
          <w:rFonts w:ascii="Times New Roman" w:hAnsi="Times New Roman"/>
          <w:i/>
          <w:iCs/>
          <w:sz w:val="24"/>
          <w:szCs w:val="24"/>
        </w:rPr>
        <w:t>International Journal of Bilingualism, 18</w:t>
      </w:r>
      <w:r w:rsidRPr="005C19A8">
        <w:rPr>
          <w:rFonts w:ascii="Times New Roman" w:hAnsi="Times New Roman"/>
          <w:sz w:val="24"/>
          <w:szCs w:val="24"/>
        </w:rPr>
        <w:t>(5), 507-523.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Kallen, J. (2009). Tourism and representation in the Irish linguistic landscape.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270-283).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Lanza, E., &amp; Woldemariam, H. (2009). Language ideology and linguistic landscape: Language policy and globalization in a regional capital of Ethiopia.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189-205).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Malinowski, D. (2009). Authorship in the linguistic landscape: A multimodal-performative view.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107-125).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Pennycook, A. (2009). Linguistic landscapes and the transgressive semiotics of graffiti.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302-312). London, UK: Routledge.</w:t>
      </w:r>
    </w:p>
    <w:p w:rsidR="00B950C9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Shohamy, E., &amp; Waksman, S. (2009). Linguistic landscape as an ecological arena: Modalities, meanings, negotiations, education.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313-331). London, UK: Routledge.</w:t>
      </w:r>
    </w:p>
    <w:p w:rsidR="00B950C9" w:rsidRPr="005C19A8" w:rsidRDefault="005C19A8" w:rsidP="000F6CF2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>Sloboda, M. (2009</w:t>
      </w:r>
      <w:r w:rsidR="00B950C9" w:rsidRPr="005C19A8">
        <w:rPr>
          <w:rFonts w:ascii="Times New Roman" w:hAnsi="Times New Roman"/>
          <w:sz w:val="24"/>
          <w:szCs w:val="24"/>
        </w:rPr>
        <w:t xml:space="preserve">). State ideology and linguistic landscape: A comparative analysis of (Post)communist Belarus, Czech Republic and Slovakia. In E. Shohamy &amp; D. Gorter (Eds.), </w:t>
      </w:r>
      <w:r w:rsidR="00B950C9"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="00B950C9" w:rsidRPr="005C19A8">
        <w:rPr>
          <w:rFonts w:ascii="Times New Roman" w:hAnsi="Times New Roman"/>
          <w:sz w:val="24"/>
          <w:szCs w:val="24"/>
        </w:rPr>
        <w:t xml:space="preserve"> (pp. 173-188</w:t>
      </w:r>
      <w:r w:rsidRPr="005C19A8">
        <w:rPr>
          <w:rFonts w:ascii="Times New Roman" w:hAnsi="Times New Roman"/>
          <w:sz w:val="24"/>
          <w:szCs w:val="24"/>
        </w:rPr>
        <w:t>). London, UK: Routledge.</w:t>
      </w:r>
    </w:p>
    <w:p w:rsidR="005C19A8" w:rsidRPr="005C19A8" w:rsidRDefault="005C19A8" w:rsidP="005C19A8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t xml:space="preserve">Spolsky, B. (2009). Prolegomena to a sociolinguistic theory of public signage.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25-39). London, UK: Routledge.</w:t>
      </w:r>
    </w:p>
    <w:p w:rsidR="002C0BD5" w:rsidRPr="005C19A8" w:rsidRDefault="005C19A8" w:rsidP="000F6CF2">
      <w:pPr>
        <w:ind w:left="720" w:hanging="720"/>
        <w:rPr>
          <w:rFonts w:ascii="Times New Roman" w:hAnsi="Times New Roman"/>
          <w:sz w:val="24"/>
          <w:szCs w:val="24"/>
        </w:rPr>
      </w:pPr>
      <w:r w:rsidRPr="005C19A8">
        <w:rPr>
          <w:rFonts w:ascii="Times New Roman" w:hAnsi="Times New Roman"/>
          <w:sz w:val="24"/>
          <w:szCs w:val="24"/>
        </w:rPr>
        <w:lastRenderedPageBreak/>
        <w:t xml:space="preserve">Trumper-Hecht, N. (2009). Constructing national identity in mixed cities in Israel: Arabic on signs in the public space of Upper Nazareth. In E. Shohamy &amp; D. Gorter (Eds.), </w:t>
      </w:r>
      <w:r w:rsidRPr="005C19A8">
        <w:rPr>
          <w:rFonts w:ascii="Times New Roman" w:hAnsi="Times New Roman"/>
          <w:i/>
          <w:iCs/>
          <w:sz w:val="24"/>
          <w:szCs w:val="24"/>
        </w:rPr>
        <w:t>Linguistic landscape: Expanding the scenery</w:t>
      </w:r>
      <w:r w:rsidRPr="005C19A8">
        <w:rPr>
          <w:rFonts w:ascii="Times New Roman" w:hAnsi="Times New Roman"/>
          <w:sz w:val="24"/>
          <w:szCs w:val="24"/>
        </w:rPr>
        <w:t xml:space="preserve"> (pp. 238-252). London, UK: Routledge.</w:t>
      </w:r>
    </w:p>
    <w:sectPr w:rsidR="002C0BD5" w:rsidRPr="005C19A8" w:rsidSect="00BA030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DB9" w:rsidRDefault="002A4DB9" w:rsidP="000D3068">
      <w:pPr>
        <w:spacing w:after="0" w:line="240" w:lineRule="auto"/>
      </w:pPr>
      <w:r>
        <w:separator/>
      </w:r>
    </w:p>
  </w:endnote>
  <w:endnote w:type="continuationSeparator" w:id="0">
    <w:p w:rsidR="002A4DB9" w:rsidRDefault="002A4DB9" w:rsidP="000D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1A" w:rsidRPr="008C5F4E" w:rsidRDefault="00DA664D" w:rsidP="00895E1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8C5F4E">
      <w:rPr>
        <w:rStyle w:val="PageNumber"/>
        <w:rFonts w:ascii="Times New Roman" w:hAnsi="Times New Roman"/>
        <w:sz w:val="24"/>
        <w:szCs w:val="24"/>
      </w:rPr>
      <w:fldChar w:fldCharType="begin"/>
    </w:r>
    <w:r w:rsidR="00895E1A" w:rsidRPr="008C5F4E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C5F4E">
      <w:rPr>
        <w:rStyle w:val="PageNumber"/>
        <w:rFonts w:ascii="Times New Roman" w:hAnsi="Times New Roman"/>
        <w:sz w:val="24"/>
        <w:szCs w:val="24"/>
      </w:rPr>
      <w:fldChar w:fldCharType="separate"/>
    </w:r>
    <w:r w:rsidR="008C5F4E">
      <w:rPr>
        <w:rStyle w:val="PageNumber"/>
        <w:rFonts w:ascii="Times New Roman" w:hAnsi="Times New Roman"/>
        <w:noProof/>
        <w:sz w:val="24"/>
        <w:szCs w:val="24"/>
      </w:rPr>
      <w:t>1</w:t>
    </w:r>
    <w:r w:rsidRPr="008C5F4E">
      <w:rPr>
        <w:rStyle w:val="PageNumber"/>
        <w:rFonts w:ascii="Times New Roman" w:hAnsi="Times New Roman"/>
        <w:sz w:val="24"/>
        <w:szCs w:val="24"/>
      </w:rPr>
      <w:fldChar w:fldCharType="end"/>
    </w:r>
  </w:p>
  <w:p w:rsidR="00895E1A" w:rsidRPr="008C5F4E" w:rsidRDefault="00895E1A" w:rsidP="00895E1A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/>
        <w:sz w:val="24"/>
        <w:szCs w:val="24"/>
      </w:rPr>
    </w:pPr>
  </w:p>
  <w:p w:rsidR="00895E1A" w:rsidRPr="008C5F4E" w:rsidRDefault="00895E1A" w:rsidP="00895E1A">
    <w:pPr>
      <w:pStyle w:val="Footer"/>
      <w:ind w:right="360"/>
      <w:jc w:val="right"/>
      <w:rPr>
        <w:rStyle w:val="PageNumber"/>
        <w:rFonts w:ascii="Times New Roman" w:hAnsi="Times New Roman"/>
        <w:color w:val="000080"/>
        <w:sz w:val="24"/>
        <w:szCs w:val="24"/>
      </w:rPr>
    </w:pPr>
    <w:r w:rsidRPr="008C5F4E">
      <w:rPr>
        <w:rStyle w:val="PageNumber"/>
        <w:rFonts w:ascii="Times New Roman" w:hAnsi="Times New Roman"/>
        <w:color w:val="000080"/>
        <w:sz w:val="24"/>
        <w:szCs w:val="24"/>
      </w:rPr>
      <w:t>177 Webster St., #220, Monterey, CA  93940  USA</w:t>
    </w:r>
  </w:p>
  <w:p w:rsidR="00895E1A" w:rsidRPr="008C5F4E" w:rsidRDefault="00895E1A" w:rsidP="00895E1A">
    <w:pPr>
      <w:pStyle w:val="Footer"/>
      <w:ind w:right="360"/>
      <w:jc w:val="right"/>
      <w:rPr>
        <w:rFonts w:ascii="Times New Roman" w:hAnsi="Times New Roman"/>
        <w:b/>
        <w:color w:val="000080"/>
        <w:sz w:val="24"/>
        <w:szCs w:val="24"/>
      </w:rPr>
    </w:pP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Web: </w:t>
    </w:r>
    <w:r w:rsidRPr="008C5F4E">
      <w:rPr>
        <w:rStyle w:val="PageNumber"/>
        <w:rFonts w:ascii="Times New Roman" w:hAnsi="Times New Roman"/>
        <w:color w:val="000080"/>
        <w:sz w:val="24"/>
        <w:szCs w:val="24"/>
      </w:rPr>
      <w:t xml:space="preserve">www.tirfonline.org </w:t>
    </w: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/ Email: </w:t>
    </w:r>
    <w:r w:rsidRPr="008C5F4E">
      <w:rPr>
        <w:rStyle w:val="PageNumber"/>
        <w:rFonts w:ascii="Times New Roman" w:hAnsi="Times New Roman"/>
        <w:color w:val="000080"/>
        <w:sz w:val="24"/>
        <w:szCs w:val="24"/>
      </w:rPr>
      <w:t>info@tirfonline.org</w:t>
    </w:r>
    <w:r w:rsidRPr="008C5F4E">
      <w:rPr>
        <w:rStyle w:val="PageNumber"/>
        <w:rFonts w:ascii="Times New Roman" w:hAnsi="Times New Roman"/>
        <w:b/>
        <w:color w:val="000080"/>
        <w:sz w:val="24"/>
        <w:szCs w:val="24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DB9" w:rsidRDefault="002A4DB9" w:rsidP="000D3068">
      <w:pPr>
        <w:spacing w:after="0" w:line="240" w:lineRule="auto"/>
      </w:pPr>
      <w:r>
        <w:separator/>
      </w:r>
    </w:p>
  </w:footnote>
  <w:footnote w:type="continuationSeparator" w:id="0">
    <w:p w:rsidR="002A4DB9" w:rsidRDefault="002A4DB9" w:rsidP="000D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E1A" w:rsidRPr="00895E1A" w:rsidRDefault="00895E1A" w:rsidP="00895E1A">
    <w:pPr>
      <w:pStyle w:val="Header"/>
      <w:rPr>
        <w:rFonts w:ascii="Times New Roman" w:hAnsi="Times New Roman"/>
        <w:b/>
        <w:color w:val="000080"/>
        <w:sz w:val="28"/>
        <w:u w:val="single"/>
      </w:rPr>
    </w:pPr>
    <w:r w:rsidRPr="00895E1A">
      <w:rPr>
        <w:rFonts w:ascii="Times New Roman" w:hAnsi="Times New Roman"/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895E1A">
      <w:rPr>
        <w:rFonts w:ascii="Times New Roman" w:hAnsi="Times New Roman"/>
        <w:b/>
        <w:color w:val="000080"/>
        <w:sz w:val="28"/>
      </w:rPr>
      <w:t xml:space="preserve">                           </w:t>
    </w:r>
    <w:r w:rsidRPr="00895E1A">
      <w:rPr>
        <w:rFonts w:ascii="Times New Roman" w:hAnsi="Times New Roman"/>
        <w:b/>
        <w:color w:val="000080"/>
        <w:sz w:val="28"/>
        <w:u w:val="single"/>
      </w:rPr>
      <w:t>The International Research Foundation</w:t>
    </w:r>
  </w:p>
  <w:p w:rsidR="00895E1A" w:rsidRDefault="00895E1A" w:rsidP="00895E1A">
    <w:pPr>
      <w:pStyle w:val="Header"/>
      <w:rPr>
        <w:rFonts w:ascii="Times New Roman" w:hAnsi="Times New Roman"/>
        <w:b/>
        <w:color w:val="000080"/>
      </w:rPr>
    </w:pPr>
    <w:r w:rsidRPr="00895E1A">
      <w:rPr>
        <w:rFonts w:ascii="Times New Roman" w:hAnsi="Times New Roman"/>
        <w:b/>
        <w:color w:val="000080"/>
        <w:sz w:val="28"/>
      </w:rPr>
      <w:t xml:space="preserve">                           </w:t>
    </w:r>
    <w:r w:rsidRPr="00895E1A">
      <w:rPr>
        <w:rFonts w:ascii="Times New Roman" w:hAnsi="Times New Roman"/>
        <w:b/>
        <w:color w:val="000080"/>
      </w:rPr>
      <w:t>for English Language Education</w:t>
    </w:r>
  </w:p>
  <w:p w:rsidR="00895E1A" w:rsidRPr="00895E1A" w:rsidRDefault="00895E1A" w:rsidP="00895E1A">
    <w:pPr>
      <w:pStyle w:val="Header"/>
      <w:rPr>
        <w:rFonts w:ascii="Times New Roman" w:hAnsi="Times New Roman"/>
        <w:b/>
        <w:color w:val="000080"/>
        <w:u w:val="single"/>
      </w:rPr>
    </w:pPr>
  </w:p>
  <w:p w:rsidR="000D3068" w:rsidRPr="00895E1A" w:rsidRDefault="000D3068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C411F"/>
    <w:rsid w:val="000D3068"/>
    <w:rsid w:val="000F6CF2"/>
    <w:rsid w:val="00192EFE"/>
    <w:rsid w:val="002A4DB9"/>
    <w:rsid w:val="002C0BD5"/>
    <w:rsid w:val="005C19A8"/>
    <w:rsid w:val="00895E1A"/>
    <w:rsid w:val="008C5F4E"/>
    <w:rsid w:val="00920C1D"/>
    <w:rsid w:val="00A9641C"/>
    <w:rsid w:val="00AB65F4"/>
    <w:rsid w:val="00B950C9"/>
    <w:rsid w:val="00BA030F"/>
    <w:rsid w:val="00C8611F"/>
    <w:rsid w:val="00DA664D"/>
    <w:rsid w:val="00EB301E"/>
    <w:rsid w:val="00EC4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1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68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D3068"/>
    <w:rPr>
      <w:rFonts w:ascii="Calibri" w:hAnsi="Calibri" w:cs="Times New Roman"/>
    </w:rPr>
  </w:style>
  <w:style w:type="character" w:styleId="PageNumber">
    <w:name w:val="page number"/>
    <w:rsid w:val="00895E1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11F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6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3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68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Ryan Damerow</cp:lastModifiedBy>
  <cp:revision>6</cp:revision>
  <dcterms:created xsi:type="dcterms:W3CDTF">2015-01-07T17:57:00Z</dcterms:created>
  <dcterms:modified xsi:type="dcterms:W3CDTF">2015-01-28T03:19:00Z</dcterms:modified>
</cp:coreProperties>
</file>