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3" w:rsidRPr="00342711" w:rsidRDefault="00251E13" w:rsidP="0034271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711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DISCOURSE </w:t>
      </w:r>
      <w:r w:rsidR="00E82338" w:rsidRPr="0034271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DISCOURSE </w:t>
      </w:r>
      <w:r w:rsidRPr="00342711">
        <w:rPr>
          <w:rFonts w:ascii="Times New Roman" w:hAnsi="Times New Roman" w:cs="Times New Roman"/>
          <w:b/>
          <w:sz w:val="24"/>
          <w:szCs w:val="24"/>
          <w:u w:val="single"/>
        </w:rPr>
        <w:t>ANALYSIS: SELECTED REFERENCES</w:t>
      </w:r>
    </w:p>
    <w:p w:rsidR="00E8361E" w:rsidRPr="00342711" w:rsidRDefault="0031454F" w:rsidP="0034271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11">
        <w:rPr>
          <w:rFonts w:ascii="Times New Roman" w:hAnsi="Times New Roman" w:cs="Times New Roman"/>
          <w:b/>
          <w:sz w:val="24"/>
          <w:szCs w:val="24"/>
        </w:rPr>
        <w:t>(l</w:t>
      </w:r>
      <w:r w:rsidR="00A32E27" w:rsidRPr="00342711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AF42DD" w:rsidRPr="00342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B1">
        <w:rPr>
          <w:rFonts w:ascii="Times New Roman" w:hAnsi="Times New Roman" w:cs="Times New Roman"/>
          <w:b/>
          <w:sz w:val="24"/>
          <w:szCs w:val="24"/>
        </w:rPr>
        <w:t>5 October</w:t>
      </w:r>
      <w:r w:rsidR="00E51838" w:rsidRPr="00342711">
        <w:rPr>
          <w:rFonts w:ascii="Times New Roman" w:hAnsi="Times New Roman" w:cs="Times New Roman"/>
          <w:b/>
          <w:sz w:val="24"/>
          <w:szCs w:val="24"/>
        </w:rPr>
        <w:t xml:space="preserve"> 2016)</w:t>
      </w:r>
    </w:p>
    <w:p w:rsidR="0031454F" w:rsidRPr="00342711" w:rsidRDefault="0031454F" w:rsidP="0034271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79" w:rsidRPr="00342711" w:rsidRDefault="0065307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(2), 102-117. 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Abraham, L. B., &amp; Williams, L. (Eds.). (2009). </w:t>
      </w:r>
      <w:r w:rsidRPr="00342711">
        <w:rPr>
          <w:rFonts w:ascii="Times New Roman" w:hAnsi="Times New Roman" w:cs="Times New Roman"/>
          <w:i/>
          <w:sz w:val="24"/>
          <w:szCs w:val="24"/>
        </w:rPr>
        <w:t>Electronic discourse in language learning and language teaching.</w:t>
      </w:r>
      <w:r w:rsidRPr="00342711">
        <w:rPr>
          <w:rFonts w:ascii="Times New Roman" w:hAnsi="Times New Roman" w:cs="Times New Roman"/>
          <w:sz w:val="24"/>
          <w:szCs w:val="24"/>
        </w:rPr>
        <w:t xml:space="preserve"> Amsterdam, The Netherlands: John Benjamins. </w:t>
      </w:r>
    </w:p>
    <w:p w:rsidR="008F3C4B" w:rsidRPr="00342711" w:rsidRDefault="008F3C4B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Ahlers, J. C. (2006). Framing discourse: Creating community through native language use. </w:t>
      </w:r>
      <w:r w:rsidRPr="00342711">
        <w:rPr>
          <w:rFonts w:ascii="Times New Roman" w:hAnsi="Times New Roman" w:cs="Times New Roman"/>
          <w:i/>
          <w:sz w:val="24"/>
          <w:szCs w:val="24"/>
        </w:rPr>
        <w:t>Journal of Linguistic Anthropology, 16</w:t>
      </w:r>
      <w:r w:rsidRPr="00342711">
        <w:rPr>
          <w:rFonts w:ascii="Times New Roman" w:hAnsi="Times New Roman" w:cs="Times New Roman"/>
          <w:sz w:val="24"/>
          <w:szCs w:val="24"/>
        </w:rPr>
        <w:t>, 58-75.</w:t>
      </w:r>
    </w:p>
    <w:p w:rsidR="009D5C27" w:rsidRPr="00342711" w:rsidRDefault="009D5C2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Allison, D. (1992). Discourse awareness in student writing. </w:t>
      </w:r>
      <w:r w:rsidRPr="00342711">
        <w:rPr>
          <w:rFonts w:ascii="Times New Roman" w:hAnsi="Times New Roman" w:cs="Times New Roman"/>
          <w:i/>
          <w:sz w:val="24"/>
          <w:szCs w:val="24"/>
        </w:rPr>
        <w:t>Hong Kong Papers in Linguistics and Language Teaching, 15</w:t>
      </w:r>
      <w:r w:rsidRPr="00342711">
        <w:rPr>
          <w:rFonts w:ascii="Times New Roman" w:hAnsi="Times New Roman" w:cs="Times New Roman"/>
          <w:sz w:val="24"/>
          <w:szCs w:val="24"/>
        </w:rPr>
        <w:t xml:space="preserve">, 75-85. </w:t>
      </w:r>
    </w:p>
    <w:p w:rsidR="009D5C27" w:rsidRPr="00342711" w:rsidRDefault="009D5C2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3E87" w:rsidRPr="00342711" w:rsidRDefault="00823E87" w:rsidP="00342711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Alsup, J. (2006). </w:t>
      </w:r>
      <w:r w:rsidRPr="00342711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342711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054B18" w:rsidRPr="00342711" w:rsidRDefault="00054B18" w:rsidP="00342711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65DF6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Andersen, G., &amp; Aijmer, K.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Pragmatics of society.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6454D4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646408" w:rsidRPr="00342711" w:rsidRDefault="00646408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Angermuller, J., Maingueneau, D. &amp; Wodak, R. (2014). </w:t>
      </w:r>
      <w:r w:rsidRPr="00342711">
        <w:rPr>
          <w:rFonts w:ascii="Times New Roman" w:hAnsi="Times New Roman" w:cs="Times New Roman"/>
          <w:i/>
          <w:sz w:val="24"/>
          <w:szCs w:val="24"/>
        </w:rPr>
        <w:t>The discourse studies reader</w:t>
      </w:r>
      <w:r w:rsidRPr="00342711">
        <w:rPr>
          <w:rFonts w:ascii="Times New Roman" w:hAnsi="Times New Roman" w:cs="Times New Roman"/>
          <w:sz w:val="24"/>
          <w:szCs w:val="24"/>
        </w:rPr>
        <w:t>. PA: John Benjamins.</w:t>
      </w:r>
    </w:p>
    <w:p w:rsidR="00565DF6" w:rsidRPr="00342711" w:rsidRDefault="004849A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>Atkinson, J. M., &amp; Heritage, J. (</w:t>
      </w:r>
      <w:r w:rsidR="00DB759E" w:rsidRPr="00342711">
        <w:rPr>
          <w:rFonts w:ascii="Times New Roman" w:hAnsi="Times New Roman"/>
          <w:sz w:val="24"/>
          <w:szCs w:val="24"/>
        </w:rPr>
        <w:t>2006). Jefferson’</w:t>
      </w:r>
      <w:r w:rsidRPr="00342711">
        <w:rPr>
          <w:rFonts w:ascii="Times New Roman" w:hAnsi="Times New Roman"/>
          <w:sz w:val="24"/>
          <w:szCs w:val="24"/>
        </w:rPr>
        <w:t>s tran</w:t>
      </w:r>
      <w:r w:rsidR="004F3124" w:rsidRPr="00342711">
        <w:rPr>
          <w:rFonts w:ascii="Times New Roman" w:hAnsi="Times New Roman"/>
          <w:sz w:val="24"/>
          <w:szCs w:val="24"/>
        </w:rPr>
        <w:t>script notation. In A. Jaworski</w:t>
      </w:r>
      <w:r w:rsidRPr="00342711">
        <w:rPr>
          <w:rFonts w:ascii="Times New Roman" w:hAnsi="Times New Roman"/>
          <w:sz w:val="24"/>
          <w:szCs w:val="24"/>
        </w:rPr>
        <w:t xml:space="preserve"> &amp; N. Coupland (Eds.), </w:t>
      </w:r>
      <w:r w:rsidRPr="00342711">
        <w:rPr>
          <w:rFonts w:ascii="Times New Roman" w:hAnsi="Times New Roman"/>
          <w:i/>
          <w:sz w:val="24"/>
          <w:szCs w:val="24"/>
        </w:rPr>
        <w:t>The discourse reader</w:t>
      </w:r>
      <w:r w:rsidRPr="00342711">
        <w:rPr>
          <w:rFonts w:ascii="Times New Roman" w:hAnsi="Times New Roman"/>
          <w:sz w:val="24"/>
          <w:szCs w:val="24"/>
        </w:rPr>
        <w:t xml:space="preserve"> (2</w:t>
      </w:r>
      <w:r w:rsidRPr="00342711">
        <w:rPr>
          <w:rFonts w:ascii="Times New Roman" w:hAnsi="Times New Roman"/>
          <w:sz w:val="24"/>
          <w:szCs w:val="24"/>
          <w:vertAlign w:val="superscript"/>
        </w:rPr>
        <w:t>nd</w:t>
      </w:r>
      <w:r w:rsidR="00DB759E" w:rsidRPr="00342711">
        <w:rPr>
          <w:rFonts w:ascii="Times New Roman" w:hAnsi="Times New Roman"/>
          <w:sz w:val="24"/>
          <w:szCs w:val="24"/>
        </w:rPr>
        <w:t xml:space="preserve"> ed.)</w:t>
      </w:r>
      <w:r w:rsidRPr="00342711">
        <w:rPr>
          <w:rFonts w:ascii="Times New Roman" w:hAnsi="Times New Roman"/>
          <w:sz w:val="24"/>
          <w:szCs w:val="24"/>
        </w:rPr>
        <w:t xml:space="preserve"> </w:t>
      </w:r>
      <w:r w:rsidR="00DB759E" w:rsidRPr="00342711">
        <w:rPr>
          <w:rFonts w:ascii="Times New Roman" w:hAnsi="Times New Roman"/>
          <w:sz w:val="24"/>
          <w:szCs w:val="24"/>
        </w:rPr>
        <w:t>(</w:t>
      </w:r>
      <w:r w:rsidRPr="00342711">
        <w:rPr>
          <w:rFonts w:ascii="Times New Roman" w:hAnsi="Times New Roman"/>
          <w:sz w:val="24"/>
          <w:szCs w:val="24"/>
        </w:rPr>
        <w:t>pp. 158-166)</w:t>
      </w:r>
      <w:r w:rsidRPr="00342711">
        <w:rPr>
          <w:rFonts w:ascii="Times New Roman" w:hAnsi="Times New Roman"/>
          <w:i/>
          <w:sz w:val="24"/>
          <w:szCs w:val="24"/>
        </w:rPr>
        <w:t>.</w:t>
      </w:r>
      <w:r w:rsidRPr="00342711">
        <w:rPr>
          <w:rFonts w:ascii="Times New Roman" w:hAnsi="Times New Roman"/>
          <w:sz w:val="24"/>
          <w:szCs w:val="24"/>
        </w:rPr>
        <w:t xml:space="preserve"> London</w:t>
      </w:r>
      <w:r w:rsidR="006454D4" w:rsidRPr="00342711">
        <w:rPr>
          <w:rFonts w:ascii="Times New Roman" w:hAnsi="Times New Roman"/>
          <w:sz w:val="24"/>
          <w:szCs w:val="24"/>
        </w:rPr>
        <w:t>, England</w:t>
      </w:r>
      <w:r w:rsidRPr="00342711">
        <w:rPr>
          <w:rFonts w:ascii="Times New Roman" w:hAnsi="Times New Roman"/>
          <w:sz w:val="24"/>
          <w:szCs w:val="24"/>
        </w:rPr>
        <w:t xml:space="preserve">: </w:t>
      </w:r>
      <w:r w:rsidR="00565DF6" w:rsidRPr="00342711">
        <w:rPr>
          <w:rFonts w:ascii="Times New Roman" w:hAnsi="Times New Roman"/>
          <w:sz w:val="24"/>
          <w:szCs w:val="24"/>
        </w:rPr>
        <w:t>Routledge.</w:t>
      </w:r>
    </w:p>
    <w:p w:rsidR="00F94635" w:rsidRPr="00342711" w:rsidRDefault="00F94635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F94635" w:rsidRPr="00342711" w:rsidRDefault="00F94635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Baker, P., &amp; Enery, T. (2005). A corpus-based approach to discourses of refugees and asylum-seekers in UN and newspaper texts. </w:t>
      </w:r>
      <w:r w:rsidRPr="00342711">
        <w:rPr>
          <w:rFonts w:ascii="Times New Roman" w:hAnsi="Times New Roman"/>
          <w:i/>
          <w:iCs/>
          <w:sz w:val="24"/>
          <w:szCs w:val="24"/>
        </w:rPr>
        <w:t>Journal of Language and Politics, 4</w:t>
      </w:r>
      <w:r w:rsidRPr="00342711">
        <w:rPr>
          <w:rFonts w:ascii="Times New Roman" w:hAnsi="Times New Roman"/>
          <w:sz w:val="24"/>
          <w:szCs w:val="24"/>
        </w:rPr>
        <w:t>, 197-226.</w:t>
      </w:r>
    </w:p>
    <w:p w:rsidR="00565DF6" w:rsidRPr="00342711" w:rsidRDefault="00565DF6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646C43" w:rsidRPr="00342711" w:rsidRDefault="00646C4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342711">
        <w:rPr>
          <w:rFonts w:ascii="Times New Roman" w:hAnsi="Times New Roman"/>
          <w:i/>
          <w:sz w:val="24"/>
          <w:szCs w:val="24"/>
        </w:rPr>
        <w:t xml:space="preserve">Knowledge and discourse: Towards an ecology of language </w:t>
      </w:r>
      <w:r w:rsidRPr="00342711">
        <w:rPr>
          <w:rFonts w:ascii="Times New Roman" w:hAnsi="Times New Roman"/>
          <w:sz w:val="24"/>
          <w:szCs w:val="24"/>
        </w:rPr>
        <w:t>(pp.</w:t>
      </w:r>
      <w:r w:rsidR="001C358F" w:rsidRPr="00342711">
        <w:rPr>
          <w:rFonts w:ascii="Times New Roman" w:hAnsi="Times New Roman"/>
          <w:sz w:val="24"/>
          <w:szCs w:val="24"/>
        </w:rPr>
        <w:t xml:space="preserve"> </w:t>
      </w:r>
      <w:r w:rsidRPr="00342711">
        <w:rPr>
          <w:rFonts w:ascii="Times New Roman" w:hAnsi="Times New Roman"/>
          <w:sz w:val="24"/>
          <w:szCs w:val="24"/>
        </w:rPr>
        <w:t>116-132). Essex, UK: Pearson.</w:t>
      </w:r>
    </w:p>
    <w:p w:rsidR="00565DF6" w:rsidRPr="00342711" w:rsidRDefault="00565DF6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13876" w:rsidRPr="00342711" w:rsidRDefault="0081387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Barron, C., Bruce, N., &amp; Nunan, D. (2002). Introduction: Knowledge and discourse: Towards an ecology of language.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1-12).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68293C" w:rsidRPr="009E031D" w:rsidRDefault="0068293C" w:rsidP="0068293C">
      <w:pPr>
        <w:ind w:left="720" w:hanging="720"/>
        <w:rPr>
          <w:rFonts w:ascii="Times New Roman" w:hAnsi="Times New Roman" w:cs="Times New Roman"/>
        </w:rPr>
      </w:pPr>
      <w:r w:rsidRPr="009E031D">
        <w:rPr>
          <w:rFonts w:ascii="Times New Roman" w:hAnsi="Times New Roman" w:cs="Times New Roman"/>
        </w:rPr>
        <w:t xml:space="preserve">Barron, </w:t>
      </w:r>
      <w:r>
        <w:rPr>
          <w:rFonts w:ascii="Times New Roman" w:hAnsi="Times New Roman" w:cs="Times New Roman"/>
        </w:rPr>
        <w:t>C.,</w:t>
      </w:r>
      <w:r w:rsidRPr="009E031D">
        <w:rPr>
          <w:rFonts w:ascii="Times New Roman" w:hAnsi="Times New Roman" w:cs="Times New Roman"/>
        </w:rPr>
        <w:t xml:space="preserve"> Bruce,</w:t>
      </w:r>
      <w:r>
        <w:rPr>
          <w:rFonts w:ascii="Times New Roman" w:hAnsi="Times New Roman" w:cs="Times New Roman"/>
        </w:rPr>
        <w:t xml:space="preserve"> N.,</w:t>
      </w:r>
      <w:r w:rsidRPr="009E031D">
        <w:rPr>
          <w:rFonts w:ascii="Times New Roman" w:hAnsi="Times New Roman" w:cs="Times New Roman"/>
        </w:rPr>
        <w:t xml:space="preserve"> &amp; Nunan</w:t>
      </w:r>
      <w:r>
        <w:rPr>
          <w:rFonts w:ascii="Times New Roman" w:hAnsi="Times New Roman" w:cs="Times New Roman"/>
        </w:rPr>
        <w:t xml:space="preserve">, D.( </w:t>
      </w:r>
      <w:r w:rsidRPr="009E031D">
        <w:rPr>
          <w:rFonts w:ascii="Times New Roman" w:hAnsi="Times New Roman" w:cs="Times New Roman"/>
        </w:rPr>
        <w:t>Eds.),</w:t>
      </w:r>
      <w:r>
        <w:rPr>
          <w:rFonts w:ascii="Times New Roman" w:hAnsi="Times New Roman" w:cs="Times New Roman"/>
        </w:rPr>
        <w:t xml:space="preserve"> (2002).</w:t>
      </w:r>
      <w:r w:rsidRPr="009E031D">
        <w:rPr>
          <w:rFonts w:ascii="Times New Roman" w:hAnsi="Times New Roman" w:cs="Times New Roman"/>
        </w:rPr>
        <w:t xml:space="preserve"> </w:t>
      </w:r>
      <w:r w:rsidRPr="009E031D">
        <w:rPr>
          <w:rFonts w:ascii="Times New Roman" w:hAnsi="Times New Roman" w:cs="Times New Roman"/>
          <w:i/>
        </w:rPr>
        <w:t>Knowledge and discourse: Towards an ecology of language</w:t>
      </w:r>
      <w:r w:rsidRPr="009E031D">
        <w:rPr>
          <w:rFonts w:ascii="Times New Roman" w:hAnsi="Times New Roman" w:cs="Times New Roman"/>
        </w:rPr>
        <w:t>. London, UK: Pearson Education.</w:t>
      </w:r>
    </w:p>
    <w:p w:rsidR="00E604B5" w:rsidRPr="00342711" w:rsidRDefault="00E604B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Belz, J. A. (2004). Discourse analysis and foreign language teacher education. In N. Bartels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Applied linguistics and language teacher education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341-364). Dordrecht, The Netherlands: Kluwer.</w:t>
      </w:r>
    </w:p>
    <w:p w:rsidR="00C552E4" w:rsidRPr="00342711" w:rsidRDefault="00C552E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Bennett, A., &amp; Slaughter, H. (1983). A sociolinguistic/discourse approach to the description of the communicative competence of linguistic minority children. In C. Rivera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An ethnographic/sociolinguistic approach to language proficiency assessment </w:t>
      </w:r>
      <w:r w:rsidRPr="00342711">
        <w:rPr>
          <w:rFonts w:ascii="Times New Roman" w:hAnsi="Times New Roman" w:cs="Times New Roman"/>
          <w:sz w:val="24"/>
          <w:szCs w:val="24"/>
        </w:rPr>
        <w:t>(pp. 2-26). Cleved</w:t>
      </w:r>
      <w:r w:rsidR="00DB759E" w:rsidRPr="00342711">
        <w:rPr>
          <w:rFonts w:ascii="Times New Roman" w:hAnsi="Times New Roman" w:cs="Times New Roman"/>
          <w:sz w:val="24"/>
          <w:szCs w:val="24"/>
        </w:rPr>
        <w:t>on, UK: Multilingual Matters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075FB9" w:rsidRPr="00342711" w:rsidRDefault="00075FB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 w:rsidRPr="00342711"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 w:rsidRPr="00342711">
        <w:rPr>
          <w:rFonts w:ascii="Times New Roman" w:hAnsi="Times New Roman" w:cs="Times New Roman"/>
          <w:sz w:val="24"/>
          <w:szCs w:val="24"/>
        </w:rPr>
        <w:t>(2), 157-173.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Bhatia, V. K. (2004). </w:t>
      </w:r>
      <w:r w:rsidRPr="00342711">
        <w:rPr>
          <w:rFonts w:ascii="Times New Roman" w:hAnsi="Times New Roman" w:cs="Times New Roman"/>
          <w:i/>
          <w:sz w:val="24"/>
          <w:szCs w:val="24"/>
        </w:rPr>
        <w:t>Worlds of written discourse: A genre-based view.</w:t>
      </w:r>
      <w:r w:rsidRPr="00342711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2B6059" w:rsidRPr="00342711" w:rsidRDefault="002B6059" w:rsidP="00342711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Blommaert, J. (2005).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</w:t>
      </w:r>
      <w:r w:rsidR="00000ACE">
        <w:rPr>
          <w:rFonts w:ascii="Times New Roman" w:hAnsi="Times New Roman" w:cs="Times New Roman"/>
          <w:i/>
          <w:sz w:val="24"/>
          <w:szCs w:val="24"/>
        </w:rPr>
        <w:t>: A critical introduction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5175C2" w:rsidRPr="00342711" w:rsidRDefault="005175C2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Bloome, D., Carter Power, S., Morton Christian, B., Madrid, S., Otto, S., Shuart-Faris, N., &amp; Smith, M. (2008). </w:t>
      </w:r>
      <w:r w:rsidRPr="00342711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r w:rsidRPr="00342711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5175C2" w:rsidRPr="00342711" w:rsidRDefault="005175C2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45EC" w:rsidRPr="00342711" w:rsidRDefault="00EA45E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Bolton, K., &amp; Hutton, C. (2002). Media mythologies: Legends, ‘local facts’ and triad discourse.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147-163). Essex, UK: Pearson.</w:t>
      </w:r>
    </w:p>
    <w:p w:rsidR="00E31627" w:rsidRPr="00342711" w:rsidRDefault="00E31627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Brooks, F., &amp; Donato, R. (1994). Vygotskyan approaches to understanding foreign language learner discourse during communicative tasks. </w:t>
      </w:r>
      <w:r w:rsidRPr="00342711">
        <w:rPr>
          <w:rFonts w:ascii="Times New Roman" w:hAnsi="Times New Roman" w:cs="Times New Roman"/>
          <w:i/>
          <w:sz w:val="24"/>
          <w:szCs w:val="24"/>
        </w:rPr>
        <w:t>Hispania, 77</w:t>
      </w:r>
      <w:r w:rsidRPr="00342711">
        <w:rPr>
          <w:rFonts w:ascii="Times New Roman" w:hAnsi="Times New Roman" w:cs="Times New Roman"/>
          <w:sz w:val="24"/>
          <w:szCs w:val="24"/>
        </w:rPr>
        <w:t xml:space="preserve">(2), 262-274. Retrieved from </w:t>
      </w:r>
      <w:hyperlink r:id="rId7" w:history="1">
        <w:r w:rsidRPr="00342711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http://www.jstor.org/stable/344508</w:t>
        </w:r>
      </w:hyperlink>
    </w:p>
    <w:p w:rsidR="005740A9" w:rsidRPr="00342711" w:rsidRDefault="005740A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Brown, G., &amp; Yule, G. (1983). </w:t>
      </w:r>
      <w:r w:rsidR="00C600A2" w:rsidRPr="00342711">
        <w:rPr>
          <w:rFonts w:ascii="Times New Roman" w:hAnsi="Times New Roman" w:cs="Times New Roman"/>
          <w:i/>
          <w:sz w:val="24"/>
          <w:szCs w:val="24"/>
        </w:rPr>
        <w:t xml:space="preserve">Discourse analysis. </w:t>
      </w:r>
      <w:r w:rsidR="00146B8C" w:rsidRPr="00342711">
        <w:rPr>
          <w:rFonts w:ascii="Times New Roman" w:hAnsi="Times New Roman" w:cs="Times New Roman"/>
          <w:sz w:val="24"/>
          <w:szCs w:val="24"/>
        </w:rPr>
        <w:t>Cambridge, UK</w:t>
      </w:r>
      <w:r w:rsidR="00C600A2" w:rsidRPr="00342711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565DF6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Bublitz, W., Jucker, A. H., &amp; Schneider, K. P.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Handbooks of pragmatics.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DB759E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565DF6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Bublitz, W., &amp; Norrick, N. R.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Foundation of pragmatics.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DB759E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000ACE" w:rsidRPr="00042C7F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Candlin, C. N., &amp; Maley, Y. (1997). Intertextuality and interdiscursivity in the discourse of alternative dispute resolution. In B. L. Gunnarsson, P. Linnel, &amp; B. Nordberg (Eds.), </w:t>
      </w:r>
      <w:r w:rsidRPr="00042C7F">
        <w:rPr>
          <w:rFonts w:ascii="Times New Roman" w:hAnsi="Times New Roman"/>
          <w:i/>
          <w:noProof/>
        </w:rPr>
        <w:t>The construction of professional discourse</w:t>
      </w:r>
      <w:r w:rsidRPr="00042C7F">
        <w:rPr>
          <w:rFonts w:ascii="Times New Roman" w:hAnsi="Times New Roman"/>
          <w:noProof/>
        </w:rPr>
        <w:t xml:space="preserve"> (pp. 201-222). London, UK: Longman.</w:t>
      </w:r>
    </w:p>
    <w:p w:rsidR="00000ACE" w:rsidRDefault="00000ACE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74F63" w:rsidRPr="00342711" w:rsidRDefault="00974F63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Cazden, C. B. (1988). </w:t>
      </w:r>
      <w:r w:rsidRPr="00342711">
        <w:rPr>
          <w:rFonts w:ascii="Times New Roman" w:hAnsi="Times New Roman"/>
          <w:i/>
          <w:sz w:val="24"/>
          <w:szCs w:val="24"/>
        </w:rPr>
        <w:t xml:space="preserve">Classroom discourse.  </w:t>
      </w:r>
      <w:r w:rsidRPr="00342711">
        <w:rPr>
          <w:rFonts w:ascii="Times New Roman" w:hAnsi="Times New Roman"/>
          <w:sz w:val="24"/>
          <w:szCs w:val="24"/>
        </w:rPr>
        <w:t>Portsmouth, NH: Heinemann.</w:t>
      </w:r>
    </w:p>
    <w:p w:rsidR="00974F63" w:rsidRPr="00342711" w:rsidRDefault="00974F63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54BC" w:rsidRPr="00342711" w:rsidRDefault="00A654B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Cazden, C. B. (2001). </w:t>
      </w:r>
      <w:r w:rsidRPr="00342711">
        <w:rPr>
          <w:rFonts w:ascii="Times New Roman" w:hAnsi="Times New Roman" w:cs="Times New Roman"/>
          <w:i/>
          <w:sz w:val="24"/>
          <w:szCs w:val="24"/>
        </w:rPr>
        <w:t>Classroom discourse: The language of learning and teaching</w:t>
      </w:r>
      <w:r w:rsidRPr="00342711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177B6C" w:rsidRPr="00342711" w:rsidRDefault="00177B6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342711">
        <w:rPr>
          <w:rFonts w:ascii="Times New Roman" w:hAnsi="Times New Roman" w:cs="Times New Roman"/>
          <w:sz w:val="24"/>
          <w:szCs w:val="24"/>
        </w:rPr>
        <w:t xml:space="preserve">Celce-Murcia, M. (2002) Why it makes sense to teach grammar in context through discourse. In E. Hinkel &amp; S. Fotos (Eds.),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New perspectives on grammar teaching in second language classrooms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119-133). New York, NY: Routledge.</w:t>
      </w:r>
    </w:p>
    <w:p w:rsidR="00627DFE" w:rsidRPr="00342711" w:rsidRDefault="00627DFE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Celce-Murcia, M., &amp; Olshtain, E. (2000).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context in language teaching. </w:t>
      </w:r>
      <w:r w:rsidR="00465D8C" w:rsidRPr="00342711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3B2006" w:rsidRPr="00342711" w:rsidRDefault="003B2006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Celce-Murcia, M. &amp; Olshtain, E. (2005). Discourse-based </w:t>
      </w:r>
      <w:r w:rsidR="008E0353" w:rsidRPr="00342711">
        <w:rPr>
          <w:rFonts w:ascii="Times New Roman" w:hAnsi="Times New Roman" w:cs="Times New Roman"/>
          <w:sz w:val="24"/>
          <w:szCs w:val="24"/>
        </w:rPr>
        <w:t xml:space="preserve">approaches: A new framework for </w:t>
      </w:r>
      <w:r w:rsidRPr="00342711">
        <w:rPr>
          <w:rFonts w:ascii="Times New Roman" w:hAnsi="Times New Roman" w:cs="Times New Roman"/>
          <w:sz w:val="24"/>
          <w:szCs w:val="24"/>
        </w:rPr>
        <w:t xml:space="preserve">second language teaching and learning. In E. Hinkel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729-741). Mahwah, NJ: Lawrence Erlbaum.</w:t>
      </w:r>
    </w:p>
    <w:p w:rsidR="008E0353" w:rsidRPr="00342711" w:rsidRDefault="008E0353" w:rsidP="00342711">
      <w:pPr>
        <w:spacing w:after="0"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C71E8D" w:rsidRPr="00342711" w:rsidRDefault="00C71E8D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Cherryholmes, C. H. (1995). Pragmatism, modernity, and educational change.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149-165). </w:t>
      </w:r>
      <w:r w:rsidR="00DB759E" w:rsidRPr="00342711">
        <w:rPr>
          <w:rFonts w:ascii="Times New Roman" w:hAnsi="Times New Roman" w:cs="Times New Roman"/>
          <w:sz w:val="24"/>
          <w:szCs w:val="24"/>
        </w:rPr>
        <w:t>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Chien, S. C. (2011).  Discourse organization in high school students’ writing and their teachers’ writing instruction: The case of Taiwan. 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342711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:rsidR="0054434F" w:rsidRPr="00342711" w:rsidRDefault="0054434F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Chiseri-Strater, E. (1991). </w:t>
      </w:r>
      <w:r w:rsidRPr="00342711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342711">
        <w:rPr>
          <w:rFonts w:ascii="Times New Roman" w:hAnsi="Times New Roman"/>
          <w:sz w:val="24"/>
          <w:szCs w:val="24"/>
        </w:rPr>
        <w:t>Portsmouth, NH: BoyntonCook/ Heinemann.</w:t>
      </w:r>
    </w:p>
    <w:p w:rsidR="008E0353" w:rsidRPr="00342711" w:rsidRDefault="008E0353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Christie, F., &amp; Derewianka, B. (2009). </w:t>
      </w:r>
      <w:r w:rsidRPr="00342711">
        <w:rPr>
          <w:rFonts w:ascii="Times New Roman" w:hAnsi="Times New Roman" w:cs="Times New Roman"/>
          <w:i/>
          <w:sz w:val="24"/>
          <w:szCs w:val="24"/>
        </w:rPr>
        <w:t>School discourse: Learning to write across the years of schooling.</w:t>
      </w:r>
      <w:r w:rsidRPr="00342711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2D31DF" w:rsidRPr="00342711" w:rsidRDefault="002D31D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Cho, S. (2004). Challenges of entering discourse communities through publishing in English: Perspectives of nonnative-speaking doctoral students in the United States of America.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42711">
        <w:rPr>
          <w:rFonts w:ascii="Times New Roman" w:hAnsi="Times New Roman" w:cs="Times New Roman"/>
          <w:sz w:val="24"/>
          <w:szCs w:val="24"/>
        </w:rPr>
        <w:t>(1), 47-72.</w:t>
      </w:r>
    </w:p>
    <w:p w:rsidR="002D31DF" w:rsidRPr="00342711" w:rsidRDefault="002D31D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64AB" w:rsidRPr="00342711" w:rsidRDefault="004264A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Chun, C. W. (2016). Addressing racialized multicultural discourse in an EAP textbook: Working toward a critical pedagogies approach.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342711">
        <w:rPr>
          <w:rFonts w:ascii="Times New Roman" w:hAnsi="Times New Roman" w:cs="Times New Roman"/>
          <w:sz w:val="24"/>
          <w:szCs w:val="24"/>
        </w:rPr>
        <w:t>(1), 109-131.</w:t>
      </w:r>
    </w:p>
    <w:p w:rsidR="003B2006" w:rsidRPr="00342711" w:rsidRDefault="003B2006" w:rsidP="00342711">
      <w:pPr>
        <w:pStyle w:val="NormalWeb"/>
        <w:adjustRightInd w:val="0"/>
        <w:snapToGrid w:val="0"/>
        <w:ind w:left="720" w:hanging="720"/>
        <w:contextualSpacing/>
      </w:pPr>
      <w:r w:rsidRPr="00342711">
        <w:t xml:space="preserve">Clarke, M. (2008). </w:t>
      </w:r>
      <w:r w:rsidRPr="00342711">
        <w:rPr>
          <w:i/>
        </w:rPr>
        <w:t>Language teacher identities: Co-constructing discourse and community</w:t>
      </w:r>
      <w:r w:rsidRPr="00342711">
        <w:t xml:space="preserve">. </w:t>
      </w:r>
      <w:r w:rsidRPr="00342711">
        <w:br/>
        <w:t>Clevedon: Multilingual Matters.</w:t>
      </w:r>
    </w:p>
    <w:p w:rsidR="002B6C52" w:rsidRPr="00342711" w:rsidRDefault="002B6C52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Corson, D. (Ed.). (1995).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r w:rsidR="00DB759E" w:rsidRPr="00342711">
        <w:rPr>
          <w:rFonts w:ascii="Times New Roman" w:hAnsi="Times New Roman" w:cs="Times New Roman"/>
          <w:sz w:val="24"/>
          <w:szCs w:val="24"/>
        </w:rPr>
        <w:t xml:space="preserve"> Cresskill,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8D1B97" w:rsidRPr="00342711" w:rsidRDefault="008D1B97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3-15). </w:t>
      </w:r>
      <w:r w:rsidR="00DB759E" w:rsidRPr="00342711">
        <w:rPr>
          <w:rFonts w:ascii="Times New Roman" w:hAnsi="Times New Roman" w:cs="Times New Roman"/>
          <w:sz w:val="24"/>
          <w:szCs w:val="24"/>
        </w:rPr>
        <w:t>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5A6C55" w:rsidRPr="00342711" w:rsidRDefault="005A6C55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Corson, D. (1995). Power and the discourses of policy and curriculum: An introduction.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133-148). </w:t>
      </w:r>
      <w:r w:rsidR="00DB759E" w:rsidRPr="00342711">
        <w:rPr>
          <w:rFonts w:ascii="Times New Roman" w:hAnsi="Times New Roman" w:cs="Times New Roman"/>
          <w:sz w:val="24"/>
          <w:szCs w:val="24"/>
        </w:rPr>
        <w:t>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A06164" w:rsidRPr="00342711" w:rsidRDefault="00A06164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Cortazzi, M., &amp; Jin, L. (2002). Cultures of learning: The social construction of educational identities.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="002138AC"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49-77).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47845" w:rsidRPr="00342711" w:rsidRDefault="005740A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Coulthard, M. (1977). </w:t>
      </w:r>
      <w:r w:rsidR="003E4B47" w:rsidRPr="00342711">
        <w:rPr>
          <w:rFonts w:ascii="Times New Roman" w:hAnsi="Times New Roman" w:cs="Times New Roman"/>
          <w:i/>
          <w:sz w:val="24"/>
          <w:szCs w:val="24"/>
        </w:rPr>
        <w:t xml:space="preserve">An introduction to discourse analysis. </w:t>
      </w:r>
      <w:r w:rsidR="005A4607" w:rsidRPr="00342711">
        <w:rPr>
          <w:rFonts w:ascii="Times New Roman" w:hAnsi="Times New Roman" w:cs="Times New Roman"/>
          <w:sz w:val="24"/>
          <w:szCs w:val="24"/>
        </w:rPr>
        <w:t>London</w:t>
      </w:r>
      <w:r w:rsidR="006715EC" w:rsidRPr="00342711">
        <w:rPr>
          <w:rFonts w:ascii="Times New Roman" w:hAnsi="Times New Roman" w:cs="Times New Roman"/>
          <w:sz w:val="24"/>
          <w:szCs w:val="24"/>
        </w:rPr>
        <w:t>, UK</w:t>
      </w:r>
      <w:r w:rsidR="005A4607" w:rsidRPr="00342711">
        <w:rPr>
          <w:rFonts w:ascii="Times New Roman" w:hAnsi="Times New Roman" w:cs="Times New Roman"/>
          <w:sz w:val="24"/>
          <w:szCs w:val="24"/>
        </w:rPr>
        <w:t>: Longman Group Limited.</w:t>
      </w:r>
    </w:p>
    <w:p w:rsidR="00F94635" w:rsidRPr="00342711" w:rsidRDefault="00F94635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Crookes, G. (1990). The utterance, and other basic units for second language discourse analysis. </w:t>
      </w:r>
      <w:r w:rsidRPr="00342711">
        <w:rPr>
          <w:rFonts w:ascii="Times New Roman" w:hAnsi="Times New Roman" w:cs="Times New Roman"/>
          <w:i/>
          <w:sz w:val="24"/>
          <w:szCs w:val="24"/>
        </w:rPr>
        <w:t>Applied Linguistics, 11</w:t>
      </w:r>
      <w:r w:rsidRPr="00342711">
        <w:rPr>
          <w:rFonts w:ascii="Times New Roman" w:hAnsi="Times New Roman" w:cs="Times New Roman"/>
          <w:sz w:val="24"/>
          <w:szCs w:val="24"/>
        </w:rPr>
        <w:t>(2), 183-199. doi:10.1093/applin/11.2.183</w:t>
      </w:r>
    </w:p>
    <w:p w:rsidR="00F94635" w:rsidRPr="00342711" w:rsidRDefault="00F94635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E5E" w:rsidRPr="00342711" w:rsidRDefault="00A62E5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Crowhurst, M. (1991). Interrelationships between reading and writing persuasive discourse.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Research in the Teaching of English, 25</w:t>
      </w:r>
      <w:r w:rsidRPr="00342711">
        <w:rPr>
          <w:rFonts w:ascii="Times New Roman" w:hAnsi="Times New Roman" w:cs="Times New Roman"/>
          <w:iCs/>
          <w:sz w:val="24"/>
          <w:szCs w:val="24"/>
        </w:rPr>
        <w:t>(3)</w:t>
      </w:r>
      <w:r w:rsidRPr="00342711">
        <w:rPr>
          <w:rFonts w:ascii="Times New Roman" w:hAnsi="Times New Roman" w:cs="Times New Roman"/>
          <w:sz w:val="24"/>
          <w:szCs w:val="24"/>
        </w:rPr>
        <w:t>, 314-338.</w:t>
      </w:r>
    </w:p>
    <w:p w:rsidR="006518C2" w:rsidRPr="00342711" w:rsidRDefault="006518C2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>Dastjerdi, H. V., &amp; Talebinezhad, M. R. (2006).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bCs/>
          <w:sz w:val="24"/>
          <w:szCs w:val="24"/>
        </w:rPr>
        <w:t>Chain-preserving deletion procedure in cloze: A discoursal perspective.</w:t>
      </w:r>
      <w:r w:rsidRPr="00342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342711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:rsidR="004F30C5" w:rsidRPr="00342711" w:rsidRDefault="004F30C5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Dauenhauer, R., &amp; Marks Dauenhauer, N. (2002). Tlingit clans and shifting patterns of socio-political discourse.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335-360).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42167C" w:rsidRPr="00342711" w:rsidRDefault="0042167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42711">
        <w:rPr>
          <w:rFonts w:ascii="Times New Roman" w:hAnsi="Times New Roman" w:cs="Times New Roman"/>
          <w:sz w:val="24"/>
          <w:szCs w:val="24"/>
        </w:rPr>
        <w:t>(9), 1361-1385.</w:t>
      </w:r>
    </w:p>
    <w:p w:rsidR="0032071A" w:rsidRPr="00342711" w:rsidRDefault="0032071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DeCapua, A., &amp; Dunham, J. F. (1993). Strategies in the discourse of advice. </w:t>
      </w:r>
      <w:r w:rsidRPr="00342711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342711">
        <w:rPr>
          <w:rFonts w:ascii="Times New Roman" w:hAnsi="Times New Roman" w:cs="Times New Roman"/>
          <w:sz w:val="24"/>
          <w:szCs w:val="24"/>
        </w:rPr>
        <w:t>, 20, 519-531.</w:t>
      </w:r>
    </w:p>
    <w:p w:rsidR="009A480B" w:rsidRPr="00342711" w:rsidRDefault="009A480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De Cock, B. (2014). </w:t>
      </w:r>
      <w:r w:rsidRPr="00342711">
        <w:rPr>
          <w:rFonts w:ascii="Times New Roman" w:hAnsi="Times New Roman" w:cs="Times New Roman"/>
          <w:i/>
          <w:sz w:val="24"/>
          <w:szCs w:val="24"/>
        </w:rPr>
        <w:t>Profiling discourse participants: Forms and functions in Spanish conversation and debates</w:t>
      </w:r>
      <w:r w:rsidRPr="00342711">
        <w:rPr>
          <w:rFonts w:ascii="Times New Roman" w:hAnsi="Times New Roman" w:cs="Times New Roman"/>
          <w:sz w:val="24"/>
          <w:szCs w:val="24"/>
        </w:rPr>
        <w:t>. Philadelphia, PA: John Benjamins.</w:t>
      </w:r>
    </w:p>
    <w:p w:rsidR="00E523FB" w:rsidRPr="00342711" w:rsidRDefault="00E523F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De los Ángeles, M., González, G., Ibáñez, F.J.R.M., Gonzálvez-García, F. &amp; Downing, A. (2014). </w:t>
      </w:r>
      <w:r w:rsidRPr="00342711">
        <w:rPr>
          <w:rFonts w:ascii="Times New Roman" w:hAnsi="Times New Roman" w:cs="Times New Roman"/>
          <w:i/>
          <w:sz w:val="24"/>
          <w:szCs w:val="24"/>
        </w:rPr>
        <w:t>The functional perspective on language and discourse: Applications and implications</w:t>
      </w:r>
      <w:r w:rsidRPr="00342711">
        <w:rPr>
          <w:rFonts w:ascii="Times New Roman" w:hAnsi="Times New Roman" w:cs="Times New Roman"/>
          <w:sz w:val="24"/>
          <w:szCs w:val="24"/>
        </w:rPr>
        <w:t>. Philadelphia, PA: John Benjamins.</w:t>
      </w:r>
    </w:p>
    <w:p w:rsidR="004A117F" w:rsidRPr="00342711" w:rsidRDefault="004A117F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Donato, R., &amp; Adair-Hauck, B. (1992). Discourse perspectives on formal instruction.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342711">
        <w:rPr>
          <w:rFonts w:ascii="Times New Roman" w:hAnsi="Times New Roman" w:cs="Times New Roman"/>
          <w:sz w:val="24"/>
          <w:szCs w:val="24"/>
        </w:rPr>
        <w:t>(2), 74-89.</w:t>
      </w:r>
    </w:p>
    <w:p w:rsidR="00635D9A" w:rsidRPr="00342711" w:rsidRDefault="00635D9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In D. Boxer, &amp; A. Cohen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 w:rsidRPr="00342711">
        <w:rPr>
          <w:rFonts w:ascii="Times New Roman" w:hAnsi="Times New Roman" w:cs="Times New Roman"/>
          <w:sz w:val="24"/>
          <w:szCs w:val="24"/>
        </w:rPr>
        <w:t>(pp. 25-47). Clevedon, UK: Multilingual Matters.</w:t>
      </w:r>
    </w:p>
    <w:p w:rsidR="00B46955" w:rsidRPr="00342711" w:rsidRDefault="00B46955" w:rsidP="00342711">
      <w:pPr>
        <w:pStyle w:val="NormalWeb"/>
        <w:ind w:left="720" w:hanging="720"/>
      </w:pPr>
      <w:r w:rsidRPr="00342711">
        <w:t xml:space="preserve">Douglas, D., &amp; Selinker, L., (1985). Principles for language tests within the 'discourse domains' theory of interlanguage. </w:t>
      </w:r>
      <w:r w:rsidRPr="00342711">
        <w:rPr>
          <w:rStyle w:val="Emphasis"/>
        </w:rPr>
        <w:t>Language Testing, 2(2)</w:t>
      </w:r>
      <w:r w:rsidRPr="00342711">
        <w:t xml:space="preserve">, 205-226. </w:t>
      </w:r>
    </w:p>
    <w:p w:rsidR="0088400C" w:rsidRPr="00342711" w:rsidRDefault="0088400C" w:rsidP="003427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Du Bois, J. W. (1991). Transcription design principles for spoken discourse research.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71-106.</w:t>
      </w:r>
    </w:p>
    <w:p w:rsidR="0088400C" w:rsidRPr="00342711" w:rsidRDefault="0088400C" w:rsidP="003427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33A4" w:rsidRPr="00342711" w:rsidRDefault="009733A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342711">
        <w:rPr>
          <w:rFonts w:ascii="Times New Roman" w:hAnsi="Times New Roman" w:cs="Times New Roman"/>
          <w:sz w:val="24"/>
          <w:szCs w:val="24"/>
          <w:lang w:bidi="he-IL"/>
        </w:rPr>
        <w:t xml:space="preserve">Duchene, A., &amp; Heller, M. (Eds.) (2007). </w:t>
      </w:r>
      <w:r w:rsidRPr="00342711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Pr="00342711">
        <w:rPr>
          <w:rFonts w:ascii="Times New Roman" w:hAnsi="Times New Roman" w:cs="Times New Roman"/>
          <w:i/>
          <w:sz w:val="24"/>
          <w:szCs w:val="24"/>
        </w:rPr>
        <w:t>Ideology and interest in the defence of languages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>. London, UK: Continuum International Publishing Group.</w:t>
      </w:r>
    </w:p>
    <w:p w:rsidR="00FE4DDD" w:rsidRPr="00342711" w:rsidRDefault="00FE4DD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Duff, P. (2004). Intertextuality and hybrid discourses: The infusion of pop culture in educational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Linguistics and Education</w:t>
      </w:r>
      <w:r w:rsidRPr="00342711">
        <w:rPr>
          <w:rFonts w:ascii="Times New Roman" w:hAnsi="Times New Roman" w:cs="Times New Roman"/>
          <w:sz w:val="24"/>
          <w:szCs w:val="24"/>
        </w:rPr>
        <w:t>, 14/3-4 (Winter), 231-276.</w:t>
      </w:r>
    </w:p>
    <w:p w:rsidR="00FE4DDD" w:rsidRPr="00342711" w:rsidRDefault="00FE4DDD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Duff, P. (2010). Language socialization into academic discourse communities. </w:t>
      </w:r>
      <w:r w:rsidRPr="00342711">
        <w:rPr>
          <w:i/>
        </w:rPr>
        <w:t>Annual Review of Applied Linguistics</w:t>
      </w:r>
      <w:r w:rsidRPr="00342711">
        <w:t>, 30, 169-192.</w:t>
      </w:r>
    </w:p>
    <w:p w:rsidR="00513817" w:rsidRPr="00342711" w:rsidRDefault="00513817" w:rsidP="00342711">
      <w:pPr>
        <w:pStyle w:val="NormalWeb"/>
        <w:spacing w:before="0" w:beforeAutospacing="0" w:after="0" w:afterAutospacing="0"/>
        <w:ind w:left="720" w:hanging="720"/>
      </w:pPr>
    </w:p>
    <w:p w:rsidR="00460F0E" w:rsidRPr="00342711" w:rsidRDefault="00460F0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Edwards, J. A. (1993). Principles and contrasting systems of discourse transcription. In J. A. Edwards &amp; M. D. Lambert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3-31). Hillsdale, NJ: Lawrence Erlbaum. </w:t>
      </w:r>
    </w:p>
    <w:p w:rsidR="00460F0E" w:rsidRPr="00342711" w:rsidRDefault="00460F0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Edwards, J. A., &amp; Lambert, M. D. (Eds.). (1993).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research. </w:t>
      </w:r>
      <w:r w:rsidRPr="00342711">
        <w:rPr>
          <w:rFonts w:ascii="Times New Roman" w:hAnsi="Times New Roman" w:cs="Times New Roman"/>
          <w:sz w:val="24"/>
          <w:szCs w:val="24"/>
        </w:rPr>
        <w:t xml:space="preserve">Hillsdale, NJ: Lawrence Erlbaum. </w:t>
      </w:r>
    </w:p>
    <w:p w:rsidR="00B22500" w:rsidRPr="00342711" w:rsidRDefault="00B2250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Elbaz, F. (1991). Research on teachers’ knowledge: The evolution of a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Journal of Curriculum Studies, 23</w:t>
      </w:r>
      <w:r w:rsidRPr="00342711">
        <w:rPr>
          <w:rFonts w:ascii="Times New Roman" w:hAnsi="Times New Roman" w:cs="Times New Roman"/>
          <w:sz w:val="24"/>
          <w:szCs w:val="24"/>
        </w:rPr>
        <w:t>(1), 1-19.</w:t>
      </w:r>
    </w:p>
    <w:p w:rsidR="001A7712" w:rsidRPr="00342711" w:rsidRDefault="001A771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Ellis, M., Pillai, A. D., &amp; Al Rab’I, A. (2011). Bilingual academic discourse skills: A pre-service teacher training program in Bahrain. In C. Gitsaki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293-309). New York, NY: Peter Lang.</w:t>
      </w:r>
    </w:p>
    <w:p w:rsidR="00F0221F" w:rsidRPr="00342711" w:rsidRDefault="00F0221F" w:rsidP="0034271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Englebretson, R. (Ed.) (2007). </w:t>
      </w:r>
      <w:r w:rsidRPr="00342711">
        <w:rPr>
          <w:rFonts w:ascii="Times New Roman" w:hAnsi="Times New Roman" w:cs="Times New Roman"/>
          <w:i/>
          <w:sz w:val="24"/>
          <w:szCs w:val="24"/>
        </w:rPr>
        <w:t>Stancetaking in discourse: Subjectivity, evaluation, interaction</w:t>
      </w:r>
      <w:r w:rsidRPr="00342711">
        <w:rPr>
          <w:rFonts w:ascii="Times New Roman" w:hAnsi="Times New Roman" w:cs="Times New Roman"/>
          <w:sz w:val="24"/>
          <w:szCs w:val="24"/>
        </w:rPr>
        <w:t>. Amsterdam: John Benjamins Publishing Company.</w:t>
      </w:r>
    </w:p>
    <w:p w:rsidR="00460F0E" w:rsidRPr="00342711" w:rsidRDefault="00460F0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Fairclough, N. (1992). Discourse and text: Linguistic and intertextual analysis within discourse analysis.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Society, 3</w:t>
      </w:r>
      <w:r w:rsidRPr="00342711">
        <w:rPr>
          <w:rFonts w:ascii="Times New Roman" w:hAnsi="Times New Roman" w:cs="Times New Roman"/>
          <w:sz w:val="24"/>
          <w:szCs w:val="24"/>
        </w:rPr>
        <w:t>, 193-217.</w:t>
      </w:r>
    </w:p>
    <w:p w:rsidR="004C0B46" w:rsidRPr="00342711" w:rsidRDefault="004C0B4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Fairclough, N. (1995). Critical language awareness and self-identity in education.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460F0E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257-272). </w:t>
      </w:r>
      <w:r w:rsidR="00DB759E" w:rsidRPr="00342711">
        <w:rPr>
          <w:rFonts w:ascii="Times New Roman" w:hAnsi="Times New Roman" w:cs="Times New Roman"/>
          <w:sz w:val="24"/>
          <w:szCs w:val="24"/>
        </w:rPr>
        <w:t>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000ACE" w:rsidRPr="00042C7F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0" w:name="_ENREF_38"/>
      <w:r w:rsidRPr="00042C7F">
        <w:rPr>
          <w:rFonts w:ascii="Times New Roman" w:hAnsi="Times New Roman"/>
          <w:noProof/>
        </w:rPr>
        <w:t xml:space="preserve">Fairclough, N. (2010). </w:t>
      </w:r>
      <w:r w:rsidRPr="00042C7F">
        <w:rPr>
          <w:rFonts w:ascii="Times New Roman" w:hAnsi="Times New Roman"/>
          <w:i/>
          <w:noProof/>
        </w:rPr>
        <w:t>Critical discourse analysis: The critical study of language</w:t>
      </w:r>
      <w:r w:rsidRPr="00042C7F">
        <w:rPr>
          <w:rFonts w:ascii="Times New Roman" w:hAnsi="Times New Roman"/>
          <w:noProof/>
        </w:rPr>
        <w:t xml:space="preserve"> (2nd ed.). New York, NY: Pearson.</w:t>
      </w:r>
    </w:p>
    <w:p w:rsidR="00000ACE" w:rsidRPr="00042C7F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ab/>
      </w:r>
      <w:bookmarkEnd w:id="0"/>
    </w:p>
    <w:p w:rsidR="00000ACE" w:rsidRP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Fairclough, N. (2013). </w:t>
      </w:r>
      <w:r w:rsidRPr="00042C7F">
        <w:rPr>
          <w:rFonts w:ascii="Times New Roman" w:hAnsi="Times New Roman"/>
          <w:i/>
          <w:noProof/>
        </w:rPr>
        <w:t>Critical discourse analysis: The critical study of language</w:t>
      </w:r>
      <w:r w:rsidRPr="00042C7F">
        <w:rPr>
          <w:rFonts w:ascii="Times New Roman" w:hAnsi="Times New Roman"/>
          <w:noProof/>
        </w:rPr>
        <w:t>. New York, NY: Taylor and Francis.</w:t>
      </w:r>
    </w:p>
    <w:p w:rsidR="00DE66A5" w:rsidRPr="00342711" w:rsidRDefault="00DE66A5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>Ferris, D. (2011). Written discourse analysis and second language teaching. In E. Hinkel (Ed.),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342711">
        <w:rPr>
          <w:rFonts w:ascii="Times New Roman" w:hAnsi="Times New Roman" w:cs="Times New Roman"/>
          <w:sz w:val="24"/>
          <w:szCs w:val="24"/>
        </w:rPr>
        <w:t xml:space="preserve"> (Vol. 2, pp. 645-662), New York, NY: Routledge.</w:t>
      </w:r>
    </w:p>
    <w:p w:rsidR="00BC60C2" w:rsidRPr="00342711" w:rsidRDefault="00BC60C2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Firth, A., &amp; Wagner, J. (1997). On discourse, communication, and (some) fundamental concepts in SLA research. </w:t>
      </w:r>
      <w:r w:rsidRPr="0034271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34271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342711" w:rsidRDefault="00BC60C2" w:rsidP="00342711">
      <w:pPr>
        <w:pStyle w:val="NormalWeb"/>
        <w:adjustRightInd w:val="0"/>
        <w:snapToGrid w:val="0"/>
        <w:ind w:left="720" w:hanging="720"/>
        <w:contextualSpacing/>
      </w:pPr>
      <w:r w:rsidRPr="00342711">
        <w:lastRenderedPageBreak/>
        <w:t xml:space="preserve">Foucault, M. (1971). </w:t>
      </w:r>
      <w:r w:rsidRPr="00342711">
        <w:rPr>
          <w:i/>
        </w:rPr>
        <w:t>The archeology of knowledge and the discourse on language</w:t>
      </w:r>
      <w:r w:rsidRPr="00342711">
        <w:t>. New York: Pantheon.</w:t>
      </w:r>
    </w:p>
    <w:p w:rsidR="004849A3" w:rsidRPr="00342711" w:rsidRDefault="004849A3" w:rsidP="00342711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342711">
        <w:rPr>
          <w:rStyle w:val="apple-style-span"/>
          <w:color w:val="000000"/>
          <w:sz w:val="24"/>
        </w:rPr>
        <w:t>Fowler, R. (1985). Power. In T. A. van Dijk (Ed.),</w:t>
      </w:r>
      <w:r w:rsidRPr="00342711">
        <w:rPr>
          <w:rStyle w:val="apple-converted-space"/>
          <w:color w:val="000000"/>
          <w:sz w:val="24"/>
        </w:rPr>
        <w:t> </w:t>
      </w:r>
      <w:r w:rsidRPr="00342711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="00DB759E" w:rsidRPr="00342711">
        <w:rPr>
          <w:rStyle w:val="Emphasis"/>
          <w:i w:val="0"/>
          <w:color w:val="000000"/>
          <w:sz w:val="24"/>
          <w:bdr w:val="none" w:sz="0" w:space="0" w:color="auto" w:frame="1"/>
        </w:rPr>
        <w:t>(pp. 61-</w:t>
      </w:r>
      <w:r w:rsidRPr="00342711">
        <w:rPr>
          <w:rStyle w:val="Emphasis"/>
          <w:i w:val="0"/>
          <w:color w:val="000000"/>
          <w:sz w:val="24"/>
          <w:bdr w:val="none" w:sz="0" w:space="0" w:color="auto" w:frame="1"/>
        </w:rPr>
        <w:t>68).</w:t>
      </w:r>
      <w:r w:rsidRPr="00342711">
        <w:rPr>
          <w:rStyle w:val="apple-converted-space"/>
          <w:i/>
          <w:color w:val="000000"/>
          <w:sz w:val="24"/>
        </w:rPr>
        <w:t> </w:t>
      </w:r>
      <w:r w:rsidRPr="00342711">
        <w:rPr>
          <w:rStyle w:val="apple-style-span"/>
          <w:color w:val="000000"/>
          <w:sz w:val="24"/>
        </w:rPr>
        <w:t>London, UK: Academic Press.</w:t>
      </w:r>
    </w:p>
    <w:p w:rsidR="00F411DF" w:rsidRPr="00342711" w:rsidRDefault="00F411DF" w:rsidP="00342711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411DF" w:rsidRPr="00342711" w:rsidRDefault="00F411DF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Frawley, W., &amp; Lantolf, J. P. (1985). Second language discourse: A Vygotskyan perspective. </w:t>
      </w:r>
      <w:r w:rsidRPr="00342711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342711">
        <w:rPr>
          <w:rFonts w:ascii="Times New Roman" w:hAnsi="Times New Roman" w:cs="Times New Roman"/>
          <w:sz w:val="24"/>
          <w:szCs w:val="24"/>
        </w:rPr>
        <w:t>(1), 19-44.</w:t>
      </w:r>
    </w:p>
    <w:p w:rsidR="00B620F3" w:rsidRPr="00342711" w:rsidRDefault="00B620F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Freed, A. F., &amp; Ehrlich, S. (Eds.) (2010). </w:t>
      </w:r>
      <w:r w:rsidRPr="00342711">
        <w:rPr>
          <w:rFonts w:ascii="Times New Roman" w:hAnsi="Times New Roman" w:cs="Times New Roman"/>
          <w:i/>
          <w:sz w:val="24"/>
          <w:szCs w:val="24"/>
        </w:rPr>
        <w:t>“Why do you ask?”: The function of questions in institutional discourse</w:t>
      </w:r>
      <w:r w:rsidRPr="00342711">
        <w:rPr>
          <w:rFonts w:ascii="Times New Roman" w:hAnsi="Times New Roman" w:cs="Times New Roman"/>
          <w:sz w:val="24"/>
          <w:szCs w:val="24"/>
        </w:rPr>
        <w:t>. New York, NY: Oxford University Press.</w:t>
      </w:r>
    </w:p>
    <w:p w:rsidR="006F753C" w:rsidRPr="00342711" w:rsidRDefault="006F753C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Freeman, D. (1991). “To make the tacit explicit”: Teacher education, emerging discourse, and conceptions of teaching. </w:t>
      </w:r>
      <w:r w:rsidRPr="00342711">
        <w:rPr>
          <w:rFonts w:ascii="Times New Roman" w:hAnsi="Times New Roman"/>
          <w:i/>
          <w:sz w:val="24"/>
          <w:szCs w:val="24"/>
        </w:rPr>
        <w:t>Teaching &amp; Teacher Education, 7</w:t>
      </w:r>
      <w:r w:rsidRPr="00342711">
        <w:rPr>
          <w:rFonts w:ascii="Times New Roman" w:hAnsi="Times New Roman"/>
          <w:sz w:val="24"/>
          <w:szCs w:val="24"/>
        </w:rPr>
        <w:t>(5/6), 439-454.</w:t>
      </w:r>
    </w:p>
    <w:p w:rsidR="006F753C" w:rsidRPr="00342711" w:rsidRDefault="006F753C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753C" w:rsidRPr="00342711" w:rsidRDefault="006F753C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Freeman, D. 1992.  Language teacher education, emerging discourse, and change in classroom practice. In J. Flowerdew, M. Brock, &amp; S. Hsia (Eds.), </w:t>
      </w:r>
      <w:r w:rsidRPr="00342711">
        <w:rPr>
          <w:rFonts w:ascii="Times New Roman" w:hAnsi="Times New Roman"/>
          <w:i/>
          <w:sz w:val="24"/>
          <w:szCs w:val="24"/>
        </w:rPr>
        <w:t>Perspectives on language teacher education</w:t>
      </w:r>
      <w:r w:rsidRPr="00342711">
        <w:rPr>
          <w:rFonts w:ascii="Times New Roman" w:hAnsi="Times New Roman"/>
          <w:sz w:val="24"/>
          <w:szCs w:val="24"/>
        </w:rPr>
        <w:t xml:space="preserve"> (pp. 1-21). Hong Kong: City Polytechnic of Hong Kong.</w:t>
      </w:r>
    </w:p>
    <w:p w:rsidR="00513817" w:rsidRPr="00342711" w:rsidRDefault="00513817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D7F37" w:rsidRPr="00342711" w:rsidRDefault="00FD7F3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Galaczi, E., &amp; Miller, S. (2010). TKT: Knowledge about language and the assessment of lexis, phonology, grammar and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41</w:t>
      </w:r>
      <w:r w:rsidRPr="00342711">
        <w:rPr>
          <w:rFonts w:ascii="Times New Roman" w:hAnsi="Times New Roman" w:cs="Times New Roman"/>
          <w:sz w:val="24"/>
          <w:szCs w:val="24"/>
        </w:rPr>
        <w:t>, 31-37.</w:t>
      </w:r>
    </w:p>
    <w:p w:rsidR="008F1060" w:rsidRPr="00342711" w:rsidRDefault="008F1060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1060" w:rsidRPr="00342711" w:rsidRDefault="008F106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Gebhard, M. (2005). School reform, hybrid discourses, and second language literacies.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39</w:t>
      </w:r>
      <w:r w:rsidRPr="00342711">
        <w:rPr>
          <w:rFonts w:ascii="Times New Roman" w:hAnsi="Times New Roman" w:cs="Times New Roman"/>
          <w:sz w:val="24"/>
          <w:szCs w:val="24"/>
        </w:rPr>
        <w:t>(2), 187-210.</w:t>
      </w:r>
    </w:p>
    <w:p w:rsidR="00FD7F37" w:rsidRPr="00000ACE" w:rsidRDefault="00FD7F37" w:rsidP="00342711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(2nd ed.). London</w:t>
      </w:r>
      <w:r w:rsidR="00513817" w:rsidRPr="00342711">
        <w:rPr>
          <w:rFonts w:ascii="Times New Roman" w:hAnsi="Times New Roman" w:cs="Times New Roman"/>
          <w:sz w:val="24"/>
          <w:szCs w:val="24"/>
        </w:rPr>
        <w:t>, UK</w:t>
      </w:r>
      <w:r w:rsidRPr="00342711">
        <w:rPr>
          <w:rFonts w:ascii="Times New Roman" w:hAnsi="Times New Roman" w:cs="Times New Roman"/>
          <w:sz w:val="24"/>
          <w:szCs w:val="24"/>
        </w:rPr>
        <w:t>:</w:t>
      </w:r>
      <w:r w:rsidR="00513817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Taylor &amp; Francis.</w:t>
      </w:r>
    </w:p>
    <w:p w:rsid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Gee, J. P. (1999). </w:t>
      </w:r>
      <w:r w:rsidRPr="00042C7F">
        <w:rPr>
          <w:rFonts w:ascii="Times New Roman" w:hAnsi="Times New Roman"/>
          <w:i/>
          <w:noProof/>
        </w:rPr>
        <w:t>An introduction to discourse analysis: Theory and method</w:t>
      </w:r>
      <w:r w:rsidRPr="00042C7F">
        <w:rPr>
          <w:rFonts w:ascii="Times New Roman" w:hAnsi="Times New Roman"/>
          <w:noProof/>
        </w:rPr>
        <w:t>. New York, NY: Routledge.</w:t>
      </w:r>
    </w:p>
    <w:p w:rsidR="00000ACE" w:rsidRP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2138AC" w:rsidRPr="00342711" w:rsidRDefault="002138A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(2002). Discourses at school.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79-101).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D35680" w:rsidRPr="00342711" w:rsidRDefault="00D3568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(2004). Learning language as a matter of learning social languages within discourses. In M. Hawkins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Language learning and teacher education: A sociocultural approach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13-31). Clevedon, UK: Multilingual Matters.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342711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(3</w:t>
      </w:r>
      <w:r w:rsidRPr="003427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ed.). New York, NY: Taylor &amp; Francis.  </w:t>
      </w:r>
    </w:p>
    <w:p w:rsidR="004849A3" w:rsidRPr="00342711" w:rsidRDefault="004849A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342711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(3</w:t>
      </w:r>
      <w:r w:rsidRPr="003427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ed)</w:t>
      </w:r>
      <w:r w:rsidRPr="00342711">
        <w:rPr>
          <w:rFonts w:ascii="Times New Roman" w:hAnsi="Times New Roman" w:cs="Times New Roman"/>
          <w:i/>
          <w:sz w:val="24"/>
          <w:szCs w:val="24"/>
        </w:rPr>
        <w:t>.</w:t>
      </w:r>
      <w:r w:rsidR="00885136" w:rsidRPr="00342711">
        <w:rPr>
          <w:rFonts w:ascii="Times New Roman" w:hAnsi="Times New Roman" w:cs="Times New Roman"/>
          <w:sz w:val="24"/>
          <w:szCs w:val="24"/>
        </w:rPr>
        <w:t xml:space="preserve"> London</w:t>
      </w:r>
      <w:r w:rsidR="00DB759E" w:rsidRPr="00342711">
        <w:rPr>
          <w:rFonts w:ascii="Times New Roman" w:hAnsi="Times New Roman" w:cs="Times New Roman"/>
          <w:sz w:val="24"/>
          <w:szCs w:val="24"/>
        </w:rPr>
        <w:t>, UK</w:t>
      </w:r>
      <w:r w:rsidR="00885136" w:rsidRPr="00342711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FD7F37" w:rsidRPr="00342711" w:rsidRDefault="00FD7F37" w:rsidP="00342711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Gee, J.P. (2011). </w:t>
      </w:r>
      <w:r w:rsidRPr="0034271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New York, NY: Routledge. </w:t>
      </w:r>
    </w:p>
    <w:p w:rsidR="00F70B39" w:rsidRPr="00342711" w:rsidRDefault="00F70B39" w:rsidP="00342711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00ACE" w:rsidRPr="00042C7F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lastRenderedPageBreak/>
        <w:t xml:space="preserve">Gee, J. P. (2014). </w:t>
      </w:r>
      <w:r w:rsidRPr="00042C7F">
        <w:rPr>
          <w:rFonts w:ascii="Times New Roman" w:hAnsi="Times New Roman"/>
          <w:i/>
          <w:noProof/>
        </w:rPr>
        <w:t>How to do discourse analysis: A toolkit</w:t>
      </w:r>
      <w:r w:rsidRPr="00042C7F">
        <w:rPr>
          <w:rFonts w:ascii="Times New Roman" w:hAnsi="Times New Roman"/>
          <w:noProof/>
        </w:rPr>
        <w:t xml:space="preserve"> (2 ed.). New York, NY: Taylor and Francis.</w:t>
      </w:r>
    </w:p>
    <w:p w:rsidR="00000ACE" w:rsidRDefault="00000AC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0B39" w:rsidRPr="00342711" w:rsidRDefault="00F70B3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P., Michaels, S., &amp; O’Connor, M. C. (1992). Discourse analysis. In M. D. LeCompte, W. L. Millroy, &amp; J. Preissle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The handbook of qualitative research in education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227-292). San Diego, CA: Academic Press. </w:t>
      </w:r>
    </w:p>
    <w:p w:rsidR="002138AC" w:rsidRPr="00342711" w:rsidRDefault="002138A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Gilmore, P., &amp; Smith, D. (2002). Identity, resistance and resilience: Counter narratives and subaltern voices in Alaskan higher education in 1991.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103-134).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120816" w:rsidRPr="00342711" w:rsidRDefault="00120816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Green, C. (1991). Typological transfer, discourse accent and the Chinese writer of English. </w:t>
      </w:r>
      <w:r w:rsidRPr="00342711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</w:t>
      </w:r>
      <w:r w:rsidRPr="00342711">
        <w:rPr>
          <w:rFonts w:ascii="Times New Roman" w:hAnsi="Times New Roman" w:cs="Times New Roman"/>
          <w:sz w:val="24"/>
          <w:szCs w:val="24"/>
        </w:rPr>
        <w:t xml:space="preserve">, 51-62. </w:t>
      </w:r>
    </w:p>
    <w:p w:rsidR="00120816" w:rsidRPr="00342711" w:rsidRDefault="00120816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49A3" w:rsidRPr="00342711" w:rsidRDefault="004849A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>Grice, H.</w:t>
      </w:r>
      <w:r w:rsidR="00DB759E" w:rsidRPr="00342711">
        <w:rPr>
          <w:rFonts w:ascii="Times New Roman" w:hAnsi="Times New Roman"/>
          <w:sz w:val="24"/>
          <w:szCs w:val="24"/>
        </w:rPr>
        <w:t xml:space="preserve"> P. (</w:t>
      </w:r>
      <w:r w:rsidRPr="00342711">
        <w:rPr>
          <w:rFonts w:ascii="Times New Roman" w:hAnsi="Times New Roman"/>
          <w:sz w:val="24"/>
          <w:szCs w:val="24"/>
        </w:rPr>
        <w:t xml:space="preserve">2006). Logic and conversation. In A. Jaworski, &amp; N. Coupland (Eds.), </w:t>
      </w:r>
      <w:r w:rsidRPr="00342711">
        <w:rPr>
          <w:rFonts w:ascii="Times New Roman" w:hAnsi="Times New Roman"/>
          <w:i/>
          <w:sz w:val="24"/>
          <w:szCs w:val="24"/>
        </w:rPr>
        <w:t>The discourse reader</w:t>
      </w:r>
      <w:r w:rsidRPr="00342711">
        <w:rPr>
          <w:rFonts w:ascii="Times New Roman" w:hAnsi="Times New Roman"/>
          <w:sz w:val="24"/>
          <w:szCs w:val="24"/>
        </w:rPr>
        <w:t xml:space="preserve"> (2</w:t>
      </w:r>
      <w:r w:rsidRPr="00342711">
        <w:rPr>
          <w:rFonts w:ascii="Times New Roman" w:hAnsi="Times New Roman"/>
          <w:sz w:val="24"/>
          <w:szCs w:val="24"/>
          <w:vertAlign w:val="superscript"/>
        </w:rPr>
        <w:t>nd</w:t>
      </w:r>
      <w:r w:rsidRPr="00342711">
        <w:rPr>
          <w:rFonts w:ascii="Times New Roman" w:hAnsi="Times New Roman"/>
          <w:sz w:val="24"/>
          <w:szCs w:val="24"/>
        </w:rPr>
        <w:t xml:space="preserve"> ed., pp. 66-77)</w:t>
      </w:r>
      <w:r w:rsidRPr="00342711">
        <w:rPr>
          <w:rFonts w:ascii="Times New Roman" w:hAnsi="Times New Roman"/>
          <w:i/>
          <w:sz w:val="24"/>
          <w:szCs w:val="24"/>
        </w:rPr>
        <w:t>.</w:t>
      </w:r>
      <w:r w:rsidRPr="00342711">
        <w:rPr>
          <w:rFonts w:ascii="Times New Roman" w:hAnsi="Times New Roman"/>
          <w:sz w:val="24"/>
          <w:szCs w:val="24"/>
        </w:rPr>
        <w:t xml:space="preserve"> London</w:t>
      </w:r>
      <w:r w:rsidR="00DB759E" w:rsidRPr="00342711">
        <w:rPr>
          <w:rFonts w:ascii="Times New Roman" w:hAnsi="Times New Roman"/>
          <w:sz w:val="24"/>
          <w:szCs w:val="24"/>
        </w:rPr>
        <w:t>, UK</w:t>
      </w:r>
      <w:r w:rsidRPr="00342711">
        <w:rPr>
          <w:rFonts w:ascii="Times New Roman" w:hAnsi="Times New Roman"/>
          <w:sz w:val="24"/>
          <w:szCs w:val="24"/>
        </w:rPr>
        <w:t xml:space="preserve">: Routledge. </w:t>
      </w:r>
    </w:p>
    <w:p w:rsidR="00BC7C4F" w:rsidRPr="00342711" w:rsidRDefault="00BC7C4F" w:rsidP="00342711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Grujicic-Alatriste, L. (2015). </w:t>
      </w:r>
      <w:r w:rsidRPr="003427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Linking discourse studies to professional practice</w:t>
      </w:r>
      <w:r w:rsidRPr="003427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Clevedon, UK: Multilingual Matters. </w:t>
      </w:r>
    </w:p>
    <w:p w:rsidR="00BC7C4F" w:rsidRPr="00342711" w:rsidRDefault="00BC7C4F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Grujicic-Alatriste, L. (2015). The centrality of communicative purpose in student written discourse. In L. G. Alatriste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studies in diverse settings: Dissemination and application </w:t>
      </w:r>
      <w:r w:rsidRPr="00342711">
        <w:rPr>
          <w:rFonts w:ascii="Times New Roman" w:hAnsi="Times New Roman" w:cs="Times New Roman"/>
          <w:sz w:val="24"/>
          <w:szCs w:val="24"/>
        </w:rPr>
        <w:t>(pp. 105-122). Clevedon, UK: Multilingual Matters.</w:t>
      </w:r>
    </w:p>
    <w:p w:rsidR="008438ED" w:rsidRPr="00342711" w:rsidRDefault="008438ED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Gu, Y., &amp; Zhu, W. (2002). Chinese officialdom (Guan) at work in discourse.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97-115).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4849A3" w:rsidRPr="00342711" w:rsidRDefault="004849A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Gumperz, J. J. (2006). Sociocultural knowledge in conversational inference. In A. Jaworski, &amp; N. Coupland (Eds.), </w:t>
      </w:r>
      <w:r w:rsidRPr="00342711">
        <w:rPr>
          <w:rFonts w:ascii="Times New Roman" w:hAnsi="Times New Roman"/>
          <w:i/>
          <w:sz w:val="24"/>
          <w:szCs w:val="24"/>
        </w:rPr>
        <w:t>The discourse reader</w:t>
      </w:r>
      <w:r w:rsidRPr="00342711">
        <w:rPr>
          <w:rFonts w:ascii="Times New Roman" w:hAnsi="Times New Roman"/>
          <w:sz w:val="24"/>
          <w:szCs w:val="24"/>
        </w:rPr>
        <w:t xml:space="preserve"> (2</w:t>
      </w:r>
      <w:r w:rsidRPr="00342711">
        <w:rPr>
          <w:rFonts w:ascii="Times New Roman" w:hAnsi="Times New Roman"/>
          <w:sz w:val="24"/>
          <w:szCs w:val="24"/>
          <w:vertAlign w:val="superscript"/>
        </w:rPr>
        <w:t>nd</w:t>
      </w:r>
      <w:r w:rsidRPr="00342711">
        <w:rPr>
          <w:rFonts w:ascii="Times New Roman" w:hAnsi="Times New Roman"/>
          <w:sz w:val="24"/>
          <w:szCs w:val="24"/>
        </w:rPr>
        <w:t xml:space="preserve"> ed., pp. 78-85)</w:t>
      </w:r>
      <w:r w:rsidRPr="00342711">
        <w:rPr>
          <w:rFonts w:ascii="Times New Roman" w:hAnsi="Times New Roman"/>
          <w:i/>
          <w:sz w:val="24"/>
          <w:szCs w:val="24"/>
        </w:rPr>
        <w:t>.</w:t>
      </w:r>
      <w:r w:rsidRPr="00342711">
        <w:rPr>
          <w:rFonts w:ascii="Times New Roman" w:hAnsi="Times New Roman"/>
          <w:sz w:val="24"/>
          <w:szCs w:val="24"/>
        </w:rPr>
        <w:t xml:space="preserve"> London</w:t>
      </w:r>
      <w:r w:rsidR="00DB759E" w:rsidRPr="00342711">
        <w:rPr>
          <w:rFonts w:ascii="Times New Roman" w:hAnsi="Times New Roman"/>
          <w:sz w:val="24"/>
          <w:szCs w:val="24"/>
        </w:rPr>
        <w:t>, UK</w:t>
      </w:r>
      <w:r w:rsidRPr="00342711">
        <w:rPr>
          <w:rFonts w:ascii="Times New Roman" w:hAnsi="Times New Roman"/>
          <w:sz w:val="24"/>
          <w:szCs w:val="24"/>
        </w:rPr>
        <w:t xml:space="preserve">: Routledge. </w:t>
      </w:r>
    </w:p>
    <w:p w:rsidR="007D658B" w:rsidRPr="00342711" w:rsidRDefault="007D658B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196D10" w:rsidRPr="00342711" w:rsidRDefault="00196D1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Gumperz, J. J. (1982).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strategies</w:t>
      </w:r>
      <w:r w:rsidRPr="00342711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E37A72" w:rsidRPr="00342711" w:rsidRDefault="00E37A72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Haneda, M., &amp; Nespor, J. (2013). Strangers and professionals: Positioning discourse in ESL teachers’ work. </w:t>
      </w:r>
      <w:r w:rsidRPr="00342711">
        <w:rPr>
          <w:i/>
          <w:iCs/>
        </w:rPr>
        <w:t>The Urban Review</w:t>
      </w:r>
      <w:r w:rsidRPr="00342711">
        <w:t xml:space="preserve">, </w:t>
      </w:r>
      <w:r w:rsidRPr="00342711">
        <w:rPr>
          <w:i/>
          <w:iCs/>
        </w:rPr>
        <w:t>45</w:t>
      </w:r>
      <w:r w:rsidRPr="00342711">
        <w:t>(3), 251-272.</w:t>
      </w:r>
    </w:p>
    <w:p w:rsidR="00E47382" w:rsidRPr="00342711" w:rsidRDefault="00E47382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Handford, M., &amp; McCarthy, M. J. (2004). Invisible to us: A preliminary corpus-based study of spoken business English. Discourse in the professions. In U. Connor, &amp; T. Upton.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 from corpus linguistics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167-201). Amsterdam, The Netherlands: John Benjamins. </w:t>
      </w:r>
    </w:p>
    <w:p w:rsidR="007D658B" w:rsidRPr="00342711" w:rsidRDefault="007D658B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Hatch, E. (1992).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language education. </w:t>
      </w:r>
      <w:r w:rsidRPr="00342711"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:rsidR="0088085B" w:rsidRPr="00342711" w:rsidRDefault="0088085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>Hatch, E. M., &amp; Long, M</w:t>
      </w:r>
      <w:r w:rsidR="002647B9" w:rsidRPr="00342711">
        <w:rPr>
          <w:rFonts w:ascii="Times New Roman" w:hAnsi="Times New Roman" w:cs="Times New Roman"/>
          <w:sz w:val="24"/>
          <w:szCs w:val="24"/>
        </w:rPr>
        <w:t>. H.</w:t>
      </w:r>
      <w:r w:rsidRPr="00342711">
        <w:rPr>
          <w:rFonts w:ascii="Times New Roman" w:hAnsi="Times New Roman" w:cs="Times New Roman"/>
          <w:sz w:val="24"/>
          <w:szCs w:val="24"/>
        </w:rPr>
        <w:t xml:space="preserve"> (</w:t>
      </w:r>
      <w:r w:rsidR="002647B9" w:rsidRPr="00342711">
        <w:rPr>
          <w:rFonts w:ascii="Times New Roman" w:hAnsi="Times New Roman" w:cs="Times New Roman"/>
          <w:sz w:val="24"/>
          <w:szCs w:val="24"/>
        </w:rPr>
        <w:t>1980</w:t>
      </w:r>
      <w:r w:rsidRPr="00342711">
        <w:rPr>
          <w:rFonts w:ascii="Times New Roman" w:hAnsi="Times New Roman" w:cs="Times New Roman"/>
          <w:sz w:val="24"/>
          <w:szCs w:val="24"/>
        </w:rPr>
        <w:t xml:space="preserve">). Discourse analysis – what’s that? In D. Larsen Freeman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</w:t>
      </w:r>
      <w:r w:rsidR="002647B9" w:rsidRPr="00342711">
        <w:rPr>
          <w:rFonts w:ascii="Times New Roman" w:hAnsi="Times New Roman" w:cs="Times New Roman"/>
          <w:sz w:val="24"/>
          <w:szCs w:val="24"/>
        </w:rPr>
        <w:t>1-40</w:t>
      </w:r>
      <w:r w:rsidRPr="00342711">
        <w:rPr>
          <w:rFonts w:ascii="Times New Roman" w:hAnsi="Times New Roman" w:cs="Times New Roman"/>
          <w:sz w:val="24"/>
          <w:szCs w:val="24"/>
        </w:rPr>
        <w:t>). Rowley, MA: Newbury</w:t>
      </w:r>
      <w:r w:rsidR="00885136" w:rsidRPr="00342711"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E119F4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Herring, S., Stein, D., &amp; Virtanen, T. (Eds.). (2012).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Pragmatics of computer-mediated communication.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243305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E119F4" w:rsidRPr="00342711" w:rsidRDefault="00E119F4" w:rsidP="006277BB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Hill, J. H. &amp; Irvine, J. T. (Eds.) (1992). </w:t>
      </w:r>
      <w:r w:rsidRPr="00342711">
        <w:rPr>
          <w:rFonts w:ascii="Times New Roman" w:hAnsi="Times New Roman" w:cs="Times New Roman"/>
          <w:i/>
          <w:kern w:val="36"/>
          <w:sz w:val="24"/>
          <w:szCs w:val="24"/>
        </w:rPr>
        <w:t>Responsibility and evidence in oral discourse</w:t>
      </w:r>
      <w:r w:rsidRPr="00342711">
        <w:rPr>
          <w:rFonts w:ascii="Times New Roman" w:hAnsi="Times New Roman" w:cs="Times New Roman"/>
          <w:kern w:val="36"/>
          <w:sz w:val="24"/>
          <w:szCs w:val="24"/>
        </w:rPr>
        <w:t>. Cambridge, UK: Cambridge University Press.</w:t>
      </w:r>
    </w:p>
    <w:p w:rsidR="00E119F4" w:rsidRPr="00342711" w:rsidRDefault="00E119F4" w:rsidP="006277BB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B1DE1" w:rsidRPr="00342711" w:rsidRDefault="003B1DE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Hinkel, E. (2002). Expressions of L1 literacy in L2 writing.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465-482).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8F4651" w:rsidRPr="00342711" w:rsidRDefault="008F465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Hoon, C. H. (2002). The linguistic construction of gender and ideology in judicial discourse.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173-188).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DD60B7" w:rsidRPr="00342711" w:rsidRDefault="00DD60B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Hornberger, N. H. (2006). Discursive approaches to understanding teacher collaboration: Policy into practice. </w:t>
      </w:r>
      <w:r w:rsidRPr="00342711">
        <w:rPr>
          <w:rFonts w:ascii="Times New Roman" w:hAnsi="Times New Roman" w:cs="Times New Roman"/>
          <w:i/>
          <w:sz w:val="24"/>
          <w:szCs w:val="24"/>
        </w:rPr>
        <w:t>The International Journal of Bilingual Education and Bilingualism, 9</w:t>
      </w:r>
      <w:r w:rsidRPr="00342711">
        <w:rPr>
          <w:rFonts w:ascii="Times New Roman" w:hAnsi="Times New Roman" w:cs="Times New Roman"/>
          <w:sz w:val="24"/>
          <w:szCs w:val="24"/>
        </w:rPr>
        <w:t>(4), 495-499.</w:t>
      </w:r>
    </w:p>
    <w:p w:rsidR="008F0B74" w:rsidRPr="00342711" w:rsidRDefault="008F0B7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Hoshi, S. (2015). Beyond classroom discourse: Learning as participation in native speaker-learner and learner-learner interactions.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342711">
        <w:rPr>
          <w:rFonts w:ascii="Times New Roman" w:hAnsi="Times New Roman" w:cs="Times New Roman"/>
          <w:sz w:val="24"/>
          <w:szCs w:val="24"/>
        </w:rPr>
        <w:t>(4), 755-770.</w:t>
      </w:r>
    </w:p>
    <w:p w:rsidR="00363182" w:rsidRPr="00342711" w:rsidRDefault="0036318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House, J., Kasper, G., &amp; Ross, S. (Eds.) (2003). </w:t>
      </w:r>
      <w:r w:rsidRPr="00342711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342711"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2B6D77" w:rsidRPr="00342711" w:rsidRDefault="00D44284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Hubbard, P. (2010). Reflections on teaching discourse functions using a science thesis.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Journal of Writing and Pedagogy</w:t>
      </w:r>
      <w:r w:rsidRPr="00342711">
        <w:rPr>
          <w:rFonts w:ascii="Times New Roman" w:hAnsi="Times New Roman" w:cs="Times New Roman"/>
          <w:sz w:val="24"/>
          <w:szCs w:val="24"/>
        </w:rPr>
        <w:t xml:space="preserve">, 1(2), 264-277. </w:t>
      </w:r>
    </w:p>
    <w:p w:rsidR="00E15822" w:rsidRPr="00342711" w:rsidRDefault="00E15822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822" w:rsidRPr="00342711" w:rsidRDefault="00E15822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Hudson, T. (1990). The discourse of advice giving in English: ‘I wouldn’t feed until spring no matter what you do’. </w:t>
      </w:r>
      <w:r w:rsidRPr="00342711">
        <w:rPr>
          <w:rFonts w:ascii="Times New Roman" w:hAnsi="Times New Roman" w:cs="Times New Roman"/>
          <w:i/>
          <w:sz w:val="24"/>
          <w:szCs w:val="24"/>
        </w:rPr>
        <w:t>Language &amp; Communication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10</w:t>
      </w:r>
      <w:r w:rsidRPr="00342711">
        <w:rPr>
          <w:rFonts w:ascii="Times New Roman" w:hAnsi="Times New Roman" w:cs="Times New Roman"/>
          <w:sz w:val="24"/>
          <w:szCs w:val="24"/>
        </w:rPr>
        <w:t>(4), 285-297.</w:t>
      </w:r>
    </w:p>
    <w:p w:rsidR="002B6D77" w:rsidRPr="00342711" w:rsidRDefault="002B6D77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>Hult, F., &amp; Pietikäinen, S. (2014). Shaping discourses of multilingualism through a language ideological debate: The case of Swedish in Finland.</w:t>
      </w:r>
      <w:r w:rsidRPr="00342711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Language and Politics, 13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1-20.</w:t>
      </w:r>
    </w:p>
    <w:p w:rsidR="00AD1F3B" w:rsidRPr="00342711" w:rsidRDefault="00AD1F3B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Hunston, S., &amp; Thompson, G. (Eds.). (2000).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in text: Authorial stance and the construction of discourse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:rsidR="00AD1F3B" w:rsidRPr="00342711" w:rsidRDefault="00AD1F3B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Hyland, K. (2009). </w:t>
      </w:r>
      <w:r w:rsidRPr="00342711">
        <w:rPr>
          <w:rFonts w:ascii="Times New Roman" w:hAnsi="Times New Roman" w:cs="Times New Roman"/>
          <w:i/>
          <w:sz w:val="24"/>
          <w:szCs w:val="24"/>
        </w:rPr>
        <w:t>Academic discourse: English in a global context.</w:t>
      </w:r>
      <w:r w:rsidRPr="00342711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B45D76" w:rsidRPr="00342711" w:rsidRDefault="00B45D76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>Hyuk, E. (S. J.) (2003). The role of discourse structuring in second language listening comprehension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342711">
        <w:rPr>
          <w:rFonts w:ascii="Times New Roman" w:hAnsi="Times New Roman" w:cs="Times New Roman"/>
          <w:sz w:val="24"/>
          <w:szCs w:val="24"/>
        </w:rPr>
        <w:t>87(4), 562-577.</w:t>
      </w:r>
    </w:p>
    <w:p w:rsidR="00513817" w:rsidRPr="00342711" w:rsidRDefault="00513817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09C7" w:rsidRPr="00342711" w:rsidRDefault="005C09C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Ilieva, R. (2010). Non-native English speaking teachers’ negotiations of program discourses in their construction of professional identities within a TESOL Program. </w:t>
      </w:r>
      <w:r w:rsidRPr="00342711">
        <w:rPr>
          <w:rFonts w:ascii="Times New Roman" w:hAnsi="Times New Roman" w:cs="Times New Roman"/>
          <w:i/>
          <w:sz w:val="24"/>
          <w:szCs w:val="24"/>
        </w:rPr>
        <w:t>The Canadian Modern Language Review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66</w:t>
      </w:r>
      <w:r w:rsidRPr="00342711">
        <w:rPr>
          <w:rFonts w:ascii="Times New Roman" w:hAnsi="Times New Roman" w:cs="Times New Roman"/>
          <w:sz w:val="24"/>
          <w:szCs w:val="24"/>
        </w:rPr>
        <w:t>(3), 343–369.</w:t>
      </w:r>
    </w:p>
    <w:p w:rsidR="00FE02ED" w:rsidRPr="00342711" w:rsidRDefault="00FE02E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Jackson, S. (1986). Building a case for claims about discourse structure. In D. G. Ellis &amp; W. A. Donohue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342711">
        <w:rPr>
          <w:rFonts w:ascii="Times New Roman" w:hAnsi="Times New Roman" w:cs="Times New Roman"/>
          <w:sz w:val="24"/>
          <w:szCs w:val="24"/>
        </w:rPr>
        <w:t>(pp. 129-147). Hillsdale,</w:t>
      </w:r>
      <w:r w:rsidR="00EB39DF" w:rsidRPr="00342711">
        <w:rPr>
          <w:rFonts w:ascii="Times New Roman" w:hAnsi="Times New Roman" w:cs="Times New Roman"/>
          <w:sz w:val="24"/>
          <w:szCs w:val="24"/>
        </w:rPr>
        <w:t xml:space="preserve"> NJ: Lawrence Erlbaum</w:t>
      </w:r>
      <w:r w:rsidRPr="0034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ED" w:rsidRPr="00342711" w:rsidRDefault="00FE02E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Jacobs, S. (1986). How to make an argument from example in discourse analysis. In D. G. Ellis &amp; W. A. Donohue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342711">
        <w:rPr>
          <w:rFonts w:ascii="Times New Roman" w:hAnsi="Times New Roman" w:cs="Times New Roman"/>
          <w:sz w:val="24"/>
          <w:szCs w:val="24"/>
        </w:rPr>
        <w:t>(pp. 149-167).</w:t>
      </w:r>
      <w:r w:rsidR="00EB39DF" w:rsidRPr="00342711">
        <w:rPr>
          <w:rFonts w:ascii="Times New Roman" w:hAnsi="Times New Roman" w:cs="Times New Roman"/>
          <w:sz w:val="24"/>
          <w:szCs w:val="24"/>
        </w:rPr>
        <w:t xml:space="preserve"> Hillsdale, NJ: Lawrence Erlbaum</w:t>
      </w:r>
      <w:r w:rsidRPr="0034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2E6" w:rsidRPr="00342711" w:rsidRDefault="001502E6" w:rsidP="00342711">
      <w:pPr>
        <w:pStyle w:val="NormalWeb"/>
        <w:spacing w:before="2" w:after="2"/>
        <w:ind w:left="720" w:hanging="720"/>
        <w:rPr>
          <w:lang w:bidi="he-IL"/>
        </w:rPr>
      </w:pPr>
      <w:r w:rsidRPr="00342711">
        <w:t xml:space="preserve">Jaffe, A. (2007). Discourses of endangerment: Contexts and consequences of essentializing discourses. </w:t>
      </w:r>
      <w:r w:rsidRPr="00342711">
        <w:rPr>
          <w:lang w:bidi="he-IL"/>
        </w:rPr>
        <w:t xml:space="preserve">In A. Duchene &amp; M. Heller (Eds.), </w:t>
      </w:r>
      <w:r w:rsidRPr="00342711">
        <w:rPr>
          <w:i/>
          <w:lang w:bidi="he-IL"/>
        </w:rPr>
        <w:t xml:space="preserve">Discourses of endangerment: </w:t>
      </w:r>
      <w:r w:rsidRPr="00342711">
        <w:rPr>
          <w:i/>
        </w:rPr>
        <w:t>ideology and interest in the defense of languages</w:t>
      </w:r>
      <w:r w:rsidRPr="00342711">
        <w:t xml:space="preserve"> </w:t>
      </w:r>
      <w:r w:rsidRPr="00342711">
        <w:rPr>
          <w:lang w:bidi="he-IL"/>
        </w:rPr>
        <w:t>(pp. 57-75). London, UK: Continuum International Publishing Group.</w:t>
      </w:r>
    </w:p>
    <w:p w:rsid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Johnson, D. C. (2011). Critical discourse analysis and the ethnography of language policy. </w:t>
      </w:r>
      <w:r w:rsidRPr="00042C7F">
        <w:rPr>
          <w:rFonts w:ascii="Times New Roman" w:hAnsi="Times New Roman"/>
          <w:i/>
          <w:noProof/>
        </w:rPr>
        <w:t>Critical Discourse Studies, 8</w:t>
      </w:r>
      <w:r w:rsidRPr="00042C7F">
        <w:rPr>
          <w:rFonts w:ascii="Times New Roman" w:hAnsi="Times New Roman"/>
          <w:noProof/>
        </w:rPr>
        <w:t xml:space="preserve">(4), 267-279. </w:t>
      </w:r>
    </w:p>
    <w:p w:rsidR="00000ACE" w:rsidRP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AB05AA" w:rsidRPr="00342711" w:rsidRDefault="00AB05A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Johnstone, B. (2001). Discourse analysis and narrative. In D. Schiffrin, D. Tannen, &amp; H. Hamilton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The Handbook of Discourse Analysis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635-649). Malden, MA: Blackwell.</w:t>
      </w:r>
    </w:p>
    <w:p w:rsidR="00277191" w:rsidRPr="00342711" w:rsidRDefault="00277191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Ju, M. K. (2000). Overpassivization errors by second language learners: The effect of conceptualizable agents in discourse.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</w:t>
      </w:r>
      <w:r w:rsidRPr="00342711">
        <w:rPr>
          <w:rFonts w:ascii="Times New Roman" w:hAnsi="Times New Roman" w:cs="Times New Roman"/>
          <w:i/>
          <w:sz w:val="24"/>
          <w:szCs w:val="24"/>
        </w:rPr>
        <w:t>22</w:t>
      </w:r>
      <w:r w:rsidRPr="00342711">
        <w:rPr>
          <w:rFonts w:ascii="Times New Roman" w:hAnsi="Times New Roman" w:cs="Times New Roman"/>
          <w:sz w:val="24"/>
          <w:szCs w:val="24"/>
        </w:rPr>
        <w:t>, 85-111.</w:t>
      </w:r>
    </w:p>
    <w:p w:rsidR="00DA0D1C" w:rsidRPr="00342711" w:rsidRDefault="00DA0D1C" w:rsidP="00342711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Kang, M. K. (2010). The second modernization failed: Discourse politics from ‘new Korea’ to ‘globalization.’ In P. Gilroy, L. Grossberg &amp; A. McRobbie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Without guarantee: In honor of Stuart Hall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181-192). New York: Verso.</w:t>
      </w:r>
    </w:p>
    <w:p w:rsidR="004F1C92" w:rsidRPr="00342711" w:rsidRDefault="004F1C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House, </w:t>
      </w:r>
      <w:r w:rsidR="00363182" w:rsidRPr="00342711">
        <w:rPr>
          <w:rFonts w:ascii="Times New Roman" w:hAnsi="Times New Roman" w:cs="Times New Roman"/>
          <w:sz w:val="24"/>
          <w:szCs w:val="24"/>
        </w:rPr>
        <w:t xml:space="preserve">J., </w:t>
      </w:r>
      <w:r w:rsidRPr="00342711">
        <w:rPr>
          <w:rFonts w:ascii="Times New Roman" w:hAnsi="Times New Roman" w:cs="Times New Roman"/>
          <w:sz w:val="24"/>
          <w:szCs w:val="24"/>
        </w:rPr>
        <w:t>Kasper</w:t>
      </w:r>
      <w:r w:rsidR="00363182" w:rsidRPr="00342711">
        <w:rPr>
          <w:rFonts w:ascii="Times New Roman" w:hAnsi="Times New Roman" w:cs="Times New Roman"/>
          <w:sz w:val="24"/>
          <w:szCs w:val="24"/>
        </w:rPr>
        <w:t xml:space="preserve">, G., &amp; </w:t>
      </w:r>
      <w:r w:rsidRPr="00342711">
        <w:rPr>
          <w:rFonts w:ascii="Times New Roman" w:hAnsi="Times New Roman" w:cs="Times New Roman"/>
          <w:sz w:val="24"/>
          <w:szCs w:val="24"/>
        </w:rPr>
        <w:t>Ross</w:t>
      </w:r>
      <w:r w:rsidR="00363182" w:rsidRPr="00342711">
        <w:rPr>
          <w:rFonts w:ascii="Times New Roman" w:hAnsi="Times New Roman" w:cs="Times New Roman"/>
          <w:sz w:val="24"/>
          <w:szCs w:val="24"/>
        </w:rPr>
        <w:t>, S.</w:t>
      </w:r>
      <w:r w:rsidRPr="00342711">
        <w:rPr>
          <w:rFonts w:ascii="Times New Roman" w:hAnsi="Times New Roman" w:cs="Times New Roman"/>
          <w:sz w:val="24"/>
          <w:szCs w:val="24"/>
        </w:rPr>
        <w:t xml:space="preserve"> (Eds.)</w:t>
      </w:r>
      <w:r w:rsidR="00363182" w:rsidRPr="00342711">
        <w:rPr>
          <w:rFonts w:ascii="Times New Roman" w:hAnsi="Times New Roman" w:cs="Times New Roman"/>
          <w:sz w:val="24"/>
          <w:szCs w:val="24"/>
        </w:rPr>
        <w:t xml:space="preserve"> (2003).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342711"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420920" w:rsidRPr="00342711" w:rsidRDefault="0042092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Kecskes, I. (Ed.).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Intercultural pragmatics.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243305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ED37A0" w:rsidRPr="00342711" w:rsidRDefault="00ED37A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Kelly-Holmes, H. (1998). The discourse of western marketing professionals in central and eastern Europe: Their role in the creation of a context for marketing and advertising messages,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Society, 9</w:t>
      </w:r>
      <w:r w:rsidRPr="00342711">
        <w:rPr>
          <w:rFonts w:ascii="Times New Roman" w:hAnsi="Times New Roman" w:cs="Times New Roman"/>
          <w:sz w:val="24"/>
          <w:szCs w:val="24"/>
        </w:rPr>
        <w:t>(3), 339-362.</w:t>
      </w:r>
    </w:p>
    <w:p w:rsidR="00146738" w:rsidRPr="00342711" w:rsidRDefault="00146738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Kiesling, S. F. (2009). Fraternity men: Variation and discourses of masculinity. In N. Coupland &amp; A. Jaworski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187-200). Basingstoke, UK: Palgrave Macmillan.</w:t>
      </w:r>
    </w:p>
    <w:p w:rsidR="00DD042B" w:rsidRPr="00342711" w:rsidRDefault="00DD042B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Kim, Y. (2009). Korean discourse markers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–nuntey </w:t>
      </w:r>
      <w:r w:rsidRPr="00342711">
        <w:rPr>
          <w:rFonts w:ascii="Times New Roman" w:hAnsi="Times New Roman" w:cs="Times New Roman"/>
          <w:sz w:val="24"/>
          <w:szCs w:val="24"/>
        </w:rPr>
        <w:t xml:space="preserve">and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–kuntey </w:t>
      </w:r>
      <w:r w:rsidRPr="00342711">
        <w:rPr>
          <w:rFonts w:ascii="Times New Roman" w:hAnsi="Times New Roman" w:cs="Times New Roman"/>
          <w:sz w:val="24"/>
          <w:szCs w:val="24"/>
        </w:rPr>
        <w:t xml:space="preserve">in native-nonnative conversation: An acquisitional perspective. In H. T. Nguyen, &amp; G. Kasper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Talk-in-interaction: Multilingual perspective </w:t>
      </w:r>
      <w:r w:rsidRPr="00342711">
        <w:rPr>
          <w:rFonts w:ascii="Times New Roman" w:hAnsi="Times New Roman" w:cs="Times New Roman"/>
          <w:sz w:val="24"/>
          <w:szCs w:val="24"/>
        </w:rPr>
        <w:t>(pp. 317-350). Honolulu, HI: University of Hawai’i, National Foreign Language Resource Center.</w:t>
      </w:r>
    </w:p>
    <w:p w:rsidR="00BE13BF" w:rsidRPr="00342711" w:rsidRDefault="00BE13BF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Kirkpatrick, A., &amp; Yonglin, Y. (2002). The use of citations and authorial voice in a genre of Chinese academic discourse.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483-508).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BB0257" w:rsidRDefault="00B87E80" w:rsidP="00342711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27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Koester, A. (2006). </w:t>
      </w:r>
      <w:r w:rsidRPr="00342711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Investigating workplace discourse</w:t>
      </w:r>
      <w:r w:rsidRPr="00342711">
        <w:rPr>
          <w:rFonts w:ascii="Times New Roman" w:hAnsi="Times New Roman" w:cs="Times New Roman"/>
          <w:b w:val="0"/>
          <w:color w:val="auto"/>
          <w:sz w:val="24"/>
          <w:szCs w:val="24"/>
        </w:rPr>
        <w:t>. London, UK: Routledge.</w:t>
      </w:r>
    </w:p>
    <w:p w:rsidR="008D25ED" w:rsidRPr="008D25ED" w:rsidRDefault="008D25ED" w:rsidP="008D25ED"/>
    <w:p w:rsidR="00BB0257" w:rsidRPr="00342711" w:rsidRDefault="009D5C2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Kranich, S., Becher, V., Hoder, S., &amp; House, J.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Multilingual discourse production: Diachronic and synchronic perspectives.</w:t>
      </w:r>
      <w:r w:rsidRPr="00342711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653079" w:rsidRPr="00342711" w:rsidRDefault="00653079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Kress, G., Leite-Garcie, R., &amp; van Leeuwen, T. (1997). Discourse semiotics. In T.A. van Dijk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as structure and process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257-291). London, UK: Sage.</w:t>
      </w:r>
    </w:p>
    <w:p w:rsidR="00653079" w:rsidRPr="00342711" w:rsidRDefault="00653079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7AA2" w:rsidRPr="00342711" w:rsidRDefault="00477AA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Kress, G., &amp; van Leeuwen, T. (2001). </w:t>
      </w:r>
      <w:r w:rsidRPr="00342711">
        <w:rPr>
          <w:rFonts w:ascii="Times New Roman" w:hAnsi="Times New Roman" w:cs="Times New Roman"/>
          <w:i/>
          <w:sz w:val="24"/>
          <w:szCs w:val="24"/>
        </w:rPr>
        <w:t>Multimodal discourse: The modes and media of contemporary communication</w:t>
      </w:r>
      <w:r w:rsidRPr="00342711">
        <w:rPr>
          <w:rFonts w:ascii="Times New Roman" w:hAnsi="Times New Roman" w:cs="Times New Roman"/>
          <w:sz w:val="24"/>
          <w:szCs w:val="24"/>
        </w:rPr>
        <w:t>. London, UK: Arnold.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Kutz, E. (1997).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342711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615202" w:rsidRPr="00342711" w:rsidRDefault="0061520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Labov, W., &amp; Fanshel, D. (1977). </w:t>
      </w:r>
      <w:r w:rsidRPr="00342711">
        <w:rPr>
          <w:rFonts w:ascii="Times New Roman" w:hAnsi="Times New Roman" w:cs="Times New Roman"/>
          <w:i/>
          <w:sz w:val="24"/>
          <w:szCs w:val="24"/>
        </w:rPr>
        <w:t>Therapeutic discourse</w:t>
      </w:r>
      <w:r w:rsidR="00294C39" w:rsidRPr="00342711">
        <w:rPr>
          <w:rFonts w:ascii="Times New Roman" w:hAnsi="Times New Roman" w:cs="Times New Roman"/>
          <w:i/>
          <w:sz w:val="24"/>
          <w:szCs w:val="24"/>
        </w:rPr>
        <w:t>: Psychotherapy as conversation.</w:t>
      </w:r>
      <w:r w:rsidRPr="00342711">
        <w:rPr>
          <w:rFonts w:ascii="Times New Roman" w:hAnsi="Times New Roman" w:cs="Times New Roman"/>
          <w:sz w:val="24"/>
          <w:szCs w:val="24"/>
        </w:rPr>
        <w:t xml:space="preserve">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Academic Press.</w:t>
      </w:r>
    </w:p>
    <w:p w:rsidR="003F7E39" w:rsidRPr="00342711" w:rsidRDefault="003F7E3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>Larsen Freeman, D. (</w:t>
      </w:r>
      <w:r w:rsidR="002647B9" w:rsidRPr="00342711">
        <w:rPr>
          <w:rFonts w:ascii="Times New Roman" w:hAnsi="Times New Roman" w:cs="Times New Roman"/>
          <w:sz w:val="24"/>
          <w:szCs w:val="24"/>
        </w:rPr>
        <w:t>1980</w:t>
      </w:r>
      <w:r w:rsidRPr="00342711">
        <w:rPr>
          <w:rFonts w:ascii="Times New Roman" w:hAnsi="Times New Roman" w:cs="Times New Roman"/>
          <w:sz w:val="24"/>
          <w:szCs w:val="24"/>
        </w:rPr>
        <w:t xml:space="preserve">).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342711">
        <w:rPr>
          <w:rFonts w:ascii="Times New Roman" w:hAnsi="Times New Roman" w:cs="Times New Roman"/>
          <w:sz w:val="24"/>
          <w:szCs w:val="24"/>
        </w:rPr>
        <w:t>. Rowley, MA: Newbury House.</w:t>
      </w:r>
    </w:p>
    <w:p w:rsidR="00033007" w:rsidRPr="00342711" w:rsidRDefault="0003300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Lee, L. (1993). Discourse modes for decision-transmission at staff meetings in banks. In T. Boswood, R. Hoffman &amp; S. Hsia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183-202). Hong Kong: City Polytechnic of Hong Kong. </w:t>
      </w:r>
    </w:p>
    <w:p w:rsidR="00033007" w:rsidRPr="00342711" w:rsidRDefault="0003300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5202" w:rsidRPr="00342711" w:rsidRDefault="0061520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Levinson, S. C. (1983).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Pragmatics.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6150FA" w:rsidRPr="00342711" w:rsidRDefault="006150FA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Li, D. C. S. (Ed.). (2002).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Discourses in search of members. </w:t>
      </w:r>
      <w:r w:rsidRPr="00342711">
        <w:rPr>
          <w:rFonts w:ascii="Times New Roman" w:hAnsi="Times New Roman" w:cs="Times New Roman"/>
          <w:sz w:val="24"/>
          <w:szCs w:val="24"/>
        </w:rPr>
        <w:t xml:space="preserve">Lanham, MD: University Press of America. </w:t>
      </w:r>
    </w:p>
    <w:p w:rsidR="00A56928" w:rsidRPr="00342711" w:rsidRDefault="00A56928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342711">
        <w:rPr>
          <w:rFonts w:ascii="Times New Roman" w:hAnsi="Times New Roman" w:cs="Times New Roman"/>
          <w:i/>
          <w:sz w:val="24"/>
          <w:szCs w:val="24"/>
        </w:rPr>
        <w:t>like</w:t>
      </w:r>
      <w:r w:rsidRPr="00342711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559-593).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0689C" w:rsidRPr="00342711" w:rsidRDefault="0090689C" w:rsidP="00342711">
      <w:pPr>
        <w:pStyle w:val="NormalWeb"/>
        <w:ind w:left="720" w:hanging="720"/>
        <w:rPr>
          <w:color w:val="000000"/>
        </w:rPr>
      </w:pPr>
      <w:r w:rsidRPr="00342711">
        <w:rPr>
          <w:color w:val="000000"/>
        </w:rPr>
        <w:t xml:space="preserve">Liddicoat, A.J. (2007) Discourses of the self and other: </w:t>
      </w:r>
      <w:r w:rsidRPr="00342711">
        <w:rPr>
          <w:i/>
          <w:iCs/>
          <w:color w:val="000000"/>
        </w:rPr>
        <w:t>Nihonjinron</w:t>
      </w:r>
      <w:r w:rsidRPr="00342711">
        <w:rPr>
          <w:color w:val="000000"/>
        </w:rPr>
        <w:t xml:space="preserve"> and the intercultural in Japanese Language-in-Education policy. </w:t>
      </w:r>
      <w:r w:rsidRPr="00342711">
        <w:rPr>
          <w:i/>
          <w:iCs/>
          <w:color w:val="000000"/>
        </w:rPr>
        <w:t>Journal of Multicultural Discourses,</w:t>
      </w:r>
      <w:r w:rsidRPr="00342711">
        <w:rPr>
          <w:color w:val="000000"/>
        </w:rPr>
        <w:t xml:space="preserve"> </w:t>
      </w:r>
      <w:r w:rsidRPr="00342711">
        <w:rPr>
          <w:i/>
          <w:color w:val="000000"/>
        </w:rPr>
        <w:t>2</w:t>
      </w:r>
      <w:r w:rsidRPr="00342711">
        <w:rPr>
          <w:color w:val="000000"/>
        </w:rPr>
        <w:t>(1), 1-15.</w:t>
      </w:r>
    </w:p>
    <w:p w:rsidR="00023E1A" w:rsidRPr="00342711" w:rsidRDefault="00023E1A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Liddicoat, A.J. (2008) </w:t>
      </w:r>
      <w:r w:rsidRPr="003427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Discourse, genre and rhetoric: The French verb in research writing in science and technology</w:t>
      </w:r>
      <w:r w:rsidR="00513817" w:rsidRPr="003427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2711">
        <w:rPr>
          <w:rFonts w:ascii="Times New Roman" w:hAnsi="Times New Roman" w:cs="Times New Roman"/>
          <w:color w:val="000000"/>
          <w:sz w:val="24"/>
          <w:szCs w:val="24"/>
        </w:rPr>
        <w:t>Munich</w:t>
      </w:r>
      <w:r w:rsidR="00513817" w:rsidRPr="00342711">
        <w:rPr>
          <w:rFonts w:ascii="Times New Roman" w:hAnsi="Times New Roman" w:cs="Times New Roman"/>
          <w:color w:val="000000"/>
          <w:sz w:val="24"/>
          <w:szCs w:val="24"/>
        </w:rPr>
        <w:t>, Germany: Lincom Europa</w:t>
      </w:r>
      <w:r w:rsidRPr="003427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EC9" w:rsidRPr="00342711" w:rsidRDefault="00235EC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Linguistic Politeness Research Group.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Linell, P. (1998). Discourse across boundaries: On recontextualizations and the blending of voices in professional discourse. </w:t>
      </w:r>
      <w:r w:rsidRPr="00042C7F">
        <w:rPr>
          <w:rFonts w:ascii="Times New Roman" w:hAnsi="Times New Roman"/>
          <w:i/>
          <w:noProof/>
        </w:rPr>
        <w:t>Text, 18</w:t>
      </w:r>
      <w:r w:rsidRPr="00042C7F">
        <w:rPr>
          <w:rFonts w:ascii="Times New Roman" w:hAnsi="Times New Roman"/>
          <w:noProof/>
        </w:rPr>
        <w:t xml:space="preserve">(2), 143-157. </w:t>
      </w:r>
    </w:p>
    <w:p w:rsidR="00000ACE" w:rsidRP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615202" w:rsidRPr="00342711" w:rsidRDefault="0061520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Linnell, P., &amp; Markova, I. (1993). Acts in discourse: From monologic speech acts to dialogical inter-acts. </w:t>
      </w:r>
      <w:r w:rsidRPr="00342711">
        <w:rPr>
          <w:rFonts w:ascii="Times New Roman" w:hAnsi="Times New Roman" w:cs="Times New Roman"/>
          <w:i/>
          <w:sz w:val="24"/>
          <w:szCs w:val="24"/>
        </w:rPr>
        <w:t>Journal for the Theory of Social Behaviour, 23</w:t>
      </w:r>
      <w:r w:rsidRPr="00342711">
        <w:rPr>
          <w:rFonts w:ascii="Times New Roman" w:hAnsi="Times New Roman" w:cs="Times New Roman"/>
          <w:sz w:val="24"/>
          <w:szCs w:val="24"/>
        </w:rPr>
        <w:t>, 173-195.</w:t>
      </w:r>
    </w:p>
    <w:p w:rsidR="006C5DEF" w:rsidRPr="00342711" w:rsidRDefault="006C5DEF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Liskin-Gasparro, J.E. (1996). Circumlocution, communication strategies, and the ACTFL Proficiency Guidelines: An analysis of student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29</w:t>
      </w:r>
      <w:r w:rsidRPr="00342711">
        <w:rPr>
          <w:rFonts w:ascii="Times New Roman" w:hAnsi="Times New Roman" w:cs="Times New Roman"/>
          <w:sz w:val="24"/>
          <w:szCs w:val="24"/>
        </w:rPr>
        <w:t>(3), 317-330.</w:t>
      </w:r>
    </w:p>
    <w:p w:rsidR="00AE4881" w:rsidRPr="00342711" w:rsidRDefault="00AE4881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Long, M., &amp; Sato, C. (1983). Classroom foreigner talk discourse: Forms and functions of teachers’ questions. In H.W. Seliger, &amp; M. H. Long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Classroom-oriented research in second language acquisition </w:t>
      </w:r>
      <w:r w:rsidRPr="00342711">
        <w:rPr>
          <w:rFonts w:ascii="Times New Roman" w:hAnsi="Times New Roman" w:cs="Times New Roman"/>
          <w:sz w:val="24"/>
          <w:szCs w:val="24"/>
        </w:rPr>
        <w:t>(pp. 268-285). Rowley, MA: Newbury House.</w:t>
      </w:r>
    </w:p>
    <w:p w:rsidR="009B6771" w:rsidRPr="00342711" w:rsidRDefault="009B677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>Luke, A., Kale, J., Singh, M.</w:t>
      </w:r>
      <w:r w:rsidR="00EB6E1D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G</w:t>
      </w:r>
      <w:r w:rsidR="00EB6E1D" w:rsidRPr="00342711">
        <w:rPr>
          <w:rFonts w:ascii="Times New Roman" w:hAnsi="Times New Roman" w:cs="Times New Roman"/>
          <w:sz w:val="24"/>
          <w:szCs w:val="24"/>
        </w:rPr>
        <w:t>.</w:t>
      </w:r>
      <w:r w:rsidRPr="00342711">
        <w:rPr>
          <w:rFonts w:ascii="Times New Roman" w:hAnsi="Times New Roman" w:cs="Times New Roman"/>
          <w:sz w:val="24"/>
          <w:szCs w:val="24"/>
        </w:rPr>
        <w:t xml:space="preserve">, Hill, T., &amp; Daliri, F. (1995). Talking difference: Discourses on Aboriginal identity in grade 1 classrooms.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211-23</w:t>
      </w:r>
      <w:r w:rsidR="00EB39DF" w:rsidRPr="00342711">
        <w:rPr>
          <w:rFonts w:ascii="Times New Roman" w:hAnsi="Times New Roman" w:cs="Times New Roman"/>
          <w:sz w:val="24"/>
          <w:szCs w:val="24"/>
        </w:rPr>
        <w:t>1). 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255861" w:rsidRPr="00342711" w:rsidRDefault="0025586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Luukka, M. (2002). Social and interpersonal perspectives on scientific discourse.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221-237).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EC66AF" w:rsidRPr="00342711" w:rsidRDefault="00EC66AF" w:rsidP="00342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Magnan, S. S. (Ed.) (2008).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342711">
        <w:rPr>
          <w:rFonts w:ascii="Times New Roman" w:hAnsi="Times New Roman" w:cs="Times New Roman"/>
          <w:sz w:val="24"/>
          <w:szCs w:val="24"/>
        </w:rPr>
        <w:t>. Amsterdam: John  Benjamins.</w:t>
      </w:r>
    </w:p>
    <w:p w:rsidR="00EC66AF" w:rsidRPr="00342711" w:rsidRDefault="00EC66AF" w:rsidP="00342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52F6" w:rsidRPr="00342711" w:rsidRDefault="006E52F6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Makoni, S. B. (2012). Language and human rights discourses in Africa: Lessons from the African experience. </w:t>
      </w:r>
      <w:r w:rsidRPr="00342711">
        <w:rPr>
          <w:i/>
          <w:iCs/>
        </w:rPr>
        <w:t>Journal of Multicultural Discourses</w:t>
      </w:r>
      <w:r w:rsidRPr="00342711">
        <w:t xml:space="preserve">, </w:t>
      </w:r>
      <w:r w:rsidRPr="00342711">
        <w:rPr>
          <w:i/>
          <w:iCs/>
        </w:rPr>
        <w:t>7</w:t>
      </w:r>
      <w:r w:rsidRPr="00342711">
        <w:t>(1), 1-20.</w:t>
      </w:r>
    </w:p>
    <w:p w:rsidR="006E52F6" w:rsidRPr="00342711" w:rsidRDefault="006E52F6" w:rsidP="00342711">
      <w:pPr>
        <w:pStyle w:val="NormalWeb"/>
        <w:spacing w:before="0" w:beforeAutospacing="0" w:after="0" w:afterAutospacing="0"/>
        <w:ind w:left="720" w:hanging="720"/>
      </w:pPr>
    </w:p>
    <w:p w:rsidR="00235EC9" w:rsidRPr="00342711" w:rsidRDefault="00235EC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Manchon, R. M.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040A94" w:rsidRPr="00342711" w:rsidRDefault="00040A9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Mantero, M. (2004). Transcending tradition: Situated activity, discourse, and identity in language teacher education. </w:t>
      </w:r>
      <w:r w:rsidRPr="00342711">
        <w:rPr>
          <w:rFonts w:ascii="Times New Roman" w:hAnsi="Times New Roman" w:cs="Times New Roman"/>
          <w:i/>
          <w:sz w:val="24"/>
          <w:szCs w:val="24"/>
        </w:rPr>
        <w:t>Critical Inquiry in Language Studies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1</w:t>
      </w:r>
      <w:r w:rsidRPr="00342711">
        <w:rPr>
          <w:rFonts w:ascii="Times New Roman" w:hAnsi="Times New Roman" w:cs="Times New Roman"/>
          <w:sz w:val="24"/>
          <w:szCs w:val="24"/>
        </w:rPr>
        <w:t>(3), 143-161.</w:t>
      </w:r>
    </w:p>
    <w:p w:rsidR="00A32B37" w:rsidRPr="00342711" w:rsidRDefault="00A32B3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Mantero, M. (2006). Applied literacy in second language education: Reframing discourse in literature-based classrooms.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342711">
        <w:rPr>
          <w:rFonts w:ascii="Times New Roman" w:hAnsi="Times New Roman" w:cs="Times New Roman"/>
          <w:sz w:val="24"/>
          <w:szCs w:val="24"/>
        </w:rPr>
        <w:t>(1), 99-114.</w:t>
      </w:r>
    </w:p>
    <w:p w:rsidR="00BB0257" w:rsidRPr="00342711" w:rsidRDefault="00BB0257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>Menard-Warwick, J. (2007). “Because she made beds. Every day</w:t>
      </w:r>
      <w:r w:rsidRPr="00342711">
        <w:rPr>
          <w:rFonts w:ascii="Times New Roman" w:eastAsia="MS Mincho" w:hAnsi="Times New Roman" w:cs="Times New Roman"/>
          <w:sz w:val="24"/>
          <w:szCs w:val="24"/>
        </w:rPr>
        <w:t>‟</w:t>
      </w:r>
      <w:r w:rsidRPr="00342711">
        <w:rPr>
          <w:rFonts w:ascii="Times New Roman" w:hAnsi="Times New Roman" w:cs="Times New Roman"/>
          <w:sz w:val="24"/>
          <w:szCs w:val="24"/>
        </w:rPr>
        <w:t xml:space="preserve">. Social positioning, classroom discourse, and language learning.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342711">
        <w:rPr>
          <w:rFonts w:ascii="Times New Roman" w:hAnsi="Times New Roman" w:cs="Times New Roman"/>
          <w:i/>
          <w:sz w:val="24"/>
          <w:szCs w:val="24"/>
        </w:rPr>
        <w:t>29</w:t>
      </w:r>
      <w:r w:rsidRPr="00342711">
        <w:rPr>
          <w:rFonts w:ascii="Times New Roman" w:hAnsi="Times New Roman" w:cs="Times New Roman"/>
          <w:sz w:val="24"/>
          <w:szCs w:val="24"/>
        </w:rPr>
        <w:t>(2), 267-289.</w:t>
      </w:r>
    </w:p>
    <w:p w:rsidR="006B4F73" w:rsidRPr="00342711" w:rsidRDefault="006B4F73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McCarthy, M. J. (2000). Captive audiences. In J. Coupland. (Ed.),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The discourse of close contact service encounters. Small talk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84-109). London, UK: Longman. </w:t>
      </w:r>
    </w:p>
    <w:p w:rsidR="002C2C32" w:rsidRPr="00342711" w:rsidRDefault="002C2C32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McCarthy, M. J. (2001). Discourse. In R. A. Carter &amp; D. Nunam.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to speakers of other languages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(pp.48-55). Cambridge, UK: Cambridge University Press. </w:t>
      </w:r>
    </w:p>
    <w:p w:rsidR="004E7F45" w:rsidRPr="00342711" w:rsidRDefault="004E7F4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McCarthy, M., &amp; Carter, R. (1993). </w:t>
      </w:r>
      <w:r w:rsidRPr="00342711">
        <w:rPr>
          <w:rFonts w:ascii="Times New Roman" w:hAnsi="Times New Roman" w:cs="Times New Roman"/>
          <w:i/>
          <w:sz w:val="24"/>
          <w:szCs w:val="24"/>
        </w:rPr>
        <w:t>Language as discourse</w:t>
      </w:r>
      <w:r w:rsidRPr="00342711">
        <w:rPr>
          <w:rFonts w:ascii="Times New Roman" w:hAnsi="Times New Roman" w:cs="Times New Roman"/>
          <w:sz w:val="24"/>
          <w:szCs w:val="24"/>
        </w:rPr>
        <w:t xml:space="preserve">. London, UK: Longman. </w:t>
      </w:r>
    </w:p>
    <w:p w:rsidR="002C2C32" w:rsidRPr="00342711" w:rsidRDefault="002C2C32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McCarthy, M. J., &amp; Carter, R. A. (2001). Designing the discourse syllabus. In D. Hall, &amp; A. Hewings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Innovation in English language teaching 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(pp. 55-63). London, UK: Routledge. </w:t>
      </w:r>
    </w:p>
    <w:p w:rsidR="00973399" w:rsidRPr="00342711" w:rsidRDefault="00973399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McCarthy, M. J., &amp; Walsh, S. (2003). Discourse. In D. Nunam. (Ed.),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(pp. 173-195). New York, NY: McGraw-Hill. </w:t>
      </w:r>
    </w:p>
    <w:p w:rsidR="007D1D46" w:rsidRPr="00342711" w:rsidRDefault="007D1D46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McKay, S., &amp; Wong, S.-L. (1996). Multiple discourses, multiple identities: Investment and agency in second-language learning among Chinese adolescent immigrant students. </w:t>
      </w:r>
      <w:r w:rsidRPr="00342711">
        <w:rPr>
          <w:rFonts w:ascii="Times New Roman" w:hAnsi="Times New Roman" w:cs="Times New Roman"/>
          <w:i/>
          <w:sz w:val="24"/>
          <w:szCs w:val="24"/>
        </w:rPr>
        <w:t>Harvard Educational Review, 66,</w:t>
      </w:r>
      <w:r w:rsidRPr="00342711">
        <w:rPr>
          <w:rFonts w:ascii="Times New Roman" w:hAnsi="Times New Roman" w:cs="Times New Roman"/>
          <w:sz w:val="24"/>
          <w:szCs w:val="24"/>
        </w:rPr>
        <w:t xml:space="preserve"> 577-608.</w:t>
      </w:r>
    </w:p>
    <w:p w:rsidR="004244FD" w:rsidRPr="00342711" w:rsidRDefault="004244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Mehan, H. (1985). The structure of classroom discourse. In T. van Dijk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="00EB39DF" w:rsidRPr="00342711">
        <w:rPr>
          <w:rFonts w:ascii="Times New Roman" w:hAnsi="Times New Roman" w:cs="Times New Roman"/>
          <w:sz w:val="24"/>
          <w:szCs w:val="24"/>
        </w:rPr>
        <w:t>(V</w:t>
      </w:r>
      <w:r w:rsidRPr="00342711">
        <w:rPr>
          <w:rFonts w:ascii="Times New Roman" w:hAnsi="Times New Roman" w:cs="Times New Roman"/>
          <w:sz w:val="24"/>
          <w:szCs w:val="24"/>
        </w:rPr>
        <w:t>ol</w:t>
      </w:r>
      <w:r w:rsidR="00EB39DF" w:rsidRPr="00342711">
        <w:rPr>
          <w:rFonts w:ascii="Times New Roman" w:hAnsi="Times New Roman" w:cs="Times New Roman"/>
          <w:sz w:val="24"/>
          <w:szCs w:val="24"/>
        </w:rPr>
        <w:t xml:space="preserve">. 3) </w:t>
      </w:r>
      <w:r w:rsidRPr="00342711">
        <w:rPr>
          <w:rFonts w:ascii="Times New Roman" w:hAnsi="Times New Roman" w:cs="Times New Roman"/>
          <w:sz w:val="24"/>
          <w:szCs w:val="24"/>
        </w:rPr>
        <w:t>(pp. 119-131). London, UK: Academic Press.</w:t>
      </w:r>
    </w:p>
    <w:p w:rsidR="00235EC9" w:rsidRPr="00342711" w:rsidRDefault="00235EC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Mehler, A., &amp; Romary, L.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 w:rsidRPr="00342711">
        <w:rPr>
          <w:rFonts w:ascii="Times New Roman" w:hAnsi="Times New Roman" w:cs="Times New Roman"/>
          <w:sz w:val="24"/>
          <w:szCs w:val="24"/>
        </w:rPr>
        <w:t>. 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696D56" w:rsidRPr="00342711" w:rsidRDefault="00696D5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Michaels, S., &amp; Sohmer, R. (2002). “Discourses” that promote new academic identities.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171-219).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F53FE" w:rsidRPr="00342711" w:rsidRDefault="009F53FE" w:rsidP="00342711">
      <w:pPr>
        <w:pStyle w:val="NormalWeb"/>
        <w:ind w:left="720" w:hanging="720"/>
        <w:rPr>
          <w:color w:val="000000" w:themeColor="text1"/>
        </w:rPr>
      </w:pPr>
      <w:r w:rsidRPr="00342711">
        <w:rPr>
          <w:color w:val="000000" w:themeColor="text1"/>
        </w:rPr>
        <w:t>Mori, J. (2005). Why not why?: The teaching of grammar, discourse, and sociolinguistic and cross-cultural perspectives. </w:t>
      </w:r>
      <w:r w:rsidRPr="00342711">
        <w:rPr>
          <w:i/>
          <w:iCs/>
          <w:color w:val="000000" w:themeColor="text1"/>
        </w:rPr>
        <w:t>Japanese Language and Literature,</w:t>
      </w:r>
      <w:r w:rsidRPr="00342711">
        <w:rPr>
          <w:color w:val="000000" w:themeColor="text1"/>
        </w:rPr>
        <w:t xml:space="preserve"> </w:t>
      </w:r>
      <w:r w:rsidRPr="00342711">
        <w:rPr>
          <w:i/>
          <w:color w:val="000000" w:themeColor="text1"/>
        </w:rPr>
        <w:t>39</w:t>
      </w:r>
      <w:r w:rsidRPr="00342711">
        <w:rPr>
          <w:color w:val="000000" w:themeColor="text1"/>
        </w:rPr>
        <w:t>(2), 255–289.</w:t>
      </w:r>
    </w:p>
    <w:p w:rsidR="009A3B0F" w:rsidRPr="00342711" w:rsidRDefault="009A3B0F" w:rsidP="00342711">
      <w:pPr>
        <w:pStyle w:val="NormalWeb"/>
        <w:ind w:left="720" w:hanging="720"/>
        <w:rPr>
          <w:color w:val="000000" w:themeColor="text1"/>
        </w:rPr>
      </w:pPr>
      <w:r w:rsidRPr="00342711">
        <w:rPr>
          <w:color w:val="000000" w:themeColor="text1"/>
        </w:rPr>
        <w:t xml:space="preserve">Mori, J., &amp; Ohta, A. S. (2008). </w:t>
      </w:r>
      <w:r w:rsidRPr="00342711">
        <w:rPr>
          <w:rStyle w:val="Emphasis"/>
          <w:color w:val="000000" w:themeColor="text1"/>
        </w:rPr>
        <w:t>Japanese applied linguistics: Discourse and social perspectives</w:t>
      </w:r>
      <w:r w:rsidRPr="00342711">
        <w:rPr>
          <w:color w:val="000000" w:themeColor="text1"/>
        </w:rPr>
        <w:t>. London, UK: Continuum.</w:t>
      </w:r>
    </w:p>
    <w:p w:rsidR="0064063B" w:rsidRPr="00342711" w:rsidRDefault="0064063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Morrow, P. R. (2006). Telling about problems and giving advice in an internet discussion forum: Some discourse features.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Studies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8, 531-548. </w:t>
      </w:r>
    </w:p>
    <w:p w:rsidR="00A676FD" w:rsidRPr="00342711" w:rsidRDefault="00A676FD" w:rsidP="00342711">
      <w:pPr>
        <w:keepLines/>
        <w:suppressLineNumbers/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color w:val="000000"/>
          <w:sz w:val="24"/>
          <w:szCs w:val="24"/>
        </w:rPr>
        <w:t xml:space="preserve">Myers, G. (2010). </w:t>
      </w:r>
      <w:r w:rsidRPr="003427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discourse of blogs and wikis. </w:t>
      </w:r>
      <w:r w:rsidRPr="00342711">
        <w:rPr>
          <w:rFonts w:ascii="Times New Roman" w:hAnsi="Times New Roman" w:cs="Times New Roman"/>
          <w:sz w:val="24"/>
          <w:szCs w:val="24"/>
        </w:rPr>
        <w:t>London, UK: Continuum.</w:t>
      </w:r>
    </w:p>
    <w:p w:rsidR="001938E9" w:rsidRPr="00342711" w:rsidRDefault="001938E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Nakamura, M. (2003). Discourse construction of the ideology of women’s language: Women’s disciplinary book/moral textbooks and the unification of written and spoken language in </w:t>
      </w: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the Meiji/Taisho periods (1868-1926). </w:t>
      </w:r>
      <w:r w:rsidRPr="00342711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342711">
        <w:rPr>
          <w:rFonts w:ascii="Times New Roman" w:hAnsi="Times New Roman" w:cs="Times New Roman"/>
          <w:sz w:val="24"/>
          <w:szCs w:val="24"/>
        </w:rPr>
        <w:t xml:space="preserve">, 1-39. Kanagawa, Japan: Kanto Gakuin University. </w:t>
      </w:r>
    </w:p>
    <w:p w:rsidR="004653CE" w:rsidRPr="00342711" w:rsidRDefault="004653CE" w:rsidP="0034271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(2010). Discourse tensions, Englishes, and the composition classroom. In B. Horner, M.Z. Lu, &amp; P. Matsuda (Eds.). </w:t>
      </w:r>
      <w:r w:rsidRPr="0034271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Cross-language relations in composition </w:t>
      </w: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(pp. 142-157). Ca</w:t>
      </w:r>
      <w:r w:rsidR="006A4ABB"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bon</w:t>
      </w:r>
      <w:r w:rsidR="006A4ABB"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ale, IL: Southern Illinois University Press.</w:t>
      </w:r>
    </w:p>
    <w:p w:rsidR="006A4ABB" w:rsidRPr="00342711" w:rsidRDefault="006A4ABB" w:rsidP="0034271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4ABB" w:rsidRPr="00342711" w:rsidRDefault="006A4AB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Nicholson, S. J. (2014). An impetus for change: Classroom analysis using Sinclair and Coulthard’s model of spoken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International Journal of Linguistics</w:t>
      </w:r>
      <w:r w:rsidRPr="00342711">
        <w:rPr>
          <w:rFonts w:ascii="Times New Roman" w:hAnsi="Times New Roman" w:cs="Times New Roman"/>
          <w:sz w:val="24"/>
          <w:szCs w:val="24"/>
        </w:rPr>
        <w:t>, 6, 188-208.</w:t>
      </w:r>
    </w:p>
    <w:p w:rsidR="0080245D" w:rsidRPr="00342711" w:rsidRDefault="008024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Norris, S.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Identity in interaction.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08338F" w:rsidRPr="00342711" w:rsidRDefault="0008338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Okubo, Y. (2008). A consideration of the discourse on mother tongue instruction in Japanese language education: A case study of the practices of Japanese language classes for Chinese returnees and Vietnamese residents. In S. Sato &amp; N.M. Doerr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143-171). Bristol, UK: Multilingual Matters.</w:t>
      </w:r>
    </w:p>
    <w:p w:rsidR="0008338F" w:rsidRPr="00342711" w:rsidRDefault="0008338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Oller, J. W., Chihara, T., Chávez-Oller, M. A., Yü, G. K. H., Greenberg, L., &amp; de Vivas, R. H. (1993). The impact of discourse constraints on processing and learning. In J. W. Oller,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(2</w:t>
      </w:r>
      <w:r w:rsidRPr="003427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42711">
        <w:rPr>
          <w:rFonts w:ascii="Times New Roman" w:hAnsi="Times New Roman" w:cs="Times New Roman"/>
          <w:sz w:val="24"/>
          <w:szCs w:val="24"/>
        </w:rPr>
        <w:t xml:space="preserve"> ed.) (pp. 206-229). Boston, MA: Heinle.</w:t>
      </w:r>
    </w:p>
    <w:p w:rsidR="00853C38" w:rsidRPr="00342711" w:rsidRDefault="00853C38" w:rsidP="0034271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Oteíza, T., &amp; Pinuer, C. (2016). Appraisal framework and critical discourse studies: A joint approach to the study of historical memories from an intermodal perspective. </w:t>
      </w:r>
      <w:r w:rsidRPr="00342711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342711">
        <w:rPr>
          <w:rFonts w:ascii="Times New Roman" w:hAnsi="Times New Roman" w:cs="Times New Roman"/>
          <w:sz w:val="24"/>
          <w:szCs w:val="24"/>
        </w:rPr>
        <w:t>(2), 5-32.</w:t>
      </w:r>
    </w:p>
    <w:p w:rsidR="00414612" w:rsidRPr="00342711" w:rsidRDefault="00414612" w:rsidP="0034271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Paltridge, B. (2006).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Discourse analysis: An introduction</w:t>
      </w:r>
      <w:r w:rsidRPr="00342711">
        <w:rPr>
          <w:rFonts w:ascii="Times New Roman" w:hAnsi="Times New Roman" w:cs="Times New Roman"/>
          <w:sz w:val="24"/>
          <w:szCs w:val="24"/>
        </w:rPr>
        <w:t>. London, UK: Continuum.</w:t>
      </w:r>
    </w:p>
    <w:p w:rsidR="00414612" w:rsidRPr="00342711" w:rsidRDefault="00414612" w:rsidP="0034271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293C" w:rsidRDefault="0068293C" w:rsidP="0068293C">
      <w:pPr>
        <w:ind w:left="720" w:hanging="720"/>
        <w:rPr>
          <w:rFonts w:ascii="Times New Roman" w:hAnsi="Times New Roman" w:cs="Times New Roman"/>
        </w:rPr>
      </w:pPr>
      <w:r w:rsidRPr="00E9440F">
        <w:rPr>
          <w:rFonts w:ascii="Times New Roman" w:hAnsi="Times New Roman" w:cs="Times New Roman"/>
        </w:rPr>
        <w:t>Paltridge, B.</w:t>
      </w:r>
      <w:r>
        <w:rPr>
          <w:rFonts w:ascii="Times New Roman" w:hAnsi="Times New Roman" w:cs="Times New Roman"/>
        </w:rPr>
        <w:t>,</w:t>
      </w:r>
      <w:r w:rsidRPr="00E9440F">
        <w:rPr>
          <w:rFonts w:ascii="Times New Roman" w:hAnsi="Times New Roman" w:cs="Times New Roman"/>
        </w:rPr>
        <w:t xml:space="preserve"> &amp; Wang, W. (2015). Discourse analysis. In Paltridge, B., &amp; Phakiti, A. (Eds.), </w:t>
      </w:r>
      <w:r w:rsidRPr="00E9440F">
        <w:rPr>
          <w:rFonts w:ascii="Times New Roman" w:hAnsi="Times New Roman" w:cs="Times New Roman"/>
          <w:i/>
        </w:rPr>
        <w:t>Research methods in applied linguistic: A practical approach</w:t>
      </w:r>
      <w:r w:rsidRPr="00E9440F">
        <w:rPr>
          <w:rFonts w:ascii="Times New Roman" w:hAnsi="Times New Roman" w:cs="Times New Roman"/>
        </w:rPr>
        <w:t xml:space="preserve"> (pp. 205-223). New York, NY: Bloomsbury Academic.</w:t>
      </w:r>
    </w:p>
    <w:p w:rsidR="00DA0D1C" w:rsidRPr="0068293C" w:rsidRDefault="00DA0D1C" w:rsidP="0068293C">
      <w:pPr>
        <w:ind w:left="720" w:hanging="720"/>
        <w:rPr>
          <w:rFonts w:ascii="Times New Roman" w:hAnsi="Times New Roman" w:cs="Times New Roman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Pennycook, A. (1998).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English and the discourses of colonialism. </w:t>
      </w:r>
      <w:r w:rsidRPr="00342711">
        <w:rPr>
          <w:rFonts w:ascii="Times New Roman" w:hAnsi="Times New Roman" w:cs="Times New Roman"/>
          <w:sz w:val="24"/>
          <w:szCs w:val="24"/>
        </w:rPr>
        <w:t>London: Routledge.</w:t>
      </w:r>
    </w:p>
    <w:p w:rsidR="00513817" w:rsidRPr="00342711" w:rsidRDefault="00513817" w:rsidP="00342711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60B10" w:rsidRPr="00342711" w:rsidRDefault="00660B10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disciplinarity.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13-27).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A10E62" w:rsidRPr="00342711" w:rsidRDefault="00A10E62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Piirainen-Marsh, A. (2002). On identity and membership in multicultural broadcast interaction.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393-442).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541E65" w:rsidRPr="00342711" w:rsidRDefault="00541E65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Potter, J. (1997). Discourse analysis as a way of analyzing naturally-occurring talk. In D. Silverman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Qualitative research: Theory, method and practice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144-160). London, UK: Sage.</w:t>
      </w:r>
    </w:p>
    <w:p w:rsidR="00663BB6" w:rsidRPr="00342711" w:rsidRDefault="00663BB6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Potter, J., &amp; Wetherell, M. (1987).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social psychology: Beyond attitudes and behavior</w:t>
      </w:r>
      <w:r w:rsidRPr="00342711">
        <w:rPr>
          <w:rFonts w:ascii="Times New Roman" w:hAnsi="Times New Roman" w:cs="Times New Roman"/>
          <w:sz w:val="24"/>
          <w:szCs w:val="24"/>
        </w:rPr>
        <w:t>. London, UK: Sage.</w:t>
      </w:r>
    </w:p>
    <w:p w:rsidR="00ED3456" w:rsidRPr="00342711" w:rsidRDefault="00ED345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eastAsiaTheme="minorHAnsi" w:hAnsi="Times New Roman" w:cs="Times New Roman"/>
          <w:sz w:val="24"/>
          <w:szCs w:val="24"/>
          <w:lang w:bidi="he-IL"/>
        </w:rPr>
        <w:t xml:space="preserve">Pujolar, J. (2007). The future of Catalan: Language endangerment and nationalist discourses in Catalonia. 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 xml:space="preserve">In A. Duchene &amp; M. Heller (Eds.), </w:t>
      </w:r>
      <w:r w:rsidRPr="00342711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="004F6246" w:rsidRPr="00342711">
        <w:rPr>
          <w:rFonts w:ascii="Times New Roman" w:hAnsi="Times New Roman" w:cs="Times New Roman"/>
          <w:i/>
          <w:sz w:val="24"/>
          <w:szCs w:val="24"/>
        </w:rPr>
        <w:t>I</w:t>
      </w:r>
      <w:r w:rsidRPr="00342711">
        <w:rPr>
          <w:rFonts w:ascii="Times New Roman" w:hAnsi="Times New Roman" w:cs="Times New Roman"/>
          <w:i/>
          <w:sz w:val="24"/>
          <w:szCs w:val="24"/>
        </w:rPr>
        <w:t>de</w:t>
      </w:r>
      <w:r w:rsidR="00513817" w:rsidRPr="00342711">
        <w:rPr>
          <w:rFonts w:ascii="Times New Roman" w:hAnsi="Times New Roman" w:cs="Times New Roman"/>
          <w:i/>
          <w:sz w:val="24"/>
          <w:szCs w:val="24"/>
        </w:rPr>
        <w:t>ology and interest in the defens</w:t>
      </w:r>
      <w:r w:rsidRPr="00342711">
        <w:rPr>
          <w:rFonts w:ascii="Times New Roman" w:hAnsi="Times New Roman" w:cs="Times New Roman"/>
          <w:i/>
          <w:sz w:val="24"/>
          <w:szCs w:val="24"/>
        </w:rPr>
        <w:t>e of languages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>(pp. 121-148). London</w:t>
      </w:r>
      <w:r w:rsidR="00513817" w:rsidRPr="00342711">
        <w:rPr>
          <w:rFonts w:ascii="Times New Roman" w:hAnsi="Times New Roman" w:cs="Times New Roman"/>
          <w:sz w:val="24"/>
          <w:szCs w:val="24"/>
          <w:lang w:bidi="he-IL"/>
        </w:rPr>
        <w:t>, UK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>: Continuum International Publishing Group.</w:t>
      </w:r>
    </w:p>
    <w:p w:rsidR="00E70A65" w:rsidRPr="00342711" w:rsidRDefault="00E70A65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Ramanathan, V., &amp; Makoni, S. (2007). Bringing the body back: The (mis)languaging of bodies in bio-medical, societal and poststructuralist discourses on diabetes and epilepsy. </w:t>
      </w:r>
      <w:r w:rsidRPr="00342711">
        <w:rPr>
          <w:rStyle w:val="Emphasis"/>
        </w:rPr>
        <w:t>Critical Inquiry in Language Studies,</w:t>
      </w:r>
      <w:r w:rsidRPr="00342711">
        <w:t xml:space="preserve"> </w:t>
      </w:r>
      <w:r w:rsidRPr="00342711">
        <w:rPr>
          <w:rStyle w:val="Emphasis"/>
        </w:rPr>
        <w:t xml:space="preserve">4, </w:t>
      </w:r>
      <w:r w:rsidRPr="00342711">
        <w:t>283-306.</w:t>
      </w:r>
    </w:p>
    <w:p w:rsidR="00E70A65" w:rsidRPr="00342711" w:rsidRDefault="00E70A65" w:rsidP="00342711">
      <w:pPr>
        <w:pStyle w:val="NormalWeb"/>
        <w:spacing w:before="0" w:beforeAutospacing="0" w:after="0" w:afterAutospacing="0"/>
        <w:ind w:left="720" w:hanging="720"/>
      </w:pPr>
    </w:p>
    <w:p w:rsidR="00876F2D" w:rsidRPr="00342711" w:rsidRDefault="00876F2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Riggenbach, H. (1999).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 w:rsidRPr="00342711">
        <w:rPr>
          <w:rFonts w:ascii="Times New Roman" w:hAnsi="Times New Roman" w:cs="Times New Roman"/>
          <w:sz w:val="24"/>
          <w:szCs w:val="24"/>
        </w:rPr>
        <w:t>Ann Arbor, MI: The University of Michigan Press.</w:t>
      </w:r>
    </w:p>
    <w:p w:rsidR="004E7F45" w:rsidRPr="00342711" w:rsidRDefault="004E7F4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Riley, P. (Ed.). (1985).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learning. </w:t>
      </w:r>
      <w:r w:rsidRPr="00342711">
        <w:rPr>
          <w:rFonts w:ascii="Times New Roman" w:hAnsi="Times New Roman" w:cs="Times New Roman"/>
          <w:sz w:val="24"/>
          <w:szCs w:val="24"/>
        </w:rPr>
        <w:t xml:space="preserve">London, UK: Longman. </w:t>
      </w:r>
    </w:p>
    <w:p w:rsidR="00CC3405" w:rsidRPr="00342711" w:rsidRDefault="00CC340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learners is so important. In E. M. Esch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7-19). London, UK: CILT. </w:t>
      </w:r>
    </w:p>
    <w:p w:rsidR="000C7BFF" w:rsidRPr="00342711" w:rsidRDefault="000C7BFF" w:rsidP="00342711">
      <w:pPr>
        <w:pStyle w:val="NormalWeb"/>
        <w:spacing w:before="0" w:beforeAutospacing="0" w:after="0" w:afterAutospacing="0"/>
        <w:ind w:left="720" w:hanging="720"/>
      </w:pPr>
      <w:r w:rsidRPr="00342711">
        <w:t>Rine, E. &amp; Hall, J.</w:t>
      </w:r>
      <w:r w:rsidR="00941638" w:rsidRPr="00342711">
        <w:t xml:space="preserve"> </w:t>
      </w:r>
      <w:r w:rsidRPr="00342711">
        <w:t>K, (2011). Becoming a teacher: Cha</w:t>
      </w:r>
      <w:r w:rsidR="008D25ED">
        <w:t xml:space="preserve">nging participant frameworks in </w:t>
      </w:r>
      <w:r w:rsidRPr="00342711">
        <w:t xml:space="preserve">international teaching assistant (ITA) discourse. In J.K. Hall, J. Hellermann, &amp; S. Pekarak Doehler (Eds.), </w:t>
      </w:r>
      <w:r w:rsidRPr="00342711">
        <w:rPr>
          <w:rStyle w:val="Emphasis"/>
        </w:rPr>
        <w:t>Interactional competence and development</w:t>
      </w:r>
      <w:r w:rsidRPr="00342711">
        <w:t xml:space="preserve"> (pp. 244-274). Clevedon, UK: Multilingual Matters.</w:t>
      </w:r>
    </w:p>
    <w:p w:rsidR="000C7BFF" w:rsidRPr="00342711" w:rsidRDefault="000C7BFF" w:rsidP="00342711">
      <w:pPr>
        <w:pStyle w:val="NormalWeb"/>
        <w:spacing w:before="0" w:beforeAutospacing="0" w:after="0" w:afterAutospacing="0"/>
        <w:ind w:left="720" w:hanging="720"/>
      </w:pPr>
    </w:p>
    <w:p w:rsidR="0060553B" w:rsidRPr="00342711" w:rsidRDefault="0060553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Robinson, V. M. J. (1995). The identification and evaluation of power in discourse.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111-130). </w:t>
      </w:r>
      <w:r w:rsidR="00EB39DF" w:rsidRPr="00342711">
        <w:rPr>
          <w:rFonts w:ascii="Times New Roman" w:hAnsi="Times New Roman" w:cs="Times New Roman"/>
          <w:sz w:val="24"/>
          <w:szCs w:val="24"/>
        </w:rPr>
        <w:t>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7D1D46" w:rsidRPr="00342711" w:rsidRDefault="007D1D46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Rogers, R. (Ed.). (2004).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An introduction to critical discourse analysis in education. </w:t>
      </w:r>
      <w:r w:rsidRPr="00342711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134487" w:rsidRPr="00342711" w:rsidRDefault="0013448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342711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342711">
        <w:rPr>
          <w:rFonts w:ascii="Times New Roman" w:hAnsi="Times New Roman" w:cs="Times New Roman"/>
          <w:sz w:val="24"/>
          <w:szCs w:val="24"/>
        </w:rPr>
        <w:t>, 1-14.</w:t>
      </w:r>
    </w:p>
    <w:p w:rsidR="00D659C8" w:rsidRPr="00342711" w:rsidRDefault="00D659C8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Ross, S. &amp; Langille, J. (1997). Negotiated discourse and interlanguage accent effects on a second language listening test. In G. Brindley &amp; G. Wigglesworth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87-116). Sydney, Australia: NCELTR.</w:t>
      </w:r>
    </w:p>
    <w:p w:rsidR="00D659C8" w:rsidRPr="00342711" w:rsidRDefault="00D659C8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245D" w:rsidRPr="00342711" w:rsidRDefault="008024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Rothkegel, A., &amp; Ruda, S. (Eds.). (2012).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Communication on and via technology.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561B7B" w:rsidRPr="00342711" w:rsidRDefault="00561B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lastRenderedPageBreak/>
        <w:t xml:space="preserve">Sánchez, E., Rosales, J., &amp; Cañedo, I. (1999). Understanding and communication in expositive discourse: An analysis of the strategies used by expert and pre-service teachers. </w:t>
      </w:r>
      <w:r w:rsidRPr="00342711">
        <w:rPr>
          <w:rFonts w:ascii="Times New Roman" w:hAnsi="Times New Roman"/>
          <w:i/>
          <w:sz w:val="24"/>
          <w:szCs w:val="24"/>
        </w:rPr>
        <w:t>Teaching and Teacher Education, 15</w:t>
      </w:r>
      <w:r w:rsidRPr="00342711">
        <w:rPr>
          <w:rFonts w:ascii="Times New Roman" w:hAnsi="Times New Roman"/>
          <w:sz w:val="24"/>
          <w:szCs w:val="24"/>
        </w:rPr>
        <w:t>, 37-58.</w:t>
      </w:r>
    </w:p>
    <w:p w:rsidR="00561B7B" w:rsidRPr="00342711" w:rsidRDefault="00561B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233C" w:rsidRPr="00342711" w:rsidRDefault="00DA233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Schegloff, E.A. (1982). Discourse as an interactional achievement: Some uses of ‘uh huh’ and other things that come between sentences. In D. Tannen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Analyzing discourse: Text and talk </w:t>
      </w:r>
      <w:r w:rsidRPr="00342711">
        <w:rPr>
          <w:rFonts w:ascii="Times New Roman" w:hAnsi="Times New Roman" w:cs="Times New Roman"/>
          <w:sz w:val="24"/>
          <w:szCs w:val="24"/>
        </w:rPr>
        <w:t>(pp. 71-93). Washington, DC: Georgetown University Press.</w:t>
      </w:r>
    </w:p>
    <w:p w:rsidR="0014035D" w:rsidRPr="00342711" w:rsidRDefault="001403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Schendl, H., &amp; Wright, L.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Code-switching in early English.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>: De Gruyter.</w:t>
      </w: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Schiffrin, D. (1987).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markers.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Schiffrin, D. (1994).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Approaches to discourse. </w:t>
      </w:r>
      <w:r w:rsidRPr="00342711">
        <w:rPr>
          <w:rFonts w:ascii="Times New Roman" w:hAnsi="Times New Roman" w:cs="Times New Roman"/>
          <w:sz w:val="24"/>
          <w:szCs w:val="24"/>
        </w:rPr>
        <w:t>Oxford, UK: Basil Blackwell.</w:t>
      </w:r>
    </w:p>
    <w:p w:rsidR="0014035D" w:rsidRPr="00342711" w:rsidRDefault="001403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Schmid, H. J. (Ed.). (2012). </w:t>
      </w:r>
      <w:r w:rsidRPr="00342711">
        <w:rPr>
          <w:rFonts w:ascii="Times New Roman" w:hAnsi="Times New Roman" w:cs="Times New Roman"/>
          <w:i/>
          <w:sz w:val="24"/>
          <w:szCs w:val="24"/>
        </w:rPr>
        <w:t>Cognitive pragmatics.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Berlin,</w:t>
      </w:r>
      <w:r w:rsidR="00EB39DF"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 Germany: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 De Gruyter. </w:t>
      </w:r>
    </w:p>
    <w:p w:rsidR="007C445B" w:rsidRPr="00342711" w:rsidRDefault="007C445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Scollon, R. (2008). Discourse itineraries: Nine processes of resemiotization. In V. K. Bhatia, J. Flowerdew, &amp; R. H. Jones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Advances in discourse studies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233-244). London, UK: Routledge. </w:t>
      </w:r>
    </w:p>
    <w:p w:rsidR="00611370" w:rsidRPr="00342711" w:rsidRDefault="0061137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Scollon, R., &amp; Scollon, S.W. (2003).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Discourses in place: Language in the material world</w:t>
      </w:r>
      <w:r w:rsidRPr="00342711">
        <w:rPr>
          <w:rFonts w:ascii="Times New Roman" w:hAnsi="Times New Roman" w:cs="Times New Roman"/>
          <w:sz w:val="24"/>
          <w:szCs w:val="24"/>
        </w:rPr>
        <w:t>. London, UK: Routledge.</w:t>
      </w:r>
    </w:p>
    <w:p w:rsidR="007C445B" w:rsidRDefault="007C445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Scollon, R., &amp; Scollon, S. W. (2004). </w:t>
      </w:r>
      <w:r w:rsidRPr="00342711">
        <w:rPr>
          <w:rFonts w:ascii="Times New Roman" w:hAnsi="Times New Roman" w:cs="Times New Roman"/>
          <w:i/>
          <w:sz w:val="24"/>
          <w:szCs w:val="24"/>
        </w:rPr>
        <w:t>Nexus analysis: Discourse and the emerging Internet</w:t>
      </w:r>
      <w:r w:rsidRPr="00342711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:rsid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Scollon, R., &amp; Scollon, S. W. (2007). Nexus analysis: Refocusing ethnography on action. </w:t>
      </w:r>
      <w:r w:rsidRPr="00042C7F">
        <w:rPr>
          <w:rFonts w:ascii="Times New Roman" w:hAnsi="Times New Roman"/>
          <w:i/>
          <w:noProof/>
        </w:rPr>
        <w:t>Journal of Sociolinguistics, 11</w:t>
      </w:r>
      <w:r w:rsidRPr="00042C7F">
        <w:rPr>
          <w:rFonts w:ascii="Times New Roman" w:hAnsi="Times New Roman"/>
          <w:noProof/>
        </w:rPr>
        <w:t xml:space="preserve">(5), 608-625. </w:t>
      </w:r>
    </w:p>
    <w:p w:rsidR="00000ACE" w:rsidRPr="00000ACE" w:rsidRDefault="00000ACE" w:rsidP="00000ACE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1D2C7B" w:rsidRPr="00342711" w:rsidRDefault="001D2C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Shriewer, J. (Ed.). </w:t>
      </w:r>
      <w:r w:rsidR="00000ACE">
        <w:rPr>
          <w:rFonts w:ascii="Times New Roman" w:hAnsi="Times New Roman"/>
          <w:sz w:val="24"/>
          <w:szCs w:val="24"/>
        </w:rPr>
        <w:t>(</w:t>
      </w:r>
      <w:r w:rsidRPr="00342711">
        <w:rPr>
          <w:rFonts w:ascii="Times New Roman" w:hAnsi="Times New Roman"/>
          <w:sz w:val="24"/>
          <w:szCs w:val="24"/>
        </w:rPr>
        <w:t>2000</w:t>
      </w:r>
      <w:r w:rsidR="00000ACE">
        <w:rPr>
          <w:rFonts w:ascii="Times New Roman" w:hAnsi="Times New Roman"/>
          <w:sz w:val="24"/>
          <w:szCs w:val="24"/>
        </w:rPr>
        <w:t>)</w:t>
      </w:r>
      <w:r w:rsidRPr="00342711">
        <w:rPr>
          <w:rFonts w:ascii="Times New Roman" w:hAnsi="Times New Roman"/>
          <w:sz w:val="24"/>
          <w:szCs w:val="24"/>
        </w:rPr>
        <w:t xml:space="preserve">. </w:t>
      </w:r>
      <w:r w:rsidRPr="00342711">
        <w:rPr>
          <w:rFonts w:ascii="Times New Roman" w:hAnsi="Times New Roman"/>
          <w:i/>
          <w:sz w:val="24"/>
          <w:szCs w:val="24"/>
        </w:rPr>
        <w:t xml:space="preserve">Discourse formation in comparative education. </w:t>
      </w:r>
      <w:r w:rsidRPr="00342711">
        <w:rPr>
          <w:rFonts w:ascii="Times New Roman" w:hAnsi="Times New Roman"/>
          <w:sz w:val="24"/>
          <w:szCs w:val="24"/>
        </w:rPr>
        <w:t>New York, NY: Peter Lang.</w:t>
      </w:r>
    </w:p>
    <w:p w:rsidR="001D2C7B" w:rsidRPr="00342711" w:rsidRDefault="001D2C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Searle, J. R. (1969).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Speech acts: An essay in the philosophy of language. </w:t>
      </w:r>
      <w:r w:rsidRPr="00342711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28638D" w:rsidRPr="00342711" w:rsidRDefault="0028638D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Segawa, H. (2008). Teaching Japanese people’s thinking: Discourses on thought patterns in post-war studies of Japanese language education. In S. Sato &amp; N.M. Doerr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175-200). Bristol, UK: Multilingual Matters.</w:t>
      </w:r>
    </w:p>
    <w:p w:rsidR="0028638D" w:rsidRPr="00342711" w:rsidRDefault="0028638D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21A" w:rsidRPr="00342711" w:rsidRDefault="001B021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Selinker, L. (1979). On the use of informants in discourse analysis and language for specialized purposes. </w:t>
      </w:r>
      <w:r w:rsidRPr="00342711"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 w:rsidRPr="00342711">
        <w:rPr>
          <w:rFonts w:ascii="Times New Roman" w:hAnsi="Times New Roman" w:cs="Times New Roman"/>
          <w:sz w:val="24"/>
          <w:szCs w:val="24"/>
        </w:rPr>
        <w:t>(3), 189-215.</w:t>
      </w:r>
    </w:p>
    <w:p w:rsidR="0046516D" w:rsidRPr="00342711" w:rsidRDefault="0046516D" w:rsidP="00342711">
      <w:pPr>
        <w:pStyle w:val="NormalWeb"/>
        <w:ind w:left="720" w:hanging="720"/>
      </w:pPr>
      <w:r w:rsidRPr="00342711">
        <w:lastRenderedPageBreak/>
        <w:t xml:space="preserve">Selinker, L., &amp; Douglas, D., (1988). Comparing episodes in discourse domains in LSP and interlanguage studies. In A.M. Cornu, J. Vanparijs, N. Delahaye, &amp; L. Baten (Eds.), </w:t>
      </w:r>
      <w:r w:rsidRPr="00342711">
        <w:rPr>
          <w:rStyle w:val="Emphasis"/>
        </w:rPr>
        <w:t>Beads or bracelet: How do we approach LSP</w:t>
      </w:r>
      <w:r w:rsidRPr="00342711">
        <w:t xml:space="preserve"> (pp. 366-378). Oxford, UK: Oxford University Press.</w:t>
      </w:r>
    </w:p>
    <w:p w:rsidR="00795472" w:rsidRPr="00342711" w:rsidRDefault="00795472" w:rsidP="00342711">
      <w:pPr>
        <w:pStyle w:val="NormalWeb"/>
        <w:ind w:left="720" w:hanging="720"/>
      </w:pPr>
      <w:r w:rsidRPr="00342711">
        <w:t xml:space="preserve">Selinker, L., &amp; Douglas., D., (1988). Using discourse domains in creating interlanguage: Context theory and research methodology. In J. Klegraf &amp; D. Nehls (Eds.), </w:t>
      </w:r>
      <w:r w:rsidRPr="00342711">
        <w:rPr>
          <w:rStyle w:val="Emphasis"/>
        </w:rPr>
        <w:t>Studies in descriptive linguistics: Essays on the English language and applied linguistics on the occasion of Gerhard Nickels' 60th birthday</w:t>
      </w:r>
      <w:r w:rsidRPr="00342711">
        <w:t xml:space="preserve"> (pp. 357-379). Heidelberg, Germany: Julius Groos Verlag. </w:t>
      </w:r>
    </w:p>
    <w:p w:rsidR="00C77F28" w:rsidRPr="00342711" w:rsidRDefault="00C77F28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Shakeshaft, C., &amp; Perry, A. (1995). The language of power versus the language of empowerment: Gender difference in administrative communication.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17-2</w:t>
      </w:r>
      <w:r w:rsidR="00EB39DF" w:rsidRPr="00342711">
        <w:rPr>
          <w:rFonts w:ascii="Times New Roman" w:hAnsi="Times New Roman" w:cs="Times New Roman"/>
          <w:sz w:val="24"/>
          <w:szCs w:val="24"/>
        </w:rPr>
        <w:t>9). 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Shohamy, E. (1991). Discourse analysis in language testing. </w:t>
      </w:r>
      <w:r w:rsidRPr="00342711"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 w:rsidRPr="00342711">
        <w:rPr>
          <w:rFonts w:ascii="Times New Roman" w:hAnsi="Times New Roman" w:cs="Times New Roman"/>
          <w:sz w:val="24"/>
          <w:szCs w:val="24"/>
        </w:rPr>
        <w:t>, 115-131.</w:t>
      </w:r>
    </w:p>
    <w:p w:rsidR="0011724E" w:rsidRPr="00342711" w:rsidRDefault="0011724E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Silberstein, S. (2011). Constrained but not determined: Approaches to discourse analysis. In E. Hinkel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342711">
        <w:rPr>
          <w:rFonts w:ascii="Times New Roman" w:hAnsi="Times New Roman" w:cs="Times New Roman"/>
          <w:sz w:val="24"/>
          <w:szCs w:val="24"/>
        </w:rPr>
        <w:t xml:space="preserve"> (Vol. 2, pp. 274-290), New York, NY: Routledge.</w:t>
      </w:r>
    </w:p>
    <w:p w:rsidR="00F5220E" w:rsidRPr="00342711" w:rsidRDefault="00F5220E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Sinclair, J. McH. &amp; Coulthard, R. M. (1975). </w:t>
      </w:r>
      <w:r w:rsidRPr="00342711">
        <w:rPr>
          <w:rFonts w:ascii="Times New Roman" w:hAnsi="Times New Roman"/>
          <w:i/>
          <w:sz w:val="24"/>
          <w:szCs w:val="24"/>
        </w:rPr>
        <w:t>Towards an analysis of discourse: The English used by teachers and pupils.</w:t>
      </w:r>
      <w:r w:rsidRPr="00342711">
        <w:rPr>
          <w:rFonts w:ascii="Times New Roman" w:hAnsi="Times New Roman"/>
          <w:sz w:val="24"/>
          <w:szCs w:val="24"/>
        </w:rPr>
        <w:t xml:space="preserve"> London, UK : Oxford University Press. </w:t>
      </w:r>
    </w:p>
    <w:p w:rsidR="00F5220E" w:rsidRPr="00342711" w:rsidRDefault="00F5220E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Spack, R. (1993). Student meets text, text meets student: Finding a way into academic discourse. In J. G. Carson, &amp; I. Leki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Reading in the composition classroom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183-196). Boston, MA: Heinle. </w:t>
      </w:r>
    </w:p>
    <w:p w:rsidR="00B0637B" w:rsidRPr="00342711" w:rsidRDefault="00B0637B" w:rsidP="00342711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342711">
        <w:rPr>
          <w:rFonts w:ascii="Times New Roman" w:eastAsiaTheme="minorHAnsi" w:hAnsi="Times New Roman" w:cs="Times New Roman"/>
          <w:sz w:val="24"/>
          <w:szCs w:val="24"/>
        </w:rPr>
        <w:t xml:space="preserve">Spitulnik, D. (1996). The social circulation of media discourse and the mediation of communities. </w:t>
      </w:r>
      <w:r w:rsidRPr="00342711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6</w:t>
      </w:r>
      <w:r w:rsidRPr="00342711">
        <w:rPr>
          <w:rFonts w:ascii="Times New Roman" w:eastAsiaTheme="minorHAnsi" w:hAnsi="Times New Roman" w:cs="Times New Roman"/>
          <w:sz w:val="24"/>
          <w:szCs w:val="24"/>
        </w:rPr>
        <w:t>, 161-187.</w:t>
      </w:r>
    </w:p>
    <w:p w:rsidR="001E6102" w:rsidRPr="00342711" w:rsidRDefault="001E6102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Storey, P. (1997). </w:t>
      </w:r>
      <w:r w:rsidRPr="00342711">
        <w:rPr>
          <w:rFonts w:ascii="Times New Roman" w:eastAsia="Times New Roman" w:hAnsi="Times New Roman" w:cs="Times New Roman"/>
          <w:bCs/>
          <w:sz w:val="24"/>
          <w:szCs w:val="24"/>
        </w:rPr>
        <w:t>Examining the test-taking process: A cognitive perspective on the discourse cloze test.</w:t>
      </w:r>
      <w:r w:rsidRPr="00342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342711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:rsidR="00792E0E" w:rsidRPr="00342711" w:rsidRDefault="00792E0E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Storey, R. (1997). </w:t>
      </w:r>
      <w:r w:rsidRPr="00342711">
        <w:rPr>
          <w:rFonts w:ascii="Times New Roman" w:hAnsi="Times New Roman"/>
          <w:i/>
          <w:sz w:val="24"/>
          <w:szCs w:val="24"/>
        </w:rPr>
        <w:t xml:space="preserve">The art of persuasive discourse. </w:t>
      </w:r>
      <w:r w:rsidRPr="00342711">
        <w:rPr>
          <w:rFonts w:ascii="Times New Roman" w:hAnsi="Times New Roman"/>
          <w:sz w:val="24"/>
          <w:szCs w:val="24"/>
        </w:rPr>
        <w:t xml:space="preserve"> London, UK: Gower.</w:t>
      </w:r>
    </w:p>
    <w:p w:rsidR="00513817" w:rsidRPr="00342711" w:rsidRDefault="00513817" w:rsidP="00342711">
      <w:pPr>
        <w:pStyle w:val="reference"/>
        <w:spacing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:rsidR="003F5E70" w:rsidRPr="00342711" w:rsidRDefault="003F5E70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Strauss, S. (2005). Cognitive realization markers:  A discourse-pragmatic study of the sentence </w:t>
      </w:r>
    </w:p>
    <w:p w:rsidR="003F5E70" w:rsidRPr="00342711" w:rsidRDefault="003F5E70" w:rsidP="00342711">
      <w:pPr>
        <w:pStyle w:val="NormalWeb"/>
        <w:spacing w:before="0" w:beforeAutospacing="0" w:after="0" w:afterAutospacing="0"/>
        <w:ind w:left="720" w:hanging="720"/>
        <w:rPr>
          <w:rStyle w:val="Emphasis"/>
        </w:rPr>
      </w:pPr>
      <w:r w:rsidRPr="00342711">
        <w:t xml:space="preserve">ending particles </w:t>
      </w:r>
      <w:r w:rsidRPr="00342711">
        <w:rPr>
          <w:rStyle w:val="Emphasis"/>
        </w:rPr>
        <w:t xml:space="preserve">–kwun, -ney, </w:t>
      </w:r>
      <w:r w:rsidRPr="00342711">
        <w:t xml:space="preserve"> and </w:t>
      </w:r>
      <w:r w:rsidRPr="00342711">
        <w:rPr>
          <w:rStyle w:val="Emphasis"/>
        </w:rPr>
        <w:t>–tela.</w:t>
      </w:r>
      <w:r w:rsidRPr="00342711">
        <w:t xml:space="preserve">  </w:t>
      </w:r>
      <w:r w:rsidRPr="00342711">
        <w:rPr>
          <w:rStyle w:val="Emphasis"/>
        </w:rPr>
        <w:t>Language Sciences, 27, 437-480.</w:t>
      </w:r>
    </w:p>
    <w:p w:rsidR="003F5E70" w:rsidRPr="00342711" w:rsidRDefault="003F5E70" w:rsidP="00342711">
      <w:pPr>
        <w:pStyle w:val="NormalWeb"/>
        <w:spacing w:before="0" w:beforeAutospacing="0" w:after="0" w:afterAutospacing="0"/>
        <w:ind w:left="720" w:hanging="720"/>
      </w:pPr>
    </w:p>
    <w:p w:rsidR="00055CE3" w:rsidRPr="00342711" w:rsidRDefault="00055CE3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Strauss, S., &amp; Xiang, X. (2009). Discourse particles:  Where cognition and interaction </w:t>
      </w:r>
    </w:p>
    <w:p w:rsidR="00055CE3" w:rsidRPr="00342711" w:rsidRDefault="00055CE3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intersect—the case of final particle </w:t>
      </w:r>
      <w:r w:rsidRPr="00342711">
        <w:rPr>
          <w:rStyle w:val="Emphasis"/>
        </w:rPr>
        <w:t>–ey</w:t>
      </w:r>
      <w:r w:rsidRPr="00342711">
        <w:t xml:space="preserve"> in Shishan dialect.  (Hainan Island, P.R. China).  </w:t>
      </w:r>
      <w:r w:rsidRPr="00342711">
        <w:rPr>
          <w:rStyle w:val="Emphasis"/>
        </w:rPr>
        <w:t>Journal of Pragmatics,  41</w:t>
      </w:r>
      <w:r w:rsidRPr="00342711">
        <w:t xml:space="preserve">, 1287-1312.  </w:t>
      </w:r>
    </w:p>
    <w:p w:rsidR="00055CE3" w:rsidRPr="00342711" w:rsidRDefault="00055CE3" w:rsidP="00342711">
      <w:pPr>
        <w:pStyle w:val="NormalWeb"/>
        <w:spacing w:before="0" w:beforeAutospacing="0" w:after="0" w:afterAutospacing="0"/>
        <w:ind w:left="720" w:hanging="720"/>
      </w:pPr>
    </w:p>
    <w:p w:rsidR="005C2AAA" w:rsidRPr="00342711" w:rsidRDefault="005C2AAA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Sullivan, P., &amp; Girginer, H. (2002). The use of discourse to enhance ESP teacher knowledge: An example using aviation English. </w:t>
      </w:r>
      <w:r w:rsidRPr="00342711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342711">
        <w:rPr>
          <w:rFonts w:ascii="Times New Roman" w:hAnsi="Times New Roman" w:cs="Times New Roman"/>
          <w:sz w:val="24"/>
          <w:szCs w:val="24"/>
        </w:rPr>
        <w:t>(4), 397–404.</w:t>
      </w:r>
    </w:p>
    <w:p w:rsidR="00834A63" w:rsidRPr="00342711" w:rsidRDefault="00834A63" w:rsidP="00342711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Language Teaching Research </w:t>
      </w:r>
      <w:r w:rsidRPr="00342711">
        <w:rPr>
          <w:rFonts w:ascii="Times New Roman" w:hAnsi="Times New Roman" w:cs="Times New Roman"/>
          <w:sz w:val="24"/>
          <w:szCs w:val="24"/>
        </w:rPr>
        <w:t>11, 4, 433-57.</w:t>
      </w:r>
    </w:p>
    <w:p w:rsidR="00921BC0" w:rsidRPr="00342711" w:rsidRDefault="00921BC0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Tannen, D. (1989).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Talking voices: Repetition, dialogue, and imagery in conversational discour</w:t>
      </w:r>
      <w:r w:rsidR="003A1A3B" w:rsidRPr="0034271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e .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3A1A3B" w:rsidRPr="00342711" w:rsidRDefault="003A1A3B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1A3B" w:rsidRPr="00342711" w:rsidRDefault="003A1A3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Thesen, L. (1997). Voices, discourse, and transition: In search of new categories in EAP.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31,</w:t>
      </w:r>
      <w:r w:rsidRPr="00342711">
        <w:rPr>
          <w:rFonts w:ascii="Times New Roman" w:hAnsi="Times New Roman" w:cs="Times New Roman"/>
          <w:sz w:val="24"/>
          <w:szCs w:val="24"/>
        </w:rPr>
        <w:t xml:space="preserve"> 487-511.</w:t>
      </w:r>
    </w:p>
    <w:p w:rsidR="00663BB6" w:rsidRPr="00342711" w:rsidRDefault="00663BB6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Thoms, J. J. (2012). Classroom discourse in foreign language classrooms: A review of the literature.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342711">
        <w:rPr>
          <w:rFonts w:ascii="Times New Roman" w:hAnsi="Times New Roman" w:cs="Times New Roman"/>
          <w:sz w:val="24"/>
          <w:szCs w:val="24"/>
        </w:rPr>
        <w:t>,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45(s1), s8-s27.</w:t>
      </w:r>
    </w:p>
    <w:p w:rsidR="00B21A8E" w:rsidRPr="00342711" w:rsidRDefault="00B21A8E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Thorne, S. L., Reinhardt, J., &amp; Golombek, P. (2008). Mediation as objectification in the development of professional discourse: A corpus-informed curricular innovation. In J. P. Lantolf &amp; M. Poehner (Eds.),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Sociocultural theory and the teaching of second languages </w:t>
      </w:r>
      <w:r w:rsidRPr="00342711">
        <w:rPr>
          <w:rFonts w:ascii="Times New Roman" w:hAnsi="Times New Roman" w:cs="Times New Roman"/>
          <w:sz w:val="24"/>
          <w:szCs w:val="24"/>
        </w:rPr>
        <w:t>(pp.  256-284). London, UK: Equinox.</w:t>
      </w:r>
    </w:p>
    <w:p w:rsidR="002A5F13" w:rsidRPr="00342711" w:rsidRDefault="002A5F13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5F13" w:rsidRPr="00342711" w:rsidRDefault="002A5F1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342711">
        <w:rPr>
          <w:rFonts w:ascii="Times New Roman" w:hAnsi="Times New Roman" w:cs="Times New Roman"/>
          <w:sz w:val="24"/>
          <w:szCs w:val="24"/>
        </w:rPr>
        <w:t>(1), 104-126.</w:t>
      </w:r>
    </w:p>
    <w:p w:rsidR="00F65571" w:rsidRPr="00342711" w:rsidRDefault="00F65571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Tyler, A. (1992). Discourse structure and the perception of incoherence in international teaching assistants' spoken discourse.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342711">
        <w:rPr>
          <w:rFonts w:ascii="Times New Roman" w:hAnsi="Times New Roman" w:cs="Times New Roman"/>
          <w:sz w:val="24"/>
          <w:szCs w:val="24"/>
        </w:rPr>
        <w:t>(4), 713-729.</w:t>
      </w:r>
    </w:p>
    <w:p w:rsidR="00F65571" w:rsidRPr="00342711" w:rsidRDefault="00F65571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B8A" w:rsidRPr="00342711" w:rsidRDefault="004B4B8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van Dijk, T. A. (Ed.). </w:t>
      </w:r>
      <w:r w:rsidRPr="00342711">
        <w:rPr>
          <w:rFonts w:ascii="Times New Roman" w:hAnsi="Times New Roman" w:cs="Times New Roman"/>
          <w:sz w:val="24"/>
          <w:szCs w:val="24"/>
        </w:rPr>
        <w:t xml:space="preserve">(1985).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 w:rsidRPr="00342711">
        <w:rPr>
          <w:rFonts w:ascii="Times New Roman" w:hAnsi="Times New Roman" w:cs="Times New Roman"/>
          <w:sz w:val="24"/>
          <w:szCs w:val="24"/>
        </w:rPr>
        <w:t>London, UK: Academic Press.</w:t>
      </w:r>
    </w:p>
    <w:p w:rsidR="0068293C" w:rsidRPr="0068293C" w:rsidRDefault="0068293C" w:rsidP="0068293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van Dijk, T. A. (1993). Principles of critical discourse analysis. </w:t>
      </w:r>
      <w:r w:rsidRPr="00042C7F">
        <w:rPr>
          <w:rFonts w:ascii="Times New Roman" w:hAnsi="Times New Roman"/>
          <w:i/>
          <w:noProof/>
        </w:rPr>
        <w:t>Discourse &amp; Society, 4</w:t>
      </w:r>
      <w:r w:rsidRPr="00042C7F">
        <w:rPr>
          <w:rFonts w:ascii="Times New Roman" w:hAnsi="Times New Roman"/>
          <w:noProof/>
        </w:rPr>
        <w:t>(2), 249-283. doi:10.1177/0957926593004002006</w:t>
      </w:r>
    </w:p>
    <w:p w:rsidR="00264715" w:rsidRPr="00342711" w:rsidRDefault="00264715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Walsh, S., &amp; O’Keeffe, A. (2007). Raising language awareness through analysing discourse in context. </w:t>
      </w:r>
      <w:r w:rsidRPr="00342711">
        <w:rPr>
          <w:rFonts w:ascii="Times New Roman" w:hAnsi="Times New Roman" w:cs="Times New Roman"/>
          <w:i/>
          <w:sz w:val="24"/>
          <w:szCs w:val="24"/>
        </w:rPr>
        <w:t>Language Awareness, 16</w:t>
      </w:r>
      <w:r w:rsidRPr="00342711">
        <w:rPr>
          <w:rFonts w:ascii="Times New Roman" w:hAnsi="Times New Roman" w:cs="Times New Roman"/>
          <w:sz w:val="24"/>
          <w:szCs w:val="24"/>
        </w:rPr>
        <w:t>(3), 151-152.</w:t>
      </w:r>
    </w:p>
    <w:p w:rsidR="006F4555" w:rsidRPr="00342711" w:rsidRDefault="006F4555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Walsh, S., O'Keefe, A., &amp; McCarthy, M. (2008). Post-colonialism, multiculturalism, structuralism, feminism, post-modernism and so on and so forth: A comparative analysis of vague category markers in academic discourse. In A. Ädel &amp; R. Reppen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Corpora and discourse: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 The challenges of different settings. 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9-29). Amsterdam, The Netherlands: John Benjamins. </w:t>
      </w:r>
    </w:p>
    <w:p w:rsidR="00BD0E4C" w:rsidRPr="00342711" w:rsidRDefault="00BD0E4C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Warschauer, M. (1996). </w:t>
      </w:r>
      <w:hyperlink r:id="rId8" w:history="1"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>Heterotopias, panopticons, and Internet discourse</w:t>
        </w:r>
      </w:hyperlink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2711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:rsidR="0068481A" w:rsidRPr="00342711" w:rsidRDefault="0068481A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lastRenderedPageBreak/>
        <w:t>Warschauer, M. (2002)</w:t>
      </w:r>
      <w:r w:rsidR="00EB39DF" w:rsidRPr="003427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2711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:rsidR="0029111B" w:rsidRPr="00342711" w:rsidRDefault="0029111B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Warschauer, M., &amp; Ware, M. (2008).  </w:t>
      </w:r>
      <w:hyperlink r:id="rId10" w:history="1"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In J. Coiro, M., Knobel, C. Lankshear, &amp; D. J. Leu (Eds.)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new literacies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215-240). New York</w:t>
      </w:r>
      <w:r w:rsidR="00EB39DF" w:rsidRPr="00342711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: Lawrence Erlbaum Associates.</w:t>
      </w:r>
    </w:p>
    <w:p w:rsidR="00CD7ED3" w:rsidRPr="00342711" w:rsidRDefault="00CD7ED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Watanabe, S. (2003). Cohesion and coherence strategies in paragraph-length and extended discourse in Japanese oral proficiency interviews.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Langauge Annals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36</w:t>
      </w:r>
      <w:r w:rsidRPr="00342711">
        <w:rPr>
          <w:rFonts w:ascii="Times New Roman" w:hAnsi="Times New Roman" w:cs="Times New Roman"/>
          <w:sz w:val="24"/>
          <w:szCs w:val="24"/>
        </w:rPr>
        <w:t>(4), 555-565.</w:t>
      </w:r>
    </w:p>
    <w:p w:rsidR="00666718" w:rsidRPr="00342711" w:rsidRDefault="00666718" w:rsidP="00342711">
      <w:pPr>
        <w:spacing w:line="240" w:lineRule="auto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Watts, R. J. (1999). The social construction of standard English: Grammar writers as a ‘discourse community’. In T. Bex &amp; R. J. Watts (Eds.), </w:t>
      </w:r>
      <w:r w:rsidRPr="00342711">
        <w:rPr>
          <w:rFonts w:ascii="Times New Roman" w:hAnsi="Times New Roman" w:cs="Times New Roman"/>
          <w:i/>
          <w:kern w:val="36"/>
          <w:sz w:val="24"/>
          <w:szCs w:val="24"/>
        </w:rPr>
        <w:t>Standard English: The widening debate</w:t>
      </w:r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 (pp. 40-68). London, UK: Routledge.</w:t>
      </w:r>
    </w:p>
    <w:p w:rsidR="00FC2344" w:rsidRPr="00342711" w:rsidRDefault="00FC234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Wells, G. (1996). Using the tool-kit of discourse in the activity of learning and teaching. </w:t>
      </w:r>
      <w:r w:rsidRPr="00342711">
        <w:rPr>
          <w:rFonts w:ascii="Times New Roman" w:hAnsi="Times New Roman" w:cs="Times New Roman"/>
          <w:i/>
          <w:sz w:val="24"/>
          <w:szCs w:val="24"/>
        </w:rPr>
        <w:t>Mind, Culture, and Activity, 3</w:t>
      </w:r>
      <w:r w:rsidRPr="00342711">
        <w:rPr>
          <w:rFonts w:ascii="Times New Roman" w:hAnsi="Times New Roman" w:cs="Times New Roman"/>
          <w:sz w:val="24"/>
          <w:szCs w:val="24"/>
        </w:rPr>
        <w:t>(2), 74-101.</w:t>
      </w:r>
    </w:p>
    <w:p w:rsidR="006D4AE3" w:rsidRPr="00342711" w:rsidRDefault="006D4AE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Wennerstrom, A. (2001).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The music of everyday speech: Prosody and discourse analysis. </w:t>
      </w:r>
      <w:r w:rsidRPr="00342711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68293C" w:rsidRDefault="0068293C" w:rsidP="0068293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Widdowson, H. G. (1995). Discourse analysis: A critical view. </w:t>
      </w:r>
      <w:r w:rsidRPr="00042C7F">
        <w:rPr>
          <w:rFonts w:ascii="Times New Roman" w:hAnsi="Times New Roman"/>
          <w:i/>
          <w:noProof/>
        </w:rPr>
        <w:t>Language and Literature, 4</w:t>
      </w:r>
      <w:r w:rsidRPr="00042C7F">
        <w:rPr>
          <w:rFonts w:ascii="Times New Roman" w:hAnsi="Times New Roman"/>
          <w:noProof/>
        </w:rPr>
        <w:t xml:space="preserve">(3), 157-172. </w:t>
      </w:r>
    </w:p>
    <w:p w:rsidR="0068293C" w:rsidRPr="0068293C" w:rsidRDefault="0068293C" w:rsidP="0068293C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3006A7" w:rsidRPr="00342711" w:rsidRDefault="003006A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Williams, L., Abraham, L.B., &amp; Bostelmann, E.D. (2014). A discourse-based approach to CALL training and professional development.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342711">
        <w:rPr>
          <w:rFonts w:ascii="Times New Roman" w:hAnsi="Times New Roman" w:cs="Times New Roman"/>
          <w:sz w:val="24"/>
          <w:szCs w:val="24"/>
        </w:rPr>
        <w:t>(4), 614-629.</w:t>
      </w:r>
    </w:p>
    <w:p w:rsidR="00B2039B" w:rsidRPr="00342711" w:rsidRDefault="00B2039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Wodak, R. (1995). Power, discourse, and styles of female leadership in school committee meetings. 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31-5</w:t>
      </w:r>
      <w:r w:rsidR="00EB39DF" w:rsidRPr="00342711">
        <w:rPr>
          <w:rFonts w:ascii="Times New Roman" w:hAnsi="Times New Roman" w:cs="Times New Roman"/>
          <w:sz w:val="24"/>
          <w:szCs w:val="24"/>
        </w:rPr>
        <w:t>4). Creskill,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68293C" w:rsidRDefault="0068293C" w:rsidP="0068293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Wodak, R. (1996). </w:t>
      </w:r>
      <w:r w:rsidRPr="00042C7F">
        <w:rPr>
          <w:rFonts w:ascii="Times New Roman" w:hAnsi="Times New Roman"/>
          <w:i/>
          <w:noProof/>
        </w:rPr>
        <w:t>Disorders of discourse</w:t>
      </w:r>
      <w:r w:rsidRPr="00042C7F">
        <w:rPr>
          <w:rFonts w:ascii="Times New Roman" w:hAnsi="Times New Roman"/>
          <w:noProof/>
        </w:rPr>
        <w:t>. London, UK: Longman.</w:t>
      </w:r>
    </w:p>
    <w:p w:rsidR="0068293C" w:rsidRPr="0068293C" w:rsidRDefault="0068293C" w:rsidP="0068293C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0F6279" w:rsidRPr="00342711" w:rsidRDefault="000F627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Wodak, R. (Ed.) (1997). </w:t>
      </w:r>
      <w:r w:rsidRPr="00342711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342711">
        <w:rPr>
          <w:rFonts w:ascii="Times New Roman" w:hAnsi="Times New Roman" w:cs="Times New Roman"/>
          <w:sz w:val="24"/>
          <w:szCs w:val="24"/>
        </w:rPr>
        <w:t>. Thousand Oaks, CA: Sage Publications</w:t>
      </w:r>
      <w:r w:rsidR="00427579" w:rsidRPr="0034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79" w:rsidRPr="00342711" w:rsidRDefault="0042757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Young, R. F. (2002). Discourse approaches to oral language assessment. </w:t>
      </w:r>
      <w:r w:rsidRPr="00342711">
        <w:rPr>
          <w:rFonts w:ascii="Times New Roman" w:hAnsi="Times New Roman" w:cs="Times New Roman"/>
          <w:i/>
          <w:sz w:val="24"/>
          <w:szCs w:val="24"/>
        </w:rPr>
        <w:t>Annual Review of Applied Linguistics, 22</w:t>
      </w:r>
      <w:r w:rsidRPr="00342711">
        <w:rPr>
          <w:rFonts w:ascii="Times New Roman" w:hAnsi="Times New Roman" w:cs="Times New Roman"/>
          <w:sz w:val="24"/>
          <w:szCs w:val="24"/>
        </w:rPr>
        <w:t xml:space="preserve">, 243-262. </w:t>
      </w:r>
    </w:p>
    <w:p w:rsidR="00272335" w:rsidRPr="00342711" w:rsidRDefault="0027233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Young, R., &amp; He, A.W. (Eds.) (1998). </w:t>
      </w:r>
      <w:r w:rsidRPr="00342711">
        <w:rPr>
          <w:rFonts w:ascii="Times New Roman" w:hAnsi="Times New Roman" w:cs="Times New Roman"/>
          <w:i/>
          <w:sz w:val="24"/>
          <w:szCs w:val="24"/>
        </w:rPr>
        <w:t>Talking and testing: Discourse approaches to the assessment of oral proficiency</w:t>
      </w:r>
      <w:r w:rsidRPr="00342711">
        <w:rPr>
          <w:rFonts w:ascii="Times New Roman" w:hAnsi="Times New Roman" w:cs="Times New Roman"/>
          <w:sz w:val="24"/>
          <w:szCs w:val="24"/>
        </w:rPr>
        <w:t>. Amsterdam: John Benjamins.</w:t>
      </w:r>
    </w:p>
    <w:p w:rsidR="0082483B" w:rsidRPr="00342711" w:rsidRDefault="0082483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Yueguo, G. (2002). Guanxi: Backdoor practice as goal-directed discourse.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Scollon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273-297).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138AC" w:rsidRPr="00342711" w:rsidRDefault="00006C59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Zuengler, J., &amp; Cole, K. (2008). Introduction. In Cole, K. &amp; J. Zuengler (Eds.),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The research process in classroom discourse analysis: Current perspectives </w:t>
      </w:r>
      <w:r w:rsidRPr="00342711">
        <w:rPr>
          <w:rFonts w:ascii="Times New Roman" w:hAnsi="Times New Roman" w:cs="Times New Roman"/>
          <w:sz w:val="24"/>
          <w:szCs w:val="24"/>
        </w:rPr>
        <w:t>(pp. 1 – 12)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42711">
        <w:rPr>
          <w:rFonts w:ascii="Times New Roman" w:hAnsi="Times New Roman" w:cs="Times New Roman"/>
          <w:sz w:val="24"/>
          <w:szCs w:val="24"/>
        </w:rPr>
        <w:t>New York, NY: Lawrence Erlbaum Associates.</w:t>
      </w:r>
    </w:p>
    <w:p w:rsidR="002138AC" w:rsidRPr="00342711" w:rsidRDefault="002138A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138AC" w:rsidRPr="00342711" w:rsidSect="003373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04" w:rsidRDefault="00131604" w:rsidP="00A20887">
      <w:pPr>
        <w:spacing w:after="0" w:line="240" w:lineRule="auto"/>
      </w:pPr>
      <w:r>
        <w:separator/>
      </w:r>
    </w:p>
  </w:endnote>
  <w:endnote w:type="continuationSeparator" w:id="0">
    <w:p w:rsidR="00131604" w:rsidRDefault="00131604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F" w:rsidRPr="006454D4" w:rsidRDefault="00697761" w:rsidP="0031454F">
    <w:pPr>
      <w:pStyle w:val="Footer"/>
      <w:pBdr>
        <w:bottom w:val="single" w:sz="12" w:space="1" w:color="auto"/>
      </w:pBdr>
      <w:ind w:right="47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31454F" w:rsidRPr="006454D4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036D69">
      <w:rPr>
        <w:rStyle w:val="PageNumber"/>
        <w:rFonts w:ascii="Times New Roman" w:hAnsi="Times New Roman" w:cs="Times New Roman"/>
        <w:noProof/>
        <w:sz w:val="24"/>
        <w:szCs w:val="24"/>
      </w:rPr>
      <w:t>19</w: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1454F" w:rsidRPr="006454D4" w:rsidRDefault="0031454F" w:rsidP="0031454F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:rsidR="0031454F" w:rsidRPr="006454D4" w:rsidRDefault="0031454F" w:rsidP="0031454F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</w:t>
    </w:r>
  </w:p>
  <w:p w:rsidR="00A20887" w:rsidRDefault="00A20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04" w:rsidRDefault="00131604" w:rsidP="00A20887">
      <w:pPr>
        <w:spacing w:after="0" w:line="240" w:lineRule="auto"/>
      </w:pPr>
      <w:r>
        <w:separator/>
      </w:r>
    </w:p>
  </w:footnote>
  <w:footnote w:type="continuationSeparator" w:id="0">
    <w:p w:rsidR="00131604" w:rsidRDefault="00131604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F" w:rsidRPr="006454D4" w:rsidRDefault="0031454F" w:rsidP="0031454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6454D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1454F" w:rsidRDefault="0031454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6454D4" w:rsidRPr="006454D4" w:rsidRDefault="006454D4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A20887" w:rsidRDefault="00A20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A9"/>
    <w:rsid w:val="0000032F"/>
    <w:rsid w:val="00000ACE"/>
    <w:rsid w:val="00006C59"/>
    <w:rsid w:val="00023E1A"/>
    <w:rsid w:val="00033007"/>
    <w:rsid w:val="00036D69"/>
    <w:rsid w:val="00037EDF"/>
    <w:rsid w:val="00040A94"/>
    <w:rsid w:val="00054B18"/>
    <w:rsid w:val="00055CE3"/>
    <w:rsid w:val="0007517E"/>
    <w:rsid w:val="00075FB9"/>
    <w:rsid w:val="0008338F"/>
    <w:rsid w:val="000B70B5"/>
    <w:rsid w:val="000C7BFF"/>
    <w:rsid w:val="000F32CF"/>
    <w:rsid w:val="000F5E07"/>
    <w:rsid w:val="000F6279"/>
    <w:rsid w:val="00101EA9"/>
    <w:rsid w:val="00111C69"/>
    <w:rsid w:val="0011724E"/>
    <w:rsid w:val="00120816"/>
    <w:rsid w:val="00131604"/>
    <w:rsid w:val="00134487"/>
    <w:rsid w:val="0013486B"/>
    <w:rsid w:val="0014035D"/>
    <w:rsid w:val="00146738"/>
    <w:rsid w:val="00146B8C"/>
    <w:rsid w:val="001502E6"/>
    <w:rsid w:val="00156980"/>
    <w:rsid w:val="00177B6C"/>
    <w:rsid w:val="00185C41"/>
    <w:rsid w:val="001938E9"/>
    <w:rsid w:val="00196D10"/>
    <w:rsid w:val="001A7712"/>
    <w:rsid w:val="001B021A"/>
    <w:rsid w:val="001C358F"/>
    <w:rsid w:val="001D145A"/>
    <w:rsid w:val="001D2C7B"/>
    <w:rsid w:val="001D3B75"/>
    <w:rsid w:val="001E6102"/>
    <w:rsid w:val="001E6BB1"/>
    <w:rsid w:val="00202404"/>
    <w:rsid w:val="002138AC"/>
    <w:rsid w:val="00235EC9"/>
    <w:rsid w:val="00243305"/>
    <w:rsid w:val="00251E13"/>
    <w:rsid w:val="00255861"/>
    <w:rsid w:val="00257944"/>
    <w:rsid w:val="00264715"/>
    <w:rsid w:val="002647B9"/>
    <w:rsid w:val="00272335"/>
    <w:rsid w:val="00277191"/>
    <w:rsid w:val="0028638D"/>
    <w:rsid w:val="0029111B"/>
    <w:rsid w:val="00294C39"/>
    <w:rsid w:val="002955C0"/>
    <w:rsid w:val="002A5F13"/>
    <w:rsid w:val="002B6059"/>
    <w:rsid w:val="002B6C52"/>
    <w:rsid w:val="002B6D77"/>
    <w:rsid w:val="002C2C32"/>
    <w:rsid w:val="002D31DF"/>
    <w:rsid w:val="002E5E59"/>
    <w:rsid w:val="003006A7"/>
    <w:rsid w:val="0031058E"/>
    <w:rsid w:val="0031454F"/>
    <w:rsid w:val="0032071A"/>
    <w:rsid w:val="003373BC"/>
    <w:rsid w:val="00342711"/>
    <w:rsid w:val="00352625"/>
    <w:rsid w:val="0036255F"/>
    <w:rsid w:val="00363182"/>
    <w:rsid w:val="00385D63"/>
    <w:rsid w:val="00387CDB"/>
    <w:rsid w:val="003A1A3B"/>
    <w:rsid w:val="003B1DE1"/>
    <w:rsid w:val="003B2006"/>
    <w:rsid w:val="003C029B"/>
    <w:rsid w:val="003C70DA"/>
    <w:rsid w:val="003E4B47"/>
    <w:rsid w:val="003E6F0F"/>
    <w:rsid w:val="003F2E14"/>
    <w:rsid w:val="003F3787"/>
    <w:rsid w:val="003F5E70"/>
    <w:rsid w:val="003F7E39"/>
    <w:rsid w:val="003F7E99"/>
    <w:rsid w:val="0041159C"/>
    <w:rsid w:val="00414612"/>
    <w:rsid w:val="004208B9"/>
    <w:rsid w:val="00420920"/>
    <w:rsid w:val="0042167C"/>
    <w:rsid w:val="004244FD"/>
    <w:rsid w:val="004264AB"/>
    <w:rsid w:val="00427579"/>
    <w:rsid w:val="00460F0E"/>
    <w:rsid w:val="0046516D"/>
    <w:rsid w:val="004653CE"/>
    <w:rsid w:val="00465D8C"/>
    <w:rsid w:val="00477AA2"/>
    <w:rsid w:val="004849A3"/>
    <w:rsid w:val="004A117F"/>
    <w:rsid w:val="004B4B8A"/>
    <w:rsid w:val="004C0B46"/>
    <w:rsid w:val="004C0EA4"/>
    <w:rsid w:val="004C2991"/>
    <w:rsid w:val="004D0743"/>
    <w:rsid w:val="004E7F45"/>
    <w:rsid w:val="004F1C92"/>
    <w:rsid w:val="004F30C5"/>
    <w:rsid w:val="004F3124"/>
    <w:rsid w:val="004F6246"/>
    <w:rsid w:val="00513182"/>
    <w:rsid w:val="00513817"/>
    <w:rsid w:val="005175C2"/>
    <w:rsid w:val="00541E65"/>
    <w:rsid w:val="00543B6F"/>
    <w:rsid w:val="0054434F"/>
    <w:rsid w:val="00561B7B"/>
    <w:rsid w:val="00563045"/>
    <w:rsid w:val="00565DF6"/>
    <w:rsid w:val="005740A9"/>
    <w:rsid w:val="00585960"/>
    <w:rsid w:val="005A4607"/>
    <w:rsid w:val="005A6C55"/>
    <w:rsid w:val="005B6703"/>
    <w:rsid w:val="005C09C7"/>
    <w:rsid w:val="005C2AAA"/>
    <w:rsid w:val="005D0516"/>
    <w:rsid w:val="006012B6"/>
    <w:rsid w:val="0060553B"/>
    <w:rsid w:val="00611370"/>
    <w:rsid w:val="00611777"/>
    <w:rsid w:val="006150FA"/>
    <w:rsid w:val="00615202"/>
    <w:rsid w:val="006277BB"/>
    <w:rsid w:val="00627DFE"/>
    <w:rsid w:val="00635D9A"/>
    <w:rsid w:val="0064063B"/>
    <w:rsid w:val="006454D4"/>
    <w:rsid w:val="00646408"/>
    <w:rsid w:val="00646C43"/>
    <w:rsid w:val="006518C2"/>
    <w:rsid w:val="00653079"/>
    <w:rsid w:val="00660B10"/>
    <w:rsid w:val="00663BB6"/>
    <w:rsid w:val="00666718"/>
    <w:rsid w:val="006715EC"/>
    <w:rsid w:val="00677ACE"/>
    <w:rsid w:val="0068293C"/>
    <w:rsid w:val="0068481A"/>
    <w:rsid w:val="00691001"/>
    <w:rsid w:val="00696D56"/>
    <w:rsid w:val="00697761"/>
    <w:rsid w:val="006A4ABB"/>
    <w:rsid w:val="006B4F73"/>
    <w:rsid w:val="006C18F3"/>
    <w:rsid w:val="006C5DEF"/>
    <w:rsid w:val="006D4AE3"/>
    <w:rsid w:val="006E52F6"/>
    <w:rsid w:val="006F3646"/>
    <w:rsid w:val="006F4555"/>
    <w:rsid w:val="006F753C"/>
    <w:rsid w:val="0072337E"/>
    <w:rsid w:val="00743975"/>
    <w:rsid w:val="00752768"/>
    <w:rsid w:val="00792E0E"/>
    <w:rsid w:val="00795472"/>
    <w:rsid w:val="007C045F"/>
    <w:rsid w:val="007C445B"/>
    <w:rsid w:val="007D1D46"/>
    <w:rsid w:val="007D658B"/>
    <w:rsid w:val="0080059A"/>
    <w:rsid w:val="0080245D"/>
    <w:rsid w:val="00813876"/>
    <w:rsid w:val="00820E84"/>
    <w:rsid w:val="00823704"/>
    <w:rsid w:val="00823E87"/>
    <w:rsid w:val="0082483B"/>
    <w:rsid w:val="00834A63"/>
    <w:rsid w:val="00834D38"/>
    <w:rsid w:val="008438ED"/>
    <w:rsid w:val="00853C38"/>
    <w:rsid w:val="00876F2D"/>
    <w:rsid w:val="0088085B"/>
    <w:rsid w:val="0088400C"/>
    <w:rsid w:val="00885136"/>
    <w:rsid w:val="008859E5"/>
    <w:rsid w:val="008D1B97"/>
    <w:rsid w:val="008D25ED"/>
    <w:rsid w:val="008E0353"/>
    <w:rsid w:val="008E7ADD"/>
    <w:rsid w:val="008F0B74"/>
    <w:rsid w:val="008F1060"/>
    <w:rsid w:val="008F3C4B"/>
    <w:rsid w:val="008F4651"/>
    <w:rsid w:val="008F7249"/>
    <w:rsid w:val="0090689C"/>
    <w:rsid w:val="00906BE6"/>
    <w:rsid w:val="00920AC3"/>
    <w:rsid w:val="00921BC0"/>
    <w:rsid w:val="0092238F"/>
    <w:rsid w:val="00924C43"/>
    <w:rsid w:val="00930A8B"/>
    <w:rsid w:val="00941638"/>
    <w:rsid w:val="00973399"/>
    <w:rsid w:val="009733A4"/>
    <w:rsid w:val="00974F63"/>
    <w:rsid w:val="00975503"/>
    <w:rsid w:val="009A3B0F"/>
    <w:rsid w:val="009A480B"/>
    <w:rsid w:val="009A76B0"/>
    <w:rsid w:val="009B6771"/>
    <w:rsid w:val="009D5C27"/>
    <w:rsid w:val="009E737D"/>
    <w:rsid w:val="009F53FE"/>
    <w:rsid w:val="00A06164"/>
    <w:rsid w:val="00A06E45"/>
    <w:rsid w:val="00A10E62"/>
    <w:rsid w:val="00A20887"/>
    <w:rsid w:val="00A32B37"/>
    <w:rsid w:val="00A32E27"/>
    <w:rsid w:val="00A56928"/>
    <w:rsid w:val="00A62E5E"/>
    <w:rsid w:val="00A654BC"/>
    <w:rsid w:val="00A676FD"/>
    <w:rsid w:val="00A84FCC"/>
    <w:rsid w:val="00AB05AA"/>
    <w:rsid w:val="00AC05DF"/>
    <w:rsid w:val="00AD1F3B"/>
    <w:rsid w:val="00AE4881"/>
    <w:rsid w:val="00AE5CA5"/>
    <w:rsid w:val="00AF42DD"/>
    <w:rsid w:val="00B0637B"/>
    <w:rsid w:val="00B2039B"/>
    <w:rsid w:val="00B21A8E"/>
    <w:rsid w:val="00B22500"/>
    <w:rsid w:val="00B32179"/>
    <w:rsid w:val="00B35A6F"/>
    <w:rsid w:val="00B45D76"/>
    <w:rsid w:val="00B46955"/>
    <w:rsid w:val="00B620F3"/>
    <w:rsid w:val="00B62C83"/>
    <w:rsid w:val="00B6654E"/>
    <w:rsid w:val="00B66899"/>
    <w:rsid w:val="00B7452B"/>
    <w:rsid w:val="00B87E80"/>
    <w:rsid w:val="00BA5A6A"/>
    <w:rsid w:val="00BB0257"/>
    <w:rsid w:val="00BC60C2"/>
    <w:rsid w:val="00BC7C4F"/>
    <w:rsid w:val="00BD0E4C"/>
    <w:rsid w:val="00BE13BF"/>
    <w:rsid w:val="00BF3936"/>
    <w:rsid w:val="00BF5154"/>
    <w:rsid w:val="00C552E4"/>
    <w:rsid w:val="00C600A2"/>
    <w:rsid w:val="00C71E8D"/>
    <w:rsid w:val="00C77F28"/>
    <w:rsid w:val="00C94633"/>
    <w:rsid w:val="00C95B0A"/>
    <w:rsid w:val="00CC3405"/>
    <w:rsid w:val="00CD7ED3"/>
    <w:rsid w:val="00D35680"/>
    <w:rsid w:val="00D44284"/>
    <w:rsid w:val="00D61EFA"/>
    <w:rsid w:val="00D659C8"/>
    <w:rsid w:val="00D830E4"/>
    <w:rsid w:val="00D9511C"/>
    <w:rsid w:val="00DA0D1C"/>
    <w:rsid w:val="00DA233C"/>
    <w:rsid w:val="00DB759E"/>
    <w:rsid w:val="00DD042B"/>
    <w:rsid w:val="00DD60B7"/>
    <w:rsid w:val="00DE66A5"/>
    <w:rsid w:val="00DF62F1"/>
    <w:rsid w:val="00E057B1"/>
    <w:rsid w:val="00E119F4"/>
    <w:rsid w:val="00E15822"/>
    <w:rsid w:val="00E31627"/>
    <w:rsid w:val="00E34448"/>
    <w:rsid w:val="00E37A72"/>
    <w:rsid w:val="00E47382"/>
    <w:rsid w:val="00E51838"/>
    <w:rsid w:val="00E51EC2"/>
    <w:rsid w:val="00E523FB"/>
    <w:rsid w:val="00E604B5"/>
    <w:rsid w:val="00E70A65"/>
    <w:rsid w:val="00E82338"/>
    <w:rsid w:val="00E8361E"/>
    <w:rsid w:val="00EA3EEE"/>
    <w:rsid w:val="00EA45EC"/>
    <w:rsid w:val="00EB39DF"/>
    <w:rsid w:val="00EB6E1D"/>
    <w:rsid w:val="00EC66AF"/>
    <w:rsid w:val="00ED3456"/>
    <w:rsid w:val="00ED37A0"/>
    <w:rsid w:val="00EE4BF3"/>
    <w:rsid w:val="00EE60FB"/>
    <w:rsid w:val="00EF0520"/>
    <w:rsid w:val="00F00E74"/>
    <w:rsid w:val="00F0221F"/>
    <w:rsid w:val="00F10381"/>
    <w:rsid w:val="00F248B8"/>
    <w:rsid w:val="00F411DF"/>
    <w:rsid w:val="00F5113A"/>
    <w:rsid w:val="00F5220E"/>
    <w:rsid w:val="00F63E23"/>
    <w:rsid w:val="00F65571"/>
    <w:rsid w:val="00F70B39"/>
    <w:rsid w:val="00F80E92"/>
    <w:rsid w:val="00F94635"/>
    <w:rsid w:val="00FB40E3"/>
    <w:rsid w:val="00FC1F28"/>
    <w:rsid w:val="00FC2344"/>
    <w:rsid w:val="00FD7F37"/>
    <w:rsid w:val="00FE02ED"/>
    <w:rsid w:val="00FE4DDD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4653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EndNoteBibliography">
    <w:name w:val="EndNote Bibliography"/>
    <w:basedOn w:val="Normal"/>
    <w:rsid w:val="00000ACE"/>
    <w:pPr>
      <w:spacing w:after="0" w:line="240" w:lineRule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4653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EndNoteBibliography">
    <w:name w:val="EndNote Bibliography"/>
    <w:basedOn w:val="Normal"/>
    <w:rsid w:val="00000ACE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heterotopia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34450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se.uci.edu/person/warschauer_m/docs/lc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networki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Bailey, Kathleen</cp:lastModifiedBy>
  <cp:revision>2</cp:revision>
  <dcterms:created xsi:type="dcterms:W3CDTF">2016-10-05T17:10:00Z</dcterms:created>
  <dcterms:modified xsi:type="dcterms:W3CDTF">2016-10-05T17:10:00Z</dcterms:modified>
</cp:coreProperties>
</file>