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4870">
        <w:rPr>
          <w:rFonts w:ascii="Times New Roman" w:hAnsi="Times New Roman"/>
          <w:b/>
          <w:sz w:val="24"/>
          <w:szCs w:val="24"/>
          <w:u w:val="single"/>
        </w:rPr>
        <w:t xml:space="preserve">INTERACTION IN LANGUAGE LEARNING AND TEACHING: 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4870">
        <w:rPr>
          <w:rFonts w:ascii="Times New Roman" w:hAnsi="Times New Roman"/>
          <w:b/>
          <w:sz w:val="24"/>
          <w:szCs w:val="24"/>
          <w:u w:val="single"/>
        </w:rPr>
        <w:t>SELECTED REFERENCES</w:t>
      </w:r>
    </w:p>
    <w:p w:rsidR="00933670" w:rsidRPr="003C4870" w:rsidRDefault="00976B13" w:rsidP="003C4870">
      <w:pPr>
        <w:tabs>
          <w:tab w:val="left" w:pos="720"/>
        </w:tabs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3C4870">
        <w:rPr>
          <w:rFonts w:ascii="Times New Roman" w:hAnsi="Times New Roman"/>
          <w:b/>
          <w:sz w:val="24"/>
          <w:szCs w:val="24"/>
        </w:rPr>
        <w:t>(L</w:t>
      </w:r>
      <w:r w:rsidR="00D541DC" w:rsidRPr="003C4870">
        <w:rPr>
          <w:rFonts w:ascii="Times New Roman" w:hAnsi="Times New Roman"/>
          <w:b/>
          <w:sz w:val="24"/>
          <w:szCs w:val="24"/>
        </w:rPr>
        <w:t xml:space="preserve">ast updated </w:t>
      </w:r>
      <w:r w:rsidR="009811DF" w:rsidRPr="003C4870">
        <w:rPr>
          <w:rFonts w:ascii="Times New Roman" w:hAnsi="Times New Roman"/>
          <w:b/>
          <w:sz w:val="24"/>
          <w:szCs w:val="24"/>
        </w:rPr>
        <w:t>2</w:t>
      </w:r>
      <w:r w:rsidR="00056DB1" w:rsidRPr="003C4870">
        <w:rPr>
          <w:rFonts w:ascii="Times New Roman" w:hAnsi="Times New Roman"/>
          <w:b/>
          <w:sz w:val="24"/>
          <w:szCs w:val="24"/>
        </w:rPr>
        <w:t>7</w:t>
      </w:r>
      <w:r w:rsidR="009811DF" w:rsidRPr="003C4870">
        <w:rPr>
          <w:rFonts w:ascii="Times New Roman" w:hAnsi="Times New Roman"/>
          <w:b/>
          <w:sz w:val="24"/>
          <w:szCs w:val="24"/>
        </w:rPr>
        <w:t xml:space="preserve"> November</w:t>
      </w:r>
      <w:r w:rsidR="004D44AF" w:rsidRPr="003C4870">
        <w:rPr>
          <w:rFonts w:ascii="Times New Roman" w:hAnsi="Times New Roman"/>
          <w:b/>
          <w:sz w:val="24"/>
          <w:szCs w:val="24"/>
        </w:rPr>
        <w:t xml:space="preserve"> 201</w:t>
      </w:r>
      <w:r w:rsidRPr="003C4870">
        <w:rPr>
          <w:rFonts w:ascii="Times New Roman" w:hAnsi="Times New Roman"/>
          <w:b/>
          <w:sz w:val="24"/>
          <w:szCs w:val="24"/>
        </w:rPr>
        <w:t>6</w:t>
      </w:r>
      <w:r w:rsidR="00933670" w:rsidRPr="003C4870">
        <w:rPr>
          <w:rFonts w:ascii="Times New Roman" w:hAnsi="Times New Roman"/>
          <w:b/>
          <w:sz w:val="24"/>
          <w:szCs w:val="24"/>
        </w:rPr>
        <w:t>)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96069" w:rsidRPr="003C4870" w:rsidRDefault="00896069" w:rsidP="003C4870">
      <w:pPr>
        <w:shd w:val="clear" w:color="auto" w:fill="FFFFFF"/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 xml:space="preserve">Albers, S., Harris, K., &amp; 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Hellermann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>, J. (2008).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A case of a student with little prior formal education: Success and interactional practices in the language classroom. In M. Young-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Scholten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 xml:space="preserve"> (Ed.), </w:t>
      </w:r>
      <w:r w:rsidRPr="003C4870">
        <w:rPr>
          <w:rFonts w:ascii="Times New Roman" w:eastAsia="Times New Roman" w:hAnsi="Times New Roman"/>
          <w:i/>
          <w:iCs/>
          <w:sz w:val="24"/>
          <w:szCs w:val="24"/>
        </w:rPr>
        <w:t>Low-educated second language and literacy acquisition: Research, policy and practice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 (pp. 109-124). Durham, UK: 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Roundtuit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>.</w:t>
      </w:r>
    </w:p>
    <w:p w:rsidR="002B7A0E" w:rsidRPr="003C4870" w:rsidRDefault="002B7A0E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Araújo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C4870">
        <w:rPr>
          <w:rFonts w:ascii="Times New Roman" w:hAnsi="Times New Roman"/>
          <w:sz w:val="24"/>
          <w:szCs w:val="24"/>
        </w:rPr>
        <w:t>Sá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M. H. &amp; </w:t>
      </w:r>
      <w:hyperlink r:id="rId6" w:history="1">
        <w:proofErr w:type="spellStart"/>
        <w:r w:rsidRPr="003C4870">
          <w:rPr>
            <w:rFonts w:ascii="Times New Roman" w:hAnsi="Times New Roman"/>
            <w:sz w:val="24"/>
            <w:szCs w:val="24"/>
          </w:rPr>
          <w:t>Melo</w:t>
        </w:r>
        <w:proofErr w:type="spellEnd"/>
      </w:hyperlink>
      <w:r w:rsidRPr="003C4870">
        <w:rPr>
          <w:rFonts w:ascii="Times New Roman" w:hAnsi="Times New Roman"/>
          <w:sz w:val="24"/>
          <w:szCs w:val="24"/>
        </w:rPr>
        <w:t xml:space="preserve">, S. (2007).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Online </w:t>
      </w:r>
      <w:proofErr w:type="spellStart"/>
      <w:r w:rsidRPr="003C4870">
        <w:rPr>
          <w:rFonts w:ascii="Times New Roman" w:hAnsi="Times New Roman"/>
          <w:sz w:val="24"/>
          <w:szCs w:val="24"/>
        </w:rPr>
        <w:t>plurilingual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interaction in the development of language awareness.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Language Awareness, 16</w:t>
      </w:r>
      <w:r w:rsidRPr="003C4870">
        <w:rPr>
          <w:rFonts w:ascii="Times New Roman" w:hAnsi="Times New Roman"/>
          <w:sz w:val="24"/>
          <w:szCs w:val="24"/>
        </w:rPr>
        <w:t>(1), 7-14</w:t>
      </w:r>
    </w:p>
    <w:p w:rsidR="002B7A0E" w:rsidRPr="003C4870" w:rsidRDefault="002B7A0E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Ariew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R.,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Frommer</w:t>
      </w:r>
      <w:proofErr w:type="spellEnd"/>
      <w:r w:rsidRPr="003C4870">
        <w:rPr>
          <w:rFonts w:ascii="Times New Roman" w:hAnsi="Times New Roman"/>
          <w:sz w:val="24"/>
          <w:szCs w:val="24"/>
        </w:rPr>
        <w:t>, J. G. (1987).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Interaction in the computer age.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177-193)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7A621A" w:rsidRPr="003C4870" w:rsidRDefault="007A621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3C4870" w:rsidRDefault="007A621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Arnold, J. &amp; Fonseca-Mora, C. (2014).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Language and cultural encounters: Opportunities for interaction with native speakers.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D. Nunan &amp; J. C. Richards (Eds.), </w:t>
      </w:r>
      <w:r w:rsidRPr="003C4870">
        <w:rPr>
          <w:rFonts w:ascii="Times New Roman" w:hAnsi="Times New Roman"/>
          <w:i/>
          <w:sz w:val="24"/>
          <w:szCs w:val="24"/>
        </w:rPr>
        <w:t>Language learning beyond the classroom</w:t>
      </w:r>
      <w:r w:rsidRPr="003C4870">
        <w:rPr>
          <w:rFonts w:ascii="Times New Roman" w:hAnsi="Times New Roman"/>
          <w:sz w:val="24"/>
          <w:szCs w:val="24"/>
        </w:rPr>
        <w:t xml:space="preserve"> (pp. 225-234).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New York, NY: Routledge.</w:t>
      </w:r>
    </w:p>
    <w:p w:rsidR="00586ACF" w:rsidRPr="003C4870" w:rsidRDefault="00586ACF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86ACF" w:rsidRPr="003C4870" w:rsidRDefault="00586ACF" w:rsidP="003C4870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C4870">
        <w:rPr>
          <w:rFonts w:ascii="Times New Roman" w:eastAsia="Times New Roman" w:hAnsi="Times New Roman"/>
          <w:sz w:val="24"/>
          <w:szCs w:val="24"/>
        </w:rPr>
        <w:t>Atkinson, D, E. Churchill, T. Nishino, &amp; H. Okada</w:t>
      </w: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.</w:t>
      </w:r>
      <w:r w:rsidR="00715173" w:rsidRPr="003C487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715173" w:rsidRPr="003C4870">
        <w:rPr>
          <w:rFonts w:ascii="Times New Roman" w:eastAsia="Times New Roman" w:hAnsi="Times New Roman"/>
          <w:sz w:val="24"/>
          <w:szCs w:val="24"/>
        </w:rPr>
        <w:t>2007).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 Alignment and interaction in a 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sociocognitive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 xml:space="preserve"> approach in second language acquisition. </w:t>
      </w:r>
      <w:r w:rsidR="00F65112" w:rsidRPr="003C4870">
        <w:rPr>
          <w:rFonts w:ascii="Times New Roman" w:eastAsia="Times New Roman" w:hAnsi="Times New Roman"/>
          <w:i/>
          <w:sz w:val="24"/>
          <w:szCs w:val="24"/>
        </w:rPr>
        <w:t>The Modern Language Journal, 91</w:t>
      </w:r>
      <w:r w:rsidR="00F65112" w:rsidRPr="003C4870">
        <w:rPr>
          <w:rFonts w:ascii="Times New Roman" w:eastAsia="Times New Roman" w:hAnsi="Times New Roman"/>
          <w:sz w:val="24"/>
          <w:szCs w:val="24"/>
        </w:rPr>
        <w:t>(2), 169-188.</w:t>
      </w:r>
    </w:p>
    <w:p w:rsidR="00BB505E" w:rsidRPr="003C4870" w:rsidRDefault="00BB505E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Au, K. H. (1990). </w:t>
      </w:r>
      <w:proofErr w:type="gramStart"/>
      <w:r w:rsidRPr="003C4870">
        <w:rPr>
          <w:rFonts w:ascii="Times New Roman" w:hAnsi="Times New Roman"/>
          <w:sz w:val="24"/>
          <w:szCs w:val="24"/>
        </w:rPr>
        <w:t>Changes in a teacher’s views of interactive comprehension instruction.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L.C. Moll (Ed.), </w:t>
      </w:r>
      <w:r w:rsidRPr="003C4870">
        <w:rPr>
          <w:rFonts w:ascii="Times New Roman" w:hAnsi="Times New Roman"/>
          <w:i/>
          <w:sz w:val="24"/>
          <w:szCs w:val="24"/>
        </w:rPr>
        <w:t xml:space="preserve">Vygotsky and education: Instructional implications and applications of </w:t>
      </w:r>
      <w:proofErr w:type="spellStart"/>
      <w:r w:rsidRPr="003C4870">
        <w:rPr>
          <w:rFonts w:ascii="Times New Roman" w:hAnsi="Times New Roman"/>
          <w:i/>
          <w:sz w:val="24"/>
          <w:szCs w:val="24"/>
        </w:rPr>
        <w:t>sociohistorical</w:t>
      </w:r>
      <w:proofErr w:type="spellEnd"/>
      <w:r w:rsidRPr="003C4870">
        <w:rPr>
          <w:rFonts w:ascii="Times New Roman" w:hAnsi="Times New Roman"/>
          <w:i/>
          <w:sz w:val="24"/>
          <w:szCs w:val="24"/>
        </w:rPr>
        <w:t xml:space="preserve"> psychology</w:t>
      </w:r>
      <w:r w:rsidRPr="003C4870">
        <w:rPr>
          <w:rFonts w:ascii="Times New Roman" w:hAnsi="Times New Roman"/>
          <w:sz w:val="24"/>
          <w:szCs w:val="24"/>
        </w:rPr>
        <w:t xml:space="preserve"> (pp. 271-286). New York, NY: Cambridge University Press.</w:t>
      </w:r>
    </w:p>
    <w:p w:rsidR="004824C5" w:rsidRPr="003C4870" w:rsidRDefault="004824C5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Bange</w:t>
      </w:r>
      <w:proofErr w:type="spellEnd"/>
      <w:r w:rsidRPr="003C4870">
        <w:rPr>
          <w:rFonts w:ascii="Times New Roman" w:hAnsi="Times New Roman"/>
          <w:sz w:val="24"/>
          <w:szCs w:val="24"/>
        </w:rPr>
        <w:t>, P., Carol, R., &amp; Griggs, P. (2005).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  <w:lang w:val="fr-FR"/>
        </w:rPr>
        <w:t>L’apprentissage d’une langue étrangère: Cognition et interaction</w:t>
      </w:r>
      <w:r w:rsidRPr="003C4870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3C4870">
        <w:rPr>
          <w:rFonts w:ascii="Times New Roman" w:hAnsi="Times New Roman"/>
          <w:sz w:val="24"/>
          <w:szCs w:val="24"/>
        </w:rPr>
        <w:t>Paris</w:t>
      </w:r>
      <w:r w:rsidR="002E7E4A" w:rsidRPr="003C4870">
        <w:rPr>
          <w:rFonts w:ascii="Times New Roman" w:hAnsi="Times New Roman"/>
          <w:sz w:val="24"/>
          <w:szCs w:val="24"/>
        </w:rPr>
        <w:t>, France</w:t>
      </w:r>
      <w:r w:rsidRPr="003C487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C4870">
        <w:rPr>
          <w:rFonts w:ascii="Times New Roman" w:hAnsi="Times New Roman"/>
          <w:sz w:val="24"/>
          <w:szCs w:val="24"/>
        </w:rPr>
        <w:t>L’Harmattan</w:t>
      </w:r>
      <w:proofErr w:type="spellEnd"/>
      <w:r w:rsidRPr="003C4870">
        <w:rPr>
          <w:rFonts w:ascii="Times New Roman" w:hAnsi="Times New Roman"/>
          <w:sz w:val="24"/>
          <w:szCs w:val="24"/>
        </w:rPr>
        <w:t>.</w:t>
      </w:r>
    </w:p>
    <w:p w:rsidR="00F1534F" w:rsidRPr="003C4870" w:rsidRDefault="00F1534F" w:rsidP="003C4870">
      <w:pPr>
        <w:pStyle w:val="NormalWeb"/>
        <w:tabs>
          <w:tab w:val="left" w:pos="720"/>
        </w:tabs>
        <w:ind w:left="720" w:hanging="720"/>
      </w:pPr>
      <w:proofErr w:type="gramStart"/>
      <w:r w:rsidRPr="003C4870">
        <w:t xml:space="preserve">Bardovi-Harlig, K., &amp; </w:t>
      </w:r>
      <w:proofErr w:type="spellStart"/>
      <w:r w:rsidRPr="003C4870">
        <w:t>Bastos</w:t>
      </w:r>
      <w:proofErr w:type="spellEnd"/>
      <w:r w:rsidRPr="003C4870">
        <w:t>, M.-T.</w:t>
      </w:r>
      <w:proofErr w:type="gramEnd"/>
      <w:r w:rsidRPr="003C4870">
        <w:t xml:space="preserve"> </w:t>
      </w:r>
      <w:proofErr w:type="gramStart"/>
      <w:r w:rsidRPr="003C4870">
        <w:t>(2011). Proficiency, length of stay, and intensity of interaction and the acquisition of conventional expressions in L2 pragmatics.</w:t>
      </w:r>
      <w:proofErr w:type="gramEnd"/>
      <w:r w:rsidRPr="003C4870">
        <w:t xml:space="preserve"> </w:t>
      </w:r>
      <w:r w:rsidRPr="003C4870">
        <w:rPr>
          <w:rStyle w:val="Emphasis"/>
        </w:rPr>
        <w:t>Intercultural Pragmatics 8</w:t>
      </w:r>
      <w:r w:rsidRPr="003C4870">
        <w:t>, 347-384.</w:t>
      </w:r>
    </w:p>
    <w:p w:rsidR="005D0C8B" w:rsidRPr="003C4870" w:rsidRDefault="005D0C8B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Bar-Tal, Y., &amp; Bar-Tal, D. (1986).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Social psychological analysis of classroom interaction.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R. S. Feldman (ed.), </w:t>
      </w:r>
      <w:r w:rsidRPr="003C4870">
        <w:rPr>
          <w:rFonts w:ascii="Times New Roman" w:hAnsi="Times New Roman"/>
          <w:i/>
          <w:sz w:val="24"/>
          <w:szCs w:val="24"/>
        </w:rPr>
        <w:t>The social psychology of education: current research and theory</w:t>
      </w:r>
      <w:r w:rsidRPr="003C4870">
        <w:rPr>
          <w:rFonts w:ascii="Times New Roman" w:hAnsi="Times New Roman"/>
          <w:sz w:val="24"/>
          <w:szCs w:val="24"/>
        </w:rPr>
        <w:t xml:space="preserve"> (pp. 132-149). </w:t>
      </w:r>
      <w:r w:rsidR="008B0286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48022F" w:rsidRPr="003C4870" w:rsidRDefault="0048022F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95F2A" w:rsidRPr="003C4870" w:rsidRDefault="00195F2A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Bassano, S. (1980). </w:t>
      </w:r>
      <w:proofErr w:type="gramStart"/>
      <w:r w:rsidRPr="003C4870">
        <w:rPr>
          <w:rFonts w:ascii="Times New Roman" w:hAnsi="Times New Roman"/>
          <w:sz w:val="24"/>
          <w:szCs w:val="24"/>
        </w:rPr>
        <w:t>Instant interaction for entry-level ESL students.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CATESOL Occasional Papers, 6</w:t>
      </w:r>
      <w:r w:rsidRPr="003C4870">
        <w:rPr>
          <w:rFonts w:ascii="Times New Roman" w:hAnsi="Times New Roman"/>
          <w:sz w:val="24"/>
          <w:szCs w:val="24"/>
        </w:rPr>
        <w:t>, 40-50.</w:t>
      </w:r>
    </w:p>
    <w:p w:rsidR="0048022F" w:rsidRPr="003C4870" w:rsidRDefault="0048022F" w:rsidP="003C4870">
      <w:pPr>
        <w:spacing w:after="173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Beattie, G. W. (1981).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Interruption in conversational interaction, and its relation to the sex and status of </w:t>
      </w:r>
      <w:proofErr w:type="spellStart"/>
      <w:r w:rsidRPr="003C4870">
        <w:rPr>
          <w:rFonts w:ascii="Times New Roman" w:hAnsi="Times New Roman"/>
          <w:sz w:val="24"/>
          <w:szCs w:val="24"/>
        </w:rPr>
        <w:t>interactants</w:t>
      </w:r>
      <w:proofErr w:type="spellEnd"/>
      <w:r w:rsidRPr="003C4870">
        <w:rPr>
          <w:rFonts w:ascii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Linguistics</w:t>
      </w:r>
      <w:r w:rsidRPr="003C4870">
        <w:rPr>
          <w:rFonts w:ascii="Times New Roman" w:hAnsi="Times New Roman"/>
          <w:i/>
          <w:iCs/>
          <w:sz w:val="24"/>
          <w:szCs w:val="24"/>
        </w:rPr>
        <w:t>, 19</w:t>
      </w:r>
      <w:r w:rsidRPr="003C4870">
        <w:rPr>
          <w:rFonts w:ascii="Times New Roman" w:hAnsi="Times New Roman"/>
          <w:sz w:val="24"/>
          <w:szCs w:val="24"/>
        </w:rPr>
        <w:t>, 15-35.</w:t>
      </w:r>
    </w:p>
    <w:p w:rsidR="00513B30" w:rsidRPr="003C4870" w:rsidRDefault="00513B30" w:rsidP="003C487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C4870">
        <w:rPr>
          <w:rFonts w:ascii="Times New Roman" w:eastAsia="Times New Roman" w:hAnsi="Times New Roman"/>
          <w:sz w:val="24"/>
          <w:szCs w:val="24"/>
        </w:rPr>
        <w:lastRenderedPageBreak/>
        <w:t xml:space="preserve">Borg, S. (1993). </w:t>
      </w: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Trainee interaction on participant-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centred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 xml:space="preserve"> postgraduate courses.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eastAsia="Times New Roman" w:hAnsi="Times New Roman"/>
          <w:i/>
          <w:sz w:val="24"/>
          <w:szCs w:val="24"/>
        </w:rPr>
        <w:t>The Teacher Trainer</w:t>
      </w:r>
      <w:r w:rsidRPr="003C487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C4870">
        <w:rPr>
          <w:rFonts w:ascii="Times New Roman" w:eastAsia="Times New Roman" w:hAnsi="Times New Roman"/>
          <w:i/>
          <w:sz w:val="24"/>
          <w:szCs w:val="24"/>
        </w:rPr>
        <w:t>7</w:t>
      </w:r>
      <w:r w:rsidRPr="003C4870">
        <w:rPr>
          <w:rFonts w:ascii="Times New Roman" w:eastAsia="Times New Roman" w:hAnsi="Times New Roman"/>
          <w:sz w:val="24"/>
          <w:szCs w:val="24"/>
        </w:rPr>
        <w:t>)3, 6-8.</w:t>
      </w:r>
    </w:p>
    <w:p w:rsidR="009D312E" w:rsidRPr="003C4870" w:rsidRDefault="009D312E" w:rsidP="003C48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Boyd, E., &amp; Heritage, J. (2006).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Taking the patient's medical history: Questioning during comprehensive history taking.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J. Heritage &amp; D. Maynard (Eds.), </w:t>
      </w:r>
      <w:r w:rsidRPr="003C4870">
        <w:rPr>
          <w:rFonts w:ascii="Times New Roman" w:hAnsi="Times New Roman"/>
          <w:i/>
          <w:iCs/>
          <w:sz w:val="24"/>
          <w:szCs w:val="24"/>
        </w:rPr>
        <w:t>Communication in medical care: Interactions between primary care physicians and patients</w:t>
      </w:r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Cs/>
          <w:sz w:val="24"/>
          <w:szCs w:val="24"/>
        </w:rPr>
        <w:t xml:space="preserve">(pp. 151-184). </w:t>
      </w:r>
      <w:r w:rsidRPr="003C4870">
        <w:rPr>
          <w:rFonts w:ascii="Times New Roman" w:hAnsi="Times New Roman"/>
          <w:sz w:val="24"/>
          <w:szCs w:val="24"/>
        </w:rPr>
        <w:t>Cambridge, UK: Cambridge University Press.</w:t>
      </w:r>
    </w:p>
    <w:p w:rsidR="009D312E" w:rsidRPr="003C4870" w:rsidRDefault="009D312E" w:rsidP="003C48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3C4870" w:rsidRDefault="00FA5759" w:rsidP="003C4870">
      <w:pPr>
        <w:pStyle w:val="reference"/>
        <w:numPr>
          <w:ilvl w:val="12"/>
          <w:numId w:val="0"/>
        </w:num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Brislin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R. W., </w:t>
      </w:r>
      <w:proofErr w:type="spellStart"/>
      <w:r w:rsidRPr="003C4870">
        <w:rPr>
          <w:rFonts w:ascii="Times New Roman" w:hAnsi="Times New Roman"/>
          <w:sz w:val="24"/>
          <w:szCs w:val="24"/>
        </w:rPr>
        <w:t>Chushner</w:t>
      </w:r>
      <w:proofErr w:type="spellEnd"/>
      <w:r w:rsidRPr="003C4870">
        <w:rPr>
          <w:rFonts w:ascii="Times New Roman" w:hAnsi="Times New Roman"/>
          <w:sz w:val="24"/>
          <w:szCs w:val="24"/>
        </w:rPr>
        <w:t>, K., Cherrie, C., &amp; Yong, M. (1986).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Intercultural interactions.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Beverly Hills, CA: Sage.</w:t>
      </w:r>
    </w:p>
    <w:p w:rsidR="00FA5759" w:rsidRPr="003C4870" w:rsidRDefault="00FA5759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A5759" w:rsidRPr="003C4870" w:rsidRDefault="00FA5759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Brown, H. D. 1994. </w:t>
      </w:r>
      <w:r w:rsidRPr="003C4870">
        <w:rPr>
          <w:rFonts w:ascii="Times New Roman" w:hAnsi="Times New Roman"/>
          <w:i/>
          <w:sz w:val="24"/>
          <w:szCs w:val="24"/>
        </w:rPr>
        <w:t xml:space="preserve">Teaching by principles:  an interactive approach to language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pedagogy</w:t>
      </w:r>
      <w:r w:rsidRPr="003C487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Englewood Cliffs, NJ:  Prentice Hall Regents.</w:t>
      </w:r>
    </w:p>
    <w:p w:rsidR="007A621A" w:rsidRPr="003C4870" w:rsidRDefault="007A621A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621A" w:rsidRPr="003C4870" w:rsidRDefault="007A621A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Brulhart</w:t>
      </w:r>
      <w:proofErr w:type="spellEnd"/>
      <w:r w:rsidRPr="003C4870">
        <w:rPr>
          <w:rFonts w:ascii="Times New Roman" w:hAnsi="Times New Roman"/>
          <w:sz w:val="24"/>
          <w:szCs w:val="24"/>
        </w:rPr>
        <w:t>, M. (1986).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Foreigner talk in the ESL classroom: Interactional adjustments to adult students at two language proficiency levels. </w:t>
      </w:r>
      <w:r w:rsidRPr="003C4870">
        <w:rPr>
          <w:rFonts w:ascii="Times New Roman" w:hAnsi="Times New Roman"/>
          <w:i/>
          <w:sz w:val="24"/>
          <w:szCs w:val="24"/>
        </w:rPr>
        <w:t>TESL Canada Journal</w:t>
      </w:r>
      <w:r w:rsidRPr="003C4870">
        <w:rPr>
          <w:rFonts w:ascii="Times New Roman" w:hAnsi="Times New Roman"/>
          <w:sz w:val="24"/>
          <w:szCs w:val="24"/>
        </w:rPr>
        <w:t>, 1, 29-42.</w:t>
      </w:r>
    </w:p>
    <w:p w:rsidR="00FA5759" w:rsidRPr="003C4870" w:rsidRDefault="00FA5759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D6B44" w:rsidRPr="003C4870" w:rsidRDefault="002D6B44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Butler, Y. G.,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Zeng</w:t>
      </w:r>
      <w:proofErr w:type="spellEnd"/>
      <w:r w:rsidRPr="003C4870">
        <w:rPr>
          <w:rFonts w:ascii="Times New Roman" w:hAnsi="Times New Roman"/>
          <w:sz w:val="24"/>
          <w:szCs w:val="24"/>
        </w:rPr>
        <w:t>, W. (2015).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Young learners' interactional development in task-based paired-assessment in their first and foreign languages: A case of English learners in China. Education 3-13, 43(3), 292-321. </w:t>
      </w:r>
    </w:p>
    <w:p w:rsidR="00933670" w:rsidRPr="003C4870" w:rsidRDefault="00933670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Cao, Y.,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Philp</w:t>
      </w:r>
      <w:proofErr w:type="spellEnd"/>
      <w:r w:rsidRPr="003C4870">
        <w:rPr>
          <w:rFonts w:ascii="Times New Roman" w:hAnsi="Times New Roman"/>
          <w:sz w:val="24"/>
          <w:szCs w:val="24"/>
        </w:rPr>
        <w:t>, J. (2006).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Interactional context and willingness to communicate: a comparison of behavior in whole class, group and dyadic interaction. </w:t>
      </w:r>
      <w:r w:rsidRPr="003C4870">
        <w:rPr>
          <w:rFonts w:ascii="Times New Roman" w:hAnsi="Times New Roman"/>
          <w:i/>
          <w:sz w:val="24"/>
          <w:szCs w:val="24"/>
        </w:rPr>
        <w:t>System, 34,</w:t>
      </w:r>
      <w:r w:rsidRPr="003C4870">
        <w:rPr>
          <w:rFonts w:ascii="Times New Roman" w:hAnsi="Times New Roman"/>
          <w:sz w:val="24"/>
          <w:szCs w:val="24"/>
        </w:rPr>
        <w:t xml:space="preserve"> 480-493.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Cekaite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A. (2007). </w:t>
      </w:r>
      <w:proofErr w:type="gramStart"/>
      <w:r w:rsidRPr="003C4870">
        <w:rPr>
          <w:rFonts w:ascii="Times New Roman" w:hAnsi="Times New Roman"/>
          <w:sz w:val="24"/>
          <w:szCs w:val="24"/>
        </w:rPr>
        <w:t>A child’s development of interactional competence in a Swedish L2 classroom.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Modern Language Journal, 91</w:t>
      </w:r>
      <w:r w:rsidRPr="003C4870">
        <w:rPr>
          <w:rFonts w:ascii="Times New Roman" w:hAnsi="Times New Roman"/>
          <w:sz w:val="24"/>
          <w:szCs w:val="24"/>
        </w:rPr>
        <w:t>(1), 45-62. doi:10.1111/j.1540-4781.2007.00509.x</w:t>
      </w:r>
    </w:p>
    <w:p w:rsidR="00C36155" w:rsidRPr="003C4870" w:rsidRDefault="00C36155" w:rsidP="003C4870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Carter, R. A., &amp; McCarthy, M. J. (2004).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Talking creating: Interactional language, creativity and context.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eastAsia="Times New Roman" w:hAnsi="Times New Roman"/>
          <w:i/>
          <w:iCs/>
          <w:sz w:val="24"/>
          <w:szCs w:val="24"/>
        </w:rPr>
        <w:t>Applied Linguistics 25(1)</w:t>
      </w:r>
      <w:r w:rsidRPr="003C4870">
        <w:rPr>
          <w:rFonts w:ascii="Times New Roman" w:eastAsia="Times New Roman" w:hAnsi="Times New Roman"/>
          <w:sz w:val="24"/>
          <w:szCs w:val="24"/>
        </w:rPr>
        <w:t>, 62-88.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519BC" w:rsidRPr="003C4870" w:rsidRDefault="00E519BC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Chamberlin, C. R. (2002). </w:t>
      </w:r>
      <w:proofErr w:type="gramStart"/>
      <w:r w:rsidRPr="003C4870">
        <w:rPr>
          <w:rFonts w:ascii="Times New Roman" w:hAnsi="Times New Roman"/>
          <w:sz w:val="24"/>
          <w:szCs w:val="24"/>
        </w:rPr>
        <w:t>Towards a model for understanding intercultural interaction in TESOL.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TESOL in Action, 16</w:t>
      </w:r>
      <w:r w:rsidRPr="003C4870">
        <w:rPr>
          <w:rFonts w:ascii="Times New Roman" w:hAnsi="Times New Roman"/>
          <w:sz w:val="24"/>
          <w:szCs w:val="24"/>
        </w:rPr>
        <w:t>(2), 5-7.</w:t>
      </w:r>
    </w:p>
    <w:p w:rsidR="00715173" w:rsidRPr="003C4870" w:rsidRDefault="00715173" w:rsidP="003C4870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>Chamberlin-</w:t>
      </w:r>
      <w:proofErr w:type="spellStart"/>
      <w:r w:rsidRPr="003C4870">
        <w:rPr>
          <w:rFonts w:ascii="Times New Roman" w:hAnsi="Times New Roman"/>
          <w:sz w:val="24"/>
          <w:szCs w:val="24"/>
        </w:rPr>
        <w:t>Quinlisk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C.R. (2010). Language learner-native speaker interactions: Exploring adaptability in intercultural encounters. </w:t>
      </w:r>
      <w:r w:rsidRPr="003C4870">
        <w:rPr>
          <w:rFonts w:ascii="Times New Roman" w:hAnsi="Times New Roman"/>
          <w:i/>
          <w:sz w:val="24"/>
          <w:szCs w:val="24"/>
        </w:rPr>
        <w:t>Intercultural Education, 21</w:t>
      </w:r>
      <w:r w:rsidRPr="003C4870">
        <w:rPr>
          <w:rFonts w:ascii="Times New Roman" w:hAnsi="Times New Roman"/>
          <w:sz w:val="24"/>
          <w:szCs w:val="24"/>
        </w:rPr>
        <w:t>, 365-377.</w:t>
      </w:r>
    </w:p>
    <w:p w:rsidR="00755582" w:rsidRPr="003C4870" w:rsidRDefault="00755582" w:rsidP="003C4870">
      <w:pPr>
        <w:pStyle w:val="EndNoteBibliography"/>
        <w:ind w:left="720" w:hanging="720"/>
        <w:rPr>
          <w:szCs w:val="24"/>
        </w:rPr>
      </w:pPr>
      <w:r w:rsidRPr="003C4870">
        <w:rPr>
          <w:szCs w:val="24"/>
        </w:rPr>
        <w:t xml:space="preserve">Chiang, S.-Y. (2009). Mutual understanding as a procedural achievement in intercultural interaction. </w:t>
      </w:r>
      <w:r w:rsidRPr="003C4870">
        <w:rPr>
          <w:i/>
          <w:szCs w:val="24"/>
        </w:rPr>
        <w:t>Intercultural Pragmatics, 6</w:t>
      </w:r>
      <w:r w:rsidRPr="003C4870">
        <w:rPr>
          <w:szCs w:val="24"/>
        </w:rPr>
        <w:t>(3), 367-394.</w:t>
      </w:r>
    </w:p>
    <w:p w:rsidR="00755582" w:rsidRPr="003C4870" w:rsidRDefault="00755582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F33D1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Comeau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R. F. (1987). Interactive oral grammar exercises.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57-69)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0625A8" w:rsidRPr="003C4870" w:rsidRDefault="000625A8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625A8" w:rsidRPr="003C4870" w:rsidRDefault="000625A8" w:rsidP="003C4870">
      <w:pPr>
        <w:spacing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Compernolle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Van, R. A., &amp; McGregor, J. (Eds.).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(2016). </w:t>
      </w:r>
      <w:r w:rsidRPr="003C4870">
        <w:rPr>
          <w:rFonts w:ascii="Times New Roman" w:hAnsi="Times New Roman"/>
          <w:i/>
          <w:iCs/>
          <w:sz w:val="24"/>
          <w:szCs w:val="24"/>
        </w:rPr>
        <w:t>Authenticity, language and interaction in second language contexts.</w:t>
      </w:r>
      <w:proofErr w:type="gramEnd"/>
      <w:r w:rsidRPr="003C48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C4870">
        <w:rPr>
          <w:rFonts w:ascii="Times New Roman" w:hAnsi="Times New Roman"/>
          <w:sz w:val="24"/>
          <w:szCs w:val="24"/>
        </w:rPr>
        <w:t>Bristol, UK: Multilingual Matters.</w:t>
      </w:r>
    </w:p>
    <w:p w:rsidR="000625A8" w:rsidRPr="003C4870" w:rsidRDefault="000625A8" w:rsidP="003C4870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F33D1" w:rsidRPr="003C4870" w:rsidRDefault="002F33D1" w:rsidP="003C4870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Creese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>, A. (2006).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Supporting talk? </w:t>
      </w: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Partnership teachers in classroom interaction.</w:t>
      </w:r>
      <w:proofErr w:type="gramEnd"/>
      <w:r w:rsidRPr="003C4870">
        <w:rPr>
          <w:rFonts w:ascii="Times New Roman" w:eastAsia="Times New Roman" w:hAnsi="Times New Roman"/>
          <w:i/>
          <w:iCs/>
          <w:sz w:val="24"/>
          <w:szCs w:val="24"/>
        </w:rPr>
        <w:t xml:space="preserve"> International Journal of Bilingual Education &amp; Bilingualism, 9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(4), 434-453. </w:t>
      </w:r>
    </w:p>
    <w:p w:rsidR="007A621A" w:rsidRPr="003C4870" w:rsidRDefault="007A621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3C4870">
        <w:rPr>
          <w:rFonts w:ascii="Times New Roman" w:hAnsi="Times New Roman"/>
          <w:i/>
          <w:sz w:val="24"/>
          <w:szCs w:val="24"/>
        </w:rPr>
        <w:t>Journal of Pragmatics</w:t>
      </w:r>
      <w:r w:rsidRPr="003C4870">
        <w:rPr>
          <w:rFonts w:ascii="Times New Roman" w:hAnsi="Times New Roman"/>
          <w:sz w:val="24"/>
          <w:szCs w:val="24"/>
        </w:rPr>
        <w:t>, 35, 1361-1385.</w:t>
      </w:r>
    </w:p>
    <w:p w:rsidR="000179C8" w:rsidRPr="003C4870" w:rsidRDefault="000179C8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179C8" w:rsidRPr="003C4870" w:rsidRDefault="000179C8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3C4870">
        <w:rPr>
          <w:rFonts w:ascii="Times New Roman" w:hAnsi="Times New Roman"/>
          <w:sz w:val="24"/>
          <w:szCs w:val="24"/>
        </w:rPr>
        <w:t>Fina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A. (2009).  Narratives in interview—the case of accounts: For an interaction approach to narrative genres. </w:t>
      </w:r>
      <w:r w:rsidRPr="003C4870">
        <w:rPr>
          <w:rFonts w:ascii="Times New Roman" w:hAnsi="Times New Roman"/>
          <w:i/>
          <w:iCs/>
          <w:sz w:val="24"/>
          <w:szCs w:val="24"/>
        </w:rPr>
        <w:t>Narrative Inquiry,</w:t>
      </w:r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19</w:t>
      </w:r>
      <w:r w:rsidRPr="003C4870">
        <w:rPr>
          <w:rFonts w:ascii="Times New Roman" w:hAnsi="Times New Roman"/>
          <w:sz w:val="24"/>
          <w:szCs w:val="24"/>
        </w:rPr>
        <w:t>(2), 233-258.</w:t>
      </w:r>
    </w:p>
    <w:p w:rsidR="007A621A" w:rsidRPr="003C4870" w:rsidRDefault="007A621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E127C" w:rsidRPr="003C4870" w:rsidRDefault="005E127C" w:rsidP="003C4870">
      <w:pPr>
        <w:pStyle w:val="EndNoteBibliography"/>
        <w:ind w:left="720" w:hanging="720"/>
        <w:rPr>
          <w:szCs w:val="24"/>
        </w:rPr>
      </w:pPr>
      <w:r w:rsidRPr="003C4870">
        <w:rPr>
          <w:szCs w:val="24"/>
        </w:rPr>
        <w:t xml:space="preserve">Dippold, D. (2015). </w:t>
      </w:r>
      <w:r w:rsidRPr="003C4870">
        <w:rPr>
          <w:i/>
          <w:szCs w:val="24"/>
        </w:rPr>
        <w:t>Classroom interaction: The internationalised angolophone university</w:t>
      </w:r>
      <w:r w:rsidRPr="003C4870">
        <w:rPr>
          <w:szCs w:val="24"/>
        </w:rPr>
        <w:t>. London, UK: Palgrave Macmillan.</w:t>
      </w:r>
    </w:p>
    <w:p w:rsidR="005E127C" w:rsidRPr="003C4870" w:rsidRDefault="005E127C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E4E67" w:rsidRPr="003C4870" w:rsidRDefault="00BE4E67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Dobao</w:t>
      </w:r>
      <w:proofErr w:type="spellEnd"/>
      <w:r w:rsidRPr="003C4870">
        <w:rPr>
          <w:rFonts w:ascii="Times New Roman" w:hAnsi="Times New Roman"/>
          <w:sz w:val="24"/>
          <w:szCs w:val="24"/>
        </w:rPr>
        <w:t>, A. M. Fernandez, &amp; Palacios Martinez, I. M. (2007).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Negotiating meaning in interaction between English and Spanish speakers via communication strategies.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Atlantis, 29</w:t>
      </w:r>
      <w:r w:rsidRPr="003C4870">
        <w:rPr>
          <w:rFonts w:ascii="Times New Roman" w:hAnsi="Times New Roman"/>
          <w:sz w:val="24"/>
          <w:szCs w:val="24"/>
        </w:rPr>
        <w:t>, 87-105.</w:t>
      </w:r>
    </w:p>
    <w:p w:rsidR="00BE4E67" w:rsidRPr="003C4870" w:rsidRDefault="00BE4E67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Dow, A. R., &amp; Ryan, J. T., Jr. (1987).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Preparing the language student for professional interaction.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194-210)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207836" w:rsidRPr="003C4870" w:rsidRDefault="00207836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D6B44" w:rsidRPr="003C4870" w:rsidRDefault="002D6B44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Duranti</w:t>
      </w:r>
      <w:proofErr w:type="spellEnd"/>
      <w:r w:rsidRPr="003C4870">
        <w:rPr>
          <w:rFonts w:ascii="Times New Roman" w:hAnsi="Times New Roman"/>
          <w:sz w:val="24"/>
          <w:szCs w:val="24"/>
        </w:rPr>
        <w:t>, A., &amp; Goodwin, C. (Eds.).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(1992). </w:t>
      </w:r>
      <w:r w:rsidRPr="003C4870">
        <w:rPr>
          <w:rFonts w:ascii="Times New Roman" w:hAnsi="Times New Roman"/>
          <w:i/>
          <w:sz w:val="24"/>
          <w:szCs w:val="24"/>
        </w:rPr>
        <w:t>Rethinking context: Language as an interactive phenomenon</w:t>
      </w:r>
      <w:r w:rsidRPr="003C4870">
        <w:rPr>
          <w:rFonts w:ascii="Times New Roman" w:hAnsi="Times New Roman"/>
          <w:sz w:val="24"/>
          <w:szCs w:val="24"/>
        </w:rPr>
        <w:t>. New York, NY: Cambridge University Press.</w:t>
      </w:r>
    </w:p>
    <w:p w:rsidR="00D65781" w:rsidRPr="003C4870" w:rsidRDefault="00D65781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Forey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G., &amp; Hood, S. (2008). The interpersonal dynamics in call centre interactions: Co-constructing the rise and fall of emotion. </w:t>
      </w:r>
      <w:r w:rsidRPr="003C4870">
        <w:rPr>
          <w:rFonts w:ascii="Times New Roman" w:hAnsi="Times New Roman"/>
          <w:i/>
          <w:sz w:val="24"/>
          <w:szCs w:val="24"/>
        </w:rPr>
        <w:t>Discourse and Communication, 2</w:t>
      </w:r>
      <w:r w:rsidRPr="003C4870">
        <w:rPr>
          <w:rFonts w:ascii="Times New Roman" w:hAnsi="Times New Roman"/>
          <w:sz w:val="24"/>
          <w:szCs w:val="24"/>
        </w:rPr>
        <w:t xml:space="preserve">(4), 389-408. </w:t>
      </w:r>
    </w:p>
    <w:p w:rsidR="00207836" w:rsidRPr="003C4870" w:rsidRDefault="00207836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C4870">
        <w:rPr>
          <w:rFonts w:ascii="Times New Roman" w:eastAsia="Times New Roman" w:hAnsi="Times New Roman"/>
          <w:sz w:val="24"/>
          <w:szCs w:val="24"/>
        </w:rPr>
        <w:t xml:space="preserve">Galaczi, E D (2003) Interaction in a paired speaking test: The case of the First Certificate in English. </w:t>
      </w:r>
      <w:r w:rsidRPr="003C4870">
        <w:rPr>
          <w:rFonts w:ascii="Times New Roman" w:eastAsia="Times New Roman" w:hAnsi="Times New Roman"/>
          <w:i/>
          <w:sz w:val="24"/>
          <w:szCs w:val="24"/>
        </w:rPr>
        <w:t>Research Notes, 14,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 19–23.</w:t>
      </w:r>
    </w:p>
    <w:p w:rsidR="00207836" w:rsidRPr="003C4870" w:rsidRDefault="00207836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207836" w:rsidRPr="003C4870" w:rsidRDefault="00207836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C4870">
        <w:rPr>
          <w:rFonts w:ascii="Times New Roman" w:eastAsia="Times New Roman" w:hAnsi="Times New Roman"/>
          <w:sz w:val="24"/>
          <w:szCs w:val="24"/>
        </w:rPr>
        <w:t xml:space="preserve">Galaczi, E D (2008) Peer–peer interaction in a speaking test: The case of the First Certificate in English Examination. </w:t>
      </w:r>
      <w:r w:rsidRPr="003C4870">
        <w:rPr>
          <w:rFonts w:ascii="Times New Roman" w:eastAsia="Times New Roman" w:hAnsi="Times New Roman"/>
          <w:i/>
          <w:sz w:val="24"/>
          <w:szCs w:val="24"/>
        </w:rPr>
        <w:t>Language Assessment Quarterly, 5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 (2), 89–119</w:t>
      </w:r>
    </w:p>
    <w:p w:rsidR="00207836" w:rsidRPr="003C4870" w:rsidRDefault="00207836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F33C3A" w:rsidRDefault="00F33C3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Galaczi, E. D. (2010). Peer-peer interaction in a paired speaking test: The case of FCE.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Cambridge ESOL Research Notes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sz w:val="24"/>
          <w:szCs w:val="24"/>
        </w:rPr>
        <w:t>42</w:t>
      </w:r>
      <w:r w:rsidRPr="003C4870">
        <w:rPr>
          <w:rFonts w:ascii="Times New Roman" w:hAnsi="Times New Roman"/>
          <w:sz w:val="24"/>
          <w:szCs w:val="24"/>
        </w:rPr>
        <w:t>, 22.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</w:p>
    <w:p w:rsidR="006A0039" w:rsidRPr="003C4870" w:rsidRDefault="006A0039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6155" w:rsidRPr="003C4870" w:rsidRDefault="00C36155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Gallimore</w:t>
      </w:r>
      <w:proofErr w:type="spellEnd"/>
      <w:r w:rsidRPr="003C4870">
        <w:rPr>
          <w:rFonts w:ascii="Times New Roman" w:hAnsi="Times New Roman"/>
          <w:sz w:val="24"/>
          <w:szCs w:val="24"/>
        </w:rPr>
        <w:t>, R., Dalton, S., &amp; Tharp, R.G. (1986).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Self-regulation and interactive teaching: The effects of teaching conditions on teacher’s cognitive activity. </w:t>
      </w:r>
      <w:r w:rsidRPr="003C4870">
        <w:rPr>
          <w:rFonts w:ascii="Times New Roman" w:hAnsi="Times New Roman"/>
          <w:i/>
          <w:sz w:val="24"/>
          <w:szCs w:val="24"/>
        </w:rPr>
        <w:t>Elementary School Journal, 86</w:t>
      </w:r>
      <w:r w:rsidRPr="003C4870">
        <w:rPr>
          <w:rFonts w:ascii="Times New Roman" w:hAnsi="Times New Roman"/>
          <w:sz w:val="24"/>
          <w:szCs w:val="24"/>
        </w:rPr>
        <w:t>(5), 613-631.</w:t>
      </w:r>
    </w:p>
    <w:p w:rsidR="0098341D" w:rsidRPr="003C4870" w:rsidRDefault="00C75A79" w:rsidP="003C4870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G</w:t>
      </w:r>
      <w:r w:rsidR="0098341D" w:rsidRPr="003C4870">
        <w:rPr>
          <w:rFonts w:ascii="Times New Roman" w:eastAsia="Times New Roman" w:hAnsi="Times New Roman"/>
          <w:sz w:val="24"/>
          <w:szCs w:val="24"/>
        </w:rPr>
        <w:t>an</w:t>
      </w:r>
      <w:proofErr w:type="spellEnd"/>
      <w:r w:rsidR="0098341D" w:rsidRPr="003C4870">
        <w:rPr>
          <w:rFonts w:ascii="Times New Roman" w:eastAsia="Times New Roman" w:hAnsi="Times New Roman"/>
          <w:sz w:val="24"/>
          <w:szCs w:val="24"/>
        </w:rPr>
        <w:t xml:space="preserve">, Z. D. (2010). </w:t>
      </w:r>
      <w:r w:rsidR="0098341D" w:rsidRPr="003C4870">
        <w:rPr>
          <w:rFonts w:ascii="Times New Roman" w:eastAsia="Times New Roman" w:hAnsi="Times New Roman"/>
          <w:bCs/>
          <w:sz w:val="24"/>
          <w:szCs w:val="24"/>
        </w:rPr>
        <w:t>Interaction in group oral assessment: A case study of higher- and lower-scoring students.</w:t>
      </w:r>
      <w:r w:rsidR="0098341D" w:rsidRPr="003C487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341D" w:rsidRPr="003C4870">
        <w:rPr>
          <w:rFonts w:ascii="Times New Roman" w:eastAsia="Times New Roman" w:hAnsi="Times New Roman"/>
          <w:i/>
          <w:iCs/>
          <w:sz w:val="24"/>
          <w:szCs w:val="24"/>
        </w:rPr>
        <w:t>Language Testing, 27</w:t>
      </w:r>
      <w:r w:rsidR="0098341D" w:rsidRPr="003C4870">
        <w:rPr>
          <w:rFonts w:ascii="Times New Roman" w:eastAsia="Times New Roman" w:hAnsi="Times New Roman"/>
          <w:iCs/>
          <w:sz w:val="24"/>
          <w:szCs w:val="24"/>
        </w:rPr>
        <w:t>, 585-602.</w:t>
      </w:r>
    </w:p>
    <w:p w:rsidR="004D0B18" w:rsidRPr="003C4870" w:rsidRDefault="004D0B18" w:rsidP="003C4870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C48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Gass, S. (1997). </w:t>
      </w:r>
      <w:proofErr w:type="gramStart"/>
      <w:r w:rsidRPr="003C4870">
        <w:rPr>
          <w:rFonts w:ascii="Times New Roman" w:eastAsia="Times New Roman" w:hAnsi="Times New Roman" w:cs="Times New Roman"/>
          <w:i/>
          <w:sz w:val="24"/>
          <w:szCs w:val="24"/>
        </w:rPr>
        <w:t>Input, interaction, and the second language learner</w:t>
      </w:r>
      <w:r w:rsidRPr="003C48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 Mahwah, NJ: Lawrence Erlbaum.</w:t>
      </w:r>
    </w:p>
    <w:p w:rsidR="00FF5E92" w:rsidRPr="003C4870" w:rsidRDefault="00FF5E92" w:rsidP="003C4870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5E92" w:rsidRPr="003C4870" w:rsidRDefault="00FF5E92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Gass, S. (2002).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3C4870">
        <w:rPr>
          <w:rFonts w:ascii="Times New Roman" w:hAnsi="Times New Roman"/>
          <w:sz w:val="24"/>
          <w:szCs w:val="24"/>
        </w:rPr>
        <w:t>interactionist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perspective on second language acquisition.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R. Kaplan (Ed.), </w:t>
      </w:r>
      <w:r w:rsidRPr="003C4870">
        <w:rPr>
          <w:rFonts w:ascii="Times New Roman" w:hAnsi="Times New Roman"/>
          <w:i/>
          <w:sz w:val="24"/>
          <w:szCs w:val="24"/>
        </w:rPr>
        <w:t xml:space="preserve">The Oxford Handbook of applied linguistics </w:t>
      </w:r>
      <w:r w:rsidRPr="003C4870">
        <w:rPr>
          <w:rFonts w:ascii="Times New Roman" w:hAnsi="Times New Roman"/>
          <w:sz w:val="24"/>
          <w:szCs w:val="24"/>
        </w:rPr>
        <w:t>(pp. 170-181).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:rsidR="004D0B18" w:rsidRPr="003C4870" w:rsidRDefault="004D0B18" w:rsidP="003C4870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Gass, S., &amp; Torres, M.J.A. (2005). Attention when: An investigation of the ordering effect of input and interaction. </w:t>
      </w:r>
      <w:r w:rsidRPr="003C4870">
        <w:rPr>
          <w:rFonts w:ascii="Times New Roman" w:eastAsia="Times New Roman" w:hAnsi="Times New Roman" w:cs="Times New Roman"/>
          <w:i/>
          <w:sz w:val="24"/>
          <w:szCs w:val="24"/>
        </w:rPr>
        <w:t>Studies in Second Language Acquisition, 27</w:t>
      </w:r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(1), 1-31. </w:t>
      </w:r>
      <w:proofErr w:type="gramStart"/>
      <w:r w:rsidRPr="003C4870">
        <w:rPr>
          <w:rFonts w:ascii="Times New Roman" w:eastAsia="Times New Roman" w:hAnsi="Times New Roman" w:cs="Times New Roman"/>
          <w:sz w:val="24"/>
          <w:szCs w:val="24"/>
        </w:rPr>
        <w:t>doi:</w:t>
      </w:r>
      <w:proofErr w:type="gramEnd"/>
      <w:r w:rsidRPr="003C4870">
        <w:rPr>
          <w:rFonts w:ascii="Times New Roman" w:eastAsia="Times New Roman" w:hAnsi="Times New Roman" w:cs="Times New Roman"/>
          <w:sz w:val="24"/>
          <w:szCs w:val="24"/>
        </w:rPr>
        <w:t>10.1017/ S0272263105050011</w:t>
      </w:r>
    </w:p>
    <w:p w:rsidR="004D0B18" w:rsidRPr="003C4870" w:rsidRDefault="004D0B18" w:rsidP="003C4870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0560D" w:rsidRPr="003C4870" w:rsidRDefault="0010560D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Gollub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J. N. (2000). </w:t>
      </w:r>
      <w:r w:rsidRPr="003C4870">
        <w:rPr>
          <w:rFonts w:ascii="Times New Roman" w:hAnsi="Times New Roman"/>
          <w:i/>
          <w:sz w:val="24"/>
          <w:szCs w:val="24"/>
        </w:rPr>
        <w:t>Making learning happen: Strategies for an interactive classroom</w:t>
      </w:r>
      <w:r w:rsidRPr="003C4870">
        <w:rPr>
          <w:rFonts w:ascii="Times New Roman" w:hAnsi="Times New Roman"/>
          <w:sz w:val="24"/>
          <w:szCs w:val="24"/>
        </w:rPr>
        <w:t>. Portsmouth, NH: Boynton/Cook.</w:t>
      </w:r>
    </w:p>
    <w:p w:rsidR="003360C9" w:rsidRPr="003C4870" w:rsidRDefault="003360C9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60C9" w:rsidRPr="003C4870" w:rsidRDefault="003360C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Goodwin, C. (2011). </w:t>
      </w:r>
      <w:proofErr w:type="gramStart"/>
      <w:r w:rsidRPr="003C4870">
        <w:rPr>
          <w:rFonts w:ascii="Times New Roman" w:hAnsi="Times New Roman"/>
          <w:sz w:val="24"/>
          <w:szCs w:val="24"/>
        </w:rPr>
        <w:t>Contextures of 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J. </w:t>
      </w:r>
      <w:proofErr w:type="spellStart"/>
      <w:r w:rsidRPr="003C4870">
        <w:rPr>
          <w:rFonts w:ascii="Times New Roman" w:hAnsi="Times New Roman"/>
          <w:sz w:val="24"/>
          <w:szCs w:val="24"/>
        </w:rPr>
        <w:t>Streeck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C. Goodwin, &amp; C. </w:t>
      </w:r>
      <w:proofErr w:type="spellStart"/>
      <w:r w:rsidRPr="003C4870">
        <w:rPr>
          <w:rFonts w:ascii="Times New Roman" w:hAnsi="Times New Roman"/>
          <w:sz w:val="24"/>
          <w:szCs w:val="24"/>
        </w:rPr>
        <w:t>LeBaron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(Eds.), </w:t>
      </w:r>
      <w:r w:rsidRPr="003C4870">
        <w:rPr>
          <w:rFonts w:ascii="Times New Roman" w:hAnsi="Times New Roman"/>
          <w:i/>
          <w:sz w:val="24"/>
          <w:szCs w:val="24"/>
        </w:rPr>
        <w:t xml:space="preserve">Embodied interaction: Language and body in the material world </w:t>
      </w:r>
      <w:r w:rsidRPr="003C4870">
        <w:rPr>
          <w:rFonts w:ascii="Times New Roman" w:hAnsi="Times New Roman"/>
          <w:sz w:val="24"/>
          <w:szCs w:val="24"/>
        </w:rPr>
        <w:t xml:space="preserve">(pp. 182-193). Cambridge, UK: Cambridge University Press. </w:t>
      </w:r>
    </w:p>
    <w:p w:rsidR="00513ED0" w:rsidRPr="003C4870" w:rsidRDefault="00513ED0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Guk</w:t>
      </w:r>
      <w:proofErr w:type="spellEnd"/>
      <w:r w:rsidRPr="003C4870">
        <w:rPr>
          <w:rFonts w:ascii="Times New Roman" w:hAnsi="Times New Roman"/>
          <w:sz w:val="24"/>
          <w:szCs w:val="24"/>
        </w:rPr>
        <w:t>, I., &amp; Kellogg, D. (2007).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The ZPD and whole class teaching: Teacher-led and student-led interactional mediation of tasks.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Language Teaching Research, 11</w:t>
      </w:r>
      <w:r w:rsidRPr="003C4870">
        <w:rPr>
          <w:rFonts w:ascii="Times New Roman" w:hAnsi="Times New Roman"/>
          <w:sz w:val="24"/>
          <w:szCs w:val="24"/>
        </w:rPr>
        <w:t>(3), 281-299.</w:t>
      </w:r>
      <w:proofErr w:type="gramEnd"/>
    </w:p>
    <w:p w:rsidR="000714BD" w:rsidRPr="003C4870" w:rsidRDefault="000714BD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Hake, R. (1988).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Interactive-engagement versus traditional methods: A six-thousand-student survey of mechanics test data for introductory physics courses. </w:t>
      </w:r>
      <w:r w:rsidRPr="003C4870">
        <w:rPr>
          <w:rFonts w:ascii="Times New Roman" w:hAnsi="Times New Roman"/>
          <w:i/>
          <w:sz w:val="24"/>
          <w:szCs w:val="24"/>
        </w:rPr>
        <w:t>American Journal of Physics, 66</w:t>
      </w:r>
      <w:r w:rsidRPr="003C4870">
        <w:rPr>
          <w:rFonts w:ascii="Times New Roman" w:hAnsi="Times New Roman"/>
          <w:sz w:val="24"/>
          <w:szCs w:val="24"/>
        </w:rPr>
        <w:t>(1) 64-74. doi:10.1119/1.18809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Hall, J.K. (1995). “Aw, man, where you </w:t>
      </w:r>
      <w:proofErr w:type="spellStart"/>
      <w:r w:rsidRPr="003C4870">
        <w:rPr>
          <w:rFonts w:ascii="Times New Roman" w:hAnsi="Times New Roman"/>
          <w:sz w:val="24"/>
          <w:szCs w:val="24"/>
        </w:rPr>
        <w:t>goin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’?” </w:t>
      </w:r>
      <w:proofErr w:type="gramStart"/>
      <w:r w:rsidRPr="003C4870">
        <w:rPr>
          <w:rFonts w:ascii="Times New Roman" w:hAnsi="Times New Roman"/>
          <w:sz w:val="24"/>
          <w:szCs w:val="24"/>
        </w:rPr>
        <w:t>Classroom interaction and the development of L2 interactional competence.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Issues in Applied Linguistics, 6</w:t>
      </w:r>
      <w:r w:rsidRPr="003C4870">
        <w:rPr>
          <w:rFonts w:ascii="Times New Roman" w:hAnsi="Times New Roman"/>
          <w:sz w:val="24"/>
          <w:szCs w:val="24"/>
        </w:rPr>
        <w:t>(2), 37-62.</w:t>
      </w:r>
    </w:p>
    <w:p w:rsidR="00892CEA" w:rsidRPr="003C4870" w:rsidRDefault="00892CEA" w:rsidP="003C4870">
      <w:pPr>
        <w:pStyle w:val="NormalWeb"/>
        <w:spacing w:before="0" w:beforeAutospacing="0" w:after="0" w:afterAutospacing="0"/>
        <w:ind w:left="720" w:hanging="720"/>
      </w:pPr>
      <w:r w:rsidRPr="003C4870">
        <w:t xml:space="preserve">Hall, J. K. (2004). </w:t>
      </w:r>
      <w:proofErr w:type="gramStart"/>
      <w:r w:rsidRPr="003C4870">
        <w:t xml:space="preserve">Language learning as an interactional achievement, </w:t>
      </w:r>
      <w:r w:rsidRPr="003C4870">
        <w:rPr>
          <w:rStyle w:val="Emphasis"/>
        </w:rPr>
        <w:t>The Modern Language Journal</w:t>
      </w:r>
      <w:r w:rsidRPr="003C4870">
        <w:t xml:space="preserve">, </w:t>
      </w:r>
      <w:r w:rsidRPr="003C4870">
        <w:rPr>
          <w:rStyle w:val="Emphasis"/>
        </w:rPr>
        <w:t>88</w:t>
      </w:r>
      <w:r w:rsidRPr="003C4870">
        <w:t>, 606-612.</w:t>
      </w:r>
      <w:proofErr w:type="gramEnd"/>
    </w:p>
    <w:p w:rsidR="00892CEA" w:rsidRPr="003C4870" w:rsidRDefault="00892CEA" w:rsidP="003C4870">
      <w:pPr>
        <w:pStyle w:val="NormalWeb"/>
        <w:spacing w:before="0" w:beforeAutospacing="0" w:after="0" w:afterAutospacing="0"/>
        <w:ind w:left="720" w:hanging="720"/>
      </w:pPr>
    </w:p>
    <w:p w:rsidR="00713F72" w:rsidRPr="003C4870" w:rsidRDefault="00713F72" w:rsidP="003C4870">
      <w:pPr>
        <w:pStyle w:val="NormalWeb"/>
        <w:spacing w:before="0" w:beforeAutospacing="0" w:after="0" w:afterAutospacing="0"/>
        <w:ind w:left="720" w:hanging="720"/>
      </w:pPr>
      <w:r w:rsidRPr="003C4870">
        <w:t>Hall, J.</w:t>
      </w:r>
      <w:r w:rsidR="00AC1B03" w:rsidRPr="003C4870">
        <w:t xml:space="preserve"> </w:t>
      </w:r>
      <w:r w:rsidRPr="003C4870">
        <w:t xml:space="preserve">K. (2009). </w:t>
      </w:r>
      <w:proofErr w:type="gramStart"/>
      <w:r w:rsidRPr="003C4870">
        <w:t>Interaction as method and result of language learning,</w:t>
      </w:r>
      <w:r w:rsidRPr="003C4870">
        <w:rPr>
          <w:rStyle w:val="Strong"/>
        </w:rPr>
        <w:t xml:space="preserve"> </w:t>
      </w:r>
      <w:r w:rsidRPr="003C4870">
        <w:rPr>
          <w:rStyle w:val="Emphasis"/>
        </w:rPr>
        <w:t>Language Teaching</w:t>
      </w:r>
      <w:r w:rsidRPr="003C4870">
        <w:rPr>
          <w:u w:val="single"/>
        </w:rPr>
        <w:t>,</w:t>
      </w:r>
      <w:r w:rsidRPr="003C4870">
        <w:rPr>
          <w:rStyle w:val="Strong"/>
        </w:rPr>
        <w:t xml:space="preserve"> </w:t>
      </w:r>
      <w:r w:rsidRPr="003C4870">
        <w:rPr>
          <w:rStyle w:val="Emphasis"/>
        </w:rPr>
        <w:t>43,</w:t>
      </w:r>
      <w:r w:rsidRPr="003C4870">
        <w:rPr>
          <w:rStyle w:val="Strong"/>
        </w:rPr>
        <w:t xml:space="preserve"> </w:t>
      </w:r>
      <w:r w:rsidRPr="003C4870">
        <w:t>1-14.</w:t>
      </w:r>
      <w:proofErr w:type="gramEnd"/>
    </w:p>
    <w:p w:rsidR="00713F72" w:rsidRPr="003C4870" w:rsidRDefault="00713F72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F74D2" w:rsidRPr="003C4870" w:rsidRDefault="007F74D2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3C48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color w:val="000000"/>
          <w:sz w:val="24"/>
          <w:szCs w:val="24"/>
        </w:rPr>
        <w:t xml:space="preserve">Hall, J., </w:t>
      </w:r>
      <w:proofErr w:type="spellStart"/>
      <w:r w:rsidRPr="003C4870">
        <w:rPr>
          <w:rFonts w:ascii="Times New Roman" w:hAnsi="Times New Roman"/>
          <w:color w:val="000000"/>
          <w:sz w:val="24"/>
          <w:szCs w:val="24"/>
        </w:rPr>
        <w:t>Hellermann</w:t>
      </w:r>
      <w:proofErr w:type="spellEnd"/>
      <w:r w:rsidRPr="003C4870">
        <w:rPr>
          <w:rFonts w:ascii="Times New Roman" w:hAnsi="Times New Roman"/>
          <w:color w:val="000000"/>
          <w:sz w:val="24"/>
          <w:szCs w:val="24"/>
        </w:rPr>
        <w:t xml:space="preserve">, J., </w:t>
      </w:r>
      <w:proofErr w:type="spellStart"/>
      <w:r w:rsidRPr="003C4870">
        <w:rPr>
          <w:rFonts w:ascii="Times New Roman" w:hAnsi="Times New Roman"/>
          <w:color w:val="000000"/>
          <w:sz w:val="24"/>
          <w:szCs w:val="24"/>
        </w:rPr>
        <w:t>Pekarek</w:t>
      </w:r>
      <w:proofErr w:type="spellEnd"/>
      <w:r w:rsidRPr="003C48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C4870">
        <w:rPr>
          <w:rFonts w:ascii="Times New Roman" w:hAnsi="Times New Roman"/>
          <w:color w:val="000000"/>
          <w:sz w:val="24"/>
          <w:szCs w:val="24"/>
        </w:rPr>
        <w:t>Doehler</w:t>
      </w:r>
      <w:proofErr w:type="spellEnd"/>
      <w:r w:rsidRPr="003C4870">
        <w:rPr>
          <w:rFonts w:ascii="Times New Roman" w:hAnsi="Times New Roman"/>
          <w:color w:val="000000"/>
          <w:sz w:val="24"/>
          <w:szCs w:val="24"/>
        </w:rPr>
        <w:t xml:space="preserve">, S., &amp; </w:t>
      </w:r>
      <w:proofErr w:type="spellStart"/>
      <w:r w:rsidRPr="003C4870">
        <w:rPr>
          <w:rFonts w:ascii="Times New Roman" w:hAnsi="Times New Roman"/>
          <w:color w:val="000000"/>
          <w:sz w:val="24"/>
          <w:szCs w:val="24"/>
        </w:rPr>
        <w:t>Olsher</w:t>
      </w:r>
      <w:proofErr w:type="spellEnd"/>
      <w:r w:rsidRPr="003C4870">
        <w:rPr>
          <w:rFonts w:ascii="Times New Roman" w:hAnsi="Times New Roman"/>
          <w:color w:val="000000"/>
          <w:sz w:val="24"/>
          <w:szCs w:val="24"/>
        </w:rPr>
        <w:t>, D. (Eds.).</w:t>
      </w:r>
      <w:proofErr w:type="gramEnd"/>
      <w:r w:rsidRPr="003C48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color w:val="000000"/>
          <w:sz w:val="24"/>
          <w:szCs w:val="24"/>
        </w:rPr>
        <w:t xml:space="preserve">(2011). </w:t>
      </w:r>
      <w:r w:rsidR="00062E21" w:rsidRPr="003C4870">
        <w:rPr>
          <w:rFonts w:ascii="Times New Roman" w:hAnsi="Times New Roman"/>
          <w:i/>
          <w:iCs/>
          <w:color w:val="000000"/>
          <w:sz w:val="24"/>
          <w:szCs w:val="24"/>
        </w:rPr>
        <w:t>L2 i</w:t>
      </w:r>
      <w:r w:rsidRPr="003C4870">
        <w:rPr>
          <w:rFonts w:ascii="Times New Roman" w:hAnsi="Times New Roman"/>
          <w:i/>
          <w:iCs/>
          <w:color w:val="000000"/>
          <w:sz w:val="24"/>
          <w:szCs w:val="24"/>
        </w:rPr>
        <w:t xml:space="preserve">nteractional </w:t>
      </w:r>
      <w:r w:rsidR="00062E21" w:rsidRPr="003C4870"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 w:rsidRPr="003C4870">
        <w:rPr>
          <w:rFonts w:ascii="Times New Roman" w:hAnsi="Times New Roman"/>
          <w:i/>
          <w:iCs/>
          <w:color w:val="000000"/>
          <w:sz w:val="24"/>
          <w:szCs w:val="24"/>
        </w:rPr>
        <w:t xml:space="preserve">ompetence and </w:t>
      </w:r>
      <w:r w:rsidR="00062E21" w:rsidRPr="003C4870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Pr="003C4870">
        <w:rPr>
          <w:rFonts w:ascii="Times New Roman" w:hAnsi="Times New Roman"/>
          <w:i/>
          <w:iCs/>
          <w:color w:val="000000"/>
          <w:sz w:val="24"/>
          <w:szCs w:val="24"/>
        </w:rPr>
        <w:t>evelopment</w:t>
      </w:r>
      <w:r w:rsidRPr="003C487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color w:val="000000"/>
          <w:sz w:val="24"/>
          <w:szCs w:val="24"/>
        </w:rPr>
        <w:t xml:space="preserve"> Bristol, UK: Multilingual Matters.</w:t>
      </w:r>
    </w:p>
    <w:p w:rsidR="007A621A" w:rsidRPr="003C4870" w:rsidRDefault="007A621A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:rsidR="007A621A" w:rsidRPr="003C4870" w:rsidRDefault="007A621A" w:rsidP="003C487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Hall, J. K.,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Verplaetse</w:t>
      </w:r>
      <w:proofErr w:type="spellEnd"/>
      <w:r w:rsidRPr="003C4870">
        <w:rPr>
          <w:rFonts w:ascii="Times New Roman" w:hAnsi="Times New Roman"/>
          <w:sz w:val="24"/>
          <w:szCs w:val="24"/>
        </w:rPr>
        <w:t>, S. L. (Eds.), (2000).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Second and foreign language learning through classroom interaction</w:t>
      </w:r>
      <w:r w:rsidRPr="003C4870">
        <w:rPr>
          <w:rFonts w:ascii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Mahwah, NJ: Lawrence Erlbaum.</w:t>
      </w:r>
    </w:p>
    <w:p w:rsidR="000179C8" w:rsidRPr="003C4870" w:rsidRDefault="000179C8" w:rsidP="003C487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Heath, C. C. (1997). </w:t>
      </w:r>
      <w:proofErr w:type="gramStart"/>
      <w:r w:rsidRPr="003C4870">
        <w:rPr>
          <w:rFonts w:ascii="Times New Roman" w:hAnsi="Times New Roman"/>
          <w:sz w:val="24"/>
          <w:szCs w:val="24"/>
        </w:rPr>
        <w:t>Using video: Analyzing activities in face to face interaction.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D. Silverman (Ed.), </w:t>
      </w:r>
      <w:r w:rsidRPr="003C4870">
        <w:rPr>
          <w:rFonts w:ascii="Times New Roman" w:hAnsi="Times New Roman"/>
          <w:i/>
          <w:sz w:val="24"/>
          <w:szCs w:val="24"/>
        </w:rPr>
        <w:t>Qualitative research: Theory, method and practice</w:t>
      </w:r>
      <w:r w:rsidRPr="003C4870">
        <w:rPr>
          <w:rFonts w:ascii="Times New Roman" w:hAnsi="Times New Roman"/>
          <w:sz w:val="24"/>
          <w:szCs w:val="24"/>
        </w:rPr>
        <w:t xml:space="preserve"> (pp. 183-200). London, UK: Sage.</w:t>
      </w:r>
    </w:p>
    <w:p w:rsidR="00714C24" w:rsidRPr="003C4870" w:rsidRDefault="00714C24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Hellermann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J. (2007). The development of practices for action in classroom dyadic interaction: Focus on task openings. </w:t>
      </w:r>
      <w:r w:rsidRPr="003C4870">
        <w:rPr>
          <w:rFonts w:ascii="Times New Roman" w:hAnsi="Times New Roman"/>
          <w:i/>
          <w:sz w:val="24"/>
          <w:szCs w:val="24"/>
        </w:rPr>
        <w:t xml:space="preserve">Modern Language Journal, 91 </w:t>
      </w:r>
      <w:r w:rsidRPr="003C4870">
        <w:rPr>
          <w:rFonts w:ascii="Times New Roman" w:hAnsi="Times New Roman"/>
          <w:sz w:val="24"/>
          <w:szCs w:val="24"/>
        </w:rPr>
        <w:t xml:space="preserve">(1), 83-96. doi:10.1111/j.1540-4781.2007.00503.x </w:t>
      </w:r>
    </w:p>
    <w:p w:rsidR="001B3D35" w:rsidRPr="003C4870" w:rsidRDefault="001B3D35" w:rsidP="003C4870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C4870">
        <w:rPr>
          <w:rFonts w:ascii="Times New Roman" w:eastAsia="Times New Roman" w:hAnsi="Times New Roman"/>
          <w:sz w:val="24"/>
          <w:szCs w:val="24"/>
        </w:rPr>
        <w:lastRenderedPageBreak/>
        <w:t xml:space="preserve">Hirschman, L. (1994). </w:t>
      </w: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Female–male differences in conversational interaction.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870">
        <w:rPr>
          <w:rFonts w:ascii="Times New Roman" w:eastAsia="Times New Roman" w:hAnsi="Times New Roman"/>
          <w:i/>
          <w:iCs/>
          <w:sz w:val="24"/>
          <w:szCs w:val="24"/>
        </w:rPr>
        <w:t>Language in Society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4870">
        <w:rPr>
          <w:rFonts w:ascii="Times New Roman" w:eastAsia="Times New Roman" w:hAnsi="Times New Roman"/>
          <w:i/>
          <w:iCs/>
          <w:sz w:val="24"/>
          <w:szCs w:val="24"/>
        </w:rPr>
        <w:t>23</w:t>
      </w:r>
      <w:r w:rsidRPr="003C4870">
        <w:rPr>
          <w:rFonts w:ascii="Times New Roman" w:eastAsia="Times New Roman" w:hAnsi="Times New Roman"/>
          <w:sz w:val="24"/>
          <w:szCs w:val="24"/>
        </w:rPr>
        <w:t>(03), 427-442.</w:t>
      </w:r>
    </w:p>
    <w:p w:rsidR="0074597B" w:rsidRPr="003C4870" w:rsidRDefault="0074597B" w:rsidP="003C4870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</w:p>
    <w:p w:rsidR="0074597B" w:rsidRPr="003C4870" w:rsidRDefault="0074597B" w:rsidP="003C4870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Hobbs, J. (2005).  Interactive lexical phrases in pair review tasks.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C. Edwards &amp; J. Willis (Eds.), </w:t>
      </w:r>
      <w:r w:rsidRPr="003C4870">
        <w:rPr>
          <w:rFonts w:ascii="Times New Roman" w:hAnsi="Times New Roman"/>
          <w:i/>
          <w:iCs/>
          <w:sz w:val="24"/>
          <w:szCs w:val="24"/>
        </w:rPr>
        <w:t xml:space="preserve">Teachings exploring tasks in English Language Teachings </w:t>
      </w:r>
      <w:r w:rsidRPr="003C4870">
        <w:rPr>
          <w:rFonts w:ascii="Times New Roman" w:hAnsi="Times New Roman"/>
          <w:sz w:val="24"/>
          <w:szCs w:val="24"/>
        </w:rPr>
        <w:t>(pp. 143-56).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Basingstoke, UK: Palgrave Macmillan.</w:t>
      </w:r>
    </w:p>
    <w:p w:rsidR="00E77DD4" w:rsidRPr="003C4870" w:rsidRDefault="00E77DD4" w:rsidP="003C4870">
      <w:pPr>
        <w:pStyle w:val="NormalWeb"/>
        <w:tabs>
          <w:tab w:val="left" w:pos="720"/>
        </w:tabs>
        <w:ind w:left="720" w:hanging="720"/>
      </w:pPr>
      <w:proofErr w:type="spellStart"/>
      <w:proofErr w:type="gramStart"/>
      <w:r w:rsidRPr="003C4870">
        <w:t>Hymes</w:t>
      </w:r>
      <w:proofErr w:type="spellEnd"/>
      <w:r w:rsidRPr="003C4870">
        <w:t>, D. H. (1967).</w:t>
      </w:r>
      <w:proofErr w:type="gramEnd"/>
      <w:r w:rsidRPr="003C4870">
        <w:t xml:space="preserve"> </w:t>
      </w:r>
      <w:proofErr w:type="gramStart"/>
      <w:r w:rsidRPr="003C4870">
        <w:t>Mode</w:t>
      </w:r>
      <w:r w:rsidR="00B13340" w:rsidRPr="003C4870">
        <w:t>l</w:t>
      </w:r>
      <w:r w:rsidRPr="003C4870">
        <w:t>s of interaction of language and social life.</w:t>
      </w:r>
      <w:proofErr w:type="gramEnd"/>
      <w:r w:rsidRPr="003C4870">
        <w:t xml:space="preserve"> </w:t>
      </w:r>
      <w:r w:rsidRPr="003C4870">
        <w:rPr>
          <w:i/>
        </w:rPr>
        <w:t>Journal of Social Issues, 23</w:t>
      </w:r>
      <w:r w:rsidR="00F70AB2" w:rsidRPr="003C4870">
        <w:t>(2),</w:t>
      </w:r>
      <w:r w:rsidRPr="003C4870">
        <w:t xml:space="preserve"> 8-28.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Ishida, M. (2009).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Development of interactional competence: Changes in the use of </w:t>
      </w:r>
      <w:r w:rsidRPr="003C4870">
        <w:rPr>
          <w:rFonts w:ascii="Times New Roman" w:hAnsi="Times New Roman"/>
          <w:i/>
          <w:sz w:val="24"/>
          <w:szCs w:val="24"/>
        </w:rPr>
        <w:t>ne</w:t>
      </w:r>
      <w:r w:rsidRPr="003C4870">
        <w:rPr>
          <w:rFonts w:ascii="Times New Roman" w:hAnsi="Times New Roman"/>
          <w:sz w:val="24"/>
          <w:szCs w:val="24"/>
        </w:rPr>
        <w:t xml:space="preserve"> in L2 Japanese during study abroad. In G. Kasper, &amp; H. Nguyen (Eds.), </w:t>
      </w:r>
      <w:r w:rsidRPr="003C4870">
        <w:rPr>
          <w:rFonts w:ascii="Times New Roman" w:hAnsi="Times New Roman"/>
          <w:i/>
          <w:sz w:val="24"/>
          <w:szCs w:val="24"/>
        </w:rPr>
        <w:t xml:space="preserve">Talk-in-interaction: Multilingual perspectives </w:t>
      </w:r>
      <w:r w:rsidRPr="003C4870">
        <w:rPr>
          <w:rFonts w:ascii="Times New Roman" w:hAnsi="Times New Roman"/>
          <w:sz w:val="24"/>
          <w:szCs w:val="24"/>
        </w:rPr>
        <w:t>(pp. 351-385). Honolulu, HI: National Foreign Language Center.</w:t>
      </w:r>
    </w:p>
    <w:p w:rsidR="00CD1400" w:rsidRPr="003C4870" w:rsidRDefault="00CD1400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Jenks, C. J. (2011).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Transcribing talk and interaction: Issues in the representation of communication data.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Amsterdam, </w:t>
      </w:r>
      <w:proofErr w:type="gramStart"/>
      <w:r w:rsidRPr="003C4870">
        <w:rPr>
          <w:rFonts w:ascii="Times New Roman" w:hAnsi="Times New Roman"/>
          <w:sz w:val="24"/>
          <w:szCs w:val="24"/>
        </w:rPr>
        <w:t>The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Netherlands: John </w:t>
      </w:r>
      <w:proofErr w:type="spellStart"/>
      <w:r w:rsidRPr="003C4870">
        <w:rPr>
          <w:rFonts w:ascii="Times New Roman" w:hAnsi="Times New Roman"/>
          <w:sz w:val="24"/>
          <w:szCs w:val="24"/>
        </w:rPr>
        <w:t>Benjamins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.  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Kasper, G. (2009b). Locating cognition in second language interaction and learning: Inside the skull or in public view? </w:t>
      </w:r>
      <w:r w:rsidRPr="003C4870">
        <w:rPr>
          <w:rFonts w:ascii="Times New Roman" w:hAnsi="Times New Roman"/>
          <w:i/>
          <w:sz w:val="24"/>
          <w:szCs w:val="24"/>
        </w:rPr>
        <w:t>International Review of Applied Linguistics, 47</w:t>
      </w:r>
      <w:r w:rsidRPr="003C4870">
        <w:rPr>
          <w:rFonts w:ascii="Times New Roman" w:hAnsi="Times New Roman"/>
          <w:sz w:val="24"/>
          <w:szCs w:val="24"/>
        </w:rPr>
        <w:t>(1), 11-36. doi:10.1515/iral.2009.002</w:t>
      </w:r>
    </w:p>
    <w:p w:rsidR="00EC0AA4" w:rsidRPr="003C4870" w:rsidRDefault="00EC0AA4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Kato, F., </w:t>
      </w:r>
      <w:proofErr w:type="gramStart"/>
      <w:r w:rsidRPr="003C4870">
        <w:rPr>
          <w:rFonts w:ascii="Times New Roman" w:hAnsi="Times New Roman"/>
          <w:sz w:val="24"/>
          <w:szCs w:val="24"/>
        </w:rPr>
        <w:t>Spring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, R., &amp; Mori, C. (2016). Mutually beneficial foreign language learning: Creating meaningful interactions through video-synchronous computer-mediated communication. </w:t>
      </w:r>
      <w:r w:rsidRPr="003C4870">
        <w:rPr>
          <w:rFonts w:ascii="Times New Roman" w:hAnsi="Times New Roman"/>
          <w:i/>
          <w:iCs/>
          <w:sz w:val="24"/>
          <w:szCs w:val="24"/>
        </w:rPr>
        <w:t>Foreign Language Annals, 49</w:t>
      </w:r>
      <w:r w:rsidRPr="003C4870">
        <w:rPr>
          <w:rFonts w:ascii="Times New Roman" w:hAnsi="Times New Roman"/>
          <w:sz w:val="24"/>
          <w:szCs w:val="24"/>
        </w:rPr>
        <w:t>(2), 355–366.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Korobov</w:t>
      </w:r>
      <w:proofErr w:type="spellEnd"/>
      <w:r w:rsidRPr="003C4870">
        <w:rPr>
          <w:rFonts w:ascii="Times New Roman" w:hAnsi="Times New Roman"/>
          <w:sz w:val="24"/>
          <w:szCs w:val="24"/>
        </w:rPr>
        <w:t>, N., &amp; Bamberg, M. (2004).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Positioning a “mature” self in interactive practices: How adolescent males negotiate “physical attraction” in group talk.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British Journal of Development Psychology, 22</w:t>
      </w:r>
      <w:r w:rsidRPr="003C4870">
        <w:rPr>
          <w:rFonts w:ascii="Times New Roman" w:hAnsi="Times New Roman"/>
          <w:sz w:val="24"/>
          <w:szCs w:val="24"/>
        </w:rPr>
        <w:t xml:space="preserve">(4), 471-492. </w:t>
      </w:r>
      <w:proofErr w:type="gramStart"/>
      <w:r w:rsidRPr="003C4870">
        <w:rPr>
          <w:rFonts w:ascii="Times New Roman" w:hAnsi="Times New Roman"/>
          <w:sz w:val="24"/>
          <w:szCs w:val="24"/>
        </w:rPr>
        <w:t>doi:</w:t>
      </w:r>
      <w:proofErr w:type="gramEnd"/>
      <w:r w:rsidRPr="003C4870">
        <w:rPr>
          <w:rFonts w:ascii="Times New Roman" w:hAnsi="Times New Roman"/>
          <w:sz w:val="24"/>
          <w:szCs w:val="24"/>
        </w:rPr>
        <w:t>10.1348/0261510042378281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Kramsch, C. J. (1987).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Interactive discourse in small and large groups.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17-30)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F5611A" w:rsidRPr="003C4870" w:rsidRDefault="00F5611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5611A" w:rsidRPr="003C4870" w:rsidRDefault="00F5611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Kumagai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Y. (2008). The process of standardization of language and culture in a Japanese-as-a-foreign-language classroom: Analysis of teacher-students interactions. In S. Sato &amp; N.M. </w:t>
      </w:r>
      <w:proofErr w:type="spellStart"/>
      <w:r w:rsidRPr="003C4870">
        <w:rPr>
          <w:rFonts w:ascii="Times New Roman" w:hAnsi="Times New Roman"/>
          <w:sz w:val="24"/>
          <w:szCs w:val="24"/>
        </w:rPr>
        <w:t>Doerr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(Eds.), </w:t>
      </w:r>
      <w:r w:rsidRPr="003C4870">
        <w:rPr>
          <w:rFonts w:ascii="Times New Roman" w:hAnsi="Times New Roman"/>
          <w:i/>
          <w:sz w:val="24"/>
          <w:szCs w:val="24"/>
        </w:rPr>
        <w:t>Rethinking language and culture in Japanese education: Beyond the standard</w:t>
      </w:r>
      <w:r w:rsidRPr="003C4870">
        <w:rPr>
          <w:rFonts w:ascii="Times New Roman" w:hAnsi="Times New Roman"/>
          <w:sz w:val="24"/>
          <w:szCs w:val="24"/>
        </w:rPr>
        <w:t xml:space="preserve"> (pp. 238-260). Bristol, UK: Multilingual Matters.</w:t>
      </w:r>
    </w:p>
    <w:p w:rsidR="00465D1D" w:rsidRPr="003C4870" w:rsidRDefault="00465D1D" w:rsidP="003C4870">
      <w:pPr>
        <w:pStyle w:val="NormalWeb"/>
        <w:tabs>
          <w:tab w:val="left" w:pos="720"/>
        </w:tabs>
        <w:ind w:left="720" w:hanging="720"/>
        <w:rPr>
          <w:color w:val="000000"/>
        </w:rPr>
      </w:pPr>
      <w:proofErr w:type="spellStart"/>
      <w:proofErr w:type="gramStart"/>
      <w:r w:rsidRPr="003C4870">
        <w:rPr>
          <w:color w:val="000000"/>
        </w:rPr>
        <w:t>Liddicoat</w:t>
      </w:r>
      <w:proofErr w:type="spellEnd"/>
      <w:r w:rsidRPr="003C4870">
        <w:rPr>
          <w:color w:val="000000"/>
        </w:rPr>
        <w:t>, A.J., &amp; C. Crozet (2001) Acquiring French interactional norms through instruction.</w:t>
      </w:r>
      <w:proofErr w:type="gramEnd"/>
      <w:r w:rsidRPr="003C4870">
        <w:rPr>
          <w:color w:val="000000"/>
        </w:rPr>
        <w:t xml:space="preserve"> </w:t>
      </w:r>
      <w:proofErr w:type="gramStart"/>
      <w:r w:rsidRPr="003C4870">
        <w:rPr>
          <w:color w:val="000000"/>
        </w:rPr>
        <w:t xml:space="preserve">In K. Rose &amp; G. Kasper (Eds.), </w:t>
      </w:r>
      <w:r w:rsidRPr="003C4870">
        <w:rPr>
          <w:i/>
          <w:iCs/>
          <w:color w:val="000000"/>
        </w:rPr>
        <w:t>Pragmatics in language teaching</w:t>
      </w:r>
      <w:r w:rsidRPr="003C4870">
        <w:rPr>
          <w:color w:val="000000"/>
        </w:rPr>
        <w:t xml:space="preserve"> (125-144).</w:t>
      </w:r>
      <w:proofErr w:type="gramEnd"/>
      <w:r w:rsidRPr="003C4870">
        <w:rPr>
          <w:color w:val="000000"/>
        </w:rPr>
        <w:t xml:space="preserve"> </w:t>
      </w:r>
      <w:r w:rsidR="008B0286" w:rsidRPr="003C4870">
        <w:rPr>
          <w:color w:val="000000"/>
        </w:rPr>
        <w:t>New York, NY:</w:t>
      </w:r>
      <w:r w:rsidRPr="003C4870">
        <w:rPr>
          <w:color w:val="000000"/>
        </w:rPr>
        <w:t xml:space="preserve"> Cambridge University Press.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Lee, Y. (2006a). </w:t>
      </w:r>
      <w:proofErr w:type="spellStart"/>
      <w:r w:rsidRPr="003C4870">
        <w:rPr>
          <w:rFonts w:ascii="Times New Roman" w:hAnsi="Times New Roman"/>
          <w:sz w:val="24"/>
          <w:szCs w:val="24"/>
        </w:rPr>
        <w:t>Respecifying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display questions: Interactional resources for language teaching. </w:t>
      </w:r>
      <w:r w:rsidRPr="003C4870">
        <w:rPr>
          <w:rFonts w:ascii="Times New Roman" w:hAnsi="Times New Roman"/>
          <w:i/>
          <w:sz w:val="24"/>
          <w:szCs w:val="24"/>
        </w:rPr>
        <w:t>TESOL Quarterly, 40</w:t>
      </w:r>
      <w:r w:rsidRPr="003C4870">
        <w:rPr>
          <w:rFonts w:ascii="Times New Roman" w:hAnsi="Times New Roman"/>
          <w:sz w:val="24"/>
          <w:szCs w:val="24"/>
        </w:rPr>
        <w:t xml:space="preserve">(4), 691-713. </w:t>
      </w:r>
      <w:proofErr w:type="gramStart"/>
      <w:r w:rsidRPr="003C4870">
        <w:rPr>
          <w:rFonts w:ascii="Times New Roman" w:hAnsi="Times New Roman"/>
          <w:sz w:val="24"/>
          <w:szCs w:val="24"/>
        </w:rPr>
        <w:t>doi:</w:t>
      </w:r>
      <w:proofErr w:type="gramEnd"/>
      <w:r w:rsidRPr="003C4870">
        <w:rPr>
          <w:rFonts w:ascii="Times New Roman" w:hAnsi="Times New Roman"/>
          <w:sz w:val="24"/>
          <w:szCs w:val="24"/>
        </w:rPr>
        <w:t>10.2307/40264304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lastRenderedPageBreak/>
        <w:t xml:space="preserve">Lee, Y. (2013). Descriptions of L2 interaction: Toward descriptive adequacy. </w:t>
      </w:r>
      <w:r w:rsidRPr="003C4870">
        <w:rPr>
          <w:rFonts w:ascii="Times New Roman" w:hAnsi="Times New Roman"/>
          <w:i/>
          <w:sz w:val="24"/>
          <w:szCs w:val="24"/>
        </w:rPr>
        <w:t>Modern Language Journal, 97</w:t>
      </w:r>
      <w:r w:rsidRPr="003C4870">
        <w:rPr>
          <w:rFonts w:ascii="Times New Roman" w:hAnsi="Times New Roman"/>
          <w:sz w:val="24"/>
          <w:szCs w:val="24"/>
        </w:rPr>
        <w:t>(4), 853-868.</w:t>
      </w:r>
    </w:p>
    <w:p w:rsidR="00E45D89" w:rsidRPr="003C4870" w:rsidRDefault="006A52E8" w:rsidP="003C4870">
      <w:pPr>
        <w:pStyle w:val="NormalWeb"/>
        <w:tabs>
          <w:tab w:val="left" w:pos="720"/>
        </w:tabs>
        <w:ind w:left="720" w:hanging="720"/>
      </w:pPr>
      <w:r w:rsidRPr="003C4870">
        <w:rPr>
          <w:color w:val="000000"/>
        </w:rPr>
        <w:t xml:space="preserve">Long, M. H. (1981). </w:t>
      </w:r>
      <w:proofErr w:type="gramStart"/>
      <w:r w:rsidRPr="003C4870">
        <w:rPr>
          <w:color w:val="000000"/>
        </w:rPr>
        <w:t>Input, interaction and second language acquisition.</w:t>
      </w:r>
      <w:proofErr w:type="gramEnd"/>
      <w:r w:rsidRPr="003C4870">
        <w:rPr>
          <w:color w:val="000000"/>
        </w:rPr>
        <w:t xml:space="preserve"> </w:t>
      </w:r>
      <w:r w:rsidRPr="003C4870">
        <w:rPr>
          <w:i/>
        </w:rPr>
        <w:t>Annals of the New York Academy of Sciences, 39</w:t>
      </w:r>
      <w:r w:rsidRPr="003C4870">
        <w:t>, 259-278.</w:t>
      </w:r>
    </w:p>
    <w:p w:rsidR="00E45D89" w:rsidRPr="003C4870" w:rsidRDefault="00D65781" w:rsidP="003C4870">
      <w:pPr>
        <w:pStyle w:val="NormalWeb"/>
        <w:tabs>
          <w:tab w:val="left" w:pos="720"/>
        </w:tabs>
        <w:ind w:left="720" w:hanging="720"/>
      </w:pPr>
      <w:r w:rsidRPr="003C4870">
        <w:t>L</w:t>
      </w:r>
      <w:r w:rsidR="00241226" w:rsidRPr="003C4870">
        <w:t xml:space="preserve">ong, M. H. (1983). </w:t>
      </w:r>
      <w:proofErr w:type="gramStart"/>
      <w:r w:rsidR="00241226" w:rsidRPr="003C4870">
        <w:t>Native speaker/non-native speaker conversation and the negotiation of comprehensible input.</w:t>
      </w:r>
      <w:proofErr w:type="gramEnd"/>
      <w:r w:rsidR="00241226" w:rsidRPr="003C4870">
        <w:t xml:space="preserve"> </w:t>
      </w:r>
      <w:proofErr w:type="gramStart"/>
      <w:r w:rsidR="00241226" w:rsidRPr="003C4870">
        <w:t>Applied Linguistics, 4(2), 126-141.</w:t>
      </w:r>
      <w:proofErr w:type="gramEnd"/>
    </w:p>
    <w:p w:rsidR="00F5186D" w:rsidRPr="003C4870" w:rsidRDefault="00F5186D" w:rsidP="003C4870">
      <w:pPr>
        <w:pStyle w:val="NormalWeb"/>
        <w:tabs>
          <w:tab w:val="left" w:pos="720"/>
        </w:tabs>
        <w:ind w:left="720" w:hanging="720"/>
      </w:pPr>
      <w:proofErr w:type="gramStart"/>
      <w:r w:rsidRPr="003C4870">
        <w:t>Lumley, T., &amp; Brown, A. (1996).</w:t>
      </w:r>
      <w:proofErr w:type="gramEnd"/>
      <w:r w:rsidRPr="003C4870">
        <w:t xml:space="preserve"> Specific purpose language performance tests: Task and interaction. </w:t>
      </w:r>
      <w:r w:rsidRPr="003C4870">
        <w:rPr>
          <w:i/>
        </w:rPr>
        <w:t>Australian Review of Applied Linguistics, 13</w:t>
      </w:r>
      <w:r w:rsidRPr="003C4870">
        <w:t xml:space="preserve">, 105-136. </w:t>
      </w:r>
    </w:p>
    <w:p w:rsidR="00FF5E92" w:rsidRPr="003C4870" w:rsidRDefault="00FF5E92" w:rsidP="003C4870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r w:rsidRPr="003C4870">
        <w:rPr>
          <w:rFonts w:cs="Times New Roman"/>
        </w:rPr>
        <w:t xml:space="preserve">Mackey, A. (1999). Input, interaction, and second language development: An empirical study of question formation in ESL. </w:t>
      </w:r>
      <w:r w:rsidRPr="003C4870">
        <w:rPr>
          <w:rFonts w:cs="Times New Roman"/>
          <w:i/>
          <w:iCs/>
        </w:rPr>
        <w:t>Studies in Second Language Acquisition, 21</w:t>
      </w:r>
      <w:r w:rsidRPr="003C4870">
        <w:rPr>
          <w:rFonts w:cs="Times New Roman"/>
        </w:rPr>
        <w:t>(4), 557-589.</w:t>
      </w:r>
    </w:p>
    <w:p w:rsidR="00EC4D1F" w:rsidRPr="003C4870" w:rsidRDefault="00EC4D1F" w:rsidP="003C4870">
      <w:pPr>
        <w:pStyle w:val="Hangingindent"/>
        <w:tabs>
          <w:tab w:val="clear" w:pos="567"/>
          <w:tab w:val="left" w:pos="720"/>
        </w:tabs>
        <w:spacing w:before="116" w:after="236"/>
        <w:ind w:left="720" w:hanging="720"/>
        <w:rPr>
          <w:rFonts w:cs="Times New Roman"/>
        </w:rPr>
      </w:pPr>
      <w:proofErr w:type="gramStart"/>
      <w:r w:rsidRPr="003C4870">
        <w:rPr>
          <w:rFonts w:cs="Times New Roman"/>
        </w:rPr>
        <w:t>Mackey, A., &amp; Phillip, J. (1998).</w:t>
      </w:r>
      <w:proofErr w:type="gramEnd"/>
      <w:r w:rsidRPr="003C4870">
        <w:rPr>
          <w:rFonts w:cs="Times New Roman"/>
        </w:rPr>
        <w:t xml:space="preserve"> Conversational interaction and second language development: Recasts, responses, and red herrings. </w:t>
      </w:r>
      <w:proofErr w:type="gramStart"/>
      <w:r w:rsidRPr="003C4870">
        <w:rPr>
          <w:rFonts w:cs="Times New Roman"/>
          <w:i/>
          <w:iCs/>
        </w:rPr>
        <w:t xml:space="preserve">Modern Language Journal, </w:t>
      </w:r>
      <w:r w:rsidRPr="003C4870">
        <w:rPr>
          <w:rFonts w:cs="Times New Roman"/>
          <w:i/>
        </w:rPr>
        <w:t>82</w:t>
      </w:r>
      <w:r w:rsidRPr="003C4870">
        <w:rPr>
          <w:rFonts w:cs="Times New Roman"/>
        </w:rPr>
        <w:t>, 338-56.</w:t>
      </w:r>
      <w:proofErr w:type="gramEnd"/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Maley, A. (1987).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Poetry and song as effective language-learning activities.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93-109)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0A5509" w:rsidRPr="003C4870" w:rsidRDefault="000A5509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5509" w:rsidRPr="003C4870" w:rsidRDefault="000A5509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Markee, N. (Ed.).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(2015). </w:t>
      </w:r>
      <w:r w:rsidRPr="003C4870">
        <w:rPr>
          <w:rFonts w:ascii="Times New Roman" w:hAnsi="Times New Roman"/>
          <w:i/>
          <w:sz w:val="24"/>
          <w:szCs w:val="24"/>
        </w:rPr>
        <w:t>Handbook of classroom discourse and interaction</w:t>
      </w:r>
      <w:r w:rsidRPr="003C4870">
        <w:rPr>
          <w:rFonts w:ascii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Malden, MA: Wiley-Blackwell.</w:t>
      </w:r>
    </w:p>
    <w:p w:rsidR="002F33F1" w:rsidRPr="003C4870" w:rsidRDefault="002F33F1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Martyn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E. (1995). Exponents of repair and other interactional features in small group work. In D. Nunan, R. Berry &amp; V. Berry (Eds.), </w:t>
      </w:r>
      <w:r w:rsidRPr="003C4870">
        <w:rPr>
          <w:rFonts w:ascii="Times New Roman" w:hAnsi="Times New Roman"/>
          <w:i/>
          <w:sz w:val="24"/>
          <w:szCs w:val="24"/>
        </w:rPr>
        <w:t>Language awareness in language education</w:t>
      </w:r>
      <w:r w:rsidRPr="003C4870">
        <w:rPr>
          <w:rFonts w:ascii="Times New Roman" w:hAnsi="Times New Roman"/>
          <w:sz w:val="24"/>
          <w:szCs w:val="24"/>
        </w:rPr>
        <w:t xml:space="preserve"> (pp. 87-102). Hong Kong: The University of Hong Kong. </w:t>
      </w:r>
    </w:p>
    <w:p w:rsidR="005F371F" w:rsidRPr="003C4870" w:rsidRDefault="005F371F" w:rsidP="003C4870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C4870">
        <w:rPr>
          <w:rFonts w:ascii="Times New Roman" w:eastAsia="Times New Roman" w:hAnsi="Times New Roman"/>
          <w:color w:val="000000"/>
          <w:sz w:val="24"/>
          <w:szCs w:val="24"/>
        </w:rPr>
        <w:t>May, L. (2009).</w:t>
      </w:r>
      <w:proofErr w:type="gramEnd"/>
      <w:r w:rsidRPr="003C4870">
        <w:rPr>
          <w:rFonts w:ascii="Times New Roman" w:eastAsia="Times New Roman" w:hAnsi="Times New Roman"/>
          <w:color w:val="000000"/>
          <w:sz w:val="24"/>
          <w:szCs w:val="24"/>
        </w:rPr>
        <w:t xml:space="preserve"> Co-constructed interaction in a paired speaking test: The rater's perspective. </w:t>
      </w:r>
      <w:r w:rsidRPr="003C487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26</w:t>
      </w:r>
      <w:r w:rsidRPr="003C4870">
        <w:rPr>
          <w:rFonts w:ascii="Times New Roman" w:eastAsia="Times New Roman" w:hAnsi="Times New Roman"/>
          <w:color w:val="000000"/>
          <w:sz w:val="24"/>
          <w:szCs w:val="24"/>
        </w:rPr>
        <w:t>, 397–421.</w:t>
      </w:r>
    </w:p>
    <w:p w:rsidR="007A621A" w:rsidRPr="003C4870" w:rsidRDefault="007A621A" w:rsidP="003C4870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3C4870">
        <w:rPr>
          <w:rFonts w:ascii="Times New Roman" w:eastAsia="Times New Roman" w:hAnsi="Times New Roman"/>
          <w:sz w:val="24"/>
          <w:szCs w:val="24"/>
        </w:rPr>
        <w:t xml:space="preserve">McCarthy, M. J. (2003). Talking back: Small, interactional response tokens in everyday conversation. </w:t>
      </w: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 xml:space="preserve">In J. 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Coupland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(Ed.), </w:t>
      </w:r>
      <w:r w:rsidRPr="003C4870">
        <w:rPr>
          <w:rFonts w:ascii="Times New Roman" w:eastAsia="Times New Roman" w:hAnsi="Times New Roman"/>
          <w:i/>
          <w:iCs/>
          <w:sz w:val="24"/>
          <w:szCs w:val="24"/>
        </w:rPr>
        <w:t>Research on language in social interaction 36(1)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, 33-63. </w:t>
      </w:r>
    </w:p>
    <w:p w:rsidR="00040FCC" w:rsidRPr="003C4870" w:rsidRDefault="00040FCC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McNamara, T. F. (1997). ‘Interaction’ in second language performance assessment: Whose performance?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Applied Linguistics, 18</w:t>
      </w:r>
      <w:r w:rsidRPr="003C4870">
        <w:rPr>
          <w:rFonts w:ascii="Times New Roman" w:hAnsi="Times New Roman"/>
          <w:sz w:val="24"/>
          <w:szCs w:val="24"/>
        </w:rPr>
        <w:t>(4), 446-466.</w:t>
      </w:r>
      <w:proofErr w:type="gramEnd"/>
    </w:p>
    <w:p w:rsidR="002B1865" w:rsidRPr="003C4870" w:rsidRDefault="002B1865" w:rsidP="003C4870">
      <w:pPr>
        <w:tabs>
          <w:tab w:val="left" w:pos="720"/>
        </w:tabs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Meierkord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 xml:space="preserve">, C. (2004). </w:t>
      </w: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Syntactic variation in interactions across international Englishes.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870">
        <w:rPr>
          <w:rFonts w:ascii="Times New Roman" w:eastAsia="Times New Roman" w:hAnsi="Times New Roman"/>
          <w:i/>
          <w:sz w:val="24"/>
          <w:szCs w:val="24"/>
        </w:rPr>
        <w:t>English World-Wide</w:t>
      </w:r>
      <w:r w:rsidRPr="003C4870">
        <w:rPr>
          <w:rFonts w:ascii="Times New Roman" w:eastAsia="Times New Roman" w:hAnsi="Times New Roman"/>
          <w:sz w:val="24"/>
          <w:szCs w:val="24"/>
        </w:rPr>
        <w:t>, 25(1), 109-132.</w:t>
      </w:r>
    </w:p>
    <w:p w:rsidR="004824C5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Melvin, B. S., &amp; Stout, D. F. (1987).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Motivating language learners through authentic materials.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44-56)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E45D89" w:rsidRPr="003C4870" w:rsidRDefault="00E45D89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1FD7" w:rsidRPr="003C4870" w:rsidRDefault="00C31FD7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lastRenderedPageBreak/>
        <w:t>Moll, L. C., &amp; Whitmore, K. F. (1993).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Vygotsky in classroom practice: Moving from individual transmission to social transaction. In E. A. Forman, N. </w:t>
      </w:r>
      <w:proofErr w:type="spellStart"/>
      <w:r w:rsidRPr="003C4870">
        <w:rPr>
          <w:rFonts w:ascii="Times New Roman" w:hAnsi="Times New Roman"/>
          <w:sz w:val="24"/>
          <w:szCs w:val="24"/>
        </w:rPr>
        <w:t>Minick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&amp; C. A. Stone (Eds.), </w:t>
      </w:r>
      <w:r w:rsidRPr="003C4870">
        <w:rPr>
          <w:rFonts w:ascii="Times New Roman" w:hAnsi="Times New Roman"/>
          <w:i/>
          <w:sz w:val="24"/>
          <w:szCs w:val="24"/>
        </w:rPr>
        <w:t xml:space="preserve">Contexts for learning: Sociocultural dynamics in children’s development </w:t>
      </w:r>
      <w:r w:rsidRPr="003C4870">
        <w:rPr>
          <w:rFonts w:ascii="Times New Roman" w:hAnsi="Times New Roman"/>
          <w:sz w:val="24"/>
          <w:szCs w:val="24"/>
        </w:rPr>
        <w:t>(pp. 19-42). Oxford</w:t>
      </w:r>
      <w:r w:rsidR="00693252" w:rsidRPr="003C4870">
        <w:rPr>
          <w:rFonts w:ascii="Times New Roman" w:hAnsi="Times New Roman"/>
          <w:sz w:val="24"/>
          <w:szCs w:val="24"/>
        </w:rPr>
        <w:t>, UK</w:t>
      </w:r>
      <w:r w:rsidRPr="003C4870">
        <w:rPr>
          <w:rFonts w:ascii="Times New Roman" w:hAnsi="Times New Roman"/>
          <w:sz w:val="24"/>
          <w:szCs w:val="24"/>
        </w:rPr>
        <w:t>: Oxford University Press.</w:t>
      </w:r>
    </w:p>
    <w:p w:rsidR="00BB444A" w:rsidRPr="003C4870" w:rsidRDefault="00BB444A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>Mori, J. (2002). Task design, plan, and development of talk</w:t>
      </w:r>
      <w:r w:rsidRPr="003C4870">
        <w:rPr>
          <w:rFonts w:ascii="Cambria Math" w:hAnsi="Cambria Math"/>
          <w:sz w:val="24"/>
          <w:szCs w:val="24"/>
        </w:rPr>
        <w:t>‐</w:t>
      </w:r>
      <w:r w:rsidRPr="003C4870">
        <w:rPr>
          <w:rFonts w:ascii="Times New Roman" w:hAnsi="Times New Roman"/>
          <w:sz w:val="24"/>
          <w:szCs w:val="24"/>
        </w:rPr>
        <w:t>in</w:t>
      </w:r>
      <w:r w:rsidRPr="003C4870">
        <w:rPr>
          <w:rFonts w:ascii="Cambria Math" w:hAnsi="Cambria Math"/>
          <w:sz w:val="24"/>
          <w:szCs w:val="24"/>
        </w:rPr>
        <w:t>‐</w:t>
      </w:r>
      <w:r w:rsidRPr="003C4870">
        <w:rPr>
          <w:rFonts w:ascii="Times New Roman" w:hAnsi="Times New Roman"/>
          <w:sz w:val="24"/>
          <w:szCs w:val="24"/>
        </w:rPr>
        <w:t xml:space="preserve">interaction: An analysis of a small group activity in a Japanese language classroom. </w:t>
      </w:r>
      <w:proofErr w:type="gramStart"/>
      <w:r w:rsidRPr="003C4870">
        <w:rPr>
          <w:rFonts w:ascii="Times New Roman" w:hAnsi="Times New Roman"/>
          <w:i/>
          <w:iCs/>
          <w:sz w:val="24"/>
          <w:szCs w:val="24"/>
        </w:rPr>
        <w:t>Applied Linguistics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iCs/>
          <w:sz w:val="24"/>
          <w:szCs w:val="24"/>
        </w:rPr>
        <w:t>23</w:t>
      </w:r>
      <w:r w:rsidRPr="003C4870">
        <w:rPr>
          <w:rFonts w:ascii="Times New Roman" w:hAnsi="Times New Roman"/>
          <w:sz w:val="24"/>
          <w:szCs w:val="24"/>
        </w:rPr>
        <w:t>(3), 323-347.</w:t>
      </w:r>
      <w:proofErr w:type="gramEnd"/>
    </w:p>
    <w:p w:rsidR="006333FE" w:rsidRPr="003C4870" w:rsidRDefault="006333FE" w:rsidP="003C4870">
      <w:pPr>
        <w:pStyle w:val="NormalWeb"/>
        <w:ind w:left="720" w:hanging="720"/>
        <w:rPr>
          <w:color w:val="000000" w:themeColor="text1"/>
        </w:rPr>
      </w:pPr>
      <w:r w:rsidRPr="003C4870">
        <w:rPr>
          <w:color w:val="000000" w:themeColor="text1"/>
        </w:rPr>
        <w:t>Mori, J. (2012). </w:t>
      </w:r>
      <w:r w:rsidRPr="003C4870">
        <w:rPr>
          <w:rStyle w:val="Emphasis"/>
          <w:color w:val="000000" w:themeColor="text1"/>
        </w:rPr>
        <w:t xml:space="preserve">Social and interactive perspectives on Japanese language proficiency: Learning through listening towards advanced Japanese. </w:t>
      </w:r>
      <w:r w:rsidRPr="003C4870">
        <w:rPr>
          <w:color w:val="000000" w:themeColor="text1"/>
        </w:rPr>
        <w:t>University Park, PA: CALPER Publications.</w:t>
      </w:r>
    </w:p>
    <w:p w:rsidR="00AA0884" w:rsidRPr="003C4870" w:rsidRDefault="00AA0884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C4870">
        <w:rPr>
          <w:rFonts w:ascii="Times New Roman" w:hAnsi="Times New Roman"/>
          <w:color w:val="000000" w:themeColor="text1"/>
          <w:sz w:val="24"/>
          <w:szCs w:val="24"/>
        </w:rPr>
        <w:t xml:space="preserve">Mori, J. (2014.) The reexamination of so-called ‘clefts’:  A study of multiunit turns in Japanese talk-in-interaction.  </w:t>
      </w:r>
      <w:proofErr w:type="gramStart"/>
      <w:r w:rsidRPr="003C4870">
        <w:rPr>
          <w:rFonts w:ascii="Times New Roman" w:hAnsi="Times New Roman"/>
          <w:color w:val="000000" w:themeColor="text1"/>
          <w:sz w:val="24"/>
          <w:szCs w:val="24"/>
        </w:rPr>
        <w:t xml:space="preserve">In K. </w:t>
      </w:r>
      <w:proofErr w:type="spellStart"/>
      <w:r w:rsidRPr="003C4870">
        <w:rPr>
          <w:rFonts w:ascii="Times New Roman" w:hAnsi="Times New Roman"/>
          <w:color w:val="000000" w:themeColor="text1"/>
          <w:sz w:val="24"/>
          <w:szCs w:val="24"/>
        </w:rPr>
        <w:t>Kabata</w:t>
      </w:r>
      <w:proofErr w:type="spellEnd"/>
      <w:r w:rsidRPr="003C4870">
        <w:rPr>
          <w:rFonts w:ascii="Times New Roman" w:hAnsi="Times New Roman"/>
          <w:color w:val="000000" w:themeColor="text1"/>
          <w:sz w:val="24"/>
          <w:szCs w:val="24"/>
        </w:rPr>
        <w:t xml:space="preserve"> &amp; T. Ono.</w:t>
      </w:r>
      <w:proofErr w:type="gramEnd"/>
      <w:r w:rsidRPr="003C4870">
        <w:rPr>
          <w:rFonts w:ascii="Times New Roman" w:hAnsi="Times New Roman"/>
          <w:color w:val="000000" w:themeColor="text1"/>
          <w:sz w:val="24"/>
          <w:szCs w:val="24"/>
        </w:rPr>
        <w:t xml:space="preserve"> (Eds.),</w:t>
      </w:r>
      <w:r w:rsidRPr="003C4870">
        <w:rPr>
          <w:rStyle w:val="Emphasis"/>
          <w:rFonts w:ascii="Times New Roman" w:hAnsi="Times New Roman"/>
          <w:color w:val="000000" w:themeColor="text1"/>
          <w:sz w:val="24"/>
          <w:szCs w:val="24"/>
        </w:rPr>
        <w:t> </w:t>
      </w:r>
      <w:r w:rsidRPr="003C4870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Usage-based approaches to Japanese grammar: Towards the understanding of human language </w:t>
      </w:r>
      <w:r w:rsidRPr="003C4870">
        <w:rPr>
          <w:rFonts w:ascii="Times New Roman" w:hAnsi="Times New Roman"/>
          <w:color w:val="000000" w:themeColor="text1"/>
          <w:sz w:val="24"/>
          <w:szCs w:val="24"/>
        </w:rPr>
        <w:t xml:space="preserve">(pp. 193-222). Amsterdam, Netherlands: John </w:t>
      </w:r>
      <w:proofErr w:type="spellStart"/>
      <w:r w:rsidRPr="003C4870">
        <w:rPr>
          <w:rFonts w:ascii="Times New Roman" w:hAnsi="Times New Roman"/>
          <w:color w:val="000000" w:themeColor="text1"/>
          <w:sz w:val="24"/>
          <w:szCs w:val="24"/>
        </w:rPr>
        <w:t>Benjamins</w:t>
      </w:r>
      <w:proofErr w:type="spellEnd"/>
      <w:r w:rsidRPr="003C487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2757" w:rsidRPr="003C4870" w:rsidRDefault="00542757" w:rsidP="003C4870">
      <w:pPr>
        <w:pStyle w:val="NormalWeb"/>
        <w:ind w:left="720" w:hanging="720"/>
        <w:rPr>
          <w:color w:val="000000" w:themeColor="text1"/>
        </w:rPr>
      </w:pPr>
      <w:proofErr w:type="gramStart"/>
      <w:r w:rsidRPr="003C4870">
        <w:rPr>
          <w:color w:val="000000" w:themeColor="text1"/>
        </w:rPr>
        <w:t>Mori, J., &amp; Hayashi, M. (2006).</w:t>
      </w:r>
      <w:proofErr w:type="gramEnd"/>
      <w:r w:rsidRPr="003C4870">
        <w:rPr>
          <w:color w:val="000000" w:themeColor="text1"/>
        </w:rPr>
        <w:t xml:space="preserve"> The achievement of </w:t>
      </w:r>
      <w:proofErr w:type="spellStart"/>
      <w:r w:rsidRPr="003C4870">
        <w:rPr>
          <w:color w:val="000000" w:themeColor="text1"/>
        </w:rPr>
        <w:t>intersubjectivity</w:t>
      </w:r>
      <w:proofErr w:type="spellEnd"/>
      <w:r w:rsidRPr="003C4870">
        <w:rPr>
          <w:color w:val="000000" w:themeColor="text1"/>
        </w:rPr>
        <w:t xml:space="preserve"> through embodied completions: A study of interactions between first and second language speakers. </w:t>
      </w:r>
      <w:proofErr w:type="gramStart"/>
      <w:r w:rsidRPr="003C4870">
        <w:rPr>
          <w:i/>
          <w:iCs/>
          <w:color w:val="000000" w:themeColor="text1"/>
        </w:rPr>
        <w:t xml:space="preserve">Applied Linguistics, </w:t>
      </w:r>
      <w:r w:rsidRPr="003C4870">
        <w:rPr>
          <w:i/>
          <w:color w:val="000000" w:themeColor="text1"/>
        </w:rPr>
        <w:t>27</w:t>
      </w:r>
      <w:r w:rsidRPr="003C4870">
        <w:rPr>
          <w:color w:val="000000" w:themeColor="text1"/>
        </w:rPr>
        <w:t>(2), 195-219.</w:t>
      </w:r>
      <w:proofErr w:type="gramEnd"/>
    </w:p>
    <w:p w:rsidR="00542757" w:rsidRPr="003C4870" w:rsidRDefault="00542757" w:rsidP="003C4870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B7BF1">
        <w:rPr>
          <w:rFonts w:ascii="Times New Roman" w:eastAsia="Times New Roman" w:hAnsi="Times New Roman"/>
          <w:sz w:val="24"/>
          <w:szCs w:val="24"/>
        </w:rPr>
        <w:t>Mori, J., &amp; Markee, N. (2009).</w:t>
      </w:r>
      <w:proofErr w:type="gramEnd"/>
      <w:r w:rsidRPr="000B7BF1">
        <w:rPr>
          <w:rFonts w:ascii="Times New Roman" w:eastAsia="Times New Roman" w:hAnsi="Times New Roman"/>
          <w:sz w:val="24"/>
          <w:szCs w:val="24"/>
        </w:rPr>
        <w:t xml:space="preserve"> Language learning, cognition, and interactional practices: An introduction. </w:t>
      </w:r>
      <w:r w:rsidRPr="000B7BF1">
        <w:rPr>
          <w:rFonts w:ascii="Times New Roman" w:eastAsia="Times New Roman" w:hAnsi="Times New Roman"/>
          <w:i/>
          <w:iCs/>
          <w:sz w:val="24"/>
          <w:szCs w:val="24"/>
        </w:rPr>
        <w:t>IRAL-International Review of Applied Linguistics in Language Teaching</w:t>
      </w:r>
      <w:r w:rsidRPr="000B7B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B7BF1">
        <w:rPr>
          <w:rFonts w:ascii="Times New Roman" w:eastAsia="Times New Roman" w:hAnsi="Times New Roman"/>
          <w:i/>
          <w:iCs/>
          <w:sz w:val="24"/>
          <w:szCs w:val="24"/>
        </w:rPr>
        <w:t>47</w:t>
      </w:r>
      <w:r w:rsidRPr="000B7BF1">
        <w:rPr>
          <w:rFonts w:ascii="Times New Roman" w:eastAsia="Times New Roman" w:hAnsi="Times New Roman"/>
          <w:sz w:val="24"/>
          <w:szCs w:val="24"/>
        </w:rPr>
        <w:t>(1), 1-9.</w:t>
      </w:r>
    </w:p>
    <w:p w:rsidR="00542757" w:rsidRPr="003C4870" w:rsidRDefault="00542757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75A79" w:rsidRPr="003C4870" w:rsidRDefault="00C75A79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Moscowitz</w:t>
      </w:r>
      <w:proofErr w:type="spellEnd"/>
      <w:r w:rsidRPr="003C4870">
        <w:rPr>
          <w:rFonts w:ascii="Times New Roman" w:hAnsi="Times New Roman"/>
          <w:sz w:val="24"/>
          <w:szCs w:val="24"/>
        </w:rPr>
        <w:t>, G., &amp; Hayman, J. 1974. Interaction patterns of first year, typical and 'best' teachers in inner city schools.</w:t>
      </w:r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Journal of Educational Research 67</w:t>
      </w:r>
      <w:r w:rsidRPr="003C4870">
        <w:rPr>
          <w:rFonts w:ascii="Times New Roman" w:hAnsi="Times New Roman"/>
          <w:sz w:val="24"/>
          <w:szCs w:val="24"/>
        </w:rPr>
        <w:t>(5), 224-30.</w:t>
      </w:r>
      <w:proofErr w:type="gramEnd"/>
    </w:p>
    <w:p w:rsidR="00992C9B" w:rsidRPr="003C4870" w:rsidRDefault="00992C9B" w:rsidP="003C4870">
      <w:pPr>
        <w:pStyle w:val="NormalWeb"/>
        <w:tabs>
          <w:tab w:val="left" w:pos="720"/>
        </w:tabs>
        <w:ind w:left="720" w:hanging="720"/>
      </w:pPr>
      <w:proofErr w:type="gramStart"/>
      <w:r w:rsidRPr="003C4870">
        <w:t>Murphey, T. (1995).</w:t>
      </w:r>
      <w:proofErr w:type="gramEnd"/>
      <w:r w:rsidRPr="003C4870">
        <w:t xml:space="preserve"> Tests: Learning through negotiated interaction. </w:t>
      </w:r>
      <w:r w:rsidRPr="003C4870">
        <w:rPr>
          <w:i/>
        </w:rPr>
        <w:t>TESOL Journal, 4</w:t>
      </w:r>
      <w:r w:rsidRPr="003C4870">
        <w:t xml:space="preserve">, 12-16. 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Nguyen, H. (2012).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Developing interactional competence: A conversation-analytic study of patient consultations in pharmacy</w:t>
      </w:r>
      <w:r w:rsidRPr="003C4870">
        <w:rPr>
          <w:rFonts w:ascii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Basingstoke, UK: Palgrave Macmillan.</w:t>
      </w:r>
    </w:p>
    <w:p w:rsidR="004D4F14" w:rsidRPr="003C4870" w:rsidRDefault="004D4F14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Nguyen, H. T., &amp; Kasper, G. (Eds.), (2009)/ </w:t>
      </w:r>
      <w:r w:rsidRPr="003C4870">
        <w:rPr>
          <w:rFonts w:ascii="Times New Roman" w:hAnsi="Times New Roman"/>
          <w:i/>
          <w:sz w:val="24"/>
          <w:szCs w:val="24"/>
        </w:rPr>
        <w:t>Talk-in-interaction: Multilingual perspective</w:t>
      </w:r>
      <w:r w:rsidRPr="003C4870">
        <w:rPr>
          <w:rFonts w:ascii="Times New Roman" w:hAnsi="Times New Roman"/>
          <w:sz w:val="24"/>
          <w:szCs w:val="24"/>
        </w:rPr>
        <w:t>. Honolulu, HI: University of Hawai’i, National Foreign Language Resource Center.</w:t>
      </w:r>
    </w:p>
    <w:p w:rsidR="003C643C" w:rsidRPr="003C4870" w:rsidRDefault="003C643C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Norris, S. (2011).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Identity in interaction.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Pr="003C4870">
        <w:rPr>
          <w:rFonts w:ascii="Times New Roman" w:hAnsi="Times New Roman"/>
          <w:sz w:val="24"/>
          <w:szCs w:val="24"/>
        </w:rPr>
        <w:t>Berlin</w:t>
      </w:r>
      <w:r w:rsidR="006A0039">
        <w:rPr>
          <w:rFonts w:ascii="Times New Roman" w:hAnsi="Times New Roman"/>
          <w:sz w:val="24"/>
          <w:szCs w:val="24"/>
        </w:rPr>
        <w:t>, Germany</w:t>
      </w:r>
      <w:r w:rsidRPr="003C4870">
        <w:rPr>
          <w:rFonts w:ascii="Times New Roman" w:hAnsi="Times New Roman"/>
          <w:sz w:val="24"/>
          <w:szCs w:val="24"/>
        </w:rPr>
        <w:t xml:space="preserve">: De </w:t>
      </w:r>
      <w:proofErr w:type="spellStart"/>
      <w:r w:rsidRPr="003C4870">
        <w:rPr>
          <w:rFonts w:ascii="Times New Roman" w:hAnsi="Times New Roman"/>
          <w:sz w:val="24"/>
          <w:szCs w:val="24"/>
        </w:rPr>
        <w:t>Gruyter</w:t>
      </w:r>
      <w:proofErr w:type="spellEnd"/>
      <w:r w:rsidRPr="003C4870">
        <w:rPr>
          <w:rFonts w:ascii="Times New Roman" w:hAnsi="Times New Roman"/>
          <w:sz w:val="24"/>
          <w:szCs w:val="24"/>
        </w:rPr>
        <w:t>.</w:t>
      </w:r>
    </w:p>
    <w:p w:rsidR="00DE141B" w:rsidRPr="003C4870" w:rsidRDefault="00DE141B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Nussbaum, J. F., and Scott, M. D. 1980. </w:t>
      </w:r>
      <w:proofErr w:type="gramStart"/>
      <w:r w:rsidRPr="003C4870">
        <w:rPr>
          <w:rFonts w:ascii="Times New Roman" w:hAnsi="Times New Roman"/>
          <w:sz w:val="24"/>
          <w:szCs w:val="24"/>
        </w:rPr>
        <w:t>Student learning as a relational outcome of teacher-student interaction.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D. </w:t>
      </w:r>
      <w:proofErr w:type="spellStart"/>
      <w:r w:rsidRPr="003C4870">
        <w:rPr>
          <w:rFonts w:ascii="Times New Roman" w:hAnsi="Times New Roman"/>
          <w:sz w:val="24"/>
          <w:szCs w:val="24"/>
        </w:rPr>
        <w:t>Nimmo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(Ed.), </w:t>
      </w:r>
      <w:r w:rsidRPr="003C4870">
        <w:rPr>
          <w:rFonts w:ascii="Times New Roman" w:hAnsi="Times New Roman"/>
          <w:i/>
          <w:sz w:val="24"/>
          <w:szCs w:val="24"/>
        </w:rPr>
        <w:t>Communication yearbook, 4</w:t>
      </w:r>
      <w:r w:rsidRPr="003C4870">
        <w:rPr>
          <w:rFonts w:ascii="Times New Roman" w:hAnsi="Times New Roman"/>
          <w:sz w:val="24"/>
          <w:szCs w:val="24"/>
        </w:rPr>
        <w:t xml:space="preserve"> (pp. 553-564).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New Brunswick, MN: Transaction Books.</w:t>
      </w:r>
    </w:p>
    <w:p w:rsidR="008B7FB7" w:rsidRPr="003C4870" w:rsidRDefault="008B7FB7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B7FB7" w:rsidRPr="003C4870" w:rsidRDefault="008B7FB7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Okada, Y. (2010). Role-play in oral proficiency interviews: Interactive footing and interactional competencies. </w:t>
      </w:r>
      <w:r w:rsidRPr="003C4870">
        <w:rPr>
          <w:rFonts w:ascii="Times New Roman" w:hAnsi="Times New Roman"/>
          <w:i/>
          <w:sz w:val="24"/>
          <w:szCs w:val="24"/>
        </w:rPr>
        <w:t>Journal of Pragmatics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sz w:val="24"/>
          <w:szCs w:val="24"/>
        </w:rPr>
        <w:t>42</w:t>
      </w:r>
      <w:r w:rsidRPr="003C4870">
        <w:rPr>
          <w:rFonts w:ascii="Times New Roman" w:hAnsi="Times New Roman"/>
          <w:sz w:val="24"/>
          <w:szCs w:val="24"/>
        </w:rPr>
        <w:t>(6), 1647-1668.</w:t>
      </w:r>
    </w:p>
    <w:p w:rsidR="008771A3" w:rsidRPr="003C4870" w:rsidRDefault="008771A3" w:rsidP="003C4870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lastRenderedPageBreak/>
        <w:t>Ortega, L. (2009</w:t>
      </w:r>
      <w:proofErr w:type="gramStart"/>
      <w:r w:rsidRPr="003C4870">
        <w:rPr>
          <w:rFonts w:ascii="Times New Roman" w:hAnsi="Times New Roman"/>
          <w:sz w:val="24"/>
          <w:szCs w:val="24"/>
        </w:rPr>
        <w:t>) 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Interaction and attention to form in L2 text-based computer-mediated communication.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A. Mackey &amp; C. Polio (Eds.), </w:t>
      </w:r>
      <w:proofErr w:type="gramStart"/>
      <w:r w:rsidRPr="003C4870">
        <w:rPr>
          <w:rFonts w:ascii="Times New Roman" w:hAnsi="Times New Roman"/>
          <w:i/>
          <w:iCs/>
          <w:sz w:val="24"/>
          <w:szCs w:val="24"/>
        </w:rPr>
        <w:t>Multiple</w:t>
      </w:r>
      <w:proofErr w:type="gramEnd"/>
      <w:r w:rsidRPr="003C4870">
        <w:rPr>
          <w:rFonts w:ascii="Times New Roman" w:hAnsi="Times New Roman"/>
          <w:i/>
          <w:iCs/>
          <w:sz w:val="24"/>
          <w:szCs w:val="24"/>
        </w:rPr>
        <w:t xml:space="preserve"> perspectives on interaction in SLA: Research in honor of Susan M.</w:t>
      </w:r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iCs/>
          <w:sz w:val="24"/>
          <w:szCs w:val="24"/>
        </w:rPr>
        <w:t xml:space="preserve">Gass </w:t>
      </w:r>
      <w:r w:rsidRPr="003C4870">
        <w:rPr>
          <w:rFonts w:ascii="Times New Roman" w:hAnsi="Times New Roman"/>
          <w:sz w:val="24"/>
          <w:szCs w:val="24"/>
        </w:rPr>
        <w:t>(pp. 226-253). New York, NY: Routledge.</w:t>
      </w:r>
    </w:p>
    <w:p w:rsidR="008771A3" w:rsidRPr="003C4870" w:rsidRDefault="008771A3" w:rsidP="003C4870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0448BA" w:rsidRPr="003C4870" w:rsidRDefault="000448BA" w:rsidP="003C4870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Ortega, L.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Zyzik</w:t>
      </w:r>
      <w:proofErr w:type="spellEnd"/>
      <w:r w:rsidRPr="003C4870">
        <w:rPr>
          <w:rFonts w:ascii="Times New Roman" w:hAnsi="Times New Roman"/>
          <w:sz w:val="24"/>
          <w:szCs w:val="24"/>
        </w:rPr>
        <w:t>, E. (2008).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Online interactions and L2 learning: Some ethical challenges for L2 researchers. In S. Magnan (Ed.), </w:t>
      </w:r>
      <w:r w:rsidRPr="003C4870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3C4870">
        <w:rPr>
          <w:rFonts w:ascii="Times New Roman" w:hAnsi="Times New Roman"/>
          <w:sz w:val="24"/>
          <w:szCs w:val="24"/>
        </w:rPr>
        <w:t xml:space="preserve"> (pp. 331-355). Amsterdam: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John  </w:t>
      </w:r>
      <w:proofErr w:type="spellStart"/>
      <w:r w:rsidRPr="003C4870">
        <w:rPr>
          <w:rFonts w:ascii="Times New Roman" w:hAnsi="Times New Roman"/>
          <w:sz w:val="24"/>
          <w:szCs w:val="24"/>
        </w:rPr>
        <w:t>Benjamins</w:t>
      </w:r>
      <w:proofErr w:type="spellEnd"/>
      <w:proofErr w:type="gramEnd"/>
      <w:r w:rsidRPr="003C4870">
        <w:rPr>
          <w:rFonts w:ascii="Times New Roman" w:hAnsi="Times New Roman"/>
          <w:sz w:val="24"/>
          <w:szCs w:val="24"/>
        </w:rPr>
        <w:t>.</w:t>
      </w:r>
    </w:p>
    <w:p w:rsidR="000448BA" w:rsidRPr="003C4870" w:rsidRDefault="000448BA" w:rsidP="003C4870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381267" w:rsidRPr="003C4870" w:rsidRDefault="00381267" w:rsidP="003C4870">
      <w:pPr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Oxford, R. (1997). Cooperative learning, collaborative learning, and interaction: Three communicative strands in the language classroom. </w:t>
      </w:r>
      <w:r w:rsidRPr="003C4870">
        <w:rPr>
          <w:rFonts w:ascii="Times New Roman" w:hAnsi="Times New Roman"/>
          <w:i/>
          <w:sz w:val="24"/>
          <w:szCs w:val="24"/>
        </w:rPr>
        <w:t>Modern Language Journal, 81</w:t>
      </w:r>
      <w:r w:rsidRPr="003C4870">
        <w:rPr>
          <w:rFonts w:ascii="Times New Roman" w:hAnsi="Times New Roman"/>
          <w:sz w:val="24"/>
          <w:szCs w:val="24"/>
        </w:rPr>
        <w:t xml:space="preserve">, 443-456. </w:t>
      </w:r>
    </w:p>
    <w:p w:rsidR="00381267" w:rsidRPr="003C4870" w:rsidRDefault="00381267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5500D" w:rsidRPr="003C4870" w:rsidRDefault="00E5500D" w:rsidP="003C48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Ortega, L.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Zyzik</w:t>
      </w:r>
      <w:proofErr w:type="spellEnd"/>
      <w:r w:rsidRPr="003C4870">
        <w:rPr>
          <w:rFonts w:ascii="Times New Roman" w:hAnsi="Times New Roman"/>
          <w:sz w:val="24"/>
          <w:szCs w:val="24"/>
        </w:rPr>
        <w:t>, E. (2008).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Online interactions and L2 learning: Some ethical challenges for L2 researchers. In S. Magnan (Ed.), </w:t>
      </w:r>
      <w:r w:rsidRPr="003C4870">
        <w:rPr>
          <w:rFonts w:ascii="Times New Roman" w:hAnsi="Times New Roman"/>
          <w:i/>
          <w:iCs/>
          <w:sz w:val="24"/>
          <w:szCs w:val="24"/>
        </w:rPr>
        <w:t>Mediating Discourse Online</w:t>
      </w:r>
      <w:r w:rsidRPr="003C4870">
        <w:rPr>
          <w:rFonts w:ascii="Times New Roman" w:hAnsi="Times New Roman"/>
          <w:sz w:val="24"/>
          <w:szCs w:val="24"/>
        </w:rPr>
        <w:t xml:space="preserve"> (pp. 331-355). </w:t>
      </w:r>
    </w:p>
    <w:p w:rsidR="00E5500D" w:rsidRPr="003C4870" w:rsidRDefault="00E5500D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Packett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A. (2005). </w:t>
      </w:r>
      <w:proofErr w:type="gramStart"/>
      <w:r w:rsidRPr="003C4870">
        <w:rPr>
          <w:rFonts w:ascii="Times New Roman" w:hAnsi="Times New Roman"/>
          <w:sz w:val="24"/>
          <w:szCs w:val="24"/>
        </w:rPr>
        <w:t>Teaching patterns of interaction in English for specific purposes.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K. Richards &amp; P. </w:t>
      </w:r>
      <w:proofErr w:type="spellStart"/>
      <w:r w:rsidRPr="003C4870">
        <w:rPr>
          <w:rFonts w:ascii="Times New Roman" w:hAnsi="Times New Roman"/>
          <w:sz w:val="24"/>
          <w:szCs w:val="24"/>
        </w:rPr>
        <w:t>Seedhouse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(Eds.), </w:t>
      </w:r>
      <w:r w:rsidRPr="003C4870">
        <w:rPr>
          <w:rFonts w:ascii="Times New Roman" w:hAnsi="Times New Roman"/>
          <w:i/>
          <w:sz w:val="24"/>
          <w:szCs w:val="24"/>
        </w:rPr>
        <w:t>Applying conversation analysis</w:t>
      </w:r>
      <w:r w:rsidRPr="003C4870">
        <w:rPr>
          <w:rFonts w:ascii="Times New Roman" w:hAnsi="Times New Roman"/>
          <w:sz w:val="24"/>
          <w:szCs w:val="24"/>
        </w:rPr>
        <w:t xml:space="preserve"> (pp. 235-250).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New York, NY: Palgrave Macmillan.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Papalia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A. (1987).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Interaction of reader and text.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70-82)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13E8F" w:rsidRPr="003C4870" w:rsidRDefault="00F13E8F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Philp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J., Walter, S.,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Basturkmen</w:t>
      </w:r>
      <w:proofErr w:type="spellEnd"/>
      <w:r w:rsidRPr="003C4870">
        <w:rPr>
          <w:rFonts w:ascii="Times New Roman" w:hAnsi="Times New Roman"/>
          <w:sz w:val="24"/>
          <w:szCs w:val="24"/>
        </w:rPr>
        <w:t>, H. (2010). Peer interaction in the foreign language classroom: What factors foster a focus on form?</w:t>
      </w:r>
      <w:r w:rsidRPr="003C4870">
        <w:rPr>
          <w:rFonts w:ascii="Times New Roman" w:hAnsi="Times New Roman"/>
          <w:i/>
          <w:iCs/>
          <w:sz w:val="24"/>
          <w:szCs w:val="24"/>
        </w:rPr>
        <w:t xml:space="preserve"> Language Awareness, 19</w:t>
      </w:r>
      <w:r w:rsidRPr="003C4870">
        <w:rPr>
          <w:rFonts w:ascii="Times New Roman" w:hAnsi="Times New Roman"/>
          <w:sz w:val="24"/>
          <w:szCs w:val="24"/>
        </w:rPr>
        <w:t>(4), 261-279.</w:t>
      </w:r>
    </w:p>
    <w:p w:rsidR="00F13E8F" w:rsidRPr="003C4870" w:rsidRDefault="00F13E8F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Pica, T., &amp; Doughty, C. (1985).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Input and interaction in the communicative language classroom: A comparison of teacher-fronted and group activities. In S. M. Gass &amp; C. G. Madden (Eds.), </w:t>
      </w:r>
      <w:r w:rsidRPr="003C4870">
        <w:rPr>
          <w:rFonts w:ascii="Times New Roman" w:hAnsi="Times New Roman"/>
          <w:i/>
          <w:sz w:val="24"/>
          <w:szCs w:val="24"/>
        </w:rPr>
        <w:t xml:space="preserve">Input in second language acquisition </w:t>
      </w:r>
      <w:r w:rsidRPr="003C4870">
        <w:rPr>
          <w:rFonts w:ascii="Times New Roman" w:hAnsi="Times New Roman"/>
          <w:sz w:val="24"/>
          <w:szCs w:val="24"/>
        </w:rPr>
        <w:t>(pp. 115-132). Rowley, MA: Newbury House.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Pica, T., Lincoln-Porter, F., </w:t>
      </w:r>
      <w:proofErr w:type="spellStart"/>
      <w:r w:rsidRPr="003C4870">
        <w:rPr>
          <w:rFonts w:ascii="Times New Roman" w:hAnsi="Times New Roman"/>
          <w:sz w:val="24"/>
          <w:szCs w:val="24"/>
        </w:rPr>
        <w:t>Paninos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D.,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Linnell</w:t>
      </w:r>
      <w:proofErr w:type="spellEnd"/>
      <w:r w:rsidRPr="003C4870">
        <w:rPr>
          <w:rFonts w:ascii="Times New Roman" w:hAnsi="Times New Roman"/>
          <w:sz w:val="24"/>
          <w:szCs w:val="24"/>
        </w:rPr>
        <w:t>, J. (1996).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Language learners’ interaction: How does it address the input, output and feedback needs of L2 learners? </w:t>
      </w:r>
      <w:r w:rsidRPr="003C4870">
        <w:rPr>
          <w:rFonts w:ascii="Times New Roman" w:hAnsi="Times New Roman"/>
          <w:i/>
          <w:sz w:val="24"/>
          <w:szCs w:val="24"/>
        </w:rPr>
        <w:t>TESOL Quarterly, 30</w:t>
      </w:r>
      <w:r w:rsidRPr="003C4870">
        <w:rPr>
          <w:rFonts w:ascii="Times New Roman" w:hAnsi="Times New Roman"/>
          <w:sz w:val="24"/>
          <w:szCs w:val="24"/>
        </w:rPr>
        <w:t>(1), 59-84.</w:t>
      </w:r>
    </w:p>
    <w:p w:rsidR="00BE4E67" w:rsidRPr="003C4870" w:rsidRDefault="00BE4E67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E4E67" w:rsidRPr="003C4870" w:rsidRDefault="00BE4E67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Poupore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G. (2005). </w:t>
      </w:r>
      <w:proofErr w:type="gramStart"/>
      <w:r w:rsidRPr="003C4870">
        <w:rPr>
          <w:rFonts w:ascii="Times New Roman" w:hAnsi="Times New Roman"/>
          <w:sz w:val="24"/>
          <w:szCs w:val="24"/>
        </w:rPr>
        <w:t>Quality of interaction and types of negotiation in problem-solving and jigsaw tasks.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C Edwards &amp; J. Willis (Eds.), </w:t>
      </w:r>
      <w:proofErr w:type="gramStart"/>
      <w:r w:rsidRPr="003C4870">
        <w:rPr>
          <w:rFonts w:ascii="Times New Roman" w:hAnsi="Times New Roman"/>
          <w:i/>
          <w:iCs/>
          <w:sz w:val="24"/>
          <w:szCs w:val="24"/>
        </w:rPr>
        <w:t>Teaching</w:t>
      </w:r>
      <w:proofErr w:type="gramEnd"/>
      <w:r w:rsidRPr="003C4870">
        <w:rPr>
          <w:rFonts w:ascii="Times New Roman" w:hAnsi="Times New Roman"/>
          <w:i/>
          <w:iCs/>
          <w:sz w:val="24"/>
          <w:szCs w:val="24"/>
        </w:rPr>
        <w:t xml:space="preserve"> exploring tasks in English language teaching</w:t>
      </w:r>
      <w:r w:rsidRPr="003C4870">
        <w:rPr>
          <w:rFonts w:ascii="Times New Roman" w:hAnsi="Times New Roman"/>
          <w:sz w:val="24"/>
          <w:szCs w:val="24"/>
        </w:rPr>
        <w:t xml:space="preserve"> (pp. 242-55). Basingstoke, UK: Palgrave Macmillan.</w:t>
      </w:r>
    </w:p>
    <w:p w:rsidR="002058FD" w:rsidRPr="003C4870" w:rsidRDefault="002058FD" w:rsidP="003C4870">
      <w:pPr>
        <w:pStyle w:val="NormalWeb"/>
        <w:spacing w:before="2" w:after="2"/>
        <w:ind w:left="720" w:hanging="720"/>
      </w:pPr>
      <w:proofErr w:type="spellStart"/>
      <w:r w:rsidRPr="003C4870">
        <w:t>Psathas</w:t>
      </w:r>
      <w:proofErr w:type="spellEnd"/>
      <w:r w:rsidRPr="003C4870">
        <w:t xml:space="preserve">, G. (Ed.). </w:t>
      </w:r>
      <w:proofErr w:type="gramStart"/>
      <w:r w:rsidRPr="003C4870">
        <w:t xml:space="preserve">(1990). </w:t>
      </w:r>
      <w:r w:rsidRPr="003C4870">
        <w:rPr>
          <w:i/>
        </w:rPr>
        <w:t>Interaction competence</w:t>
      </w:r>
      <w:r w:rsidRPr="003C4870">
        <w:t>).</w:t>
      </w:r>
      <w:proofErr w:type="gramEnd"/>
      <w:r w:rsidRPr="003C4870">
        <w:t xml:space="preserve"> Washington, D. C.: International Institute for Ethnomethodology and Conversation Analysis &amp; University Press of America.</w:t>
      </w:r>
    </w:p>
    <w:p w:rsidR="00C00D4B" w:rsidRPr="003C4870" w:rsidRDefault="009C4B96" w:rsidP="003C4870">
      <w:pPr>
        <w:pStyle w:val="NormalWeb"/>
        <w:ind w:left="720" w:hanging="720"/>
        <w:rPr>
          <w:color w:val="000000" w:themeColor="text1"/>
        </w:rPr>
      </w:pPr>
      <w:proofErr w:type="gramStart"/>
      <w:r w:rsidRPr="003C4870">
        <w:rPr>
          <w:color w:val="000000" w:themeColor="text1"/>
        </w:rPr>
        <w:t xml:space="preserve">Rasmussen, G., </w:t>
      </w:r>
      <w:proofErr w:type="spellStart"/>
      <w:r w:rsidRPr="003C4870">
        <w:rPr>
          <w:color w:val="000000" w:themeColor="text1"/>
        </w:rPr>
        <w:t>Brouwer</w:t>
      </w:r>
      <w:proofErr w:type="spellEnd"/>
      <w:r w:rsidRPr="003C4870">
        <w:rPr>
          <w:color w:val="000000" w:themeColor="text1"/>
        </w:rPr>
        <w:t>, C. E., &amp;</w:t>
      </w:r>
      <w:r w:rsidR="00C00D4B" w:rsidRPr="003C4870">
        <w:rPr>
          <w:color w:val="000000" w:themeColor="text1"/>
        </w:rPr>
        <w:t xml:space="preserve"> Day</w:t>
      </w:r>
      <w:r w:rsidRPr="003C4870">
        <w:rPr>
          <w:color w:val="000000" w:themeColor="text1"/>
        </w:rPr>
        <w:t>, D. (2012).</w:t>
      </w:r>
      <w:proofErr w:type="gramEnd"/>
      <w:r w:rsidR="00C00D4B" w:rsidRPr="003C4870">
        <w:rPr>
          <w:color w:val="000000" w:themeColor="text1"/>
        </w:rPr>
        <w:t xml:space="preserve"> </w:t>
      </w:r>
      <w:proofErr w:type="gramStart"/>
      <w:r w:rsidR="00C00D4B" w:rsidRPr="003C4870">
        <w:rPr>
          <w:color w:val="000000" w:themeColor="text1"/>
        </w:rPr>
        <w:t xml:space="preserve">(Eds.), </w:t>
      </w:r>
      <w:r w:rsidR="00C00D4B" w:rsidRPr="003C4870">
        <w:rPr>
          <w:i/>
          <w:iCs/>
          <w:color w:val="000000" w:themeColor="text1"/>
        </w:rPr>
        <w:t>Evaluating cognitive competences in interaction</w:t>
      </w:r>
      <w:r w:rsidR="00C00D4B" w:rsidRPr="003C4870">
        <w:rPr>
          <w:color w:val="000000" w:themeColor="text1"/>
        </w:rPr>
        <w:t>.</w:t>
      </w:r>
      <w:proofErr w:type="gramEnd"/>
      <w:r w:rsidR="00C00D4B" w:rsidRPr="003C4870">
        <w:rPr>
          <w:color w:val="000000" w:themeColor="text1"/>
        </w:rPr>
        <w:t xml:space="preserve"> Amsterdam</w:t>
      </w:r>
      <w:r w:rsidRPr="003C4870">
        <w:rPr>
          <w:color w:val="000000" w:themeColor="text1"/>
        </w:rPr>
        <w:t xml:space="preserve">, </w:t>
      </w:r>
      <w:proofErr w:type="gramStart"/>
      <w:r w:rsidRPr="003C4870">
        <w:rPr>
          <w:color w:val="000000" w:themeColor="text1"/>
        </w:rPr>
        <w:t>The</w:t>
      </w:r>
      <w:proofErr w:type="gramEnd"/>
      <w:r w:rsidRPr="003C4870">
        <w:rPr>
          <w:color w:val="000000" w:themeColor="text1"/>
        </w:rPr>
        <w:t xml:space="preserve"> Netherlands</w:t>
      </w:r>
      <w:r w:rsidR="00C00D4B" w:rsidRPr="003C4870">
        <w:rPr>
          <w:color w:val="000000" w:themeColor="text1"/>
        </w:rPr>
        <w:t xml:space="preserve">: John </w:t>
      </w:r>
      <w:proofErr w:type="spellStart"/>
      <w:r w:rsidR="00C00D4B" w:rsidRPr="003C4870">
        <w:rPr>
          <w:color w:val="000000" w:themeColor="text1"/>
        </w:rPr>
        <w:t>Benjamins</w:t>
      </w:r>
      <w:proofErr w:type="spellEnd"/>
      <w:r w:rsidR="00C00D4B" w:rsidRPr="003C4870">
        <w:rPr>
          <w:color w:val="000000" w:themeColor="text1"/>
        </w:rPr>
        <w:t>.</w:t>
      </w:r>
    </w:p>
    <w:p w:rsidR="00B70A7F" w:rsidRPr="003C4870" w:rsidRDefault="00B70A7F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lastRenderedPageBreak/>
        <w:t xml:space="preserve">Raymond, G. (2010). Grammar and social relations: Alternative forms of yes/no-type initiating actions in health visitor interactions. In A. F. Freed &amp; S. Ehrlich (Eds.), </w:t>
      </w:r>
      <w:r w:rsidRPr="003C4870">
        <w:rPr>
          <w:rFonts w:ascii="Times New Roman" w:hAnsi="Times New Roman"/>
          <w:i/>
          <w:sz w:val="24"/>
          <w:szCs w:val="24"/>
        </w:rPr>
        <w:t>“Why Do You Ask?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”: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ab/>
        <w:t xml:space="preserve">The function of questions in institutional discourse </w:t>
      </w:r>
      <w:r w:rsidRPr="003C4870">
        <w:rPr>
          <w:rFonts w:ascii="Times New Roman" w:hAnsi="Times New Roman"/>
          <w:sz w:val="24"/>
          <w:szCs w:val="24"/>
        </w:rPr>
        <w:t xml:space="preserve">(pp. 87-107). </w:t>
      </w:r>
      <w:r w:rsidR="008B0286" w:rsidRPr="003C4870">
        <w:rPr>
          <w:rFonts w:ascii="Times New Roman" w:hAnsi="Times New Roman"/>
          <w:sz w:val="24"/>
          <w:szCs w:val="24"/>
        </w:rPr>
        <w:t>New York, NY:</w:t>
      </w:r>
      <w:r w:rsidRPr="003C4870">
        <w:rPr>
          <w:rFonts w:ascii="Times New Roman" w:hAnsi="Times New Roman"/>
          <w:sz w:val="24"/>
          <w:szCs w:val="24"/>
        </w:rPr>
        <w:t xml:space="preserve"> Oxford University Press.</w:t>
      </w:r>
    </w:p>
    <w:p w:rsidR="000C01EF" w:rsidRPr="003C4870" w:rsidRDefault="000C01EF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Reichert, T.,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Liebscher</w:t>
      </w:r>
      <w:proofErr w:type="spellEnd"/>
      <w:r w:rsidRPr="003C4870">
        <w:rPr>
          <w:rFonts w:ascii="Times New Roman" w:hAnsi="Times New Roman"/>
          <w:sz w:val="24"/>
          <w:szCs w:val="24"/>
        </w:rPr>
        <w:t>, G.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 (2012). </w:t>
      </w:r>
      <w:proofErr w:type="gramStart"/>
      <w:r w:rsidRPr="003C4870">
        <w:rPr>
          <w:rFonts w:ascii="Times New Roman" w:hAnsi="Times New Roman"/>
          <w:sz w:val="24"/>
          <w:szCs w:val="24"/>
        </w:rPr>
        <w:t>Positioning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the expert: Word searches, expertise, and learning opportunities in peer interaction. </w:t>
      </w:r>
      <w:r w:rsidRPr="003C4870">
        <w:rPr>
          <w:rFonts w:ascii="Times New Roman" w:hAnsi="Times New Roman"/>
          <w:i/>
          <w:sz w:val="24"/>
          <w:szCs w:val="24"/>
        </w:rPr>
        <w:t>Modern Language Journal, 96</w:t>
      </w:r>
      <w:r w:rsidRPr="003C4870">
        <w:rPr>
          <w:rFonts w:ascii="Times New Roman" w:hAnsi="Times New Roman"/>
          <w:sz w:val="24"/>
          <w:szCs w:val="24"/>
        </w:rPr>
        <w:t>(4), 599-609.</w:t>
      </w:r>
    </w:p>
    <w:p w:rsidR="000C01EF" w:rsidRPr="003C4870" w:rsidRDefault="000C01EF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Rivers, W. M.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(1987). </w:t>
      </w:r>
      <w:r w:rsidRPr="003C4870">
        <w:rPr>
          <w:rFonts w:ascii="Times New Roman" w:hAnsi="Times New Roman"/>
          <w:i/>
          <w:sz w:val="24"/>
          <w:szCs w:val="24"/>
        </w:rPr>
        <w:t>Interactive language teaching.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Rivers, W. M. (1987).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Interaction as the key to teaching language for communication.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3-16)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5A5A8D" w:rsidRPr="003C4870" w:rsidRDefault="005A5A8D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D6B44" w:rsidRPr="003C4870" w:rsidRDefault="002D6B44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Roberts, C.,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Simonot</w:t>
      </w:r>
      <w:proofErr w:type="spellEnd"/>
      <w:r w:rsidRPr="003C4870">
        <w:rPr>
          <w:rFonts w:ascii="Times New Roman" w:hAnsi="Times New Roman"/>
          <w:sz w:val="24"/>
          <w:szCs w:val="24"/>
        </w:rPr>
        <w:t>, M. (1987).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‘This is my life’: How language acquisition is </w:t>
      </w:r>
      <w:proofErr w:type="spellStart"/>
      <w:r w:rsidRPr="003C4870">
        <w:rPr>
          <w:rFonts w:ascii="Times New Roman" w:hAnsi="Times New Roman"/>
          <w:sz w:val="24"/>
          <w:szCs w:val="24"/>
        </w:rPr>
        <w:t>interactionally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accomplished.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R. Ellis (Ed.) </w:t>
      </w:r>
      <w:r w:rsidRPr="003C4870">
        <w:rPr>
          <w:rFonts w:ascii="Times New Roman" w:hAnsi="Times New Roman"/>
          <w:i/>
          <w:sz w:val="24"/>
          <w:szCs w:val="24"/>
        </w:rPr>
        <w:t>Second language acquisition in context</w:t>
      </w:r>
      <w:r w:rsidRPr="003C4870">
        <w:rPr>
          <w:rFonts w:ascii="Times New Roman" w:hAnsi="Times New Roman"/>
          <w:sz w:val="24"/>
          <w:szCs w:val="24"/>
        </w:rPr>
        <w:t xml:space="preserve"> (pp. 133-148).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Englewood Cliffs, NJ: Prentice-Hall International. </w:t>
      </w:r>
    </w:p>
    <w:p w:rsidR="005A5A8D" w:rsidRPr="003C4870" w:rsidRDefault="005A5A8D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Ross, S. J. (2007). A comparative task-in-interaction analysis of OPI backsliding. </w:t>
      </w:r>
      <w:r w:rsidRPr="003C4870">
        <w:rPr>
          <w:rFonts w:ascii="Times New Roman" w:hAnsi="Times New Roman"/>
          <w:i/>
          <w:sz w:val="24"/>
          <w:szCs w:val="24"/>
        </w:rPr>
        <w:t>Journal of Pragmatics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sz w:val="24"/>
          <w:szCs w:val="24"/>
        </w:rPr>
        <w:t>39</w:t>
      </w:r>
      <w:r w:rsidRPr="003C4870">
        <w:rPr>
          <w:rFonts w:ascii="Times New Roman" w:hAnsi="Times New Roman"/>
          <w:sz w:val="24"/>
          <w:szCs w:val="24"/>
        </w:rPr>
        <w:t>, 2017-2044.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Russo, G. M. (1987). Writing: An interactive experience.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83-92)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7A717E" w:rsidRPr="003C4870" w:rsidRDefault="007A717E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A717E" w:rsidRPr="003C4870" w:rsidRDefault="007A717E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Sacks, H.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Schegloff</w:t>
      </w:r>
      <w:proofErr w:type="spellEnd"/>
      <w:r w:rsidRPr="003C4870">
        <w:rPr>
          <w:rFonts w:ascii="Times New Roman" w:hAnsi="Times New Roman"/>
          <w:sz w:val="24"/>
          <w:szCs w:val="24"/>
        </w:rPr>
        <w:t>, E. A. (1979).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Two preferences in the organization of reference to persons in conversation and their interaction.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G. </w:t>
      </w:r>
      <w:proofErr w:type="spellStart"/>
      <w:r w:rsidRPr="003C4870">
        <w:rPr>
          <w:rFonts w:ascii="Times New Roman" w:hAnsi="Times New Roman"/>
          <w:sz w:val="24"/>
          <w:szCs w:val="24"/>
        </w:rPr>
        <w:t>Psathas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(Ed.), </w:t>
      </w:r>
      <w:r w:rsidRPr="003C4870">
        <w:rPr>
          <w:rFonts w:ascii="Times New Roman" w:hAnsi="Times New Roman"/>
          <w:i/>
          <w:sz w:val="24"/>
          <w:szCs w:val="24"/>
        </w:rPr>
        <w:t>Everyday language: studies in ethnomethodology</w:t>
      </w:r>
      <w:r w:rsidRPr="003C4870">
        <w:rPr>
          <w:rFonts w:ascii="Times New Roman" w:hAnsi="Times New Roman"/>
          <w:sz w:val="24"/>
          <w:szCs w:val="24"/>
        </w:rPr>
        <w:t xml:space="preserve"> (pp. 15-21). </w:t>
      </w:r>
      <w:r w:rsidR="008B0286" w:rsidRPr="003C4870">
        <w:rPr>
          <w:rFonts w:ascii="Times New Roman" w:hAnsi="Times New Roman"/>
          <w:sz w:val="24"/>
          <w:szCs w:val="24"/>
        </w:rPr>
        <w:t>New York, NY:</w:t>
      </w:r>
      <w:r w:rsidRPr="003C4870">
        <w:rPr>
          <w:rFonts w:ascii="Times New Roman" w:hAnsi="Times New Roman"/>
          <w:sz w:val="24"/>
          <w:szCs w:val="24"/>
        </w:rPr>
        <w:t xml:space="preserve"> Irvington Publishers. Used for interaction </w:t>
      </w:r>
    </w:p>
    <w:p w:rsidR="006F587E" w:rsidRPr="003C4870" w:rsidRDefault="006F587E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Schegloff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E.A. (1982). Discourse as an interactional achievement: Some uses of ‘uh huh’ and other things that come between sentences. In D. </w:t>
      </w:r>
      <w:proofErr w:type="spellStart"/>
      <w:r w:rsidRPr="003C4870">
        <w:rPr>
          <w:rFonts w:ascii="Times New Roman" w:hAnsi="Times New Roman"/>
          <w:sz w:val="24"/>
          <w:szCs w:val="24"/>
        </w:rPr>
        <w:t>Tannen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(Ed.), </w:t>
      </w:r>
      <w:r w:rsidRPr="003C4870">
        <w:rPr>
          <w:rFonts w:ascii="Times New Roman" w:hAnsi="Times New Roman"/>
          <w:i/>
          <w:sz w:val="24"/>
          <w:szCs w:val="24"/>
        </w:rPr>
        <w:t xml:space="preserve">Analyzing discourse: Text and talk </w:t>
      </w:r>
      <w:r w:rsidRPr="003C4870">
        <w:rPr>
          <w:rFonts w:ascii="Times New Roman" w:hAnsi="Times New Roman"/>
          <w:sz w:val="24"/>
          <w:szCs w:val="24"/>
        </w:rPr>
        <w:t>(pp. 71-93). Washington, DC: Georgetown University Press.</w:t>
      </w:r>
    </w:p>
    <w:p w:rsidR="005D78FE" w:rsidRPr="003C4870" w:rsidRDefault="005D78FE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Schegloff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E. A. (2007). </w:t>
      </w:r>
      <w:r w:rsidRPr="003C4870">
        <w:rPr>
          <w:rFonts w:ascii="Times New Roman" w:hAnsi="Times New Roman"/>
          <w:i/>
          <w:sz w:val="24"/>
          <w:szCs w:val="24"/>
        </w:rPr>
        <w:t>Sequence organization in interaction: A primer in conversation analysis, Volume 1</w:t>
      </w:r>
      <w:r w:rsidRPr="003C4870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:rsidR="00DE606D" w:rsidRPr="003C4870" w:rsidRDefault="00DE606D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Style w:val="Emphasis"/>
          <w:rFonts w:ascii="Times New Roman" w:hAnsi="Times New Roman"/>
          <w:bCs/>
          <w:i w:val="0"/>
          <w:sz w:val="24"/>
          <w:szCs w:val="24"/>
        </w:rPr>
        <w:t>Schiffrin</w:t>
      </w:r>
      <w:proofErr w:type="spellEnd"/>
      <w:r w:rsidRPr="003C4870">
        <w:rPr>
          <w:rStyle w:val="Emphasis"/>
          <w:rFonts w:ascii="Times New Roman" w:hAnsi="Times New Roman"/>
          <w:bCs/>
          <w:i w:val="0"/>
          <w:sz w:val="24"/>
          <w:szCs w:val="24"/>
        </w:rPr>
        <w:t xml:space="preserve">, D. (1996). </w:t>
      </w:r>
      <w:proofErr w:type="gramStart"/>
      <w:r w:rsidRPr="003C4870">
        <w:rPr>
          <w:rStyle w:val="Emphasis"/>
          <w:rFonts w:ascii="Times New Roman" w:hAnsi="Times New Roman"/>
          <w:bCs/>
          <w:i w:val="0"/>
          <w:sz w:val="24"/>
          <w:szCs w:val="24"/>
        </w:rPr>
        <w:t>Interactional sociolinguistics.</w:t>
      </w:r>
      <w:proofErr w:type="gramEnd"/>
      <w:r w:rsidRPr="003C4870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C4870">
        <w:rPr>
          <w:rStyle w:val="Emphasis"/>
          <w:rFonts w:ascii="Times New Roman" w:hAnsi="Times New Roman"/>
          <w:bCs/>
          <w:i w:val="0"/>
          <w:sz w:val="24"/>
          <w:szCs w:val="24"/>
        </w:rPr>
        <w:t>In</w:t>
      </w:r>
      <w:r w:rsidRPr="003C4870">
        <w:rPr>
          <w:rStyle w:val="Emphasis"/>
          <w:rFonts w:ascii="Times New Roman" w:hAnsi="Times New Roman"/>
          <w:bCs/>
          <w:sz w:val="24"/>
          <w:szCs w:val="24"/>
        </w:rPr>
        <w:t xml:space="preserve"> </w:t>
      </w:r>
      <w:r w:rsidRPr="003C4870">
        <w:rPr>
          <w:rFonts w:ascii="Times New Roman" w:hAnsi="Times New Roman"/>
          <w:sz w:val="24"/>
          <w:szCs w:val="24"/>
        </w:rPr>
        <w:t xml:space="preserve">S. McKay &amp; N. Hornberger (Eds.), </w:t>
      </w:r>
      <w:r w:rsidRPr="003C4870">
        <w:rPr>
          <w:rFonts w:ascii="Times New Roman" w:hAnsi="Times New Roman"/>
          <w:i/>
          <w:sz w:val="24"/>
          <w:szCs w:val="24"/>
        </w:rPr>
        <w:t>Sociolinguistics and language teaching</w:t>
      </w:r>
      <w:r w:rsidRPr="003C4870">
        <w:rPr>
          <w:rFonts w:ascii="Times New Roman" w:hAnsi="Times New Roman"/>
          <w:sz w:val="24"/>
          <w:szCs w:val="24"/>
        </w:rPr>
        <w:t xml:space="preserve"> (pp. 307-328).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="008B0286" w:rsidRPr="003C4870">
        <w:rPr>
          <w:rFonts w:ascii="Times New Roman" w:hAnsi="Times New Roman"/>
          <w:sz w:val="24"/>
          <w:szCs w:val="24"/>
        </w:rPr>
        <w:t>New York, NY: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3A6271" w:rsidRPr="003C4870" w:rsidRDefault="003A6271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A6271" w:rsidRPr="003C4870" w:rsidRDefault="003A6271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Schmidt, R. (1983). Interaction, acculturation, and the acquisition of communicative competence: A case study of an adult.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N. </w:t>
      </w:r>
      <w:proofErr w:type="spellStart"/>
      <w:r w:rsidRPr="003C4870">
        <w:rPr>
          <w:rFonts w:ascii="Times New Roman" w:hAnsi="Times New Roman"/>
          <w:sz w:val="24"/>
          <w:szCs w:val="24"/>
        </w:rPr>
        <w:t>Wolfson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&amp; E. Judd (Eds.), </w:t>
      </w:r>
      <w:r w:rsidRPr="003C4870">
        <w:rPr>
          <w:rFonts w:ascii="Times New Roman" w:hAnsi="Times New Roman"/>
          <w:i/>
          <w:sz w:val="24"/>
          <w:szCs w:val="24"/>
        </w:rPr>
        <w:t>Sociolinguistics and second language acquisition</w:t>
      </w:r>
      <w:r w:rsidRPr="003C4870">
        <w:rPr>
          <w:rFonts w:ascii="Times New Roman" w:hAnsi="Times New Roman"/>
          <w:sz w:val="24"/>
          <w:szCs w:val="24"/>
        </w:rPr>
        <w:t xml:space="preserve"> (pp. 137-174).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Rowley, MA: Newbury House.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Seedhouse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P. (2007).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Interaction and constructs.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Z. Hua, P. </w:t>
      </w:r>
      <w:proofErr w:type="spellStart"/>
      <w:r w:rsidRPr="003C4870">
        <w:rPr>
          <w:rFonts w:ascii="Times New Roman" w:hAnsi="Times New Roman"/>
          <w:sz w:val="24"/>
          <w:szCs w:val="24"/>
        </w:rPr>
        <w:t>Seedhouse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L. Wei, &amp; V. Cook (Eds.), </w:t>
      </w:r>
      <w:r w:rsidRPr="003C4870">
        <w:rPr>
          <w:rFonts w:ascii="Times New Roman" w:hAnsi="Times New Roman"/>
          <w:i/>
          <w:sz w:val="24"/>
          <w:szCs w:val="24"/>
        </w:rPr>
        <w:t>Language learning and teaching as social inter-action</w:t>
      </w:r>
      <w:r w:rsidRPr="003C4870">
        <w:rPr>
          <w:rFonts w:ascii="Times New Roman" w:hAnsi="Times New Roman"/>
          <w:sz w:val="24"/>
          <w:szCs w:val="24"/>
        </w:rPr>
        <w:t xml:space="preserve"> (pp. 9-21). New York, NY: Palgrave.</w:t>
      </w:r>
    </w:p>
    <w:p w:rsidR="00651744" w:rsidRPr="003C4870" w:rsidRDefault="00651744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lastRenderedPageBreak/>
        <w:t>Seedhouse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P. (2013). Oral proficiency interviews as varieties of interaction.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S.J. Ross &amp; G. Kasper (Eds.), </w:t>
      </w:r>
      <w:r w:rsidRPr="003C4870">
        <w:rPr>
          <w:rFonts w:ascii="Times New Roman" w:hAnsi="Times New Roman"/>
          <w:i/>
          <w:sz w:val="24"/>
          <w:szCs w:val="24"/>
        </w:rPr>
        <w:t>Assessing second language pragmatics</w:t>
      </w:r>
      <w:r w:rsidRPr="003C4870">
        <w:rPr>
          <w:rFonts w:ascii="Times New Roman" w:hAnsi="Times New Roman"/>
          <w:sz w:val="24"/>
          <w:szCs w:val="24"/>
        </w:rPr>
        <w:t xml:space="preserve"> (pp. 199-219).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Basingstoke, Hampshire, UK: Palgrave Macmillan.</w:t>
      </w:r>
    </w:p>
    <w:p w:rsidR="002E67F9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Seedhouse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P., &amp; Walsh, S. (2010). </w:t>
      </w:r>
      <w:proofErr w:type="gramStart"/>
      <w:r w:rsidRPr="003C4870">
        <w:rPr>
          <w:rFonts w:ascii="Times New Roman" w:hAnsi="Times New Roman"/>
          <w:sz w:val="24"/>
          <w:szCs w:val="24"/>
        </w:rPr>
        <w:t>Learning a second language through classroom interaction.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P. </w:t>
      </w:r>
      <w:proofErr w:type="spellStart"/>
      <w:r w:rsidRPr="003C4870">
        <w:rPr>
          <w:rFonts w:ascii="Times New Roman" w:hAnsi="Times New Roman"/>
          <w:sz w:val="24"/>
          <w:szCs w:val="24"/>
        </w:rPr>
        <w:t>Seedhouse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S. Walsh, &amp; C. Jenks (Eds.), </w:t>
      </w:r>
      <w:proofErr w:type="spellStart"/>
      <w:r w:rsidRPr="003C4870">
        <w:rPr>
          <w:rFonts w:ascii="Times New Roman" w:hAnsi="Times New Roman"/>
          <w:i/>
          <w:sz w:val="24"/>
          <w:szCs w:val="24"/>
        </w:rPr>
        <w:t>Conceptualising</w:t>
      </w:r>
      <w:proofErr w:type="spellEnd"/>
      <w:r w:rsidRPr="003C4870">
        <w:rPr>
          <w:rFonts w:ascii="Times New Roman" w:hAnsi="Times New Roman"/>
          <w:i/>
          <w:sz w:val="24"/>
          <w:szCs w:val="24"/>
        </w:rPr>
        <w:t xml:space="preserve"> learning in applied linguistics</w:t>
      </w:r>
      <w:r w:rsidRPr="003C4870">
        <w:rPr>
          <w:rFonts w:ascii="Times New Roman" w:hAnsi="Times New Roman"/>
          <w:sz w:val="24"/>
          <w:szCs w:val="24"/>
        </w:rPr>
        <w:t xml:space="preserve"> (pp. 127-146). London, UK: Palgrave.</w:t>
      </w:r>
    </w:p>
    <w:p w:rsidR="006B4B37" w:rsidRPr="003C4870" w:rsidRDefault="006B4B37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Shively, R. L. (2016). </w:t>
      </w:r>
      <w:proofErr w:type="gramStart"/>
      <w:r w:rsidRPr="003C4870">
        <w:rPr>
          <w:rFonts w:ascii="Times New Roman" w:hAnsi="Times New Roman"/>
          <w:sz w:val="24"/>
          <w:szCs w:val="24"/>
        </w:rPr>
        <w:t>An activity theoretical approach to social interaction during study abroad.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L2 Journal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sz w:val="24"/>
          <w:szCs w:val="24"/>
        </w:rPr>
        <w:t>8</w:t>
      </w:r>
      <w:r w:rsidRPr="003C4870">
        <w:rPr>
          <w:rFonts w:ascii="Times New Roman" w:hAnsi="Times New Roman"/>
          <w:sz w:val="24"/>
          <w:szCs w:val="24"/>
        </w:rPr>
        <w:t>(2), 51-75.</w:t>
      </w:r>
    </w:p>
    <w:p w:rsidR="003D0E45" w:rsidRPr="003C4870" w:rsidRDefault="003D0E45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Shomoossi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N. (2004). The effects of teachers' questioning behavior on EFL classroom interaction: A classroom research study. </w:t>
      </w:r>
      <w:r w:rsidRPr="003C4870">
        <w:rPr>
          <w:rFonts w:ascii="Times New Roman" w:hAnsi="Times New Roman"/>
          <w:i/>
          <w:iCs/>
          <w:sz w:val="24"/>
          <w:szCs w:val="24"/>
        </w:rPr>
        <w:t>The Reading Matrix,</w:t>
      </w:r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iCs/>
          <w:sz w:val="24"/>
          <w:szCs w:val="24"/>
        </w:rPr>
        <w:t>4</w:t>
      </w:r>
      <w:r w:rsidRPr="003C4870">
        <w:rPr>
          <w:rFonts w:ascii="Times New Roman" w:hAnsi="Times New Roman"/>
          <w:sz w:val="24"/>
          <w:szCs w:val="24"/>
        </w:rPr>
        <w:t>(2), 96-103.</w:t>
      </w:r>
    </w:p>
    <w:p w:rsidR="00D94BEB" w:rsidRPr="003C4870" w:rsidRDefault="00D94BEB" w:rsidP="003C4870">
      <w:pPr>
        <w:pStyle w:val="reference"/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Slimani</w:t>
      </w:r>
      <w:proofErr w:type="spellEnd"/>
      <w:r w:rsidRPr="003C4870">
        <w:rPr>
          <w:rFonts w:ascii="Times New Roman" w:hAnsi="Times New Roman"/>
          <w:sz w:val="24"/>
          <w:szCs w:val="24"/>
        </w:rPr>
        <w:t>, A. 1992.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Evaluation of classroom interaction.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J. C. Alderson &amp; A. Beretta (eds.), </w:t>
      </w:r>
      <w:r w:rsidRPr="003C4870">
        <w:rPr>
          <w:rFonts w:ascii="Times New Roman" w:hAnsi="Times New Roman"/>
          <w:i/>
          <w:sz w:val="24"/>
          <w:szCs w:val="24"/>
        </w:rPr>
        <w:t>Evaluating second language education</w:t>
      </w:r>
      <w:r w:rsidRPr="003C4870">
        <w:rPr>
          <w:rFonts w:ascii="Times New Roman" w:hAnsi="Times New Roman"/>
          <w:sz w:val="24"/>
          <w:szCs w:val="24"/>
        </w:rPr>
        <w:t xml:space="preserve"> (pp. 197-220).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="008B0286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6E3AF7" w:rsidRPr="003C4870" w:rsidRDefault="006E3AF7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E3AF7" w:rsidRPr="003C4870" w:rsidRDefault="006E3AF7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color w:val="000000"/>
          <w:sz w:val="24"/>
          <w:szCs w:val="24"/>
        </w:rPr>
        <w:t>Smit</w:t>
      </w:r>
      <w:proofErr w:type="spellEnd"/>
      <w:r w:rsidRPr="003C4870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C4870">
        <w:rPr>
          <w:rFonts w:ascii="Times New Roman" w:hAnsi="Times New Roman"/>
          <w:color w:val="000000"/>
          <w:sz w:val="24"/>
          <w:szCs w:val="24"/>
        </w:rPr>
        <w:t xml:space="preserve"> U. (2009). </w:t>
      </w:r>
      <w:proofErr w:type="gramStart"/>
      <w:r w:rsidRPr="003C4870">
        <w:rPr>
          <w:rFonts w:ascii="Times New Roman" w:hAnsi="Times New Roman"/>
          <w:color w:val="000000"/>
          <w:sz w:val="24"/>
          <w:szCs w:val="24"/>
        </w:rPr>
        <w:t>Emic evaluations and interactive processes in a classroom community.</w:t>
      </w:r>
      <w:proofErr w:type="gramEnd"/>
      <w:r w:rsidRPr="003C4870">
        <w:rPr>
          <w:rFonts w:ascii="Times New Roman" w:hAnsi="Times New Roman"/>
          <w:color w:val="000000"/>
          <w:sz w:val="24"/>
          <w:szCs w:val="24"/>
        </w:rPr>
        <w:t xml:space="preserve"> In A. Mauranen &amp; E. </w:t>
      </w:r>
      <w:proofErr w:type="spellStart"/>
      <w:r w:rsidRPr="003C4870">
        <w:rPr>
          <w:rFonts w:ascii="Times New Roman" w:hAnsi="Times New Roman"/>
          <w:color w:val="000000"/>
          <w:sz w:val="24"/>
          <w:szCs w:val="24"/>
        </w:rPr>
        <w:t>Rantaa</w:t>
      </w:r>
      <w:proofErr w:type="spellEnd"/>
      <w:r w:rsidRPr="003C4870">
        <w:rPr>
          <w:rFonts w:ascii="Times New Roman" w:hAnsi="Times New Roman"/>
          <w:color w:val="000000"/>
          <w:sz w:val="24"/>
          <w:szCs w:val="24"/>
        </w:rPr>
        <w:t xml:space="preserve"> (Eds.), </w:t>
      </w:r>
      <w:r w:rsidRPr="003C4870">
        <w:rPr>
          <w:rFonts w:ascii="Times New Roman" w:hAnsi="Times New Roman"/>
          <w:i/>
          <w:iCs/>
          <w:color w:val="000000"/>
          <w:sz w:val="24"/>
          <w:szCs w:val="24"/>
        </w:rPr>
        <w:t>English as a lingua franca: Studies and findings</w:t>
      </w:r>
      <w:r w:rsidRPr="003C4870">
        <w:rPr>
          <w:rFonts w:ascii="Times New Roman" w:hAnsi="Times New Roman"/>
          <w:color w:val="000000"/>
          <w:sz w:val="24"/>
          <w:szCs w:val="24"/>
        </w:rPr>
        <w:t xml:space="preserve"> (pp. 200-225). Newcastle: Cambridge Scholars Press.</w:t>
      </w:r>
    </w:p>
    <w:p w:rsidR="008527E2" w:rsidRPr="003C4870" w:rsidRDefault="008527E2" w:rsidP="003C4870">
      <w:pPr>
        <w:pStyle w:val="Body"/>
        <w:spacing w:before="100" w:after="1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Spada, N. &amp; </w:t>
      </w:r>
      <w:proofErr w:type="spellStart"/>
      <w:r w:rsidRPr="003C4870">
        <w:rPr>
          <w:rFonts w:ascii="Times New Roman" w:eastAsia="Times New Roman" w:hAnsi="Times New Roman" w:cs="Times New Roman"/>
          <w:sz w:val="24"/>
          <w:szCs w:val="24"/>
        </w:rPr>
        <w:t>Lightbown</w:t>
      </w:r>
      <w:proofErr w:type="spellEnd"/>
      <w:r w:rsidRPr="003C4870">
        <w:rPr>
          <w:rFonts w:ascii="Times New Roman" w:eastAsia="Times New Roman" w:hAnsi="Times New Roman" w:cs="Times New Roman"/>
          <w:sz w:val="24"/>
          <w:szCs w:val="24"/>
        </w:rPr>
        <w:t>, P.M. (2008).</w:t>
      </w:r>
      <w:proofErr w:type="gramEnd"/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eastAsia="Times New Roman" w:hAnsi="Times New Roman" w:cs="Times New Roman"/>
          <w:sz w:val="24"/>
          <w:szCs w:val="24"/>
        </w:rPr>
        <w:t>Interaction research in second/foreign language classrooms.</w:t>
      </w:r>
      <w:proofErr w:type="gramEnd"/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 In C. Polio, &amp; A. Mackey (Eds.), </w:t>
      </w:r>
      <w:r w:rsidRPr="003C48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Multiple Perspectives on Interaction </w:t>
      </w:r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3C4870"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  <w:t>157-175)</w:t>
      </w:r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. New York, NY: Taylor and Francis. </w:t>
      </w:r>
    </w:p>
    <w:p w:rsidR="000956C5" w:rsidRPr="003C4870" w:rsidRDefault="000956C5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Storer</w:t>
      </w:r>
      <w:proofErr w:type="spellEnd"/>
      <w:r w:rsidRPr="003C4870">
        <w:rPr>
          <w:rFonts w:ascii="Times New Roman" w:hAnsi="Times New Roman"/>
          <w:sz w:val="24"/>
          <w:szCs w:val="24"/>
        </w:rPr>
        <w:t>, G. (2002).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Interactions between Thai male sex workers and their customers.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C. Barron, N. Bruce, &amp; D. Nunan (Eds.), </w:t>
      </w:r>
      <w:r w:rsidRPr="003C4870">
        <w:rPr>
          <w:rFonts w:ascii="Times New Roman" w:hAnsi="Times New Roman"/>
          <w:i/>
          <w:sz w:val="24"/>
          <w:szCs w:val="24"/>
        </w:rPr>
        <w:t xml:space="preserve">Knowledge and discourse: Towards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an ecology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of language </w:t>
      </w:r>
      <w:r w:rsidRPr="003C4870">
        <w:rPr>
          <w:rFonts w:ascii="Times New Roman" w:hAnsi="Times New Roman"/>
          <w:sz w:val="24"/>
          <w:szCs w:val="24"/>
        </w:rPr>
        <w:t>(pp. 133-146). London, UK: Pearson Education.</w:t>
      </w:r>
    </w:p>
    <w:p w:rsidR="00274A5C" w:rsidRPr="003C4870" w:rsidRDefault="00274A5C" w:rsidP="003C4870">
      <w:pPr>
        <w:pStyle w:val="NormalWeb"/>
        <w:spacing w:before="0" w:beforeAutospacing="0" w:after="0" w:afterAutospacing="0"/>
        <w:ind w:left="720" w:hanging="720"/>
      </w:pPr>
      <w:proofErr w:type="gramStart"/>
      <w:r w:rsidRPr="003C4870">
        <w:t>Strauss, S., &amp; Xiang, X. (2009).</w:t>
      </w:r>
      <w:proofErr w:type="gramEnd"/>
      <w:r w:rsidRPr="003C4870">
        <w:t xml:space="preserve"> Discourse particles:  Where cognition and interaction intersect—the case of final particle </w:t>
      </w:r>
      <w:r w:rsidRPr="003C4870">
        <w:rPr>
          <w:rStyle w:val="Emphasis"/>
        </w:rPr>
        <w:t>–</w:t>
      </w:r>
      <w:proofErr w:type="spellStart"/>
      <w:r w:rsidRPr="003C4870">
        <w:rPr>
          <w:rStyle w:val="Emphasis"/>
        </w:rPr>
        <w:t>ey</w:t>
      </w:r>
      <w:proofErr w:type="spellEnd"/>
      <w:r w:rsidRPr="003C4870">
        <w:t xml:space="preserve"> in </w:t>
      </w:r>
      <w:proofErr w:type="spellStart"/>
      <w:r w:rsidRPr="003C4870">
        <w:t>Shishan</w:t>
      </w:r>
      <w:proofErr w:type="spellEnd"/>
      <w:r w:rsidRPr="003C4870">
        <w:t xml:space="preserve"> dialect.  </w:t>
      </w:r>
      <w:proofErr w:type="gramStart"/>
      <w:r w:rsidRPr="003C4870">
        <w:t>(Hainan Island, P.R. China).</w:t>
      </w:r>
      <w:proofErr w:type="gramEnd"/>
      <w:r w:rsidRPr="003C4870">
        <w:t xml:space="preserve">  </w:t>
      </w:r>
      <w:r w:rsidRPr="003C4870">
        <w:rPr>
          <w:rStyle w:val="Emphasis"/>
        </w:rPr>
        <w:t>Journal of Pragmatics,</w:t>
      </w:r>
      <w:proofErr w:type="gramStart"/>
      <w:r w:rsidRPr="003C4870">
        <w:rPr>
          <w:rStyle w:val="Emphasis"/>
        </w:rPr>
        <w:t>  41</w:t>
      </w:r>
      <w:proofErr w:type="gramEnd"/>
      <w:r w:rsidRPr="003C4870">
        <w:t>, 1287-1312. </w:t>
      </w:r>
    </w:p>
    <w:p w:rsidR="00274A5C" w:rsidRPr="003C4870" w:rsidRDefault="00274A5C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74266" w:rsidRPr="003C4870" w:rsidRDefault="00A74266" w:rsidP="003C48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Streeck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J., Goodwin, C.,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LeBaron</w:t>
      </w:r>
      <w:proofErr w:type="spellEnd"/>
      <w:r w:rsidRPr="003C4870">
        <w:rPr>
          <w:rFonts w:ascii="Times New Roman" w:hAnsi="Times New Roman"/>
          <w:sz w:val="24"/>
          <w:szCs w:val="24"/>
        </w:rPr>
        <w:t>, C. (Eds.).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(2011). </w:t>
      </w:r>
      <w:r w:rsidRPr="003C4870">
        <w:rPr>
          <w:rFonts w:ascii="Times New Roman" w:hAnsi="Times New Roman"/>
          <w:i/>
          <w:sz w:val="24"/>
          <w:szCs w:val="24"/>
        </w:rPr>
        <w:t>Embodied interaction: Language and body in the material world</w:t>
      </w:r>
      <w:r w:rsidRPr="003C4870">
        <w:rPr>
          <w:rFonts w:ascii="Times New Roman" w:hAnsi="Times New Roman"/>
          <w:sz w:val="24"/>
          <w:szCs w:val="24"/>
        </w:rPr>
        <w:t xml:space="preserve">. Cambridge, UK: Cambridge University Press. </w:t>
      </w:r>
    </w:p>
    <w:p w:rsidR="00A74266" w:rsidRPr="003C4870" w:rsidRDefault="00A74266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C6C14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Strevens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P. (1987). Interaction outside the classroom: Using the community.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W. M. Rivers (Ed.), </w:t>
      </w:r>
      <w:r w:rsidRPr="003C4870">
        <w:rPr>
          <w:rFonts w:ascii="Times New Roman" w:hAnsi="Times New Roman"/>
          <w:i/>
          <w:sz w:val="24"/>
          <w:szCs w:val="24"/>
        </w:rPr>
        <w:t xml:space="preserve">Interactive language teaching </w:t>
      </w:r>
      <w:r w:rsidRPr="003C4870">
        <w:rPr>
          <w:rFonts w:ascii="Times New Roman" w:hAnsi="Times New Roman"/>
          <w:sz w:val="24"/>
          <w:szCs w:val="24"/>
        </w:rPr>
        <w:t>(pp. 170-176)</w:t>
      </w:r>
      <w:r w:rsidRPr="003C487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</w:t>
      </w:r>
      <w:r w:rsidR="001F59EC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Cambridge University Press.</w:t>
      </w:r>
    </w:p>
    <w:p w:rsidR="00CE7038" w:rsidRPr="003C4870" w:rsidRDefault="00CE7038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E7038" w:rsidRPr="003C4870" w:rsidRDefault="00CE7038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Sudnow</w:t>
      </w:r>
      <w:proofErr w:type="spellEnd"/>
      <w:r w:rsidRPr="003C4870">
        <w:rPr>
          <w:rFonts w:ascii="Times New Roman" w:hAnsi="Times New Roman"/>
          <w:sz w:val="24"/>
          <w:szCs w:val="24"/>
        </w:rPr>
        <w:t>, D. N. (Ed.).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(1972). </w:t>
      </w:r>
      <w:r w:rsidRPr="003C4870">
        <w:rPr>
          <w:rFonts w:ascii="Times New Roman" w:hAnsi="Times New Roman"/>
          <w:i/>
          <w:sz w:val="24"/>
          <w:szCs w:val="24"/>
        </w:rPr>
        <w:t>Studies in social interaction</w:t>
      </w:r>
      <w:r w:rsidRPr="003C4870">
        <w:rPr>
          <w:rFonts w:ascii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New York, NY: Free Press.</w:t>
      </w:r>
    </w:p>
    <w:p w:rsidR="0066205D" w:rsidRPr="003C4870" w:rsidRDefault="0066205D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 xml:space="preserve">Swain, M.,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Lapkin</w:t>
      </w:r>
      <w:proofErr w:type="spellEnd"/>
      <w:r w:rsidRPr="003C4870">
        <w:rPr>
          <w:rFonts w:ascii="Times New Roman" w:hAnsi="Times New Roman"/>
          <w:sz w:val="24"/>
          <w:szCs w:val="24"/>
        </w:rPr>
        <w:t>, S. (1998).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Interaction and second language learning: Two adolescent French immersion students working together. </w:t>
      </w:r>
      <w:r w:rsidRPr="003C4870">
        <w:rPr>
          <w:rFonts w:ascii="Times New Roman" w:hAnsi="Times New Roman"/>
          <w:i/>
          <w:sz w:val="24"/>
          <w:szCs w:val="24"/>
        </w:rPr>
        <w:t>The Modern Language Journal, 82</w:t>
      </w:r>
      <w:r w:rsidRPr="003C4870">
        <w:rPr>
          <w:rFonts w:ascii="Times New Roman" w:hAnsi="Times New Roman"/>
          <w:sz w:val="24"/>
          <w:szCs w:val="24"/>
        </w:rPr>
        <w:t>(3), 320-337.</w:t>
      </w:r>
    </w:p>
    <w:p w:rsidR="00DE64F6" w:rsidRPr="003C4870" w:rsidRDefault="00DE64F6" w:rsidP="003C4870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lastRenderedPageBreak/>
        <w:t>Talmy, S. (2011).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The interview as a collaborative achievement: Interaction, identity, and ideology in a speech event.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Applied Linguistics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sz w:val="24"/>
          <w:szCs w:val="24"/>
        </w:rPr>
        <w:t>23</w:t>
      </w:r>
      <w:r w:rsidRPr="003C4870">
        <w:rPr>
          <w:rFonts w:ascii="Times New Roman" w:hAnsi="Times New Roman"/>
          <w:sz w:val="24"/>
          <w:szCs w:val="24"/>
        </w:rPr>
        <w:t>(1), 25-42.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</w:p>
    <w:p w:rsidR="00D1571C" w:rsidRPr="003C4870" w:rsidRDefault="00D1571C" w:rsidP="003C4870">
      <w:pPr>
        <w:tabs>
          <w:tab w:val="left" w:pos="720"/>
        </w:tabs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:rsidR="00D1571C" w:rsidRPr="003C4870" w:rsidRDefault="00D1571C" w:rsidP="003C4870">
      <w:pPr>
        <w:widowControl w:val="0"/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Tange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3C4870">
        <w:rPr>
          <w:rFonts w:ascii="Times New Roman" w:hAnsi="Times New Roman"/>
          <w:sz w:val="24"/>
          <w:szCs w:val="24"/>
        </w:rPr>
        <w:t>Lauring</w:t>
      </w:r>
      <w:proofErr w:type="spellEnd"/>
      <w:r w:rsidRPr="003C4870">
        <w:rPr>
          <w:rFonts w:ascii="Times New Roman" w:hAnsi="Times New Roman"/>
          <w:sz w:val="24"/>
          <w:szCs w:val="24"/>
        </w:rPr>
        <w:t>, J. (2009).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>Language management and social interaction within the multilingual workplace.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iCs/>
          <w:sz w:val="24"/>
          <w:szCs w:val="24"/>
        </w:rPr>
        <w:t>Journal of Communication Management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iCs/>
          <w:sz w:val="24"/>
          <w:szCs w:val="24"/>
        </w:rPr>
        <w:t>13</w:t>
      </w:r>
      <w:r w:rsidRPr="003C4870">
        <w:rPr>
          <w:rFonts w:ascii="Times New Roman" w:hAnsi="Times New Roman"/>
          <w:sz w:val="24"/>
          <w:szCs w:val="24"/>
        </w:rPr>
        <w:t>(3), 218–232.</w:t>
      </w:r>
    </w:p>
    <w:p w:rsidR="0029257F" w:rsidRPr="003C4870" w:rsidRDefault="0029257F" w:rsidP="003C4870">
      <w:pPr>
        <w:pStyle w:val="Bibliography1"/>
        <w:tabs>
          <w:tab w:val="left" w:pos="720"/>
        </w:tabs>
        <w:ind w:left="720" w:hanging="720"/>
      </w:pPr>
      <w:r w:rsidRPr="003C4870">
        <w:t xml:space="preserve">Tarone, E. (2009). </w:t>
      </w:r>
      <w:proofErr w:type="gramStart"/>
      <w:r w:rsidRPr="003C4870">
        <w:t>A sociolinguistic perspective on interaction in SLA.</w:t>
      </w:r>
      <w:proofErr w:type="gramEnd"/>
      <w:r w:rsidRPr="003C4870">
        <w:t xml:space="preserve"> In A. Mackey &amp; C. Polio (Eds.), </w:t>
      </w:r>
      <w:proofErr w:type="gramStart"/>
      <w:r w:rsidRPr="003C4870">
        <w:rPr>
          <w:rStyle w:val="Emphasis"/>
        </w:rPr>
        <w:t>Multiple</w:t>
      </w:r>
      <w:proofErr w:type="gramEnd"/>
      <w:r w:rsidRPr="003C4870">
        <w:rPr>
          <w:rStyle w:val="Emphasis"/>
        </w:rPr>
        <w:t xml:space="preserve"> perspectives on interaction: Second language research in honor of Susan M. Gass</w:t>
      </w:r>
      <w:r w:rsidRPr="003C4870">
        <w:t xml:space="preserve"> (pp. 41-56). </w:t>
      </w:r>
      <w:r w:rsidR="008B0286" w:rsidRPr="003C4870">
        <w:t>New York, NY:</w:t>
      </w:r>
      <w:r w:rsidRPr="003C4870">
        <w:t xml:space="preserve"> Routledge.</w:t>
      </w:r>
    </w:p>
    <w:p w:rsidR="00C0236E" w:rsidRPr="003C4870" w:rsidRDefault="00C0236E" w:rsidP="003C4870">
      <w:pPr>
        <w:pStyle w:val="Bibliography1"/>
        <w:tabs>
          <w:tab w:val="left" w:pos="720"/>
        </w:tabs>
        <w:ind w:left="720" w:hanging="720"/>
      </w:pPr>
      <w:proofErr w:type="gramStart"/>
      <w:r w:rsidRPr="003C4870">
        <w:t>Tarone, E., &amp; Bigelow, M. (2007).</w:t>
      </w:r>
      <w:proofErr w:type="gramEnd"/>
      <w:r w:rsidRPr="003C4870">
        <w:t xml:space="preserve"> </w:t>
      </w:r>
      <w:proofErr w:type="gramStart"/>
      <w:r w:rsidRPr="003C4870">
        <w:t>Alphabetic print literacy and processing of oral corrective feedback in L2 interaction.</w:t>
      </w:r>
      <w:proofErr w:type="gramEnd"/>
      <w:r w:rsidRPr="003C4870">
        <w:t xml:space="preserve"> In A. Mackey (Ed.), </w:t>
      </w:r>
      <w:r w:rsidRPr="003C4870">
        <w:rPr>
          <w:rStyle w:val="Emphasis"/>
        </w:rPr>
        <w:t xml:space="preserve">Conversational interaction in second language acquisition: A series of empirical studies </w:t>
      </w:r>
      <w:r w:rsidRPr="003C4870">
        <w:t>(pp. 101-121)</w:t>
      </w:r>
      <w:r w:rsidRPr="003C4870">
        <w:rPr>
          <w:rStyle w:val="Emphasis"/>
        </w:rPr>
        <w:t>.</w:t>
      </w:r>
      <w:r w:rsidRPr="003C4870">
        <w:t xml:space="preserve"> </w:t>
      </w:r>
      <w:r w:rsidR="008B0286" w:rsidRPr="003C4870">
        <w:t>Oxford, UK:</w:t>
      </w:r>
      <w:r w:rsidRPr="003C4870">
        <w:t xml:space="preserve"> Oxford University Press.</w:t>
      </w:r>
    </w:p>
    <w:p w:rsidR="00C34A92" w:rsidRPr="003C4870" w:rsidRDefault="00D17EDC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4870">
        <w:rPr>
          <w:rFonts w:ascii="Times New Roman" w:hAnsi="Times New Roman"/>
          <w:color w:val="000000"/>
          <w:sz w:val="24"/>
          <w:szCs w:val="24"/>
        </w:rPr>
        <w:t>Thorne, S. L., &amp; Black, R. W. (2011).</w:t>
      </w:r>
      <w:proofErr w:type="gramEnd"/>
      <w:r w:rsidRPr="003C48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color w:val="000000"/>
          <w:sz w:val="24"/>
          <w:szCs w:val="24"/>
        </w:rPr>
        <w:t>Identity and interaction in internet-mediated contexts.</w:t>
      </w:r>
      <w:proofErr w:type="gramEnd"/>
      <w:r w:rsidRPr="003C48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color w:val="000000"/>
          <w:sz w:val="24"/>
          <w:szCs w:val="24"/>
        </w:rPr>
        <w:t xml:space="preserve">In C. Higgins (Ed.), </w:t>
      </w:r>
      <w:r w:rsidRPr="003C4870">
        <w:rPr>
          <w:rFonts w:ascii="Times New Roman" w:hAnsi="Times New Roman"/>
          <w:i/>
          <w:iCs/>
          <w:color w:val="000000"/>
          <w:sz w:val="24"/>
          <w:szCs w:val="24"/>
        </w:rPr>
        <w:t xml:space="preserve">Identity Formation in Globalizing Contexts </w:t>
      </w:r>
      <w:r w:rsidRPr="003C4870">
        <w:rPr>
          <w:rFonts w:ascii="Times New Roman" w:hAnsi="Times New Roman"/>
          <w:color w:val="000000"/>
          <w:sz w:val="24"/>
          <w:szCs w:val="24"/>
        </w:rPr>
        <w:t>(pp. 257-278).</w:t>
      </w:r>
      <w:proofErr w:type="gramEnd"/>
      <w:r w:rsidRPr="003C4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0286" w:rsidRPr="003C4870">
        <w:rPr>
          <w:rFonts w:ascii="Times New Roman" w:hAnsi="Times New Roman"/>
          <w:color w:val="000000"/>
          <w:sz w:val="24"/>
          <w:szCs w:val="24"/>
        </w:rPr>
        <w:t>New York, NY:</w:t>
      </w:r>
      <w:r w:rsidRPr="003C4870">
        <w:rPr>
          <w:rFonts w:ascii="Times New Roman" w:hAnsi="Times New Roman"/>
          <w:color w:val="000000"/>
          <w:sz w:val="24"/>
          <w:szCs w:val="24"/>
        </w:rPr>
        <w:t xml:space="preserve"> Mouton de </w:t>
      </w:r>
      <w:proofErr w:type="spellStart"/>
      <w:r w:rsidRPr="003C4870">
        <w:rPr>
          <w:rFonts w:ascii="Times New Roman" w:hAnsi="Times New Roman"/>
          <w:color w:val="000000"/>
          <w:sz w:val="24"/>
          <w:szCs w:val="24"/>
        </w:rPr>
        <w:t>Gruyter</w:t>
      </w:r>
      <w:proofErr w:type="spellEnd"/>
      <w:r w:rsidRPr="003C4870">
        <w:rPr>
          <w:rFonts w:ascii="Times New Roman" w:hAnsi="Times New Roman"/>
          <w:color w:val="000000"/>
          <w:sz w:val="24"/>
          <w:szCs w:val="24"/>
        </w:rPr>
        <w:t>.</w:t>
      </w:r>
    </w:p>
    <w:p w:rsidR="00C34A92" w:rsidRPr="003C4870" w:rsidRDefault="00C34A92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A1ACF" w:rsidRPr="003C4870" w:rsidRDefault="002A1ACF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Tocaimaza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-Hatch, C. C. (2016). </w:t>
      </w:r>
      <w:proofErr w:type="gramStart"/>
      <w:r w:rsidRPr="003C4870">
        <w:rPr>
          <w:rFonts w:ascii="Times New Roman" w:hAnsi="Times New Roman"/>
          <w:sz w:val="24"/>
          <w:szCs w:val="24"/>
        </w:rPr>
        <w:t>Mediated vocabulary in native speaker-learner interactions during an oral portfolio activity.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iCs/>
          <w:sz w:val="24"/>
          <w:szCs w:val="24"/>
        </w:rPr>
        <w:t>Foreign Language Annals, 49</w:t>
      </w:r>
      <w:r w:rsidRPr="003C4870">
        <w:rPr>
          <w:rFonts w:ascii="Times New Roman" w:hAnsi="Times New Roman"/>
          <w:sz w:val="24"/>
          <w:szCs w:val="24"/>
        </w:rPr>
        <w:t>(2), 336–354.</w:t>
      </w:r>
    </w:p>
    <w:p w:rsidR="007A621A" w:rsidRPr="003C4870" w:rsidRDefault="007A621A" w:rsidP="003C4870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870">
        <w:rPr>
          <w:rFonts w:ascii="Times New Roman" w:eastAsia="Times New Roman" w:hAnsi="Times New Roman" w:cs="Times New Roman"/>
          <w:sz w:val="24"/>
          <w:szCs w:val="24"/>
        </w:rPr>
        <w:t>Trofimovich, P., McDonough, K., &amp; Foote, J.A. (2014).</w:t>
      </w:r>
      <w:proofErr w:type="gramEnd"/>
      <w:r w:rsidRPr="003C4870">
        <w:rPr>
          <w:rFonts w:ascii="Times New Roman" w:eastAsia="Times New Roman" w:hAnsi="Times New Roman" w:cs="Times New Roman"/>
          <w:sz w:val="24"/>
          <w:szCs w:val="24"/>
        </w:rPr>
        <w:t xml:space="preserve"> Interactive alignment of multisyllabic stress patterns in a second language classroom. </w:t>
      </w:r>
      <w:r w:rsidRPr="003C4870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3C4870">
        <w:rPr>
          <w:rFonts w:ascii="Times New Roman" w:eastAsia="Times New Roman" w:hAnsi="Times New Roman" w:cs="Times New Roman"/>
          <w:sz w:val="24"/>
          <w:szCs w:val="24"/>
        </w:rPr>
        <w:t>(4), 815-832.</w:t>
      </w:r>
    </w:p>
    <w:p w:rsidR="007A621A" w:rsidRPr="003C4870" w:rsidRDefault="007A621A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B2F99" w:rsidRPr="003C4870" w:rsidRDefault="005B2F99" w:rsidP="003C4870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Tsang, W. K. (2004). </w:t>
      </w:r>
      <w:proofErr w:type="gramStart"/>
      <w:r w:rsidRPr="003C4870">
        <w:rPr>
          <w:rFonts w:ascii="Times New Roman" w:hAnsi="Times New Roman"/>
          <w:sz w:val="24"/>
          <w:szCs w:val="24"/>
        </w:rPr>
        <w:t>Teachers’ personal practical knowledge and interactive decisions.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</w:p>
    <w:p w:rsidR="005B2F99" w:rsidRPr="003C4870" w:rsidRDefault="005B2F99" w:rsidP="003C4870">
      <w:pPr>
        <w:tabs>
          <w:tab w:val="left" w:pos="9360"/>
        </w:tabs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ab/>
      </w:r>
      <w:proofErr w:type="gramStart"/>
      <w:r w:rsidRPr="003C4870">
        <w:rPr>
          <w:rFonts w:ascii="Times New Roman" w:hAnsi="Times New Roman"/>
          <w:i/>
          <w:iCs/>
          <w:sz w:val="24"/>
          <w:szCs w:val="24"/>
        </w:rPr>
        <w:t xml:space="preserve">Language Teaching Research, 8, </w:t>
      </w:r>
      <w:r w:rsidRPr="003C4870">
        <w:rPr>
          <w:rFonts w:ascii="Times New Roman" w:hAnsi="Times New Roman"/>
          <w:sz w:val="24"/>
          <w:szCs w:val="24"/>
        </w:rPr>
        <w:t>163-198.</w:t>
      </w:r>
      <w:proofErr w:type="gramEnd"/>
    </w:p>
    <w:p w:rsidR="005B2F99" w:rsidRPr="003C4870" w:rsidRDefault="005B2F99" w:rsidP="003C48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4A92" w:rsidRPr="003C4870" w:rsidRDefault="00C34A92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Tsui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A. (1985). </w:t>
      </w:r>
      <w:proofErr w:type="gramStart"/>
      <w:r w:rsidRPr="003C4870">
        <w:rPr>
          <w:rFonts w:ascii="Times New Roman" w:hAnsi="Times New Roman"/>
          <w:sz w:val="24"/>
          <w:szCs w:val="24"/>
        </w:rPr>
        <w:t>Analyzing input and interaction in second language classrooms.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RELC Journal, 16</w:t>
      </w:r>
      <w:r w:rsidRPr="003C4870">
        <w:rPr>
          <w:rFonts w:ascii="Times New Roman" w:hAnsi="Times New Roman"/>
          <w:sz w:val="24"/>
          <w:szCs w:val="24"/>
        </w:rPr>
        <w:t xml:space="preserve">(1), 8-32. </w:t>
      </w:r>
    </w:p>
    <w:p w:rsidR="00933670" w:rsidRPr="003C4870" w:rsidRDefault="00933670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Tsui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A. B. M. (1997). Awareness </w:t>
      </w:r>
      <w:proofErr w:type="gramStart"/>
      <w:r w:rsidRPr="003C4870">
        <w:rPr>
          <w:rFonts w:ascii="Times New Roman" w:hAnsi="Times New Roman"/>
          <w:sz w:val="24"/>
          <w:szCs w:val="24"/>
        </w:rPr>
        <w:t>raising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about classroom interaction. In L. Lier &amp; D. Corson (Eds.), </w:t>
      </w:r>
      <w:r w:rsidRPr="003C4870">
        <w:rPr>
          <w:rFonts w:ascii="Times New Roman" w:hAnsi="Times New Roman"/>
          <w:i/>
          <w:sz w:val="24"/>
          <w:szCs w:val="24"/>
        </w:rPr>
        <w:t xml:space="preserve">Encyclopedia of language and education, Vol. 6: Knowledge about language </w:t>
      </w:r>
      <w:r w:rsidRPr="003C4870">
        <w:rPr>
          <w:rFonts w:ascii="Times New Roman" w:hAnsi="Times New Roman"/>
          <w:sz w:val="24"/>
          <w:szCs w:val="24"/>
        </w:rPr>
        <w:t xml:space="preserve">(pp. 183-193). </w:t>
      </w:r>
      <w:r w:rsidRPr="003C4870">
        <w:rPr>
          <w:rFonts w:ascii="Times New Roman" w:hAnsi="Times New Roman"/>
          <w:iCs/>
          <w:sz w:val="24"/>
          <w:szCs w:val="24"/>
        </w:rPr>
        <w:t xml:space="preserve">Dordrecht, </w:t>
      </w:r>
      <w:proofErr w:type="gramStart"/>
      <w:r w:rsidRPr="003C4870">
        <w:rPr>
          <w:rFonts w:ascii="Times New Roman" w:hAnsi="Times New Roman"/>
          <w:sz w:val="24"/>
          <w:szCs w:val="24"/>
        </w:rPr>
        <w:t>The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Netherlands: Kluwer.</w:t>
      </w:r>
    </w:p>
    <w:p w:rsidR="00B5238D" w:rsidRPr="003C4870" w:rsidRDefault="00B5238D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238D" w:rsidRPr="003C4870" w:rsidRDefault="00B5238D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van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870">
        <w:rPr>
          <w:rFonts w:ascii="Times New Roman" w:hAnsi="Times New Roman"/>
          <w:sz w:val="24"/>
          <w:szCs w:val="24"/>
        </w:rPr>
        <w:t>Compernolle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R.A. (2011).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Responding to questions and L2 learner interactional competence during language proficiency interviews: A </w:t>
      </w:r>
      <w:proofErr w:type="spellStart"/>
      <w:r w:rsidRPr="003C4870">
        <w:rPr>
          <w:rFonts w:ascii="Times New Roman" w:hAnsi="Times New Roman"/>
          <w:sz w:val="24"/>
          <w:szCs w:val="24"/>
        </w:rPr>
        <w:t>microanalytic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study with pedagogical implications.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4870">
        <w:rPr>
          <w:rFonts w:ascii="Times New Roman" w:hAnsi="Times New Roman"/>
          <w:sz w:val="24"/>
          <w:szCs w:val="24"/>
        </w:rPr>
        <w:t xml:space="preserve">In J.K. Hall, J. </w:t>
      </w:r>
      <w:proofErr w:type="spellStart"/>
      <w:r w:rsidRPr="003C4870">
        <w:rPr>
          <w:rFonts w:ascii="Times New Roman" w:hAnsi="Times New Roman"/>
          <w:sz w:val="24"/>
          <w:szCs w:val="24"/>
        </w:rPr>
        <w:t>Hellermann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&amp; S. </w:t>
      </w:r>
      <w:proofErr w:type="spellStart"/>
      <w:r w:rsidRPr="003C4870">
        <w:rPr>
          <w:rFonts w:ascii="Times New Roman" w:hAnsi="Times New Roman"/>
          <w:sz w:val="24"/>
          <w:szCs w:val="24"/>
        </w:rPr>
        <w:t>Pekarek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870">
        <w:rPr>
          <w:rFonts w:ascii="Times New Roman" w:hAnsi="Times New Roman"/>
          <w:sz w:val="24"/>
          <w:szCs w:val="24"/>
        </w:rPr>
        <w:t>Doeher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(Eds.), </w:t>
      </w:r>
      <w:r w:rsidRPr="003C4870">
        <w:rPr>
          <w:rFonts w:ascii="Times New Roman" w:hAnsi="Times New Roman"/>
          <w:i/>
          <w:sz w:val="24"/>
          <w:szCs w:val="24"/>
        </w:rPr>
        <w:t xml:space="preserve">L2 interactional competence and development </w:t>
      </w:r>
      <w:r w:rsidRPr="003C4870">
        <w:rPr>
          <w:rFonts w:ascii="Times New Roman" w:hAnsi="Times New Roman"/>
          <w:sz w:val="24"/>
          <w:szCs w:val="24"/>
        </w:rPr>
        <w:t>(pp. 117-144).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Bristol: Multi Matters.</w:t>
      </w:r>
    </w:p>
    <w:p w:rsidR="00E63B30" w:rsidRPr="003C4870" w:rsidRDefault="00E63B30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van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Lier, L. (1996). </w:t>
      </w:r>
      <w:r w:rsidRPr="003C4870">
        <w:rPr>
          <w:rFonts w:ascii="Times New Roman" w:hAnsi="Times New Roman"/>
          <w:i/>
          <w:sz w:val="24"/>
          <w:szCs w:val="24"/>
        </w:rPr>
        <w:t>Interaction in the language curriculum: Awareness, autonomy and authenticity</w:t>
      </w:r>
      <w:r w:rsidRPr="003C4870">
        <w:rPr>
          <w:rFonts w:ascii="Times New Roman" w:hAnsi="Times New Roman"/>
          <w:sz w:val="24"/>
          <w:szCs w:val="24"/>
        </w:rPr>
        <w:t xml:space="preserve">. London, England: Longman. </w:t>
      </w:r>
    </w:p>
    <w:p w:rsidR="00727E86" w:rsidRPr="003C4870" w:rsidRDefault="00727E86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van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Lier, L. (1998). </w:t>
      </w:r>
      <w:proofErr w:type="gramStart"/>
      <w:r w:rsidRPr="003C4870">
        <w:rPr>
          <w:rFonts w:ascii="Times New Roman" w:hAnsi="Times New Roman"/>
          <w:sz w:val="24"/>
          <w:szCs w:val="24"/>
        </w:rPr>
        <w:t>The relationship between consciousness, interaction and language learning.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Pr="003C4870">
        <w:rPr>
          <w:rFonts w:ascii="Times New Roman" w:hAnsi="Times New Roman"/>
          <w:i/>
          <w:sz w:val="24"/>
          <w:szCs w:val="24"/>
        </w:rPr>
        <w:t>Language Awareness, 7</w:t>
      </w:r>
      <w:r w:rsidRPr="003C4870">
        <w:rPr>
          <w:rFonts w:ascii="Times New Roman" w:hAnsi="Times New Roman"/>
          <w:sz w:val="24"/>
          <w:szCs w:val="24"/>
        </w:rPr>
        <w:t>(2-3), 128-145.</w:t>
      </w:r>
    </w:p>
    <w:p w:rsidR="004542EA" w:rsidRPr="003C4870" w:rsidRDefault="004542EA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lastRenderedPageBreak/>
        <w:t>van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Lier, L. (2000). From input to affordance: Social-interactive learning from an ecological perspective. In J. P. Lantolf (Ed.),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Sociocultural</w:t>
      </w:r>
      <w:proofErr w:type="gramEnd"/>
      <w:r w:rsidRPr="003C4870">
        <w:rPr>
          <w:rFonts w:ascii="Times New Roman" w:hAnsi="Times New Roman"/>
          <w:i/>
          <w:sz w:val="24"/>
          <w:szCs w:val="24"/>
        </w:rPr>
        <w:t xml:space="preserve"> theory and second language learning</w:t>
      </w:r>
      <w:r w:rsidRPr="003C4870">
        <w:rPr>
          <w:rFonts w:ascii="Times New Roman" w:hAnsi="Times New Roman"/>
          <w:sz w:val="24"/>
          <w:szCs w:val="24"/>
        </w:rPr>
        <w:t xml:space="preserve"> (pp. 245-269). Oxford, UK: Oxford University Press.</w:t>
      </w:r>
    </w:p>
    <w:p w:rsidR="00DC26B1" w:rsidRPr="003C4870" w:rsidRDefault="00DC26B1" w:rsidP="003C4870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C26B1" w:rsidRPr="003C4870" w:rsidRDefault="00DC26B1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Wagner, S. (2014). The interactive demonstration of interactional competence in the ITA TEACH Test. </w:t>
      </w:r>
      <w:r w:rsidRPr="003C4870">
        <w:rPr>
          <w:rFonts w:ascii="Times New Roman" w:hAnsi="Times New Roman"/>
          <w:i/>
          <w:sz w:val="24"/>
          <w:szCs w:val="24"/>
        </w:rPr>
        <w:t>Working Papers in Educational Linguistics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sz w:val="24"/>
          <w:szCs w:val="24"/>
        </w:rPr>
        <w:t>29</w:t>
      </w:r>
      <w:r w:rsidRPr="003C4870">
        <w:rPr>
          <w:rFonts w:ascii="Times New Roman" w:hAnsi="Times New Roman"/>
          <w:sz w:val="24"/>
          <w:szCs w:val="24"/>
        </w:rPr>
        <w:t>(1), 1-22.</w:t>
      </w:r>
    </w:p>
    <w:p w:rsidR="00116C38" w:rsidRPr="003C4870" w:rsidRDefault="00116C38" w:rsidP="003C4870">
      <w:pPr>
        <w:tabs>
          <w:tab w:val="left" w:pos="72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3C4870">
        <w:rPr>
          <w:rFonts w:ascii="Times New Roman" w:eastAsia="Times New Roman" w:hAnsi="Times New Roman"/>
          <w:sz w:val="24"/>
          <w:szCs w:val="24"/>
        </w:rPr>
        <w:t>Warschauer, M. (1998).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proofErr w:type="gramStart"/>
        <w:r w:rsidRPr="003C4870">
          <w:rPr>
            <w:rFonts w:ascii="Times New Roman" w:eastAsia="Times New Roman" w:hAnsi="Times New Roman"/>
            <w:sz w:val="24"/>
            <w:szCs w:val="24"/>
          </w:rPr>
          <w:t>Interaction, negotiation, and computer-mediated learning</w:t>
        </w:r>
      </w:hyperlink>
      <w:r w:rsidRPr="003C4870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eastAsia="Times New Roman" w:hAnsi="Times New Roman"/>
          <w:sz w:val="24"/>
          <w:szCs w:val="24"/>
        </w:rPr>
        <w:t xml:space="preserve"> In V. 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Darleguy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>, A. Ding</w:t>
      </w:r>
      <w:r w:rsidR="00C333BC" w:rsidRPr="003C4870">
        <w:rPr>
          <w:rFonts w:ascii="Times New Roman" w:eastAsia="Times New Roman" w:hAnsi="Times New Roman"/>
          <w:sz w:val="24"/>
          <w:szCs w:val="24"/>
        </w:rPr>
        <w:t>,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 &amp; M. </w:t>
      </w:r>
      <w:proofErr w:type="spellStart"/>
      <w:r w:rsidRPr="003C4870">
        <w:rPr>
          <w:rFonts w:ascii="Times New Roman" w:eastAsia="Times New Roman" w:hAnsi="Times New Roman"/>
          <w:sz w:val="24"/>
          <w:szCs w:val="24"/>
        </w:rPr>
        <w:t>Svensson</w:t>
      </w:r>
      <w:proofErr w:type="spellEnd"/>
      <w:r w:rsidRPr="003C4870">
        <w:rPr>
          <w:rFonts w:ascii="Times New Roman" w:eastAsia="Times New Roman" w:hAnsi="Times New Roman"/>
          <w:sz w:val="24"/>
          <w:szCs w:val="24"/>
        </w:rPr>
        <w:t xml:space="preserve"> (Eds.), </w:t>
      </w:r>
      <w:r w:rsidRPr="003C4870">
        <w:rPr>
          <w:rFonts w:ascii="Times New Roman" w:eastAsia="Times New Roman" w:hAnsi="Times New Roman"/>
          <w:i/>
          <w:sz w:val="24"/>
          <w:szCs w:val="24"/>
        </w:rPr>
        <w:t>Educational technology in language learning: Theoretical reflection and practical applications</w:t>
      </w:r>
      <w:r w:rsidRPr="003C4870">
        <w:rPr>
          <w:rFonts w:ascii="Times New Roman" w:eastAsia="Times New Roman" w:hAnsi="Times New Roman"/>
          <w:sz w:val="24"/>
          <w:szCs w:val="24"/>
        </w:rPr>
        <w:t xml:space="preserve"> (pp. 125-136). Lyon, France: National Institute of Applied Sciences, Center of Language Resources.</w:t>
      </w:r>
    </w:p>
    <w:p w:rsidR="00E45D89" w:rsidRPr="003C4870" w:rsidRDefault="0066205D" w:rsidP="003C4870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C4870">
        <w:rPr>
          <w:rFonts w:ascii="Times New Roman" w:hAnsi="Times New Roman"/>
          <w:sz w:val="24"/>
          <w:szCs w:val="24"/>
        </w:rPr>
        <w:t>Watanabe, Y., &amp; Swain, M. (2007).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Effects of proficiency differences and patterns of pair interaction on second language learning: Collaborative dialogue between adult ESL learners.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Language Teaching Research, 11</w:t>
      </w:r>
      <w:r w:rsidRPr="003C4870">
        <w:rPr>
          <w:rFonts w:ascii="Times New Roman" w:hAnsi="Times New Roman"/>
          <w:sz w:val="24"/>
          <w:szCs w:val="24"/>
        </w:rPr>
        <w:t>(2), 121-142.</w:t>
      </w:r>
      <w:proofErr w:type="gramEnd"/>
    </w:p>
    <w:p w:rsidR="008056D1" w:rsidRPr="003C4870" w:rsidRDefault="00933670" w:rsidP="003C487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Wells, G. (1981).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Learning through interaction</w:t>
      </w:r>
      <w:r w:rsidRPr="003C4870">
        <w:rPr>
          <w:rFonts w:ascii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</w:t>
      </w:r>
      <w:r w:rsidR="008B0286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</w:t>
      </w:r>
      <w:r w:rsidR="008B0286" w:rsidRPr="003C4870">
        <w:rPr>
          <w:rFonts w:ascii="Times New Roman" w:hAnsi="Times New Roman"/>
          <w:sz w:val="24"/>
          <w:szCs w:val="24"/>
        </w:rPr>
        <w:t>Cambridge, UK:</w:t>
      </w:r>
      <w:r w:rsidRPr="003C4870">
        <w:rPr>
          <w:rFonts w:ascii="Times New Roman" w:hAnsi="Times New Roman"/>
          <w:sz w:val="24"/>
          <w:szCs w:val="24"/>
        </w:rPr>
        <w:t xml:space="preserve"> University Press. </w:t>
      </w:r>
    </w:p>
    <w:p w:rsidR="008056D1" w:rsidRPr="003C4870" w:rsidRDefault="008056D1" w:rsidP="003C487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056D1" w:rsidRPr="003C4870" w:rsidRDefault="008056D1" w:rsidP="003C487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eastAsia="Times New Roman" w:hAnsi="Times New Roman"/>
          <w:color w:val="000000"/>
          <w:sz w:val="24"/>
          <w:szCs w:val="24"/>
        </w:rPr>
        <w:t xml:space="preserve">Wigglesworth, G. (1993). </w:t>
      </w:r>
      <w:proofErr w:type="gramStart"/>
      <w:r w:rsidRPr="003C4870">
        <w:rPr>
          <w:rFonts w:ascii="Times New Roman" w:eastAsia="Times New Roman" w:hAnsi="Times New Roman"/>
          <w:color w:val="000000"/>
          <w:sz w:val="24"/>
          <w:szCs w:val="24"/>
        </w:rPr>
        <w:t>Exploring bias analysis as a tool for improving rater consistency in assessing oral interaction.</w:t>
      </w:r>
      <w:proofErr w:type="gramEnd"/>
      <w:r w:rsidRPr="003C48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C4870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Language Testing, 10</w:t>
      </w:r>
      <w:r w:rsidRPr="003C4870">
        <w:rPr>
          <w:rFonts w:ascii="Times New Roman" w:eastAsia="Times New Roman" w:hAnsi="Times New Roman"/>
          <w:color w:val="000000"/>
          <w:sz w:val="24"/>
          <w:szCs w:val="24"/>
        </w:rPr>
        <w:t xml:space="preserve">, 305–319. </w:t>
      </w:r>
    </w:p>
    <w:p w:rsidR="008056D1" w:rsidRPr="003C4870" w:rsidRDefault="008056D1" w:rsidP="003C4870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56D1" w:rsidRPr="003C4870" w:rsidRDefault="008056D1" w:rsidP="003C487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Williams, S. (2013). </w:t>
      </w:r>
      <w:proofErr w:type="gramStart"/>
      <w:r w:rsidRPr="003C4870">
        <w:rPr>
          <w:rFonts w:ascii="Times New Roman" w:hAnsi="Times New Roman"/>
          <w:sz w:val="24"/>
          <w:szCs w:val="24"/>
        </w:rPr>
        <w:t>Mobile devices and learner interaction inside and outside the classroom.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T. Pattison (Ed), </w:t>
      </w:r>
      <w:r w:rsidRPr="003C4870">
        <w:rPr>
          <w:rFonts w:ascii="Times New Roman" w:hAnsi="Times New Roman"/>
          <w:i/>
          <w:sz w:val="24"/>
          <w:szCs w:val="24"/>
        </w:rPr>
        <w:t>IATEFL 2013: Liverpool conference selections</w:t>
      </w:r>
      <w:r w:rsidRPr="003C4870">
        <w:rPr>
          <w:rFonts w:ascii="Times New Roman" w:hAnsi="Times New Roman"/>
          <w:sz w:val="24"/>
          <w:szCs w:val="24"/>
        </w:rPr>
        <w:t xml:space="preserve"> (pp. 172-174). </w:t>
      </w:r>
      <w:proofErr w:type="spellStart"/>
      <w:r w:rsidRPr="003C4870">
        <w:rPr>
          <w:rFonts w:ascii="Times New Roman" w:hAnsi="Times New Roman"/>
          <w:sz w:val="24"/>
          <w:szCs w:val="24"/>
        </w:rPr>
        <w:t>Faversham</w:t>
      </w:r>
      <w:proofErr w:type="spellEnd"/>
      <w:r w:rsidRPr="003C4870">
        <w:rPr>
          <w:rFonts w:ascii="Times New Roman" w:hAnsi="Times New Roman"/>
          <w:sz w:val="24"/>
          <w:szCs w:val="24"/>
        </w:rPr>
        <w:t>, Kent, UK: IATEFL.</w:t>
      </w:r>
    </w:p>
    <w:p w:rsidR="008056D1" w:rsidRPr="003C4870" w:rsidRDefault="002E67F9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Wootton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A.J. (1997). </w:t>
      </w:r>
      <w:proofErr w:type="gramStart"/>
      <w:r w:rsidRPr="003C4870">
        <w:rPr>
          <w:rFonts w:ascii="Times New Roman" w:hAnsi="Times New Roman"/>
          <w:i/>
          <w:sz w:val="24"/>
          <w:szCs w:val="24"/>
        </w:rPr>
        <w:t>Interaction and the development of mind</w:t>
      </w:r>
      <w:r w:rsidRPr="003C4870">
        <w:rPr>
          <w:rFonts w:ascii="Times New Roman" w:hAnsi="Times New Roman"/>
          <w:sz w:val="24"/>
          <w:szCs w:val="24"/>
        </w:rPr>
        <w:t>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New York, NY: Oxford University Press.</w:t>
      </w:r>
      <w:bookmarkStart w:id="0" w:name="_GoBack"/>
      <w:bookmarkEnd w:id="0"/>
    </w:p>
    <w:p w:rsidR="005E33C1" w:rsidRPr="003C4870" w:rsidRDefault="005E33C1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C4870">
        <w:rPr>
          <w:rFonts w:ascii="Times New Roman" w:hAnsi="Times New Roman"/>
          <w:sz w:val="24"/>
          <w:szCs w:val="24"/>
        </w:rPr>
        <w:t>Yeldham</w:t>
      </w:r>
      <w:proofErr w:type="spellEnd"/>
      <w:r w:rsidRPr="003C4870">
        <w:rPr>
          <w:rFonts w:ascii="Times New Roman" w:hAnsi="Times New Roman"/>
          <w:sz w:val="24"/>
          <w:szCs w:val="24"/>
        </w:rPr>
        <w:t>, M. (2016).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Second language listening instruction: Comparing a strategies-based approach with an interactive, strategies/bottom-up skills approach. </w:t>
      </w:r>
      <w:r w:rsidRPr="003C4870">
        <w:rPr>
          <w:rFonts w:ascii="Times New Roman" w:hAnsi="Times New Roman"/>
          <w:i/>
          <w:sz w:val="24"/>
          <w:szCs w:val="24"/>
        </w:rPr>
        <w:t>TESOL Quarterly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sz w:val="24"/>
          <w:szCs w:val="24"/>
        </w:rPr>
        <w:t>50</w:t>
      </w:r>
      <w:r w:rsidRPr="003C4870">
        <w:rPr>
          <w:rFonts w:ascii="Times New Roman" w:hAnsi="Times New Roman"/>
          <w:sz w:val="24"/>
          <w:szCs w:val="24"/>
        </w:rPr>
        <w:t>(2), 394-420.</w:t>
      </w:r>
    </w:p>
    <w:p w:rsidR="003075FD" w:rsidRPr="003C4870" w:rsidRDefault="003075FD" w:rsidP="003C4870">
      <w:pPr>
        <w:pStyle w:val="Bibliography"/>
        <w:tabs>
          <w:tab w:val="left" w:pos="72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C4870">
        <w:rPr>
          <w:rFonts w:ascii="Times New Roman" w:hAnsi="Times New Roman"/>
          <w:sz w:val="24"/>
          <w:szCs w:val="24"/>
        </w:rPr>
        <w:t>Yinger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, R. J. (1986). Examining thought in action: A theoretical and methodological critique of research on interactive teaching. </w:t>
      </w:r>
      <w:r w:rsidRPr="003C4870">
        <w:rPr>
          <w:rFonts w:ascii="Times New Roman" w:hAnsi="Times New Roman"/>
          <w:i/>
          <w:iCs/>
          <w:sz w:val="24"/>
          <w:szCs w:val="24"/>
        </w:rPr>
        <w:t>Teaching and Teacher Education</w:t>
      </w:r>
      <w:r w:rsidRPr="003C4870">
        <w:rPr>
          <w:rFonts w:ascii="Times New Roman" w:hAnsi="Times New Roman"/>
          <w:sz w:val="24"/>
          <w:szCs w:val="24"/>
        </w:rPr>
        <w:t xml:space="preserve">, </w:t>
      </w:r>
      <w:r w:rsidRPr="003C4870">
        <w:rPr>
          <w:rFonts w:ascii="Times New Roman" w:hAnsi="Times New Roman"/>
          <w:i/>
          <w:iCs/>
          <w:sz w:val="24"/>
          <w:szCs w:val="24"/>
        </w:rPr>
        <w:t>2</w:t>
      </w:r>
      <w:r w:rsidRPr="003C4870">
        <w:rPr>
          <w:rFonts w:ascii="Times New Roman" w:hAnsi="Times New Roman"/>
          <w:sz w:val="24"/>
          <w:szCs w:val="24"/>
        </w:rPr>
        <w:t>(3), 263–282.</w:t>
      </w:r>
    </w:p>
    <w:p w:rsidR="008056D1" w:rsidRPr="003C4870" w:rsidRDefault="008056D1" w:rsidP="003C48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E1DCE" w:rsidRPr="003C4870" w:rsidRDefault="00BE1DCE" w:rsidP="003C487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C4870">
        <w:rPr>
          <w:rFonts w:ascii="Times New Roman" w:hAnsi="Times New Roman"/>
          <w:sz w:val="24"/>
          <w:szCs w:val="24"/>
        </w:rPr>
        <w:t xml:space="preserve">Young, R. F. (2011). </w:t>
      </w:r>
      <w:proofErr w:type="gramStart"/>
      <w:r w:rsidRPr="003C4870">
        <w:rPr>
          <w:rFonts w:ascii="Times New Roman" w:hAnsi="Times New Roman"/>
          <w:sz w:val="24"/>
          <w:szCs w:val="24"/>
        </w:rPr>
        <w:t>Interactional competence in language learning, teaching, and testing.</w:t>
      </w:r>
      <w:proofErr w:type="gramEnd"/>
      <w:r w:rsidRPr="003C4870">
        <w:rPr>
          <w:rFonts w:ascii="Times New Roman" w:hAnsi="Times New Roman"/>
          <w:sz w:val="24"/>
          <w:szCs w:val="24"/>
        </w:rPr>
        <w:t xml:space="preserve"> In E. </w:t>
      </w:r>
      <w:proofErr w:type="spellStart"/>
      <w:r w:rsidRPr="003C4870">
        <w:rPr>
          <w:rFonts w:ascii="Times New Roman" w:hAnsi="Times New Roman"/>
          <w:sz w:val="24"/>
          <w:szCs w:val="24"/>
        </w:rPr>
        <w:t>Hinkel</w:t>
      </w:r>
      <w:proofErr w:type="spellEnd"/>
      <w:r w:rsidRPr="003C4870">
        <w:rPr>
          <w:rFonts w:ascii="Times New Roman" w:hAnsi="Times New Roman"/>
          <w:sz w:val="24"/>
          <w:szCs w:val="24"/>
        </w:rPr>
        <w:t xml:space="preserve"> (Ed.), </w:t>
      </w:r>
      <w:r w:rsidRPr="003C4870">
        <w:rPr>
          <w:rFonts w:ascii="Times New Roman" w:hAnsi="Times New Roman"/>
          <w:i/>
          <w:sz w:val="24"/>
          <w:szCs w:val="24"/>
        </w:rPr>
        <w:t>Handbook of research in second language teaching and learning</w:t>
      </w:r>
      <w:r w:rsidRPr="003C4870">
        <w:rPr>
          <w:rFonts w:ascii="Times New Roman" w:hAnsi="Times New Roman"/>
          <w:sz w:val="24"/>
          <w:szCs w:val="24"/>
        </w:rPr>
        <w:t xml:space="preserve"> (Vol. 2, pp. 426-443), New York, NY: Routledge.</w:t>
      </w:r>
    </w:p>
    <w:p w:rsidR="00BE1DCE" w:rsidRPr="003C4870" w:rsidRDefault="00BE1DCE" w:rsidP="003C48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BE1DCE" w:rsidRPr="003C4870" w:rsidSect="004D50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0B" w:rsidRDefault="00F8260B" w:rsidP="00B1441D">
      <w:pPr>
        <w:spacing w:after="0" w:line="240" w:lineRule="auto"/>
      </w:pPr>
      <w:r>
        <w:separator/>
      </w:r>
    </w:p>
  </w:endnote>
  <w:endnote w:type="continuationSeparator" w:id="0">
    <w:p w:rsidR="00F8260B" w:rsidRDefault="00F8260B" w:rsidP="00B1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Default="00B04CED" w:rsidP="00B1441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616175">
      <w:rPr>
        <w:rStyle w:val="PageNumber"/>
      </w:rPr>
      <w:fldChar w:fldCharType="begin"/>
    </w:r>
    <w:r w:rsidR="00616175" w:rsidRPr="00616175">
      <w:rPr>
        <w:rStyle w:val="PageNumber"/>
      </w:rPr>
      <w:instrText xml:space="preserve"> PAGE   \* MERGEFORMAT </w:instrText>
    </w:r>
    <w:r w:rsidRPr="00616175">
      <w:rPr>
        <w:rStyle w:val="PageNumber"/>
      </w:rPr>
      <w:fldChar w:fldCharType="separate"/>
    </w:r>
    <w:r w:rsidR="006A0039">
      <w:rPr>
        <w:rStyle w:val="PageNumber"/>
        <w:noProof/>
      </w:rPr>
      <w:t>12</w:t>
    </w:r>
    <w:r w:rsidRPr="00616175">
      <w:rPr>
        <w:rStyle w:val="PageNumber"/>
      </w:rPr>
      <w:fldChar w:fldCharType="end"/>
    </w:r>
  </w:p>
  <w:p w:rsidR="00933670" w:rsidRPr="009D7061" w:rsidRDefault="00616175" w:rsidP="00B1441D">
    <w:pPr>
      <w:pStyle w:val="Footer"/>
      <w:ind w:right="80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="00933670">
      <w:rPr>
        <w:rStyle w:val="PageNumber"/>
        <w:color w:val="000080"/>
      </w:rPr>
      <w:t>177 Webster St., #</w:t>
    </w:r>
    <w:r w:rsidR="00933670" w:rsidRPr="009D7061">
      <w:rPr>
        <w:rStyle w:val="PageNumber"/>
        <w:color w:val="000080"/>
      </w:rPr>
      <w:t xml:space="preserve"> 220, Monterey, CA  </w:t>
    </w:r>
    <w:proofErr w:type="gramStart"/>
    <w:r w:rsidR="00933670" w:rsidRPr="009D7061">
      <w:rPr>
        <w:rStyle w:val="PageNumber"/>
        <w:color w:val="000080"/>
      </w:rPr>
      <w:t>93940  USA</w:t>
    </w:r>
    <w:proofErr w:type="gramEnd"/>
  </w:p>
  <w:p w:rsidR="00933670" w:rsidRDefault="00933670" w:rsidP="00616175">
    <w:pPr>
      <w:pStyle w:val="Footer"/>
      <w:tabs>
        <w:tab w:val="clear" w:pos="9360"/>
        <w:tab w:val="right" w:pos="9450"/>
      </w:tabs>
      <w:ind w:right="540"/>
      <w:jc w:val="right"/>
    </w:pPr>
    <w:r>
      <w:rPr>
        <w:rStyle w:val="PageNumber"/>
        <w:b/>
        <w:color w:val="000080"/>
      </w:rPr>
      <w:t xml:space="preserve">                                                              </w:t>
    </w:r>
    <w:r>
      <w:rPr>
        <w:rStyle w:val="PageNumber"/>
        <w:b/>
        <w:color w:val="000080"/>
      </w:rPr>
      <w:tab/>
      <w:t xml:space="preserve">  </w:t>
    </w: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hyperlink r:id="rId1" w:history="1">
      <w:r w:rsidRPr="00070203">
        <w:rPr>
          <w:rStyle w:val="Hyperlink"/>
        </w:rPr>
        <w:t>info@tirfonline.org</w:t>
      </w:r>
    </w:hyperlink>
    <w:r w:rsidR="00616175">
      <w:rPr>
        <w:rStyle w:val="PageNumber"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0B" w:rsidRDefault="00F8260B" w:rsidP="00B1441D">
      <w:pPr>
        <w:spacing w:after="0" w:line="240" w:lineRule="auto"/>
      </w:pPr>
      <w:r>
        <w:separator/>
      </w:r>
    </w:p>
  </w:footnote>
  <w:footnote w:type="continuationSeparator" w:id="0">
    <w:p w:rsidR="00F8260B" w:rsidRDefault="00F8260B" w:rsidP="00B1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70" w:rsidRPr="00B1441D" w:rsidRDefault="00A96628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3670">
      <w:rPr>
        <w:b/>
        <w:color w:val="000080"/>
        <w:sz w:val="28"/>
      </w:rPr>
      <w:t xml:space="preserve">                         </w:t>
    </w:r>
    <w:r w:rsidR="008056D1">
      <w:rPr>
        <w:b/>
        <w:color w:val="000080"/>
        <w:sz w:val="28"/>
      </w:rPr>
      <w:t xml:space="preserve"> </w:t>
    </w:r>
    <w:r w:rsidR="00933670" w:rsidRPr="00B1441D">
      <w:rPr>
        <w:rFonts w:ascii="Times New Roman" w:hAnsi="Times New Roman"/>
        <w:b/>
        <w:color w:val="000080"/>
        <w:sz w:val="24"/>
        <w:szCs w:val="24"/>
        <w:u w:val="single"/>
      </w:rPr>
      <w:t>The International Research Foundation</w:t>
    </w:r>
  </w:p>
  <w:p w:rsidR="00933670" w:rsidRPr="00B1441D" w:rsidRDefault="00933670" w:rsidP="00B1441D">
    <w:pPr>
      <w:pStyle w:val="Header"/>
      <w:rPr>
        <w:rFonts w:ascii="Times New Roman" w:hAnsi="Times New Roman"/>
        <w:b/>
        <w:color w:val="000080"/>
        <w:sz w:val="24"/>
        <w:szCs w:val="24"/>
        <w:u w:val="single"/>
      </w:rPr>
    </w:pPr>
    <w:r w:rsidRPr="00B1441D">
      <w:rPr>
        <w:rFonts w:ascii="Times New Roman" w:hAnsi="Times New Roman"/>
        <w:b/>
        <w:color w:val="000080"/>
        <w:sz w:val="24"/>
        <w:szCs w:val="24"/>
      </w:rPr>
      <w:t xml:space="preserve">                        </w:t>
    </w:r>
    <w:r>
      <w:rPr>
        <w:rFonts w:ascii="Times New Roman" w:hAnsi="Times New Roman"/>
        <w:b/>
        <w:color w:val="000080"/>
        <w:sz w:val="24"/>
        <w:szCs w:val="24"/>
      </w:rPr>
      <w:t xml:space="preserve">  </w:t>
    </w:r>
    <w:r w:rsidR="008056D1">
      <w:rPr>
        <w:rFonts w:ascii="Times New Roman" w:hAnsi="Times New Roman"/>
        <w:b/>
        <w:color w:val="000080"/>
        <w:sz w:val="24"/>
        <w:szCs w:val="24"/>
      </w:rPr>
      <w:t xml:space="preserve"> </w:t>
    </w:r>
    <w:proofErr w:type="gramStart"/>
    <w:r w:rsidRPr="00B1441D">
      <w:rPr>
        <w:rFonts w:ascii="Times New Roman" w:hAnsi="Times New Roman"/>
        <w:b/>
        <w:color w:val="000080"/>
        <w:sz w:val="24"/>
        <w:szCs w:val="24"/>
      </w:rPr>
      <w:t>for</w:t>
    </w:r>
    <w:proofErr w:type="gramEnd"/>
    <w:r w:rsidRPr="00B1441D">
      <w:rPr>
        <w:rFonts w:ascii="Times New Roman" w:hAnsi="Times New Roman"/>
        <w:b/>
        <w:color w:val="000080"/>
        <w:sz w:val="24"/>
        <w:szCs w:val="24"/>
      </w:rPr>
      <w:t xml:space="preserve"> English Language Education</w:t>
    </w:r>
  </w:p>
  <w:p w:rsidR="00933670" w:rsidRDefault="00933670" w:rsidP="00B1441D">
    <w:pPr>
      <w:pStyle w:val="Header"/>
    </w:pPr>
  </w:p>
  <w:p w:rsidR="00933670" w:rsidRDefault="009336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4EFD"/>
    <w:rsid w:val="000141B3"/>
    <w:rsid w:val="000179C8"/>
    <w:rsid w:val="0003600A"/>
    <w:rsid w:val="00040FCC"/>
    <w:rsid w:val="000448BA"/>
    <w:rsid w:val="00044CB8"/>
    <w:rsid w:val="00056DB1"/>
    <w:rsid w:val="000625A8"/>
    <w:rsid w:val="00062633"/>
    <w:rsid w:val="00062E21"/>
    <w:rsid w:val="00070203"/>
    <w:rsid w:val="000714BD"/>
    <w:rsid w:val="000722E5"/>
    <w:rsid w:val="0008375A"/>
    <w:rsid w:val="000956C5"/>
    <w:rsid w:val="000A5509"/>
    <w:rsid w:val="000B7BF1"/>
    <w:rsid w:val="000C01EF"/>
    <w:rsid w:val="0010560D"/>
    <w:rsid w:val="00106A59"/>
    <w:rsid w:val="001115E2"/>
    <w:rsid w:val="00116C38"/>
    <w:rsid w:val="00171620"/>
    <w:rsid w:val="00195F2A"/>
    <w:rsid w:val="001B3D35"/>
    <w:rsid w:val="001F59EC"/>
    <w:rsid w:val="002058FD"/>
    <w:rsid w:val="00207836"/>
    <w:rsid w:val="00241226"/>
    <w:rsid w:val="00247899"/>
    <w:rsid w:val="00274A5C"/>
    <w:rsid w:val="002766FF"/>
    <w:rsid w:val="0028780E"/>
    <w:rsid w:val="0029257F"/>
    <w:rsid w:val="002A02FA"/>
    <w:rsid w:val="002A1ACF"/>
    <w:rsid w:val="002B1865"/>
    <w:rsid w:val="002B7A0E"/>
    <w:rsid w:val="002C0D40"/>
    <w:rsid w:val="002D6B44"/>
    <w:rsid w:val="002E67F9"/>
    <w:rsid w:val="002E7E4A"/>
    <w:rsid w:val="002F33D1"/>
    <w:rsid w:val="002F33F1"/>
    <w:rsid w:val="003075FD"/>
    <w:rsid w:val="00314AF9"/>
    <w:rsid w:val="003360C9"/>
    <w:rsid w:val="00347E7A"/>
    <w:rsid w:val="003525C0"/>
    <w:rsid w:val="00381267"/>
    <w:rsid w:val="00381AA1"/>
    <w:rsid w:val="003A6271"/>
    <w:rsid w:val="003C4870"/>
    <w:rsid w:val="003C643C"/>
    <w:rsid w:val="003D0E45"/>
    <w:rsid w:val="0040378B"/>
    <w:rsid w:val="004542EA"/>
    <w:rsid w:val="00465D1D"/>
    <w:rsid w:val="0048022F"/>
    <w:rsid w:val="004824C5"/>
    <w:rsid w:val="00484A22"/>
    <w:rsid w:val="004909E9"/>
    <w:rsid w:val="004D0B18"/>
    <w:rsid w:val="004D3BE3"/>
    <w:rsid w:val="004D44AF"/>
    <w:rsid w:val="004D4F14"/>
    <w:rsid w:val="004D5013"/>
    <w:rsid w:val="004F54F4"/>
    <w:rsid w:val="005138CD"/>
    <w:rsid w:val="00513B30"/>
    <w:rsid w:val="00513ED0"/>
    <w:rsid w:val="00542757"/>
    <w:rsid w:val="00570EBD"/>
    <w:rsid w:val="00586ACF"/>
    <w:rsid w:val="005A5A8D"/>
    <w:rsid w:val="005B2F99"/>
    <w:rsid w:val="005C0FCD"/>
    <w:rsid w:val="005C4080"/>
    <w:rsid w:val="005C6C14"/>
    <w:rsid w:val="005D0C8B"/>
    <w:rsid w:val="005D78FE"/>
    <w:rsid w:val="005E127C"/>
    <w:rsid w:val="005E33C1"/>
    <w:rsid w:val="005F371F"/>
    <w:rsid w:val="00616175"/>
    <w:rsid w:val="006333FE"/>
    <w:rsid w:val="00651744"/>
    <w:rsid w:val="0066205D"/>
    <w:rsid w:val="00693252"/>
    <w:rsid w:val="006A0039"/>
    <w:rsid w:val="006A52E8"/>
    <w:rsid w:val="006B4B37"/>
    <w:rsid w:val="006E3AF7"/>
    <w:rsid w:val="006E7831"/>
    <w:rsid w:val="006F0EFA"/>
    <w:rsid w:val="006F2BAC"/>
    <w:rsid w:val="006F587E"/>
    <w:rsid w:val="00713F72"/>
    <w:rsid w:val="007149EB"/>
    <w:rsid w:val="00714C24"/>
    <w:rsid w:val="00715173"/>
    <w:rsid w:val="007155B6"/>
    <w:rsid w:val="00722E7D"/>
    <w:rsid w:val="00727E86"/>
    <w:rsid w:val="0074597B"/>
    <w:rsid w:val="00755582"/>
    <w:rsid w:val="007651EC"/>
    <w:rsid w:val="00767A7F"/>
    <w:rsid w:val="00777BA9"/>
    <w:rsid w:val="00783D32"/>
    <w:rsid w:val="007A621A"/>
    <w:rsid w:val="007A717E"/>
    <w:rsid w:val="007D468D"/>
    <w:rsid w:val="007F6704"/>
    <w:rsid w:val="007F74D2"/>
    <w:rsid w:val="00804A56"/>
    <w:rsid w:val="008056D1"/>
    <w:rsid w:val="00821FB9"/>
    <w:rsid w:val="00834A31"/>
    <w:rsid w:val="00835274"/>
    <w:rsid w:val="00840713"/>
    <w:rsid w:val="008410C4"/>
    <w:rsid w:val="0084463A"/>
    <w:rsid w:val="008527E2"/>
    <w:rsid w:val="008603E8"/>
    <w:rsid w:val="008771A3"/>
    <w:rsid w:val="008846BF"/>
    <w:rsid w:val="00892CEA"/>
    <w:rsid w:val="00896069"/>
    <w:rsid w:val="008B0286"/>
    <w:rsid w:val="008B7FB7"/>
    <w:rsid w:val="008C1D56"/>
    <w:rsid w:val="00933670"/>
    <w:rsid w:val="00972087"/>
    <w:rsid w:val="00975BBE"/>
    <w:rsid w:val="00976B13"/>
    <w:rsid w:val="009811DF"/>
    <w:rsid w:val="0098341D"/>
    <w:rsid w:val="00991650"/>
    <w:rsid w:val="00992C9B"/>
    <w:rsid w:val="009B0CEA"/>
    <w:rsid w:val="009C4B96"/>
    <w:rsid w:val="009D312E"/>
    <w:rsid w:val="009D7061"/>
    <w:rsid w:val="009E4596"/>
    <w:rsid w:val="009F3A0D"/>
    <w:rsid w:val="00A4406B"/>
    <w:rsid w:val="00A74266"/>
    <w:rsid w:val="00A96628"/>
    <w:rsid w:val="00AA0884"/>
    <w:rsid w:val="00AC1B03"/>
    <w:rsid w:val="00AC38CF"/>
    <w:rsid w:val="00AD1B89"/>
    <w:rsid w:val="00AF3FAA"/>
    <w:rsid w:val="00AF7989"/>
    <w:rsid w:val="00B04CED"/>
    <w:rsid w:val="00B13340"/>
    <w:rsid w:val="00B1441D"/>
    <w:rsid w:val="00B40F60"/>
    <w:rsid w:val="00B5238D"/>
    <w:rsid w:val="00B70A7F"/>
    <w:rsid w:val="00B81BEE"/>
    <w:rsid w:val="00BB444A"/>
    <w:rsid w:val="00BB505E"/>
    <w:rsid w:val="00BE1DCE"/>
    <w:rsid w:val="00BE4E67"/>
    <w:rsid w:val="00BF0DC5"/>
    <w:rsid w:val="00C00D4B"/>
    <w:rsid w:val="00C0236E"/>
    <w:rsid w:val="00C0450B"/>
    <w:rsid w:val="00C04B1D"/>
    <w:rsid w:val="00C062F1"/>
    <w:rsid w:val="00C31FD7"/>
    <w:rsid w:val="00C333BC"/>
    <w:rsid w:val="00C34A92"/>
    <w:rsid w:val="00C36155"/>
    <w:rsid w:val="00C413A7"/>
    <w:rsid w:val="00C75A79"/>
    <w:rsid w:val="00C76DB5"/>
    <w:rsid w:val="00C8384D"/>
    <w:rsid w:val="00CA1948"/>
    <w:rsid w:val="00CD1400"/>
    <w:rsid w:val="00CE7038"/>
    <w:rsid w:val="00CF5824"/>
    <w:rsid w:val="00D1571C"/>
    <w:rsid w:val="00D17EDC"/>
    <w:rsid w:val="00D450D8"/>
    <w:rsid w:val="00D541DC"/>
    <w:rsid w:val="00D65781"/>
    <w:rsid w:val="00D94BEB"/>
    <w:rsid w:val="00DC26B1"/>
    <w:rsid w:val="00DE141B"/>
    <w:rsid w:val="00DE606D"/>
    <w:rsid w:val="00DE64F6"/>
    <w:rsid w:val="00E0683E"/>
    <w:rsid w:val="00E45D89"/>
    <w:rsid w:val="00E519BC"/>
    <w:rsid w:val="00E5500D"/>
    <w:rsid w:val="00E63B30"/>
    <w:rsid w:val="00E6506C"/>
    <w:rsid w:val="00E77DD4"/>
    <w:rsid w:val="00EA42F9"/>
    <w:rsid w:val="00EB04D9"/>
    <w:rsid w:val="00EB1E99"/>
    <w:rsid w:val="00EC0AA4"/>
    <w:rsid w:val="00EC30D0"/>
    <w:rsid w:val="00EC4D1F"/>
    <w:rsid w:val="00EF2E08"/>
    <w:rsid w:val="00F04EFD"/>
    <w:rsid w:val="00F1019B"/>
    <w:rsid w:val="00F13E8F"/>
    <w:rsid w:val="00F1534F"/>
    <w:rsid w:val="00F33C3A"/>
    <w:rsid w:val="00F34112"/>
    <w:rsid w:val="00F37F05"/>
    <w:rsid w:val="00F44E7F"/>
    <w:rsid w:val="00F5186D"/>
    <w:rsid w:val="00F5611A"/>
    <w:rsid w:val="00F65112"/>
    <w:rsid w:val="00F70AB2"/>
    <w:rsid w:val="00F7706F"/>
    <w:rsid w:val="00F81B11"/>
    <w:rsid w:val="00F8260B"/>
    <w:rsid w:val="00F87EB4"/>
    <w:rsid w:val="00F909E6"/>
    <w:rsid w:val="00FA5759"/>
    <w:rsid w:val="00FB301F"/>
    <w:rsid w:val="00FD20F8"/>
    <w:rsid w:val="00FE5D4C"/>
    <w:rsid w:val="00FF5E92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  <w:style w:type="paragraph" w:customStyle="1" w:styleId="Normal1">
    <w:name w:val="Normal1"/>
    <w:rsid w:val="004D0B18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8527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Hangingindent">
    <w:name w:val="Hanging indent"/>
    <w:rsid w:val="00FF5E92"/>
    <w:pPr>
      <w:widowControl w:val="0"/>
      <w:tabs>
        <w:tab w:val="left" w:pos="567"/>
      </w:tabs>
      <w:suppressAutoHyphens/>
      <w:spacing w:after="120"/>
      <w:ind w:left="567" w:hanging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F5E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5E92"/>
  </w:style>
  <w:style w:type="character" w:customStyle="1" w:styleId="EndNoteBibliographyChar">
    <w:name w:val="EndNote Bibliography Char"/>
    <w:basedOn w:val="DefaultParagraphFont"/>
    <w:link w:val="EndNoteBibliography"/>
    <w:locked/>
    <w:rsid w:val="00755582"/>
    <w:rPr>
      <w:rFonts w:ascii="Times New Roman" w:hAnsi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55582"/>
    <w:pPr>
      <w:spacing w:after="0" w:line="240" w:lineRule="auto"/>
      <w:ind w:firstLine="720"/>
    </w:pPr>
    <w:rPr>
      <w:rFonts w:ascii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41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6A5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41D"/>
    <w:rPr>
      <w:rFonts w:cs="Times New Roman"/>
    </w:rPr>
  </w:style>
  <w:style w:type="character" w:styleId="PageNumber">
    <w:name w:val="page number"/>
    <w:basedOn w:val="DefaultParagraphFont"/>
    <w:uiPriority w:val="99"/>
    <w:rsid w:val="00B1441D"/>
    <w:rPr>
      <w:rFonts w:cs="Times New Roman"/>
    </w:rPr>
  </w:style>
  <w:style w:type="character" w:styleId="Hyperlink">
    <w:name w:val="Hyperlink"/>
    <w:basedOn w:val="DefaultParagraphFont"/>
    <w:uiPriority w:val="99"/>
    <w:rsid w:val="00B1441D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B40F60"/>
    <w:rPr>
      <w:rFonts w:cs="Times New Roman"/>
      <w:i/>
      <w:iCs/>
    </w:rPr>
  </w:style>
  <w:style w:type="paragraph" w:customStyle="1" w:styleId="Bibliography1">
    <w:name w:val="Bibliography1"/>
    <w:basedOn w:val="Normal"/>
    <w:rsid w:val="002925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2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2E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rticlecategory">
    <w:name w:val="articlecategory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details">
    <w:name w:val="articledetails"/>
    <w:basedOn w:val="Normal"/>
    <w:rsid w:val="006A5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4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uiPriority w:val="37"/>
    <w:unhideWhenUsed/>
    <w:rsid w:val="003075FD"/>
  </w:style>
  <w:style w:type="paragraph" w:customStyle="1" w:styleId="reference">
    <w:name w:val="reference"/>
    <w:basedOn w:val="Normal"/>
    <w:rsid w:val="005D0C8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locked/>
    <w:rsid w:val="00713F72"/>
    <w:rPr>
      <w:b/>
      <w:bCs/>
    </w:rPr>
  </w:style>
  <w:style w:type="paragraph" w:customStyle="1" w:styleId="Normal1">
    <w:name w:val="Normal1"/>
    <w:rsid w:val="004D0B18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customStyle="1" w:styleId="Body">
    <w:name w:val="Body"/>
    <w:rsid w:val="008527E2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interaction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INTERACTION IN LANGUAGE LEARNING AND TEACHING:</vt:lpstr>
    </vt:vector>
  </TitlesOfParts>
  <Company>DELLNBX</Company>
  <LinksUpToDate>false</LinksUpToDate>
  <CharactersWithSpaces>28084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INTERACTION IN LANGUAGE LEARNING AND TEACHING:</dc:title>
  <dc:creator>Mica Tucci</dc:creator>
  <cp:lastModifiedBy>Kathi</cp:lastModifiedBy>
  <cp:revision>2</cp:revision>
  <dcterms:created xsi:type="dcterms:W3CDTF">2016-11-28T12:56:00Z</dcterms:created>
  <dcterms:modified xsi:type="dcterms:W3CDTF">2016-11-28T12:56:00Z</dcterms:modified>
</cp:coreProperties>
</file>