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BB" w:rsidRPr="00386424" w:rsidRDefault="002673DC" w:rsidP="0038642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4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MIXED-</w:t>
      </w:r>
      <w:r w:rsidR="003E2FBB" w:rsidRPr="003864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METHODS RESEARCH: SELECTED REFERENCES</w:t>
      </w:r>
    </w:p>
    <w:p w:rsidR="003E2FBB" w:rsidRPr="00386424" w:rsidRDefault="003E2FBB" w:rsidP="0038642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CA19C9" w:rsidRPr="00386424">
        <w:rPr>
          <w:rFonts w:ascii="Times New Roman" w:eastAsia="Times New Roman" w:hAnsi="Times New Roman" w:cs="Times New Roman"/>
          <w:b/>
          <w:sz w:val="24"/>
          <w:szCs w:val="24"/>
        </w:rPr>
        <w:t>29 Dec</w:t>
      </w:r>
      <w:r w:rsidR="00A27BD0" w:rsidRPr="00386424">
        <w:rPr>
          <w:rFonts w:ascii="Times New Roman" w:eastAsia="Times New Roman" w:hAnsi="Times New Roman" w:cs="Times New Roman"/>
          <w:b/>
          <w:sz w:val="24"/>
          <w:szCs w:val="24"/>
        </w:rPr>
        <w:t>ember</w:t>
      </w:r>
      <w:r w:rsidRPr="00386424">
        <w:rPr>
          <w:rFonts w:ascii="Times New Roman" w:eastAsia="Times New Roman" w:hAnsi="Times New Roman" w:cs="Times New Roman"/>
          <w:b/>
          <w:sz w:val="24"/>
          <w:szCs w:val="24"/>
        </w:rPr>
        <w:t xml:space="preserve"> 2016)</w:t>
      </w:r>
    </w:p>
    <w:p w:rsidR="00916623" w:rsidRPr="00386424" w:rsidRDefault="00916623" w:rsidP="0038642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8A4" w:rsidRPr="00386424" w:rsidRDefault="002D68A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Abowitz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D. A., &amp; Toole, T. M. (2009).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Mixed method research: Fundamental issues of design, validity, and reliability in construction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Construction Engineering and Management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108-116.</w:t>
      </w:r>
    </w:p>
    <w:p w:rsidR="00282A1B" w:rsidRPr="00386424" w:rsidRDefault="00282A1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Amaratunga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Baldry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Sarshar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M., &amp; Newton, R. (2002).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Quantitative and qualitative research in the built environment: Application of “mixed” research approach.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Work Study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17-31.</w:t>
      </w:r>
    </w:p>
    <w:p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82A1B" w:rsidRPr="00386424" w:rsidRDefault="00282A1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hAnsi="Times New Roman" w:cs="Times New Roman"/>
          <w:sz w:val="24"/>
          <w:szCs w:val="24"/>
        </w:rPr>
        <w:t xml:space="preserve">Andrew, S., &amp;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Halcomb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>, E. J. (2007).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Mixed methods research is an effective method of enquiry for community health research.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Contemporary Nurse</w:t>
      </w:r>
      <w:r w:rsidRPr="00386424">
        <w:rPr>
          <w:rFonts w:ascii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hAnsi="Times New Roman" w:cs="Times New Roman"/>
          <w:sz w:val="24"/>
          <w:szCs w:val="24"/>
        </w:rPr>
        <w:t>(2), 145-153.</w:t>
      </w:r>
    </w:p>
    <w:p w:rsidR="008C560F" w:rsidRPr="00386424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560F" w:rsidRPr="00386424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Axinn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W. G., &amp; Pearce, L. D. (2006).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 data collection strategies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2D68A4" w:rsidRPr="00386424" w:rsidRDefault="002D68A4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1687" w:rsidRPr="00386424" w:rsidRDefault="00BF168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Bazeley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P. (2009). Editorial: Integrating data analyses in mixed methods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203-207.</w:t>
      </w:r>
    </w:p>
    <w:p w:rsidR="00BF1687" w:rsidRPr="00386424" w:rsidRDefault="00BF1687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CA5" w:rsidRPr="00386424" w:rsidRDefault="00222CA5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Bergman, M. M. (Ed.). (2008).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Advances in mixed methods research: Theories and applications</w:t>
      </w:r>
      <w:r w:rsidRPr="00386424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84499E" w:rsidRPr="00386424" w:rsidRDefault="0084499E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499E" w:rsidRPr="00386424" w:rsidRDefault="0084499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Biesta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G. (2010).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Pragmatism and the philosophical foundations of mixed methods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 &amp; C. </w:t>
      </w:r>
      <w:proofErr w:type="spellStart"/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, (pp. 95-118).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:rsidR="0084499E" w:rsidRPr="00386424" w:rsidRDefault="0084499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6F16" w:rsidRPr="00386424" w:rsidRDefault="00D36F16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hAnsi="Times New Roman" w:cs="Times New Roman"/>
          <w:sz w:val="24"/>
          <w:szCs w:val="24"/>
        </w:rPr>
        <w:t>Brannen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J. (1992). </w:t>
      </w:r>
      <w:proofErr w:type="gramStart"/>
      <w:r w:rsidRPr="00386424">
        <w:rPr>
          <w:rFonts w:ascii="Times New Roman" w:hAnsi="Times New Roman" w:cs="Times New Roman"/>
          <w:i/>
          <w:sz w:val="24"/>
          <w:szCs w:val="24"/>
        </w:rPr>
        <w:t>Mixed methods: Quantitative and qualitative research</w:t>
      </w:r>
      <w:r w:rsidRPr="00386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Aldershot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UK: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Avebury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>.</w:t>
      </w:r>
    </w:p>
    <w:p w:rsidR="00D36F16" w:rsidRPr="00386424" w:rsidRDefault="00D36F16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4AA4" w:rsidRPr="00386424" w:rsidRDefault="005A4AA4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Brown, J. (2013). </w:t>
      </w:r>
      <w:r w:rsidRPr="00386424">
        <w:rPr>
          <w:rFonts w:ascii="Times New Roman" w:hAnsi="Times New Roman" w:cs="Times New Roman"/>
          <w:i/>
          <w:sz w:val="24"/>
          <w:szCs w:val="24"/>
        </w:rPr>
        <w:t>Mixed methods research for TESOL</w:t>
      </w:r>
      <w:r w:rsidRPr="00386424">
        <w:rPr>
          <w:rFonts w:ascii="Times New Roman" w:hAnsi="Times New Roman" w:cs="Times New Roman"/>
          <w:sz w:val="24"/>
          <w:szCs w:val="24"/>
        </w:rPr>
        <w:t xml:space="preserve">. Edinburgh, Scotland: Edinburgh University Press. </w:t>
      </w:r>
    </w:p>
    <w:p w:rsidR="004672AA" w:rsidRPr="00386424" w:rsidRDefault="004672AA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7BF1" w:rsidRPr="00386424" w:rsidRDefault="00DE7BF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Bryman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A. (Ed.).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(2006).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:rsidR="00DE7BF1" w:rsidRPr="00386424" w:rsidRDefault="00DE7BF1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14A5" w:rsidRPr="00386424" w:rsidRDefault="00E314A5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hAnsi="Times New Roman" w:cs="Times New Roman"/>
          <w:sz w:val="24"/>
          <w:szCs w:val="24"/>
        </w:rPr>
        <w:t>Bryman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A. (2006).  Integrating quantitative and qualitative research: How is it done? </w:t>
      </w:r>
      <w:r w:rsidRPr="00386424">
        <w:rPr>
          <w:rFonts w:ascii="Times New Roman" w:hAnsi="Times New Roman" w:cs="Times New Roman"/>
          <w:i/>
          <w:sz w:val="24"/>
          <w:szCs w:val="24"/>
        </w:rPr>
        <w:t>Qualitative Research, 6</w:t>
      </w:r>
      <w:r w:rsidRPr="00386424">
        <w:rPr>
          <w:rFonts w:ascii="Times New Roman" w:hAnsi="Times New Roman" w:cs="Times New Roman"/>
          <w:sz w:val="24"/>
          <w:szCs w:val="24"/>
        </w:rPr>
        <w:t>, 97-113.</w:t>
      </w:r>
    </w:p>
    <w:p w:rsidR="0076222B" w:rsidRPr="00386424" w:rsidRDefault="0076222B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222B" w:rsidRPr="00386424" w:rsidRDefault="0076222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Bryman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A. (2007).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Barriers to integrating quantitative and qualitative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8-22.</w:t>
      </w:r>
    </w:p>
    <w:p w:rsidR="00E314A5" w:rsidRPr="00386424" w:rsidRDefault="00E314A5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523C" w:rsidRPr="00386424" w:rsidRDefault="00D5523C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V. J., &amp; Greene, J. C. (1997).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Crafting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method evaluation designs.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(74), 19-32.</w:t>
      </w:r>
    </w:p>
    <w:p w:rsidR="00761BA6" w:rsidRPr="00386424" w:rsidRDefault="00761BA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25E1" w:rsidRPr="00386424" w:rsidRDefault="007625E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Cameron, R. (2009). A sequential mixed model research design: Design, analytical and display issues.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140-152.</w:t>
      </w:r>
    </w:p>
    <w:p w:rsidR="007625E1" w:rsidRPr="00386424" w:rsidRDefault="007625E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61BA6" w:rsidRPr="00386424" w:rsidRDefault="00761BA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V. J., &amp; Greene, J. C. (1993).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Data analysis strategies for mixed-method evaluation designs.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Evaluation and Policy Analysis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195-207.</w:t>
      </w:r>
    </w:p>
    <w:p w:rsidR="00D5523C" w:rsidRPr="00386424" w:rsidRDefault="00D5523C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80151" w:rsidRPr="00386424" w:rsidRDefault="0078015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Chatterji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M. (2005).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Evidence on “what works”: An argument for extended-term mixed-method (ETMM) evaluation designs.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14-24.</w:t>
      </w:r>
    </w:p>
    <w:p w:rsidR="00780151" w:rsidRPr="00386424" w:rsidRDefault="00780151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1823" w:rsidRPr="00386424" w:rsidRDefault="00911823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hAnsi="Times New Roman" w:cs="Times New Roman"/>
          <w:sz w:val="24"/>
          <w:szCs w:val="24"/>
        </w:rPr>
        <w:t>Clark, V. L., &amp; Creswell, J. W. (2010).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Designing and conducting mixed methods research. </w:t>
      </w:r>
      <w:r w:rsidRPr="00386424">
        <w:rPr>
          <w:rFonts w:ascii="Times New Roman" w:hAnsi="Times New Roman" w:cs="Times New Roman"/>
          <w:sz w:val="24"/>
          <w:szCs w:val="24"/>
        </w:rPr>
        <w:t xml:space="preserve">Thousand Oaks, CA: Sage Publications. </w:t>
      </w:r>
    </w:p>
    <w:p w:rsidR="00911823" w:rsidRPr="00386424" w:rsidRDefault="00911823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8A6" w:rsidRPr="00386424" w:rsidRDefault="007C68A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Creswell, J. W. (1999). Mixed-method research: Introduction and application. </w:t>
      </w:r>
      <w:proofErr w:type="gramStart"/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In G. J. </w:t>
      </w:r>
      <w:proofErr w:type="spellStart"/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>Cizek</w:t>
      </w:r>
      <w:proofErr w:type="spellEnd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educational policy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455-472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B6519" w:rsidRPr="00386424">
        <w:rPr>
          <w:rFonts w:ascii="Times New Roman" w:eastAsia="Times New Roman" w:hAnsi="Times New Roman" w:cs="Times New Roman"/>
          <w:sz w:val="24"/>
          <w:szCs w:val="24"/>
        </w:rPr>
        <w:t xml:space="preserve"> San Diego, CA: Academic Press.</w:t>
      </w:r>
    </w:p>
    <w:p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974DE" w:rsidRPr="00386424" w:rsidRDefault="006974DE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386424">
        <w:rPr>
          <w:rFonts w:ascii="Times New Roman" w:hAnsi="Times New Roman" w:cs="Times New Roman"/>
          <w:sz w:val="24"/>
          <w:szCs w:val="24"/>
          <w:lang w:eastAsia="ja-JP"/>
        </w:rPr>
        <w:t xml:space="preserve">Creswell, J. W.  </w:t>
      </w:r>
      <w:proofErr w:type="gramStart"/>
      <w:r w:rsidRPr="00386424">
        <w:rPr>
          <w:rFonts w:ascii="Times New Roman" w:hAnsi="Times New Roman" w:cs="Times New Roman"/>
          <w:sz w:val="24"/>
          <w:szCs w:val="24"/>
          <w:lang w:eastAsia="ja-JP"/>
        </w:rPr>
        <w:t xml:space="preserve">(2015). </w:t>
      </w:r>
      <w:r w:rsidRPr="00386424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A concise introduction to mixed methods research.</w:t>
      </w:r>
      <w:proofErr w:type="gramEnd"/>
      <w:r w:rsidRPr="00386424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gramStart"/>
      <w:r w:rsidRPr="00386424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he</w:t>
      </w:r>
      <w:proofErr w:type="gramEnd"/>
      <w:r w:rsidRPr="00386424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mixed methods reader.</w:t>
      </w:r>
      <w:r w:rsidR="00386424">
        <w:rPr>
          <w:rFonts w:ascii="Times New Roman" w:hAnsi="Times New Roman" w:cs="Times New Roman"/>
          <w:sz w:val="24"/>
          <w:szCs w:val="24"/>
          <w:lang w:eastAsia="ja-JP"/>
        </w:rPr>
        <w:t xml:space="preserve"> Los Angeles, CA: Sage </w:t>
      </w:r>
      <w:r w:rsidRPr="00386424">
        <w:rPr>
          <w:rFonts w:ascii="Times New Roman" w:hAnsi="Times New Roman" w:cs="Times New Roman"/>
          <w:sz w:val="24"/>
          <w:szCs w:val="24"/>
          <w:lang w:eastAsia="ja-JP"/>
        </w:rPr>
        <w:t>Publications.</w:t>
      </w:r>
    </w:p>
    <w:p w:rsidR="006974DE" w:rsidRPr="00386424" w:rsidRDefault="006974DE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C68A6" w:rsidRPr="00386424" w:rsidRDefault="00A27BD0" w:rsidP="00386424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proofErr w:type="gramStart"/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>Creswell, J. W., &amp; Plano Clark, V. L. (2008).</w:t>
      </w:r>
      <w:proofErr w:type="gramEnd"/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386424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The mixed methods reader.</w:t>
      </w:r>
      <w:proofErr w:type="gramEnd"/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Thousand Oaks, CA: Sage Publications.</w:t>
      </w:r>
    </w:p>
    <w:p w:rsidR="001973EE" w:rsidRPr="00386424" w:rsidRDefault="001973EE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t xml:space="preserve">Creswell, J. (2009). 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Research design: </w:t>
      </w:r>
      <w:proofErr w:type="gramStart"/>
      <w:r w:rsidRPr="00386424">
        <w:rPr>
          <w:rFonts w:ascii="Times New Roman" w:hAnsi="Times New Roman" w:cs="Times New Roman"/>
          <w:i/>
          <w:sz w:val="24"/>
          <w:szCs w:val="24"/>
        </w:rPr>
        <w:t>Qualitative, quantitative, and mixed methods approaches</w:t>
      </w:r>
      <w:proofErr w:type="gramEnd"/>
      <w:r w:rsidR="00920C93" w:rsidRPr="00386424">
        <w:rPr>
          <w:rFonts w:ascii="Times New Roman" w:hAnsi="Times New Roman" w:cs="Times New Roman"/>
          <w:sz w:val="24"/>
          <w:szCs w:val="24"/>
        </w:rPr>
        <w:t>. Thousand</w:t>
      </w:r>
      <w:r w:rsidRPr="00386424">
        <w:rPr>
          <w:rFonts w:ascii="Times New Roman" w:hAnsi="Times New Roman" w:cs="Times New Roman"/>
          <w:sz w:val="24"/>
          <w:szCs w:val="24"/>
        </w:rPr>
        <w:t xml:space="preserve"> Oaks, CA: Sage. </w:t>
      </w:r>
    </w:p>
    <w:p w:rsidR="00A27BD0" w:rsidRPr="00386424" w:rsidRDefault="00A27BD0" w:rsidP="00386424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proofErr w:type="gramStart"/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>Creswell, J. W., &amp; Plano Clark, V. L. (2011).</w:t>
      </w:r>
      <w:proofErr w:type="gramEnd"/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</w:t>
      </w:r>
      <w:r w:rsidRPr="00386424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 xml:space="preserve">Designing and conducting mixed methods research </w:t>
      </w:r>
      <w:r w:rsidRPr="00386424">
        <w:rPr>
          <w:rFonts w:ascii="Times New Roman" w:eastAsia="SimSun" w:hAnsi="Times New Roman" w:cs="Times New Roman"/>
          <w:sz w:val="24"/>
          <w:szCs w:val="24"/>
          <w:lang w:eastAsia="ja-JP"/>
        </w:rPr>
        <w:t>(2nd Ed.). Thousand Oaks, CA: Sage Publications.</w:t>
      </w:r>
    </w:p>
    <w:p w:rsidR="004C5323" w:rsidRPr="00386424" w:rsidRDefault="004C5323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Creswell, J. W. (2013).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design: </w:t>
      </w:r>
      <w:proofErr w:type="gramStart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Qualitative, quantitative, and mixed methods approaches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014" w:rsidRPr="0038642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Creswell, J. W., &amp; Clark, V. L. (2007).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sz w:val="24"/>
          <w:szCs w:val="24"/>
        </w:rPr>
        <w:t>Designing and conducting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B29" w:rsidRPr="00386424" w:rsidRDefault="00786B29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Creswell, J. W., Plano Clark, V. L.,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Gutmann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M. L., &amp; Hanson, W. E. (2003). Advanced mixed methods research designs. </w:t>
      </w:r>
      <w:r w:rsidR="00920C93" w:rsidRPr="00386424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920C93" w:rsidRPr="00386424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920C93" w:rsidRPr="00386424">
        <w:rPr>
          <w:rFonts w:ascii="Times New Roman" w:eastAsia="Times New Roman" w:hAnsi="Times New Roman" w:cs="Times New Roman"/>
          <w:sz w:val="24"/>
          <w:szCs w:val="24"/>
        </w:rPr>
        <w:t xml:space="preserve"> &amp; C. </w:t>
      </w:r>
      <w:proofErr w:type="spellStart"/>
      <w:r w:rsidR="00920C93"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920C93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209-240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02D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="0093402D"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Curry, L. A.,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Nembhard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I. M., &amp; Bradley, E. H. (2009).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Qualitative and mixed methods provide unique contributions to outcomes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Circulation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(10), 1442-1452.</w:t>
      </w:r>
    </w:p>
    <w:p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Datta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L. E. (1997). A pragmatic basis for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designs.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(74), 33-46.</w:t>
      </w:r>
    </w:p>
    <w:p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4C6C" w:rsidRPr="00386424" w:rsidRDefault="00EA4C6C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Denscombe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M. (2008).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Communities of practice a research paradigm for the mixed methods approach.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270-283.</w:t>
      </w:r>
    </w:p>
    <w:p w:rsidR="00EA4C6C" w:rsidRPr="00386424" w:rsidRDefault="00EA4C6C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Dörnyei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Z. (2007). </w:t>
      </w:r>
      <w:proofErr w:type="gramStart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methods in applied linguistics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:rsidR="00297B0B" w:rsidRPr="00386424" w:rsidRDefault="00297B0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Doyle, L., Brady, A. M., &amp; Byrne, G. (2009).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An overview of mixed methods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175-185.</w:t>
      </w:r>
    </w:p>
    <w:p w:rsidR="00297B0B" w:rsidRPr="00386424" w:rsidRDefault="00297B0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4508D" w:rsidRPr="00386424" w:rsidRDefault="0024508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Dunning, H., Williams, A.,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Abonyi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S., &amp; Crooks, V. (2008). A mixed method approach to quality of life research: A case study approach.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145-158.</w:t>
      </w:r>
    </w:p>
    <w:p w:rsidR="0024508D" w:rsidRPr="00386424" w:rsidRDefault="0024508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014" w:rsidRPr="0038642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>Greene, J. C. (2008). Is mixed methods social inq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uiry a distinctive methodology</w:t>
      </w:r>
      <w:proofErr w:type="gramStart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:rsidR="00195C05" w:rsidRPr="00386424" w:rsidRDefault="00195C0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Greene, J. C.,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V. J. (1997).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Defining and describing the paradigm issue in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evaluation.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(74), 5-17.</w:t>
      </w:r>
    </w:p>
    <w:p w:rsidR="00195C05" w:rsidRPr="00386424" w:rsidRDefault="00195C0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18BB" w:rsidRPr="00386424" w:rsidRDefault="00FF18BB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Greene, J. C.,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V. J., &amp; Graham, W. F. (1989).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Toward a conceptual framework for mixed-method evaluation designs.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sz w:val="24"/>
          <w:szCs w:val="24"/>
        </w:rPr>
        <w:t>Educational Evaluation and Policy Analysis, 11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, 255-274.</w:t>
      </w:r>
    </w:p>
    <w:p w:rsidR="001B426F" w:rsidRPr="00386424" w:rsidRDefault="001B426F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hAnsi="Times New Roman" w:cs="Times New Roman"/>
          <w:sz w:val="24"/>
          <w:szCs w:val="24"/>
        </w:rPr>
        <w:t xml:space="preserve">Greer, J. L., &amp;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Ivankova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>, N. V. (2015).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hAnsi="Times New Roman" w:cs="Times New Roman"/>
          <w:sz w:val="24"/>
          <w:szCs w:val="24"/>
        </w:rPr>
        <w:t>Mixed methods research and analysis.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Phakiti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A. (Eds.), </w:t>
      </w:r>
      <w:r w:rsidRPr="00386424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386424">
        <w:rPr>
          <w:rFonts w:ascii="Times New Roman" w:hAnsi="Times New Roman" w:cs="Times New Roman"/>
          <w:sz w:val="24"/>
          <w:szCs w:val="24"/>
        </w:rPr>
        <w:t xml:space="preserve"> (pp. 63-81). New York, NY: Bloomsbury Academic.</w:t>
      </w:r>
    </w:p>
    <w:p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Grotjahn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(1987).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On the methodological basis of introspective methods.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In C.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Færch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&amp; G. Kasper (Eds.),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Introspection in second language research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54–81).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England: Multilingual Matters.</w:t>
      </w:r>
    </w:p>
    <w:p w:rsidR="00A27BD0" w:rsidRPr="00386424" w:rsidRDefault="00A27BD0" w:rsidP="00386424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Calibri" w:hAnsi="Times New Roman" w:cs="Times New Roman"/>
          <w:sz w:val="24"/>
          <w:szCs w:val="24"/>
        </w:rPr>
        <w:t>Hall, B., &amp; Howard, K. (2008).</w:t>
      </w:r>
      <w:proofErr w:type="gramEnd"/>
      <w:r w:rsidRPr="00386424">
        <w:rPr>
          <w:rFonts w:ascii="Times New Roman" w:eastAsia="Calibri" w:hAnsi="Times New Roman" w:cs="Times New Roman"/>
          <w:sz w:val="24"/>
          <w:szCs w:val="24"/>
        </w:rPr>
        <w:t xml:space="preserve"> A synergistic approach: Conducting mixed methods research with typological and systemic design considerations. </w:t>
      </w:r>
      <w:r w:rsidRPr="00386424">
        <w:rPr>
          <w:rFonts w:ascii="Times New Roman" w:eastAsia="Calibri" w:hAnsi="Times New Roman" w:cs="Times New Roman"/>
          <w:i/>
          <w:iCs/>
          <w:sz w:val="24"/>
          <w:szCs w:val="24"/>
        </w:rPr>
        <w:t>Journal of Mixed Methods Research, 2</w:t>
      </w:r>
      <w:r w:rsidRPr="00386424">
        <w:rPr>
          <w:rFonts w:ascii="Times New Roman" w:eastAsia="Calibri" w:hAnsi="Times New Roman" w:cs="Times New Roman"/>
          <w:sz w:val="24"/>
          <w:szCs w:val="24"/>
        </w:rPr>
        <w:t>(3), 248-269.</w:t>
      </w:r>
    </w:p>
    <w:p w:rsidR="00D138F0" w:rsidRPr="00386424" w:rsidRDefault="00D138F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Hanson, W. E., Creswell, J. W., Clark, V. L. P.,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Petska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K. S., &amp; Creswell, J. D. (2005). Mixed methods research designs in counseling psychology. </w:t>
      </w:r>
      <w:proofErr w:type="gramStart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224.</w:t>
      </w:r>
      <w:proofErr w:type="gramEnd"/>
    </w:p>
    <w:p w:rsidR="00D138F0" w:rsidRPr="00386424" w:rsidRDefault="00D138F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Holliday, A. (2002). </w:t>
      </w:r>
      <w:proofErr w:type="gramStart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Doing and writing qualitative research.</w:t>
      </w:r>
      <w:proofErr w:type="gramEnd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>London, UK: Sage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Publications.</w:t>
      </w:r>
    </w:p>
    <w:p w:rsidR="004749BF" w:rsidRPr="00386424" w:rsidRDefault="004749BF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hAnsi="Times New Roman" w:cs="Times New Roman"/>
          <w:sz w:val="24"/>
          <w:szCs w:val="24"/>
        </w:rPr>
        <w:t>Jick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T. D. (1979). </w:t>
      </w:r>
      <w:proofErr w:type="gramStart"/>
      <w:r w:rsidRPr="00386424">
        <w:rPr>
          <w:rFonts w:ascii="Times New Roman" w:hAnsi="Times New Roman" w:cs="Times New Roman"/>
          <w:sz w:val="24"/>
          <w:szCs w:val="24"/>
        </w:rPr>
        <w:t>Mixing qualitative and quantitative methods: Triangulation in action.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i/>
          <w:sz w:val="24"/>
          <w:szCs w:val="24"/>
        </w:rPr>
        <w:t>Administrative Science Quarterly, 24</w:t>
      </w:r>
      <w:r w:rsidRPr="00386424">
        <w:rPr>
          <w:rFonts w:ascii="Times New Roman" w:hAnsi="Times New Roman" w:cs="Times New Roman"/>
          <w:sz w:val="24"/>
          <w:szCs w:val="24"/>
        </w:rPr>
        <w:t>(4), 602-611.</w:t>
      </w:r>
    </w:p>
    <w:p w:rsidR="004749BF" w:rsidRPr="00386424" w:rsidRDefault="004749B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F5E" w:rsidRPr="00386424" w:rsidRDefault="00A44F5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Johnson, B., &amp; Christensen, L. (2008).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F5E" w:rsidRPr="00386424" w:rsidRDefault="00A44F5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014" w:rsidRPr="0038642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R. B.,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J. (2004).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Mixed methods research: A research paradigm whose time has come.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(7), 14-26.</w:t>
      </w:r>
    </w:p>
    <w:p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Johnson, R. B.,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J., &amp; Turner, L. A. (2007).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Toward a definition of mixed methods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112-133.</w:t>
      </w:r>
    </w:p>
    <w:p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6550" w:rsidRPr="00386424" w:rsidRDefault="00B86550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hAnsi="Times New Roman" w:cs="Times New Roman"/>
          <w:sz w:val="24"/>
          <w:szCs w:val="24"/>
        </w:rPr>
        <w:t>Johnson, R. B., &amp; Turner, L. (2003).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hAnsi="Times New Roman" w:cs="Times New Roman"/>
          <w:sz w:val="24"/>
          <w:szCs w:val="24"/>
        </w:rPr>
        <w:t>Data collection strategies in mixed methods research.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Tahakkori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 &amp; C.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386424">
        <w:rPr>
          <w:rFonts w:ascii="Times New Roman" w:hAnsi="Times New Roman" w:cs="Times New Roman"/>
          <w:sz w:val="24"/>
          <w:szCs w:val="24"/>
        </w:rPr>
        <w:t>(pp. 297-320). Th</w:t>
      </w:r>
      <w:r w:rsidR="00386424">
        <w:rPr>
          <w:rFonts w:ascii="Times New Roman" w:hAnsi="Times New Roman" w:cs="Times New Roman"/>
          <w:sz w:val="24"/>
          <w:szCs w:val="24"/>
        </w:rPr>
        <w:t>ousand Oaks, CA: Sage Publications</w:t>
      </w:r>
      <w:r w:rsidRPr="00386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550" w:rsidRPr="00386424" w:rsidRDefault="00B8655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Kemper, E. A.,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Stringfield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C. (2003).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Mixed methods sampling strategies in social science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&amp; C. </w:t>
      </w:r>
      <w:proofErr w:type="spellStart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(pp. 273-296).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6110" w:rsidRPr="00386424" w:rsidRDefault="00486110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Kwan, M. P., &amp; Ding, G. (2008).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Geo-narrative: Extending geographic information systems for narrative analysis in qualitative and mixed-method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Geographer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443-465.</w:t>
      </w:r>
    </w:p>
    <w:p w:rsidR="00561A16" w:rsidRPr="00386424" w:rsidRDefault="00561A1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Leech, N. L.,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J. (2009).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A typology of mixed methods research designs.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265-275.</w:t>
      </w:r>
    </w:p>
    <w:p w:rsidR="00561A16" w:rsidRPr="00386424" w:rsidRDefault="00561A1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Li, S.,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Marquart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J. M.,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Zercher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C. (2000).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Conceptual issues and analytic strategies in mixed-method studies of preschool inclusion.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116-132.</w:t>
      </w:r>
    </w:p>
    <w:p w:rsidR="00E917F2" w:rsidRPr="00386424" w:rsidRDefault="00E917F2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E54A4" w:rsidRPr="00386424" w:rsidRDefault="009E54A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Lieberman, E. S. (2005).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Nested analysis as a mixed-method strategy for comparative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Political Science Review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(03), 435-452.</w:t>
      </w:r>
    </w:p>
    <w:p w:rsidR="009E54A4" w:rsidRPr="00386424" w:rsidRDefault="009E54A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A6A97" w:rsidRPr="00386424" w:rsidRDefault="00AA6A9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Lipscomb, M. (2008).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Mixed method nursing studies: A critical realist critique.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Nursing Philosophy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32-45.</w:t>
      </w:r>
      <w:proofErr w:type="gramEnd"/>
    </w:p>
    <w:p w:rsidR="00AA6A97" w:rsidRPr="00386424" w:rsidRDefault="00AA6A9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Malina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Nørreklit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H. S.,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Selto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BCE" w:rsidRPr="00386424">
        <w:rPr>
          <w:rFonts w:ascii="Times New Roman" w:eastAsia="Times New Roman" w:hAnsi="Times New Roman" w:cs="Times New Roman"/>
          <w:sz w:val="24"/>
          <w:szCs w:val="24"/>
        </w:rPr>
        <w:t>F. H. (2011).</w:t>
      </w:r>
      <w:proofErr w:type="gramEnd"/>
      <w:r w:rsidR="00901BCE" w:rsidRPr="00386424">
        <w:rPr>
          <w:rFonts w:ascii="Times New Roman" w:eastAsia="Times New Roman" w:hAnsi="Times New Roman" w:cs="Times New Roman"/>
          <w:sz w:val="24"/>
          <w:szCs w:val="24"/>
        </w:rPr>
        <w:t xml:space="preserve"> Lessons learned: A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dvantages and disadvantages of mixed method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Accounting &amp; Management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59-71.</w:t>
      </w:r>
    </w:p>
    <w:p w:rsidR="005A0FC1" w:rsidRPr="00386424" w:rsidRDefault="005A0FC1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93" w:rsidRPr="00386424" w:rsidRDefault="00B60993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Mertens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D. M. (2014).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6424">
        <w:rPr>
          <w:rFonts w:ascii="Times New Roman" w:hAnsi="Times New Roman" w:cs="Times New Roman"/>
          <w:sz w:val="24"/>
          <w:szCs w:val="24"/>
        </w:rPr>
        <w:t>Thousand Oaks, CA: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0993" w:rsidRPr="00386424" w:rsidRDefault="00A27BD0" w:rsidP="00386424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386424">
        <w:rPr>
          <w:rFonts w:ascii="Times New Roman" w:eastAsia="Calibri" w:hAnsi="Times New Roman" w:cs="Times New Roman"/>
          <w:sz w:val="24"/>
          <w:szCs w:val="24"/>
        </w:rPr>
        <w:t xml:space="preserve">Morse, J. M. (1991). </w:t>
      </w:r>
      <w:proofErr w:type="gramStart"/>
      <w:r w:rsidRPr="00386424">
        <w:rPr>
          <w:rFonts w:ascii="Times New Roman" w:eastAsia="Calibri" w:hAnsi="Times New Roman" w:cs="Times New Roman"/>
          <w:sz w:val="24"/>
          <w:szCs w:val="24"/>
        </w:rPr>
        <w:t>Approaches to qualitative-quantitative methodological triangulation.</w:t>
      </w:r>
      <w:proofErr w:type="gramEnd"/>
      <w:r w:rsidRPr="00386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Calibri" w:hAnsi="Times New Roman" w:cs="Times New Roman"/>
          <w:i/>
          <w:iCs/>
          <w:sz w:val="24"/>
          <w:szCs w:val="24"/>
        </w:rPr>
        <w:t>Nursing Research, 40</w:t>
      </w:r>
      <w:r w:rsidRPr="00386424">
        <w:rPr>
          <w:rFonts w:ascii="Times New Roman" w:eastAsia="Calibri" w:hAnsi="Times New Roman" w:cs="Times New Roman"/>
          <w:sz w:val="24"/>
          <w:szCs w:val="24"/>
        </w:rPr>
        <w:t>, 120-123.</w:t>
      </w:r>
      <w:proofErr w:type="gramEnd"/>
    </w:p>
    <w:p w:rsidR="002C0478" w:rsidRPr="00386424" w:rsidRDefault="002C0478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hAnsi="Times New Roman" w:cs="Times New Roman"/>
          <w:sz w:val="24"/>
          <w:szCs w:val="24"/>
        </w:rPr>
        <w:t>Morgan, D. L. (1998).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Practical strategies for combining qualitative and quantitative methods: Applications to health research.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386424">
        <w:rPr>
          <w:rFonts w:ascii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386424">
        <w:rPr>
          <w:rFonts w:ascii="Times New Roman" w:hAnsi="Times New Roman" w:cs="Times New Roman"/>
          <w:sz w:val="24"/>
          <w:szCs w:val="24"/>
        </w:rPr>
        <w:t>(3), 362-376.</w:t>
      </w:r>
    </w:p>
    <w:p w:rsidR="002C0478" w:rsidRPr="00386424" w:rsidRDefault="002C0478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2D92" w:rsidRPr="00386424" w:rsidRDefault="00082D92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6424">
        <w:rPr>
          <w:rFonts w:ascii="Times New Roman" w:hAnsi="Times New Roman" w:cs="Times New Roman"/>
          <w:sz w:val="24"/>
          <w:szCs w:val="24"/>
        </w:rPr>
        <w:lastRenderedPageBreak/>
        <w:t xml:space="preserve">Morse, J. M. (2003). Principles of mixed methods and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multimethod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 research design. In A.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 &amp; C.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 xml:space="preserve">Handbook of mixed methods in social &amp; behavioral research </w:t>
      </w:r>
      <w:r w:rsidRPr="00386424">
        <w:rPr>
          <w:rFonts w:ascii="Times New Roman" w:hAnsi="Times New Roman" w:cs="Times New Roman"/>
          <w:sz w:val="24"/>
          <w:szCs w:val="24"/>
        </w:rPr>
        <w:t>(pp. 189-208). Thousand Oaks, CA: Sage</w:t>
      </w:r>
      <w:r w:rsidR="00386424">
        <w:rPr>
          <w:rFonts w:ascii="Times New Roman" w:hAnsi="Times New Roman" w:cs="Times New Roman"/>
          <w:sz w:val="24"/>
          <w:szCs w:val="24"/>
        </w:rPr>
        <w:t xml:space="preserve"> Publications</w:t>
      </w:r>
      <w:r w:rsidRPr="00386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55A" w:rsidRPr="00386424" w:rsidRDefault="0077755A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6809" w:rsidRPr="00386424" w:rsidRDefault="00406809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Morse, J. M. (2005). Evolving trends in qualitative research: advances in mixed-method design.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583-585.</w:t>
      </w:r>
    </w:p>
    <w:p w:rsidR="00406809" w:rsidRPr="00386424" w:rsidRDefault="00406809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1869" w:rsidRPr="00386424" w:rsidRDefault="00241869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Morse, J. M.,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Niehaus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L., Wolfe, R. R., &amp; Wilkins, S. (2006).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The role of the theoretical drive in maintaining validity in mixed-method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Psychology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279-291.</w:t>
      </w:r>
    </w:p>
    <w:p w:rsidR="00241869" w:rsidRPr="00386424" w:rsidRDefault="00241869" w:rsidP="0038642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Nunan, D., &amp; Bailey, K.M. (2009).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second language classroom research: A comprehensive guide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Boston, MA: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Cengage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Learning.</w:t>
      </w:r>
    </w:p>
    <w:p w:rsidR="00277F20" w:rsidRPr="00386424" w:rsidRDefault="00277F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O'Cathain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A., Murphy, E.,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Nicholl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J. (2008).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The quality of mixed methods studies in health services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Services Research &amp; Policy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92-98.</w:t>
      </w:r>
    </w:p>
    <w:p w:rsidR="00277F20" w:rsidRPr="00386424" w:rsidRDefault="00277F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Olsen, W. (2004).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Triangulation in social research: Qualitative and quantitative methods can really be mixed.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Developments in Sociology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, 103-118.</w:t>
      </w:r>
    </w:p>
    <w:p w:rsidR="007930CA" w:rsidRPr="00386424" w:rsidRDefault="007930C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631C" w:rsidRPr="00386424" w:rsidRDefault="000E631C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J., &amp; Collins, K. M. (2007).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A typology of mixed methods sampling designs in social science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281-316.</w:t>
      </w:r>
    </w:p>
    <w:p w:rsidR="000E631C" w:rsidRPr="00386424" w:rsidRDefault="000E631C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J., &amp; Johnson, R. B. (2004).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Mixed method and mixed model research. 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In B. Johnson &amp; L. Christensen</w:t>
      </w:r>
      <w:r w:rsidR="00351824" w:rsidRPr="00386424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408-431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24">
        <w:rPr>
          <w:rFonts w:ascii="Times New Roman" w:hAnsi="Times New Roman" w:cs="Times New Roman"/>
          <w:sz w:val="24"/>
          <w:szCs w:val="24"/>
        </w:rPr>
        <w:t>Publications</w:t>
      </w:r>
      <w:r w:rsidR="00080FBF"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A1A20" w:rsidRPr="00386424" w:rsidRDefault="001A1A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J., &amp; Johnson, R. B. (2006).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The validity issue in mixed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48-63.</w:t>
      </w:r>
    </w:p>
    <w:p w:rsidR="001A1A20" w:rsidRPr="00386424" w:rsidRDefault="001A1A2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66B4" w:rsidRPr="00386424" w:rsidRDefault="006266B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J., &amp; Leech, N. L. (2006).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Linking research questions to mixed methods data analysis procedures 1.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474-498.</w:t>
      </w:r>
    </w:p>
    <w:p w:rsidR="006266B4" w:rsidRPr="00386424" w:rsidRDefault="006266B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5F0A" w:rsidRPr="00386424" w:rsidRDefault="00E85F0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Onwuegbuzie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A. J.,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C. (2003).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A framework for analyzing data in mixed methods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1824" w:rsidRPr="00386424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="00351824" w:rsidRPr="00386424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="00351824" w:rsidRPr="00386424">
        <w:rPr>
          <w:rFonts w:ascii="Times New Roman" w:hAnsi="Times New Roman" w:cs="Times New Roman"/>
          <w:sz w:val="24"/>
          <w:szCs w:val="24"/>
        </w:rPr>
        <w:t xml:space="preserve"> &amp; C. </w:t>
      </w:r>
      <w:proofErr w:type="spellStart"/>
      <w:r w:rsidR="00351824" w:rsidRPr="00386424">
        <w:rPr>
          <w:rFonts w:ascii="Times New Roman" w:hAnsi="Times New Roman" w:cs="Times New Roman"/>
          <w:sz w:val="24"/>
          <w:szCs w:val="24"/>
        </w:rPr>
        <w:t>Teddlie</w:t>
      </w:r>
      <w:proofErr w:type="spellEnd"/>
      <w:r w:rsidR="00351824" w:rsidRPr="0038642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397-430</w:t>
      </w:r>
      <w:r w:rsidR="008B28E6" w:rsidRPr="003864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51824" w:rsidRPr="00386424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424">
        <w:rPr>
          <w:rFonts w:ascii="Times New Roman" w:hAnsi="Times New Roman" w:cs="Times New Roman"/>
          <w:sz w:val="24"/>
          <w:szCs w:val="24"/>
        </w:rPr>
        <w:t>Publications</w:t>
      </w:r>
      <w:r w:rsidR="00351824"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F0A" w:rsidRPr="00386424" w:rsidRDefault="00E85F0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E0C0E" w:rsidRPr="00386424" w:rsidRDefault="002E0C0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Östlund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U., Kidd, L.,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Wengström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Rowa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-Dewar, N. (2011).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Combining qualitative and quantitative research within mixed method research designs: a methodological review.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369-383.</w:t>
      </w:r>
    </w:p>
    <w:p w:rsidR="002E0C0E" w:rsidRPr="00386424" w:rsidRDefault="002E0C0E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Palinkas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L. A., Aarons, G. A.,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Horwitz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S., Chamberlain, P.,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Hurlburt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Landsverk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J. (2011). Mixed method designs in implementation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44-53.</w:t>
      </w:r>
    </w:p>
    <w:p w:rsidR="00195C05" w:rsidRPr="00386424" w:rsidRDefault="00195C0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95C05" w:rsidRPr="00386424" w:rsidRDefault="00195C05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>Palinkas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L. A.,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Horwitz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S. M., Green, C. A., Wisdom, J. P.,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Duan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Hoagwood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K. (2015).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Purposeful sampling for qualitative data collection and analysis in mixed method implementation research.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533-544.</w:t>
      </w:r>
    </w:p>
    <w:p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Pole, K. (2007). Mixed method designs: A review of strategies for blending quantitative and qualitative methodologies.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Mid-Western Educational Researcher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35-38.</w:t>
      </w:r>
    </w:p>
    <w:p w:rsidR="008B28E6" w:rsidRPr="00386424" w:rsidRDefault="008B28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043F" w:rsidRPr="00386424" w:rsidRDefault="00F0043F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Richards, K. (2003).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inquiry in TESOL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Houndsmill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UK: Palgrave, Macmillan. </w:t>
      </w:r>
    </w:p>
    <w:p w:rsidR="00496F07" w:rsidRPr="00386424" w:rsidRDefault="00496F0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Rocco, T. S., Bliss, L. A., Gallagher, S.,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Pérez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-Prado, A. (2003).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Taking the next step: Mixed methods research in organizational systems.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Technology, Learning, and Performance Journal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19</w:t>
      </w:r>
      <w:r w:rsidR="008A0FF0" w:rsidRPr="00386424">
        <w:rPr>
          <w:rFonts w:ascii="Times New Roman" w:eastAsia="Times New Roman" w:hAnsi="Times New Roman" w:cs="Times New Roman"/>
          <w:sz w:val="24"/>
          <w:szCs w:val="24"/>
        </w:rPr>
        <w:t>-28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F07" w:rsidRPr="00386424" w:rsidRDefault="00496F07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Sale, J. E., &amp; Brazil, K. (2004).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A strategy to identify critical appraisal criteria for primary mixed-method studies.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351-365.</w:t>
      </w:r>
    </w:p>
    <w:p w:rsidR="003875CD" w:rsidRPr="00386424" w:rsidRDefault="003875C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Sale, J. E.,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Lohfeld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L. H., &amp; Brazil, K. (2002).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Revisiting the quantitative-qualitative debate: Implications for mixed-methods research.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43-53.</w:t>
      </w:r>
    </w:p>
    <w:p w:rsidR="005A0FC1" w:rsidRPr="00386424" w:rsidRDefault="005A0FC1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82CED" w:rsidRPr="00386424" w:rsidRDefault="00282CE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Sammons, P., Day, C.,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Kington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Q., Stobart, G.,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Smees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R. (2007). Exploring variations in teachers' work, lives and their effects on pupils: key findings and implications from a longitudinal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method study.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(5), 681-701.</w:t>
      </w:r>
    </w:p>
    <w:p w:rsidR="00282CED" w:rsidRPr="00386424" w:rsidRDefault="00282CE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4C55" w:rsidRPr="00386424" w:rsidRDefault="008D4C5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Sandelowski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M. (2000).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Combining qualitative and quantitative sampling, data collection, and analysis techniques in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method studies.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246-255.</w:t>
      </w:r>
    </w:p>
    <w:p w:rsidR="008C560F" w:rsidRPr="00386424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C560F" w:rsidRPr="00386424" w:rsidRDefault="008C560F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Sandelowski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M. (2000).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Focus on research methods</w:t>
      </w:r>
      <w:r w:rsidR="003864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-whatever happened to qualitative description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and Health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(4), 334-340.</w:t>
      </w:r>
    </w:p>
    <w:p w:rsidR="00030E9B" w:rsidRPr="00386424" w:rsidRDefault="00030E9B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3B64" w:rsidRPr="00386424" w:rsidRDefault="00E73B6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Schulenberg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J. L. (2007).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police decision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making: Assessing the application of a 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method/mixed</w:t>
      </w:r>
      <w:r w:rsidRPr="00386424">
        <w:rPr>
          <w:rFonts w:ascii="Cambria Math" w:eastAsia="Times New Roman" w:hAnsi="Cambria Math" w:cs="Times New Roman"/>
          <w:sz w:val="24"/>
          <w:szCs w:val="24"/>
        </w:rPr>
        <w:t>‐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model research design.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99-119.</w:t>
      </w:r>
    </w:p>
    <w:p w:rsidR="00E73B64" w:rsidRPr="00386424" w:rsidRDefault="00E73B64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5250" w:rsidRPr="00386424" w:rsidRDefault="008D525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Siraj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-Blatchford, I., Sammons, P., Taggart, B., Sylva, K.,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Melhuish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E. (2006).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Educational research and evidence-based policy: The mixed-method approach of the EPPE project.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Research in Education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63-82.</w:t>
      </w:r>
    </w:p>
    <w:p w:rsidR="008D5250" w:rsidRPr="00386424" w:rsidRDefault="008D525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B668A" w:rsidRPr="00386424" w:rsidRDefault="00CB668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Smyth, R. (2006).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Exploring congruence between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Habermasian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philosophy, mixed-method research, and managing data using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NVivo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131-145.</w:t>
      </w:r>
    </w:p>
    <w:p w:rsidR="00CB668A" w:rsidRPr="00386424" w:rsidRDefault="00CB668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352A" w:rsidRPr="00386424" w:rsidRDefault="00CC352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lastRenderedPageBreak/>
        <w:t>Tashakkori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A., &amp; Creswell, J. W. (2007).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Editorial: The new era of mixed methods.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3-7.</w:t>
      </w:r>
    </w:p>
    <w:p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352A" w:rsidRPr="00386424" w:rsidRDefault="00A27BD0" w:rsidP="00386424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Tashakkori</w:t>
      </w:r>
      <w:proofErr w:type="spellEnd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, A., &amp; Creswell, J. (2007).</w:t>
      </w:r>
      <w:proofErr w:type="gramEnd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 </w:t>
      </w:r>
      <w:proofErr w:type="gramStart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Exploring the nature of research questions in mixed methods research.</w:t>
      </w:r>
      <w:proofErr w:type="gramEnd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  </w:t>
      </w:r>
      <w:r w:rsidRPr="0038642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(3)</w:t>
      </w:r>
      <w:r w:rsidRPr="0038642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,</w:t>
      </w: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207-211.</w:t>
      </w:r>
    </w:p>
    <w:p w:rsidR="00BA4014" w:rsidRPr="00386424" w:rsidRDefault="00BA4014" w:rsidP="0038642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C. (1998).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Mixed methodology: Combining qualitative and quantitative approaches. </w:t>
      </w:r>
      <w:r w:rsidRPr="00386424">
        <w:rPr>
          <w:rFonts w:ascii="Times New Roman" w:eastAsia="Times New Roman" w:hAnsi="Times New Roman" w:cs="Times New Roman"/>
          <w:iCs/>
          <w:sz w:val="24"/>
          <w:szCs w:val="24"/>
        </w:rPr>
        <w:t>Thousand Oaks, CA: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:rsidR="00BA4014" w:rsidRPr="00386424" w:rsidRDefault="00082D92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>, C. (Eds.) (2003).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hAnsi="Times New Roman" w:cs="Times New Roman"/>
          <w:i/>
          <w:iCs/>
          <w:sz w:val="24"/>
          <w:szCs w:val="24"/>
        </w:rPr>
        <w:t>Handbook of mixed methods in social &amp; behavioral research</w:t>
      </w:r>
      <w:r w:rsidRPr="00386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9D5F73" w:rsidRPr="00386424" w:rsidRDefault="009D5F73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>, C. (2003).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The past and future of mixed methods research: From data triangulation to mixed model designs. In A.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Tahakkori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 &amp; C.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386424">
        <w:rPr>
          <w:rFonts w:ascii="Times New Roman" w:hAnsi="Times New Roman" w:cs="Times New Roman"/>
          <w:sz w:val="24"/>
          <w:szCs w:val="24"/>
        </w:rPr>
        <w:t>(pp. 671-701). Thousand Oaks, CA: Sage Publishing.</w:t>
      </w:r>
    </w:p>
    <w:p w:rsidR="009D5F73" w:rsidRPr="00386424" w:rsidRDefault="009D5F73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4FE6" w:rsidRPr="00386424" w:rsidRDefault="00CF4FE6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(2006).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A general typology of research designs featuring mixed methods.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(1), 12-28.</w:t>
      </w:r>
    </w:p>
    <w:p w:rsidR="00A27BD0" w:rsidRPr="00386424" w:rsidRDefault="00A27BD0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F4FE6" w:rsidRPr="00386424" w:rsidRDefault="00A27BD0" w:rsidP="00386424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Teddlie</w:t>
      </w:r>
      <w:proofErr w:type="spellEnd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, C., &amp; Yu, F. (2007).</w:t>
      </w:r>
      <w:proofErr w:type="gramEnd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Mixed methods sampling: A typology with examples.</w:t>
      </w:r>
      <w:proofErr w:type="gramEnd"/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642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386424">
        <w:rPr>
          <w:rFonts w:ascii="Times New Roman" w:eastAsia="MS Mincho" w:hAnsi="Times New Roman" w:cs="Times New Roman"/>
          <w:sz w:val="24"/>
          <w:szCs w:val="24"/>
          <w:lang w:eastAsia="ja-JP"/>
        </w:rPr>
        <w:t>(1), 77-100.</w:t>
      </w:r>
      <w:bookmarkStart w:id="0" w:name="_GoBack"/>
      <w:bookmarkEnd w:id="0"/>
    </w:p>
    <w:p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Teddlie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A. (Eds.).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mixed methods research: Integrating quantitative and qualitative approaches in the social and behavioral sciences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:rsidR="00B42EDD" w:rsidRPr="00386424" w:rsidRDefault="00B42ED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69B5" w:rsidRPr="00386424" w:rsidRDefault="006269B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Torres, V. (2006).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A mixed method study testing data-model fit of a retention model for Latino/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a students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at urban universities.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299-318.</w:t>
      </w:r>
    </w:p>
    <w:p w:rsidR="002C0478" w:rsidRPr="00386424" w:rsidRDefault="002C0478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43F5A" w:rsidRPr="00386424" w:rsidRDefault="00843F5A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hAnsi="Times New Roman" w:cs="Times New Roman"/>
          <w:sz w:val="24"/>
          <w:szCs w:val="24"/>
        </w:rPr>
        <w:t>Triandis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H. C.,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McCusker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>, C., &amp; Hui, C. H. (1990).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hAnsi="Times New Roman" w:cs="Times New Roman"/>
          <w:sz w:val="24"/>
          <w:szCs w:val="24"/>
        </w:rPr>
        <w:t>Multi-method probes of individualism and collectivism.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386424">
        <w:rPr>
          <w:rFonts w:ascii="Times New Roman" w:hAnsi="Times New Roman" w:cs="Times New Roman"/>
          <w:sz w:val="24"/>
          <w:szCs w:val="24"/>
        </w:rPr>
        <w:t>,</w:t>
      </w:r>
      <w:r w:rsidRPr="00386424">
        <w:rPr>
          <w:rFonts w:ascii="Times New Roman" w:hAnsi="Times New Roman" w:cs="Times New Roman"/>
          <w:i/>
          <w:sz w:val="24"/>
          <w:szCs w:val="24"/>
        </w:rPr>
        <w:t xml:space="preserve"> 59</w:t>
      </w:r>
      <w:r w:rsidRPr="00386424">
        <w:rPr>
          <w:rFonts w:ascii="Times New Roman" w:hAnsi="Times New Roman" w:cs="Times New Roman"/>
          <w:sz w:val="24"/>
          <w:szCs w:val="24"/>
        </w:rPr>
        <w:t>(5), 1006-1020.</w:t>
      </w:r>
    </w:p>
    <w:p w:rsidR="00843F5A" w:rsidRPr="00386424" w:rsidRDefault="00843F5A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9514D" w:rsidRPr="00386424" w:rsidRDefault="00A9514D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386424">
        <w:rPr>
          <w:rFonts w:ascii="Times New Roman" w:hAnsi="Times New Roman" w:cs="Times New Roman"/>
          <w:sz w:val="24"/>
          <w:szCs w:val="24"/>
        </w:rPr>
        <w:t>Turner, C.</w:t>
      </w:r>
      <w:r w:rsid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sz w:val="24"/>
          <w:szCs w:val="24"/>
        </w:rPr>
        <w:t xml:space="preserve">E. (2014).  </w:t>
      </w:r>
      <w:proofErr w:type="gramStart"/>
      <w:r w:rsidRPr="00386424">
        <w:rPr>
          <w:rFonts w:ascii="Times New Roman" w:hAnsi="Times New Roman" w:cs="Times New Roman"/>
          <w:sz w:val="24"/>
          <w:szCs w:val="24"/>
        </w:rPr>
        <w:t>Mixed methods research.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>  In A.</w:t>
      </w:r>
      <w:r w:rsid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sz w:val="24"/>
          <w:szCs w:val="24"/>
        </w:rPr>
        <w:t xml:space="preserve">J. Kunnan (Ed.), </w:t>
      </w:r>
      <w:proofErr w:type="gramStart"/>
      <w:r w:rsidRPr="0038642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86424">
        <w:rPr>
          <w:rFonts w:ascii="Times New Roman" w:hAnsi="Times New Roman" w:cs="Times New Roman"/>
          <w:i/>
          <w:iCs/>
          <w:sz w:val="24"/>
          <w:szCs w:val="24"/>
        </w:rPr>
        <w:t xml:space="preserve"> companion to language assessment, </w:t>
      </w:r>
      <w:r w:rsidRPr="00386424">
        <w:rPr>
          <w:rFonts w:ascii="Times New Roman" w:hAnsi="Times New Roman" w:cs="Times New Roman"/>
          <w:sz w:val="24"/>
          <w:szCs w:val="24"/>
          <w:lang w:val="en-GB"/>
        </w:rPr>
        <w:t>(pp. 1403-1417). Chichester, UK: John Wiley &amp; Sons Ltd.  </w:t>
      </w:r>
      <w:r w:rsidRPr="00386424">
        <w:rPr>
          <w:rFonts w:ascii="Times New Roman" w:hAnsi="Times New Roman" w:cs="Times New Roman"/>
          <w:sz w:val="24"/>
          <w:szCs w:val="24"/>
        </w:rPr>
        <w:t>DOI: 10.1002/9781118411360.wbcla142</w:t>
      </w:r>
    </w:p>
    <w:p w:rsidR="00A9514D" w:rsidRPr="00386424" w:rsidRDefault="00A9514D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C0478" w:rsidRPr="00386424" w:rsidRDefault="002C0478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Waysman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386424">
        <w:rPr>
          <w:rFonts w:ascii="Times New Roman" w:eastAsia="Times New Roman" w:hAnsi="Times New Roman" w:cs="Times New Roman"/>
          <w:sz w:val="24"/>
          <w:szCs w:val="24"/>
        </w:rPr>
        <w:t>Savaya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R. (1997).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Mixed method evaluation: A case study.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Evaluation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(3), 227-237.</w:t>
      </w:r>
    </w:p>
    <w:p w:rsidR="006269B5" w:rsidRPr="00386424" w:rsidRDefault="006269B5" w:rsidP="0038642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96F07" w:rsidRPr="00386424" w:rsidRDefault="00496F07" w:rsidP="003864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hAnsi="Times New Roman" w:cs="Times New Roman"/>
          <w:sz w:val="24"/>
          <w:szCs w:val="24"/>
        </w:rPr>
        <w:t>Westhues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Ochocka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J., Jacobson, N.,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Simich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Maiter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 xml:space="preserve">, S., Janzen, R., &amp; </w:t>
      </w:r>
      <w:proofErr w:type="spellStart"/>
      <w:r w:rsidRPr="00386424">
        <w:rPr>
          <w:rFonts w:ascii="Times New Roman" w:hAnsi="Times New Roman" w:cs="Times New Roman"/>
          <w:sz w:val="24"/>
          <w:szCs w:val="24"/>
        </w:rPr>
        <w:t>Fleras</w:t>
      </w:r>
      <w:proofErr w:type="spellEnd"/>
      <w:r w:rsidRPr="00386424">
        <w:rPr>
          <w:rFonts w:ascii="Times New Roman" w:hAnsi="Times New Roman" w:cs="Times New Roman"/>
          <w:sz w:val="24"/>
          <w:szCs w:val="24"/>
        </w:rPr>
        <w:t>, A. (2008).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hAnsi="Times New Roman" w:cs="Times New Roman"/>
          <w:sz w:val="24"/>
          <w:szCs w:val="24"/>
        </w:rPr>
        <w:t>Developing theory from complexity: Reflections on a collaborative mixed method participatory action research study.</w:t>
      </w:r>
      <w:proofErr w:type="gramEnd"/>
      <w:r w:rsidRP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386424">
        <w:rPr>
          <w:rFonts w:ascii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386424">
        <w:rPr>
          <w:rFonts w:ascii="Times New Roman" w:hAnsi="Times New Roman" w:cs="Times New Roman"/>
          <w:sz w:val="24"/>
          <w:szCs w:val="24"/>
        </w:rPr>
        <w:t>(5), 701-717.</w:t>
      </w:r>
    </w:p>
    <w:p w:rsidR="008766BB" w:rsidRPr="00386424" w:rsidRDefault="00CB668A" w:rsidP="0038642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Zohrabi</w:t>
      </w:r>
      <w:proofErr w:type="spellEnd"/>
      <w:r w:rsidRPr="00386424">
        <w:rPr>
          <w:rFonts w:ascii="Times New Roman" w:eastAsia="Times New Roman" w:hAnsi="Times New Roman" w:cs="Times New Roman"/>
          <w:sz w:val="24"/>
          <w:szCs w:val="24"/>
        </w:rPr>
        <w:t>, M. (2013).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6424">
        <w:rPr>
          <w:rFonts w:ascii="Times New Roman" w:eastAsia="Times New Roman" w:hAnsi="Times New Roman" w:cs="Times New Roman"/>
          <w:sz w:val="24"/>
          <w:szCs w:val="24"/>
        </w:rPr>
        <w:t>Mixed method research: Instruments, validity, reliability and reporting findings.</w:t>
      </w:r>
      <w:proofErr w:type="gramEnd"/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42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(2), 254</w:t>
      </w:r>
      <w:r w:rsidR="00AC6562" w:rsidRPr="00386424">
        <w:rPr>
          <w:rFonts w:ascii="Times New Roman" w:eastAsia="Times New Roman" w:hAnsi="Times New Roman" w:cs="Times New Roman"/>
          <w:sz w:val="24"/>
          <w:szCs w:val="24"/>
        </w:rPr>
        <w:t>-262</w:t>
      </w:r>
      <w:r w:rsidRPr="0038642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66BB" w:rsidRPr="00386424" w:rsidSect="0047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10" w:rsidRDefault="00596C10" w:rsidP="00916623">
      <w:pPr>
        <w:spacing w:after="0" w:line="240" w:lineRule="auto"/>
      </w:pPr>
      <w:r>
        <w:separator/>
      </w:r>
    </w:p>
  </w:endnote>
  <w:endnote w:type="continuationSeparator" w:id="0">
    <w:p w:rsidR="00596C10" w:rsidRDefault="00596C10" w:rsidP="009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3" w:rsidRPr="00323E16" w:rsidRDefault="00BA44DE" w:rsidP="0091662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23E16">
      <w:rPr>
        <w:rStyle w:val="PageNumber"/>
        <w:rFonts w:ascii="Times New Roman" w:hAnsi="Times New Roman" w:cs="Times New Roman"/>
      </w:rPr>
      <w:fldChar w:fldCharType="begin"/>
    </w:r>
    <w:r w:rsidR="00916623" w:rsidRPr="00323E16">
      <w:rPr>
        <w:rStyle w:val="PageNumber"/>
        <w:rFonts w:ascii="Times New Roman" w:hAnsi="Times New Roman" w:cs="Times New Roman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</w:rPr>
      <w:fldChar w:fldCharType="separate"/>
    </w:r>
    <w:r w:rsidR="00386424">
      <w:rPr>
        <w:rStyle w:val="PageNumber"/>
        <w:rFonts w:ascii="Times New Roman" w:hAnsi="Times New Roman" w:cs="Times New Roman"/>
        <w:noProof/>
      </w:rPr>
      <w:t>7</w:t>
    </w:r>
    <w:r w:rsidRPr="00323E16">
      <w:rPr>
        <w:rStyle w:val="PageNumber"/>
        <w:rFonts w:ascii="Times New Roman" w:hAnsi="Times New Roman" w:cs="Times New Roman"/>
      </w:rPr>
      <w:fldChar w:fldCharType="end"/>
    </w:r>
  </w:p>
  <w:p w:rsidR="00916623" w:rsidRPr="00323E16" w:rsidRDefault="00916623" w:rsidP="0091662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23E16">
      <w:rPr>
        <w:rStyle w:val="PageNumber"/>
        <w:rFonts w:ascii="Times New Roman" w:hAnsi="Times New Roman" w:cs="Times New Roman"/>
        <w:color w:val="000080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</w:rPr>
      <w:t>#</w:t>
    </w:r>
    <w:r w:rsidRPr="00323E16">
      <w:rPr>
        <w:rStyle w:val="PageNumber"/>
        <w:rFonts w:ascii="Times New Roman" w:hAnsi="Times New Roman" w:cs="Times New Roman"/>
        <w:color w:val="000080"/>
      </w:rPr>
      <w:t xml:space="preserve">220, Monterey, CA  </w:t>
    </w:r>
    <w:proofErr w:type="gramStart"/>
    <w:r w:rsidRPr="00323E16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916623" w:rsidRPr="00323E16" w:rsidRDefault="00916623" w:rsidP="00916623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23E16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10" w:rsidRDefault="00596C10" w:rsidP="00916623">
      <w:pPr>
        <w:spacing w:after="0" w:line="240" w:lineRule="auto"/>
      </w:pPr>
      <w:r>
        <w:separator/>
      </w:r>
    </w:p>
  </w:footnote>
  <w:footnote w:type="continuationSeparator" w:id="0">
    <w:p w:rsidR="00596C10" w:rsidRDefault="00596C10" w:rsidP="0091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3" w:rsidRPr="00323E16" w:rsidRDefault="00916623" w:rsidP="0091662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16623" w:rsidRPr="00323E16" w:rsidRDefault="00916623" w:rsidP="00916623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323E16">
      <w:rPr>
        <w:rFonts w:ascii="Times New Roman" w:hAnsi="Times New Roman" w:cs="Times New Roman"/>
        <w:b/>
        <w:color w:val="000080"/>
      </w:rPr>
      <w:t>for</w:t>
    </w:r>
    <w:proofErr w:type="gramEnd"/>
    <w:r w:rsidRPr="00323E16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916623" w:rsidRDefault="00916623" w:rsidP="00916623">
    <w:pPr>
      <w:pStyle w:val="Header"/>
    </w:pPr>
  </w:p>
  <w:p w:rsidR="00916623" w:rsidRDefault="00916623" w:rsidP="00916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CF3"/>
    <w:multiLevelType w:val="hybridMultilevel"/>
    <w:tmpl w:val="F3743CA8"/>
    <w:lvl w:ilvl="0" w:tplc="52E23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9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F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82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438C3"/>
    <w:multiLevelType w:val="hybridMultilevel"/>
    <w:tmpl w:val="36EA19CE"/>
    <w:lvl w:ilvl="0" w:tplc="778CC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64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C2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2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4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69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0A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2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433FF"/>
    <w:multiLevelType w:val="hybridMultilevel"/>
    <w:tmpl w:val="E0EAFFB4"/>
    <w:lvl w:ilvl="0" w:tplc="40D6A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C6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6E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2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9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8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0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14"/>
    <w:rsid w:val="00005D9A"/>
    <w:rsid w:val="00027BE3"/>
    <w:rsid w:val="00030E9B"/>
    <w:rsid w:val="00080FBF"/>
    <w:rsid w:val="00082D92"/>
    <w:rsid w:val="000E631C"/>
    <w:rsid w:val="001407B8"/>
    <w:rsid w:val="00195C05"/>
    <w:rsid w:val="001973EE"/>
    <w:rsid w:val="001A1A20"/>
    <w:rsid w:val="001B426F"/>
    <w:rsid w:val="00222CA5"/>
    <w:rsid w:val="00241869"/>
    <w:rsid w:val="0024508D"/>
    <w:rsid w:val="00253F9E"/>
    <w:rsid w:val="002673DC"/>
    <w:rsid w:val="00277F20"/>
    <w:rsid w:val="00282A1B"/>
    <w:rsid w:val="00282CED"/>
    <w:rsid w:val="00297B0B"/>
    <w:rsid w:val="002B3025"/>
    <w:rsid w:val="002C0478"/>
    <w:rsid w:val="002D68A4"/>
    <w:rsid w:val="002E0C0E"/>
    <w:rsid w:val="002E3B09"/>
    <w:rsid w:val="00351824"/>
    <w:rsid w:val="00386424"/>
    <w:rsid w:val="003875CD"/>
    <w:rsid w:val="003E2FBB"/>
    <w:rsid w:val="00406809"/>
    <w:rsid w:val="004672AA"/>
    <w:rsid w:val="0047151C"/>
    <w:rsid w:val="00472B4D"/>
    <w:rsid w:val="004749BF"/>
    <w:rsid w:val="00486110"/>
    <w:rsid w:val="00496F07"/>
    <w:rsid w:val="004C5323"/>
    <w:rsid w:val="00561A16"/>
    <w:rsid w:val="00583B4D"/>
    <w:rsid w:val="00596C10"/>
    <w:rsid w:val="005A0FC1"/>
    <w:rsid w:val="005A4AA4"/>
    <w:rsid w:val="005B6519"/>
    <w:rsid w:val="006266B4"/>
    <w:rsid w:val="006269B5"/>
    <w:rsid w:val="006974DE"/>
    <w:rsid w:val="00761BA6"/>
    <w:rsid w:val="0076222B"/>
    <w:rsid w:val="007625E1"/>
    <w:rsid w:val="00772960"/>
    <w:rsid w:val="0077755A"/>
    <w:rsid w:val="00780151"/>
    <w:rsid w:val="00786B29"/>
    <w:rsid w:val="007930CA"/>
    <w:rsid w:val="007C1491"/>
    <w:rsid w:val="007C68A6"/>
    <w:rsid w:val="00843F5A"/>
    <w:rsid w:val="0084499E"/>
    <w:rsid w:val="008A0FF0"/>
    <w:rsid w:val="008A5E7B"/>
    <w:rsid w:val="008B28E6"/>
    <w:rsid w:val="008C560F"/>
    <w:rsid w:val="008D4C55"/>
    <w:rsid w:val="008D5250"/>
    <w:rsid w:val="00901BCE"/>
    <w:rsid w:val="00911823"/>
    <w:rsid w:val="00914CF3"/>
    <w:rsid w:val="00916623"/>
    <w:rsid w:val="00920C93"/>
    <w:rsid w:val="0093402D"/>
    <w:rsid w:val="009D29C0"/>
    <w:rsid w:val="009D5F73"/>
    <w:rsid w:val="009E54A4"/>
    <w:rsid w:val="009F1B68"/>
    <w:rsid w:val="00A27BD0"/>
    <w:rsid w:val="00A44F5E"/>
    <w:rsid w:val="00A9514D"/>
    <w:rsid w:val="00AA6A97"/>
    <w:rsid w:val="00AC6562"/>
    <w:rsid w:val="00AE1A49"/>
    <w:rsid w:val="00AF4FC3"/>
    <w:rsid w:val="00AF5D2A"/>
    <w:rsid w:val="00B01589"/>
    <w:rsid w:val="00B42EDD"/>
    <w:rsid w:val="00B60993"/>
    <w:rsid w:val="00B86550"/>
    <w:rsid w:val="00BA4014"/>
    <w:rsid w:val="00BA44DE"/>
    <w:rsid w:val="00BF1687"/>
    <w:rsid w:val="00CA0AFC"/>
    <w:rsid w:val="00CA19C9"/>
    <w:rsid w:val="00CB1E34"/>
    <w:rsid w:val="00CB668A"/>
    <w:rsid w:val="00CC352A"/>
    <w:rsid w:val="00CF4FE6"/>
    <w:rsid w:val="00D138F0"/>
    <w:rsid w:val="00D36F16"/>
    <w:rsid w:val="00D5523C"/>
    <w:rsid w:val="00DB1614"/>
    <w:rsid w:val="00DE7BF1"/>
    <w:rsid w:val="00E314A5"/>
    <w:rsid w:val="00E73B64"/>
    <w:rsid w:val="00E85F0A"/>
    <w:rsid w:val="00E917F2"/>
    <w:rsid w:val="00EA4C6C"/>
    <w:rsid w:val="00ED05A2"/>
    <w:rsid w:val="00F0043F"/>
    <w:rsid w:val="00F53965"/>
    <w:rsid w:val="00F72845"/>
    <w:rsid w:val="00FE4FB7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Kathi</cp:lastModifiedBy>
  <cp:revision>2</cp:revision>
  <dcterms:created xsi:type="dcterms:W3CDTF">2016-12-29T14:15:00Z</dcterms:created>
  <dcterms:modified xsi:type="dcterms:W3CDTF">2016-12-29T14:15:00Z</dcterms:modified>
</cp:coreProperties>
</file>