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F" w:rsidRPr="006824BB" w:rsidRDefault="00EC411F" w:rsidP="006824B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24BB">
        <w:rPr>
          <w:rFonts w:ascii="Times New Roman" w:hAnsi="Times New Roman"/>
          <w:b/>
          <w:sz w:val="24"/>
          <w:szCs w:val="24"/>
          <w:u w:val="single"/>
        </w:rPr>
        <w:t>LINGUISTIC LANDSCAPE: SELECTED REFERENCES</w:t>
      </w:r>
    </w:p>
    <w:p w:rsidR="005C19A8" w:rsidRPr="006824BB" w:rsidRDefault="00EC411F" w:rsidP="006824B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824BB">
        <w:rPr>
          <w:rFonts w:ascii="Times New Roman" w:hAnsi="Times New Roman"/>
          <w:b/>
          <w:sz w:val="24"/>
          <w:szCs w:val="24"/>
        </w:rPr>
        <w:t xml:space="preserve">(Last updated </w:t>
      </w:r>
      <w:r w:rsidR="0054265F" w:rsidRPr="006824BB">
        <w:rPr>
          <w:rFonts w:ascii="Times New Roman" w:hAnsi="Times New Roman"/>
          <w:b/>
          <w:sz w:val="24"/>
          <w:szCs w:val="24"/>
        </w:rPr>
        <w:t>28</w:t>
      </w:r>
      <w:r w:rsidRPr="006824BB">
        <w:rPr>
          <w:rFonts w:ascii="Times New Roman" w:hAnsi="Times New Roman"/>
          <w:b/>
          <w:sz w:val="24"/>
          <w:szCs w:val="24"/>
        </w:rPr>
        <w:t xml:space="preserve"> </w:t>
      </w:r>
      <w:r w:rsidR="0054265F" w:rsidRPr="006824BB">
        <w:rPr>
          <w:rFonts w:ascii="Times New Roman" w:hAnsi="Times New Roman"/>
          <w:b/>
          <w:sz w:val="24"/>
          <w:szCs w:val="24"/>
        </w:rPr>
        <w:t>Febr</w:t>
      </w:r>
      <w:r w:rsidRPr="006824BB">
        <w:rPr>
          <w:rFonts w:ascii="Times New Roman" w:hAnsi="Times New Roman"/>
          <w:b/>
          <w:sz w:val="24"/>
          <w:szCs w:val="24"/>
        </w:rPr>
        <w:t>uary 2015)</w:t>
      </w:r>
    </w:p>
    <w:p w:rsidR="008C5F4E" w:rsidRPr="006824BB" w:rsidRDefault="008C5F4E" w:rsidP="006824B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4265F" w:rsidRPr="006824BB" w:rsidRDefault="0054265F" w:rsidP="006824BB">
      <w:pPr>
        <w:pStyle w:val="NormalWeb"/>
        <w:ind w:left="720" w:hanging="720"/>
        <w:rPr>
          <w:color w:val="000000"/>
        </w:rPr>
      </w:pPr>
      <w:r w:rsidRPr="006824BB">
        <w:rPr>
          <w:color w:val="000000"/>
        </w:rPr>
        <w:t> 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Backhaus, P. (2009). Rules and regulations in linguistic landscaping: A comparative perspective.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157-172). London, UK: Routledge</w:t>
      </w:r>
    </w:p>
    <w:p w:rsidR="00AB65F4" w:rsidRPr="006824BB" w:rsidRDefault="00AB65F4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Barni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6824BB">
        <w:rPr>
          <w:rFonts w:ascii="Times New Roman" w:hAnsi="Times New Roman"/>
          <w:sz w:val="24"/>
          <w:szCs w:val="24"/>
        </w:rPr>
        <w:t>Bagna</w:t>
      </w:r>
      <w:proofErr w:type="spellEnd"/>
      <w:r w:rsidRPr="006824BB">
        <w:rPr>
          <w:rFonts w:ascii="Times New Roman" w:hAnsi="Times New Roman"/>
          <w:sz w:val="24"/>
          <w:szCs w:val="24"/>
        </w:rPr>
        <w:t>, C. (</w:t>
      </w:r>
      <w:r w:rsidR="005C19A8" w:rsidRPr="006824BB">
        <w:rPr>
          <w:rFonts w:ascii="Times New Roman" w:hAnsi="Times New Roman"/>
          <w:sz w:val="24"/>
          <w:szCs w:val="24"/>
        </w:rPr>
        <w:t>2009</w:t>
      </w:r>
      <w:r w:rsidRPr="006824BB">
        <w:rPr>
          <w:rFonts w:ascii="Times New Roman" w:hAnsi="Times New Roman"/>
          <w:sz w:val="24"/>
          <w:szCs w:val="24"/>
        </w:rPr>
        <w:t>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A mapping technique and the linguistic landscape.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126-140). London, UK: Routledge.</w:t>
      </w:r>
    </w:p>
    <w:p w:rsidR="00AB65F4" w:rsidRPr="006824BB" w:rsidRDefault="00AB65F4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>Ben-Rafael, E. (20</w:t>
      </w:r>
      <w:r w:rsidR="005C19A8" w:rsidRPr="006824BB">
        <w:rPr>
          <w:rFonts w:ascii="Times New Roman" w:hAnsi="Times New Roman"/>
          <w:sz w:val="24"/>
          <w:szCs w:val="24"/>
        </w:rPr>
        <w:t>09</w:t>
      </w:r>
      <w:r w:rsidRPr="006824BB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824BB">
        <w:rPr>
          <w:rFonts w:ascii="Times New Roman" w:hAnsi="Times New Roman"/>
          <w:sz w:val="24"/>
          <w:szCs w:val="24"/>
        </w:rPr>
        <w:t>A sociological approach to the study of linguistic landscapes.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40-54). London, UK: Routledge.</w:t>
      </w:r>
    </w:p>
    <w:p w:rsidR="000F6CF2" w:rsidRPr="006824BB" w:rsidRDefault="00AB65F4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Cenoz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, J. &amp; </w:t>
      </w:r>
      <w:proofErr w:type="spellStart"/>
      <w:r w:rsidRPr="006824BB">
        <w:rPr>
          <w:rFonts w:ascii="Times New Roman" w:hAnsi="Times New Roman"/>
          <w:sz w:val="24"/>
          <w:szCs w:val="24"/>
        </w:rPr>
        <w:t>Durk</w:t>
      </w:r>
      <w:proofErr w:type="spellEnd"/>
      <w:r w:rsidRPr="006824BB">
        <w:rPr>
          <w:rFonts w:ascii="Times New Roman" w:hAnsi="Times New Roman"/>
          <w:sz w:val="24"/>
          <w:szCs w:val="24"/>
        </w:rPr>
        <w:t>, G. (20</w:t>
      </w:r>
      <w:r w:rsidR="005C19A8" w:rsidRPr="006824BB">
        <w:rPr>
          <w:rFonts w:ascii="Times New Roman" w:hAnsi="Times New Roman"/>
          <w:sz w:val="24"/>
          <w:szCs w:val="24"/>
        </w:rPr>
        <w:t>09</w:t>
      </w:r>
      <w:r w:rsidRPr="006824BB">
        <w:rPr>
          <w:rFonts w:ascii="Times New Roman" w:hAnsi="Times New Roman"/>
          <w:sz w:val="24"/>
          <w:szCs w:val="24"/>
        </w:rPr>
        <w:t>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Language economy and linguistic landscape.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55-69). London, UK: Routledge.</w:t>
      </w:r>
    </w:p>
    <w:p w:rsidR="000F6CF2" w:rsidRPr="006824BB" w:rsidRDefault="000F6CF2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824BB">
        <w:rPr>
          <w:rFonts w:ascii="Times New Roman" w:hAnsi="Times New Roman"/>
          <w:sz w:val="24"/>
          <w:szCs w:val="24"/>
        </w:rPr>
        <w:t>Coulmas, F. (20</w:t>
      </w:r>
      <w:r w:rsidR="005C19A8" w:rsidRPr="006824BB">
        <w:rPr>
          <w:rFonts w:ascii="Times New Roman" w:hAnsi="Times New Roman"/>
          <w:sz w:val="24"/>
          <w:szCs w:val="24"/>
        </w:rPr>
        <w:t>09</w:t>
      </w:r>
      <w:r w:rsidRPr="006824BB">
        <w:rPr>
          <w:rFonts w:ascii="Times New Roman" w:hAnsi="Times New Roman"/>
          <w:sz w:val="24"/>
          <w:szCs w:val="24"/>
        </w:rPr>
        <w:t>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Linguistic landscaping and the seed of the public sphere.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13-24).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Curtin, M.L. (2014). Languages on display: Indexical signs, identities and the linguistic landscape of Taipei.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221-237).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Dagenais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, D., Moore, D., Sabatier, C., </w:t>
      </w:r>
      <w:proofErr w:type="spellStart"/>
      <w:r w:rsidRPr="006824BB">
        <w:rPr>
          <w:rFonts w:ascii="Times New Roman" w:hAnsi="Times New Roman"/>
          <w:sz w:val="24"/>
          <w:szCs w:val="24"/>
        </w:rPr>
        <w:t>Lamarre</w:t>
      </w:r>
      <w:proofErr w:type="spellEnd"/>
      <w:r w:rsidRPr="006824BB">
        <w:rPr>
          <w:rFonts w:ascii="Times New Roman" w:hAnsi="Times New Roman"/>
          <w:sz w:val="24"/>
          <w:szCs w:val="24"/>
        </w:rPr>
        <w:t>, P., &amp; Armand, F. (2014).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Linguistic landscape and language awareness.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253-269).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824BB">
        <w:rPr>
          <w:rFonts w:ascii="Times New Roman" w:hAnsi="Times New Roman"/>
          <w:sz w:val="24"/>
          <w:szCs w:val="24"/>
        </w:rPr>
        <w:t>Dal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Negro, S. (2014). </w:t>
      </w:r>
      <w:proofErr w:type="gramStart"/>
      <w:r w:rsidRPr="006824BB">
        <w:rPr>
          <w:rFonts w:ascii="Times New Roman" w:hAnsi="Times New Roman"/>
          <w:sz w:val="24"/>
          <w:szCs w:val="24"/>
        </w:rPr>
        <w:t>Local policy modeling the linguistic landscape.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206-218). London, UK: Routledge.</w:t>
      </w:r>
    </w:p>
    <w:p w:rsidR="00C37D2A" w:rsidRDefault="00C37D2A" w:rsidP="006824BB">
      <w:pPr>
        <w:pStyle w:val="NormalWeb"/>
        <w:ind w:left="720" w:hanging="720"/>
        <w:rPr>
          <w:color w:val="000000"/>
        </w:rPr>
      </w:pPr>
      <w:r w:rsidRPr="006824BB">
        <w:rPr>
          <w:color w:val="000000"/>
        </w:rPr>
        <w:t xml:space="preserve">Dressler, R. (2015).  </w:t>
      </w:r>
      <w:proofErr w:type="spellStart"/>
      <w:r w:rsidRPr="006824BB">
        <w:rPr>
          <w:color w:val="000000"/>
        </w:rPr>
        <w:t>Signgeist</w:t>
      </w:r>
      <w:proofErr w:type="spellEnd"/>
      <w:r w:rsidRPr="006824BB">
        <w:rPr>
          <w:color w:val="000000"/>
        </w:rPr>
        <w:t xml:space="preserve">: Promoting bilingualism through the linguistic landscape of school signage. </w:t>
      </w:r>
      <w:r w:rsidRPr="006824BB">
        <w:rPr>
          <w:rStyle w:val="Emphasis"/>
          <w:color w:val="000000"/>
        </w:rPr>
        <w:t>International Journal of Multilingualism, 12</w:t>
      </w:r>
      <w:r w:rsidRPr="006824BB">
        <w:rPr>
          <w:color w:val="000000"/>
        </w:rPr>
        <w:t>(1), 128-145.</w:t>
      </w:r>
    </w:p>
    <w:p w:rsidR="006824BB" w:rsidRPr="006824BB" w:rsidRDefault="006824BB" w:rsidP="006824BB">
      <w:pPr>
        <w:pStyle w:val="NormalWeb"/>
        <w:ind w:left="720" w:hanging="720"/>
        <w:rPr>
          <w:color w:val="000000"/>
        </w:rPr>
      </w:pPr>
    </w:p>
    <w:p w:rsidR="00C37D2A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Edelman, L. (2014). What’s in a name? </w:t>
      </w:r>
      <w:proofErr w:type="gramStart"/>
      <w:r w:rsidRPr="006824BB">
        <w:rPr>
          <w:rFonts w:ascii="Times New Roman" w:hAnsi="Times New Roman"/>
          <w:sz w:val="24"/>
          <w:szCs w:val="24"/>
        </w:rPr>
        <w:t>Classification of proper names by language.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</w:t>
      </w:r>
      <w:r w:rsidR="00920C1D" w:rsidRPr="006824BB">
        <w:rPr>
          <w:rFonts w:ascii="Times New Roman" w:hAnsi="Times New Roman"/>
          <w:sz w:val="24"/>
          <w:szCs w:val="24"/>
        </w:rPr>
        <w:t xml:space="preserve"> </w:t>
      </w:r>
      <w:r w:rsidRPr="006824BB">
        <w:rPr>
          <w:rFonts w:ascii="Times New Roman" w:hAnsi="Times New Roman"/>
          <w:sz w:val="24"/>
          <w:szCs w:val="24"/>
        </w:rPr>
        <w:t>141-154). London, UK: Routledge.</w:t>
      </w:r>
    </w:p>
    <w:p w:rsidR="00C37D2A" w:rsidRPr="006824BB" w:rsidRDefault="00C37D2A" w:rsidP="006824BB">
      <w:pPr>
        <w:pStyle w:val="NormalWeb"/>
        <w:ind w:left="720" w:hanging="720"/>
        <w:rPr>
          <w:color w:val="000000"/>
        </w:rPr>
      </w:pPr>
      <w:proofErr w:type="spellStart"/>
      <w:r w:rsidRPr="006824BB">
        <w:rPr>
          <w:color w:val="000000"/>
        </w:rPr>
        <w:t>Gorter</w:t>
      </w:r>
      <w:proofErr w:type="spellEnd"/>
      <w:r w:rsidRPr="006824BB">
        <w:rPr>
          <w:color w:val="000000"/>
        </w:rPr>
        <w:t>, D. (Ed.</w:t>
      </w:r>
      <w:proofErr w:type="gramStart"/>
      <w:r w:rsidRPr="006824BB">
        <w:rPr>
          <w:color w:val="000000"/>
        </w:rPr>
        <w:t>)(</w:t>
      </w:r>
      <w:proofErr w:type="gramEnd"/>
      <w:r w:rsidRPr="006824BB">
        <w:rPr>
          <w:color w:val="000000"/>
        </w:rPr>
        <w:t xml:space="preserve">2006). </w:t>
      </w:r>
      <w:r w:rsidRPr="006824BB">
        <w:rPr>
          <w:rStyle w:val="Emphasis"/>
          <w:color w:val="000000"/>
        </w:rPr>
        <w:t>Linguistic landscape: A new approach to multilingualism</w:t>
      </w:r>
      <w:r w:rsidRPr="006824BB">
        <w:rPr>
          <w:color w:val="000000"/>
        </w:rPr>
        <w:t xml:space="preserve">.  </w:t>
      </w:r>
      <w:proofErr w:type="spellStart"/>
      <w:r w:rsidRPr="006824BB">
        <w:rPr>
          <w:color w:val="000000"/>
        </w:rPr>
        <w:t>Clevedon</w:t>
      </w:r>
      <w:proofErr w:type="spellEnd"/>
      <w:r w:rsidRPr="006824BB">
        <w:rPr>
          <w:color w:val="000000"/>
        </w:rPr>
        <w:t>, UK: Multilingual Matters.</w:t>
      </w:r>
    </w:p>
    <w:p w:rsidR="00C37D2A" w:rsidRPr="006824BB" w:rsidRDefault="00C37D2A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7D2A" w:rsidRDefault="00C37D2A" w:rsidP="006824BB">
      <w:pPr>
        <w:pStyle w:val="NormalWeb"/>
        <w:ind w:left="720" w:hanging="720"/>
        <w:rPr>
          <w:color w:val="000000"/>
        </w:rPr>
      </w:pPr>
      <w:proofErr w:type="spellStart"/>
      <w:r w:rsidRPr="006824BB">
        <w:rPr>
          <w:color w:val="000000"/>
        </w:rPr>
        <w:lastRenderedPageBreak/>
        <w:t>Gorter</w:t>
      </w:r>
      <w:proofErr w:type="spellEnd"/>
      <w:r w:rsidRPr="006824BB">
        <w:rPr>
          <w:color w:val="000000"/>
        </w:rPr>
        <w:t xml:space="preserve">, D. (2013). Linguistic landscapes in a multilingual world. </w:t>
      </w:r>
      <w:r w:rsidRPr="006824BB">
        <w:rPr>
          <w:rStyle w:val="Emphasis"/>
          <w:color w:val="000000"/>
        </w:rPr>
        <w:t>Annual Review of Applied Linguistics, 33</w:t>
      </w:r>
      <w:r w:rsidRPr="006824BB">
        <w:rPr>
          <w:color w:val="000000"/>
        </w:rPr>
        <w:t>, 190-212.</w:t>
      </w:r>
    </w:p>
    <w:p w:rsidR="006824BB" w:rsidRPr="006824BB" w:rsidRDefault="006824BB" w:rsidP="006824BB">
      <w:pPr>
        <w:pStyle w:val="NormalWeb"/>
        <w:ind w:left="720" w:hanging="720"/>
      </w:pP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Hanauer</w:t>
      </w:r>
      <w:proofErr w:type="spellEnd"/>
      <w:r w:rsidRPr="006824BB">
        <w:rPr>
          <w:rFonts w:ascii="Times New Roman" w:hAnsi="Times New Roman"/>
          <w:sz w:val="24"/>
          <w:szCs w:val="24"/>
        </w:rPr>
        <w:t>, D.I. (2014).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Science and the linguistic landscape: A genre analysis of representational wall space in a microbiology laboratory.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287-301). London, UK: Routledge.</w:t>
      </w:r>
    </w:p>
    <w:p w:rsidR="00AB65F4" w:rsidRPr="006824BB" w:rsidRDefault="000F6CF2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824BB">
        <w:rPr>
          <w:rFonts w:ascii="Times New Roman" w:hAnsi="Times New Roman"/>
          <w:sz w:val="24"/>
          <w:szCs w:val="24"/>
        </w:rPr>
        <w:t>Huebner, T. (20</w:t>
      </w:r>
      <w:r w:rsidR="005C19A8" w:rsidRPr="006824BB">
        <w:rPr>
          <w:rFonts w:ascii="Times New Roman" w:hAnsi="Times New Roman"/>
          <w:sz w:val="24"/>
          <w:szCs w:val="24"/>
        </w:rPr>
        <w:t>09</w:t>
      </w:r>
      <w:r w:rsidRPr="006824BB">
        <w:rPr>
          <w:rFonts w:ascii="Times New Roman" w:hAnsi="Times New Roman"/>
          <w:sz w:val="24"/>
          <w:szCs w:val="24"/>
        </w:rPr>
        <w:t>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A framework for the linguistic analysis of linguistic landscapes.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70-87). London, UK: Routledge.</w:t>
      </w:r>
    </w:p>
    <w:p w:rsidR="00AB65F4" w:rsidRPr="006824BB" w:rsidRDefault="00AB65F4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>Hult, F.</w:t>
      </w:r>
      <w:r w:rsidR="00920C1D" w:rsidRPr="006824BB">
        <w:rPr>
          <w:rFonts w:ascii="Times New Roman" w:hAnsi="Times New Roman"/>
          <w:sz w:val="24"/>
          <w:szCs w:val="24"/>
        </w:rPr>
        <w:t xml:space="preserve"> </w:t>
      </w:r>
      <w:r w:rsidRPr="006824BB">
        <w:rPr>
          <w:rFonts w:ascii="Times New Roman" w:hAnsi="Times New Roman"/>
          <w:sz w:val="24"/>
          <w:szCs w:val="24"/>
        </w:rPr>
        <w:t xml:space="preserve">M. (2009). </w:t>
      </w:r>
      <w:proofErr w:type="gramStart"/>
      <w:r w:rsidRPr="006824BB">
        <w:rPr>
          <w:rFonts w:ascii="Times New Roman" w:hAnsi="Times New Roman"/>
          <w:sz w:val="24"/>
          <w:szCs w:val="24"/>
        </w:rPr>
        <w:t>Language ecology and linguistic landscape analysis.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88-104). London, UK: Routledge.</w:t>
      </w:r>
    </w:p>
    <w:p w:rsidR="00AB65F4" w:rsidRPr="006824BB" w:rsidRDefault="00AB65F4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>Hult, F.M. (20</w:t>
      </w:r>
      <w:r w:rsidR="005C19A8" w:rsidRPr="006824BB">
        <w:rPr>
          <w:rFonts w:ascii="Times New Roman" w:hAnsi="Times New Roman"/>
          <w:sz w:val="24"/>
          <w:szCs w:val="24"/>
        </w:rPr>
        <w:t>14</w:t>
      </w:r>
      <w:r w:rsidRPr="006824BB">
        <w:rPr>
          <w:rFonts w:ascii="Times New Roman" w:hAnsi="Times New Roman"/>
          <w:sz w:val="24"/>
          <w:szCs w:val="24"/>
        </w:rPr>
        <w:t xml:space="preserve">). Drive-thru linguistic landscaping: Constructing a linguistically dominant place in a bilingual space. </w:t>
      </w:r>
      <w:r w:rsidRPr="006824BB">
        <w:rPr>
          <w:rFonts w:ascii="Times New Roman" w:hAnsi="Times New Roman"/>
          <w:i/>
          <w:iCs/>
          <w:sz w:val="24"/>
          <w:szCs w:val="24"/>
        </w:rPr>
        <w:t>International Journal of Bilingualism, 18</w:t>
      </w:r>
      <w:r w:rsidRPr="006824BB">
        <w:rPr>
          <w:rFonts w:ascii="Times New Roman" w:hAnsi="Times New Roman"/>
          <w:sz w:val="24"/>
          <w:szCs w:val="24"/>
        </w:rPr>
        <w:t>(5), 507-523.</w:t>
      </w:r>
    </w:p>
    <w:p w:rsidR="00316211" w:rsidRDefault="00316211" w:rsidP="006824BB">
      <w:pPr>
        <w:pStyle w:val="NormalWeb"/>
        <w:ind w:left="720" w:hanging="720"/>
        <w:rPr>
          <w:color w:val="000000"/>
        </w:rPr>
      </w:pPr>
      <w:proofErr w:type="spellStart"/>
      <w:r w:rsidRPr="006824BB">
        <w:rPr>
          <w:color w:val="000000"/>
        </w:rPr>
        <w:t>Jaworski</w:t>
      </w:r>
      <w:proofErr w:type="spellEnd"/>
      <w:r w:rsidRPr="006824BB">
        <w:rPr>
          <w:color w:val="000000"/>
        </w:rPr>
        <w:t xml:space="preserve">, A. &amp; </w:t>
      </w:r>
      <w:proofErr w:type="spellStart"/>
      <w:r w:rsidRPr="006824BB">
        <w:rPr>
          <w:color w:val="000000"/>
        </w:rPr>
        <w:t>Thurlow</w:t>
      </w:r>
      <w:proofErr w:type="spellEnd"/>
      <w:r w:rsidRPr="006824BB">
        <w:rPr>
          <w:color w:val="000000"/>
        </w:rPr>
        <w:t>, C. (Eds.</w:t>
      </w:r>
      <w:proofErr w:type="gramStart"/>
      <w:r w:rsidRPr="006824BB">
        <w:rPr>
          <w:color w:val="000000"/>
        </w:rPr>
        <w:t>)(</w:t>
      </w:r>
      <w:proofErr w:type="gramEnd"/>
      <w:r w:rsidRPr="006824BB">
        <w:rPr>
          <w:color w:val="000000"/>
        </w:rPr>
        <w:t xml:space="preserve">2010). </w:t>
      </w:r>
      <w:r w:rsidRPr="006824BB">
        <w:rPr>
          <w:rStyle w:val="Emphasis"/>
          <w:color w:val="000000"/>
        </w:rPr>
        <w:t>Semiotic landscapes: Language, image, space</w:t>
      </w:r>
      <w:r w:rsidRPr="006824BB">
        <w:rPr>
          <w:color w:val="000000"/>
        </w:rPr>
        <w:t>.  New York: Continuum.</w:t>
      </w:r>
    </w:p>
    <w:p w:rsidR="006824BB" w:rsidRPr="006824BB" w:rsidRDefault="006824BB" w:rsidP="006824BB">
      <w:pPr>
        <w:pStyle w:val="NormalWeb"/>
        <w:ind w:left="720" w:hanging="720"/>
        <w:rPr>
          <w:color w:val="000000"/>
        </w:rPr>
      </w:pP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824BB">
        <w:rPr>
          <w:rFonts w:ascii="Times New Roman" w:hAnsi="Times New Roman"/>
          <w:sz w:val="24"/>
          <w:szCs w:val="24"/>
        </w:rPr>
        <w:t>Kallen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, J. (2009). </w:t>
      </w:r>
      <w:proofErr w:type="gramStart"/>
      <w:r w:rsidRPr="006824BB">
        <w:rPr>
          <w:rFonts w:ascii="Times New Roman" w:hAnsi="Times New Roman"/>
          <w:sz w:val="24"/>
          <w:szCs w:val="24"/>
        </w:rPr>
        <w:t>Tourism and representation in the Irish linguistic landscape.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270-283).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Lanza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, E., &amp; </w:t>
      </w:r>
      <w:proofErr w:type="spellStart"/>
      <w:r w:rsidRPr="006824BB">
        <w:rPr>
          <w:rFonts w:ascii="Times New Roman" w:hAnsi="Times New Roman"/>
          <w:sz w:val="24"/>
          <w:szCs w:val="24"/>
        </w:rPr>
        <w:t>Woldemariam</w:t>
      </w:r>
      <w:proofErr w:type="spellEnd"/>
      <w:r w:rsidRPr="006824BB">
        <w:rPr>
          <w:rFonts w:ascii="Times New Roman" w:hAnsi="Times New Roman"/>
          <w:sz w:val="24"/>
          <w:szCs w:val="24"/>
        </w:rPr>
        <w:t>, H. (2009).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Language ideology and linguistic landscape: Language policy and globalization in a regional capital of Ethiopia.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189-205). London, UK: Routledge.</w:t>
      </w:r>
    </w:p>
    <w:p w:rsidR="00316211" w:rsidRDefault="00316211" w:rsidP="006824BB">
      <w:pPr>
        <w:pStyle w:val="NormalWeb"/>
        <w:ind w:left="720" w:hanging="720"/>
        <w:rPr>
          <w:color w:val="000000"/>
        </w:rPr>
      </w:pPr>
      <w:proofErr w:type="gramStart"/>
      <w:r w:rsidRPr="006824BB">
        <w:rPr>
          <w:color w:val="000000"/>
        </w:rPr>
        <w:t>Leung, G.Y. &amp; Wu, M. (2012).</w:t>
      </w:r>
      <w:proofErr w:type="gramEnd"/>
      <w:r w:rsidRPr="006824BB">
        <w:rPr>
          <w:color w:val="000000"/>
        </w:rPr>
        <w:t xml:space="preserve">  Linguistic landscape and heritage language literacy education: A case study of linguistic rescaling in Philadelphia Chinatown.  </w:t>
      </w:r>
      <w:r w:rsidRPr="006824BB">
        <w:rPr>
          <w:rStyle w:val="Emphasis"/>
          <w:color w:val="000000"/>
        </w:rPr>
        <w:t>Written Language and Literacy, 15</w:t>
      </w:r>
      <w:r w:rsidRPr="006824BB">
        <w:rPr>
          <w:color w:val="000000"/>
        </w:rPr>
        <w:t>(1), 114-140.</w:t>
      </w:r>
    </w:p>
    <w:p w:rsidR="006824BB" w:rsidRPr="006824BB" w:rsidRDefault="006824BB" w:rsidP="006824BB">
      <w:pPr>
        <w:pStyle w:val="NormalWeb"/>
        <w:ind w:left="720" w:hanging="720"/>
        <w:rPr>
          <w:color w:val="000000"/>
        </w:rPr>
      </w:pP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>Malinowski, D. (2009). Authorship in the linguistic landscape: A multimodal-</w:t>
      </w:r>
      <w:proofErr w:type="spellStart"/>
      <w:r w:rsidRPr="006824BB">
        <w:rPr>
          <w:rFonts w:ascii="Times New Roman" w:hAnsi="Times New Roman"/>
          <w:sz w:val="24"/>
          <w:szCs w:val="24"/>
        </w:rPr>
        <w:t>performative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view.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107-125).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Pennycook, A. (2009). </w:t>
      </w:r>
      <w:proofErr w:type="gramStart"/>
      <w:r w:rsidRPr="006824BB">
        <w:rPr>
          <w:rFonts w:ascii="Times New Roman" w:hAnsi="Times New Roman"/>
          <w:sz w:val="24"/>
          <w:szCs w:val="24"/>
        </w:rPr>
        <w:t xml:space="preserve">Linguistic landscapes and the </w:t>
      </w:r>
      <w:proofErr w:type="spellStart"/>
      <w:r w:rsidRPr="006824BB">
        <w:rPr>
          <w:rFonts w:ascii="Times New Roman" w:hAnsi="Times New Roman"/>
          <w:sz w:val="24"/>
          <w:szCs w:val="24"/>
        </w:rPr>
        <w:t>transgressive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semiotics of graffiti.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302-312). London, UK: Routledge.</w:t>
      </w:r>
    </w:p>
    <w:p w:rsidR="00316211" w:rsidRPr="006824BB" w:rsidRDefault="00316211" w:rsidP="006824BB">
      <w:pPr>
        <w:pStyle w:val="NormalWeb"/>
        <w:ind w:left="720" w:hanging="720"/>
        <w:rPr>
          <w:color w:val="000000"/>
        </w:rPr>
      </w:pPr>
      <w:proofErr w:type="spellStart"/>
      <w:r w:rsidRPr="006824BB">
        <w:rPr>
          <w:color w:val="000000"/>
        </w:rPr>
        <w:t>Poveda</w:t>
      </w:r>
      <w:proofErr w:type="spellEnd"/>
      <w:r w:rsidRPr="006824BB">
        <w:rPr>
          <w:color w:val="000000"/>
        </w:rPr>
        <w:t xml:space="preserve">, D. (2012). </w:t>
      </w:r>
      <w:proofErr w:type="gramStart"/>
      <w:r w:rsidRPr="006824BB">
        <w:rPr>
          <w:color w:val="000000"/>
        </w:rPr>
        <w:t>Literacy artifacts and the semiotic landscape of a Spanish secondary school.</w:t>
      </w:r>
      <w:proofErr w:type="gramEnd"/>
      <w:r w:rsidRPr="006824BB">
        <w:rPr>
          <w:color w:val="000000"/>
        </w:rPr>
        <w:t xml:space="preserve"> </w:t>
      </w:r>
      <w:proofErr w:type="gramStart"/>
      <w:r w:rsidRPr="006824BB">
        <w:rPr>
          <w:rStyle w:val="Emphasis"/>
          <w:color w:val="000000"/>
        </w:rPr>
        <w:t>Reading Research Quarterly, 47</w:t>
      </w:r>
      <w:r w:rsidRPr="006824BB">
        <w:rPr>
          <w:color w:val="000000"/>
        </w:rPr>
        <w:t>(1), 61-88.</w:t>
      </w:r>
      <w:proofErr w:type="gramEnd"/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  <w:r w:rsidRPr="006824BB">
        <w:rPr>
          <w:color w:val="000000"/>
        </w:rPr>
        <w:t xml:space="preserve">Rowland, L. (2013).  The pedagogical benefits of a linguistic landscape project in Japan.  </w:t>
      </w:r>
      <w:r w:rsidRPr="006824BB">
        <w:rPr>
          <w:rStyle w:val="Emphasis"/>
          <w:color w:val="000000"/>
        </w:rPr>
        <w:t>International Journal of Bilingual Education and Bilingualism, 16</w:t>
      </w:r>
      <w:r w:rsidRPr="006824BB">
        <w:rPr>
          <w:color w:val="000000"/>
        </w:rPr>
        <w:t>(4), 494-505.</w:t>
      </w:r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  <w:proofErr w:type="spellStart"/>
      <w:proofErr w:type="gramStart"/>
      <w:r w:rsidRPr="006824BB">
        <w:rPr>
          <w:color w:val="000000"/>
        </w:rPr>
        <w:t>Sayer</w:t>
      </w:r>
      <w:proofErr w:type="spellEnd"/>
      <w:r w:rsidRPr="006824BB">
        <w:rPr>
          <w:color w:val="000000"/>
        </w:rPr>
        <w:t>, P. (2010).</w:t>
      </w:r>
      <w:proofErr w:type="gramEnd"/>
      <w:r w:rsidRPr="006824BB">
        <w:rPr>
          <w:color w:val="000000"/>
        </w:rPr>
        <w:t xml:space="preserve"> </w:t>
      </w:r>
      <w:proofErr w:type="gramStart"/>
      <w:r w:rsidRPr="006824BB">
        <w:rPr>
          <w:color w:val="000000"/>
        </w:rPr>
        <w:t>Using the linguistic landscape as a pedagogical resource.</w:t>
      </w:r>
      <w:proofErr w:type="gramEnd"/>
      <w:r w:rsidRPr="006824BB">
        <w:rPr>
          <w:color w:val="000000"/>
        </w:rPr>
        <w:t xml:space="preserve"> </w:t>
      </w:r>
      <w:proofErr w:type="gramStart"/>
      <w:r w:rsidRPr="006824BB">
        <w:rPr>
          <w:rStyle w:val="Emphasis"/>
          <w:color w:val="000000"/>
        </w:rPr>
        <w:t>ELT Journal</w:t>
      </w:r>
      <w:r w:rsidRPr="006824BB">
        <w:rPr>
          <w:color w:val="000000"/>
        </w:rPr>
        <w:t xml:space="preserve">, </w:t>
      </w:r>
      <w:r w:rsidRPr="006824BB">
        <w:rPr>
          <w:rStyle w:val="Emphasis"/>
          <w:color w:val="000000"/>
        </w:rPr>
        <w:t>64</w:t>
      </w:r>
      <w:r w:rsidRPr="006824BB">
        <w:rPr>
          <w:color w:val="000000"/>
        </w:rPr>
        <w:t>(2), 143–54.</w:t>
      </w:r>
      <w:proofErr w:type="gramEnd"/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  <w:r w:rsidRPr="006824BB">
        <w:rPr>
          <w:color w:val="000000"/>
        </w:rPr>
        <w:t> </w:t>
      </w:r>
    </w:p>
    <w:p w:rsidR="00F801EE" w:rsidRPr="006824BB" w:rsidRDefault="00F801EE" w:rsidP="006824BB">
      <w:pPr>
        <w:pStyle w:val="NormalWeb"/>
        <w:ind w:left="720" w:hanging="720"/>
        <w:rPr>
          <w:color w:val="000000"/>
        </w:rPr>
      </w:pPr>
      <w:r w:rsidRPr="006824BB">
        <w:rPr>
          <w:color w:val="000000"/>
        </w:rPr>
        <w:t xml:space="preserve">Shohamy, E., Ben-Rafael, E., &amp; </w:t>
      </w:r>
      <w:proofErr w:type="spellStart"/>
      <w:r w:rsidRPr="006824BB">
        <w:rPr>
          <w:color w:val="000000"/>
        </w:rPr>
        <w:t>Barni</w:t>
      </w:r>
      <w:proofErr w:type="spellEnd"/>
      <w:r w:rsidRPr="006824BB">
        <w:rPr>
          <w:color w:val="000000"/>
        </w:rPr>
        <w:t>, M. (Eds.</w:t>
      </w:r>
      <w:proofErr w:type="gramStart"/>
      <w:r w:rsidRPr="006824BB">
        <w:rPr>
          <w:color w:val="000000"/>
        </w:rPr>
        <w:t>)(</w:t>
      </w:r>
      <w:proofErr w:type="gramEnd"/>
      <w:r w:rsidRPr="006824BB">
        <w:rPr>
          <w:color w:val="000000"/>
        </w:rPr>
        <w:t>2010). </w:t>
      </w:r>
      <w:proofErr w:type="gramStart"/>
      <w:r w:rsidRPr="006824BB">
        <w:rPr>
          <w:rStyle w:val="Emphasis"/>
          <w:color w:val="000000"/>
        </w:rPr>
        <w:t>Linguistic landscape in the city</w:t>
      </w:r>
      <w:r w:rsidRPr="006824BB">
        <w:rPr>
          <w:color w:val="000000"/>
        </w:rPr>
        <w:t>.</w:t>
      </w:r>
      <w:proofErr w:type="gramEnd"/>
      <w:r w:rsidRPr="006824BB">
        <w:rPr>
          <w:color w:val="000000"/>
        </w:rPr>
        <w:t>  Bristol, UK: Multilingual Matters.</w:t>
      </w:r>
    </w:p>
    <w:p w:rsidR="00316211" w:rsidRPr="006824BB" w:rsidRDefault="00316211" w:rsidP="006824BB">
      <w:pPr>
        <w:pStyle w:val="NormalWeb"/>
        <w:ind w:left="720" w:hanging="720"/>
        <w:rPr>
          <w:color w:val="000000"/>
        </w:rPr>
      </w:pPr>
    </w:p>
    <w:p w:rsidR="00B950C9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Shohamy, E., &amp; Waksman, S. (2009). Linguistic landscape as an ecological arena: Modalities, meanings, negotiations, education.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313-331). London, UK: Routledge.</w:t>
      </w:r>
    </w:p>
    <w:p w:rsidR="00B950C9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Sloboda</w:t>
      </w:r>
      <w:proofErr w:type="spellEnd"/>
      <w:r w:rsidRPr="006824BB">
        <w:rPr>
          <w:rFonts w:ascii="Times New Roman" w:hAnsi="Times New Roman"/>
          <w:sz w:val="24"/>
          <w:szCs w:val="24"/>
        </w:rPr>
        <w:t>, M. (2009</w:t>
      </w:r>
      <w:r w:rsidR="00B950C9" w:rsidRPr="006824BB">
        <w:rPr>
          <w:rFonts w:ascii="Times New Roman" w:hAnsi="Times New Roman"/>
          <w:sz w:val="24"/>
          <w:szCs w:val="24"/>
        </w:rPr>
        <w:t>).</w:t>
      </w:r>
      <w:proofErr w:type="gramEnd"/>
      <w:r w:rsidR="00B950C9" w:rsidRPr="006824BB">
        <w:rPr>
          <w:rFonts w:ascii="Times New Roman" w:hAnsi="Times New Roman"/>
          <w:sz w:val="24"/>
          <w:szCs w:val="24"/>
        </w:rPr>
        <w:t xml:space="preserve"> State ideology and linguistic landscape: A comparative analysis of (Post</w:t>
      </w:r>
      <w:proofErr w:type="gramStart"/>
      <w:r w:rsidR="00B950C9" w:rsidRPr="006824BB">
        <w:rPr>
          <w:rFonts w:ascii="Times New Roman" w:hAnsi="Times New Roman"/>
          <w:sz w:val="24"/>
          <w:szCs w:val="24"/>
        </w:rPr>
        <w:t>)communist</w:t>
      </w:r>
      <w:proofErr w:type="gramEnd"/>
      <w:r w:rsidR="00B950C9" w:rsidRPr="006824BB">
        <w:rPr>
          <w:rFonts w:ascii="Times New Roman" w:hAnsi="Times New Roman"/>
          <w:sz w:val="24"/>
          <w:szCs w:val="24"/>
        </w:rPr>
        <w:t xml:space="preserve"> Belarus, Czech Republic and Slovakia. In E. Shohamy &amp; D. </w:t>
      </w:r>
      <w:proofErr w:type="spellStart"/>
      <w:r w:rsidR="00B950C9"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="00B950C9" w:rsidRPr="006824BB">
        <w:rPr>
          <w:rFonts w:ascii="Times New Roman" w:hAnsi="Times New Roman"/>
          <w:sz w:val="24"/>
          <w:szCs w:val="24"/>
        </w:rPr>
        <w:t xml:space="preserve"> (Eds.), </w:t>
      </w:r>
      <w:r w:rsidR="00B950C9"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="00B950C9" w:rsidRPr="006824BB">
        <w:rPr>
          <w:rFonts w:ascii="Times New Roman" w:hAnsi="Times New Roman"/>
          <w:sz w:val="24"/>
          <w:szCs w:val="24"/>
        </w:rPr>
        <w:t xml:space="preserve"> (pp. 173-188</w:t>
      </w:r>
      <w:r w:rsidRPr="006824BB">
        <w:rPr>
          <w:rFonts w:ascii="Times New Roman" w:hAnsi="Times New Roman"/>
          <w:sz w:val="24"/>
          <w:szCs w:val="24"/>
        </w:rPr>
        <w:t>). London, UK: Routledge.</w:t>
      </w:r>
    </w:p>
    <w:p w:rsidR="005C19A8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824BB">
        <w:rPr>
          <w:rFonts w:ascii="Times New Roman" w:hAnsi="Times New Roman"/>
          <w:sz w:val="24"/>
          <w:szCs w:val="24"/>
        </w:rPr>
        <w:t xml:space="preserve">Spolsky, B. (2009). </w:t>
      </w:r>
      <w:proofErr w:type="gramStart"/>
      <w:r w:rsidRPr="006824BB">
        <w:rPr>
          <w:rFonts w:ascii="Times New Roman" w:hAnsi="Times New Roman"/>
          <w:sz w:val="24"/>
          <w:szCs w:val="24"/>
        </w:rPr>
        <w:t>Prolegomena to a sociolinguistic theory of public signage.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25-39). London, UK: Routledge.</w:t>
      </w:r>
    </w:p>
    <w:p w:rsidR="002C0BD5" w:rsidRPr="006824BB" w:rsidRDefault="005C19A8" w:rsidP="006824B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24BB">
        <w:rPr>
          <w:rFonts w:ascii="Times New Roman" w:hAnsi="Times New Roman"/>
          <w:sz w:val="24"/>
          <w:szCs w:val="24"/>
        </w:rPr>
        <w:t>Trumper</w:t>
      </w:r>
      <w:proofErr w:type="spellEnd"/>
      <w:r w:rsidRPr="006824BB">
        <w:rPr>
          <w:rFonts w:ascii="Times New Roman" w:hAnsi="Times New Roman"/>
          <w:sz w:val="24"/>
          <w:szCs w:val="24"/>
        </w:rPr>
        <w:t>-Hecht, N. (2009).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24BB">
        <w:rPr>
          <w:rFonts w:ascii="Times New Roman" w:hAnsi="Times New Roman"/>
          <w:sz w:val="24"/>
          <w:szCs w:val="24"/>
        </w:rPr>
        <w:t>Constructing national identity in mixed cities in Israel: Arabic on signs in the public space of Upper Nazareth.</w:t>
      </w:r>
      <w:proofErr w:type="gramEnd"/>
      <w:r w:rsidRPr="006824BB">
        <w:rPr>
          <w:rFonts w:ascii="Times New Roman" w:hAnsi="Times New Roman"/>
          <w:sz w:val="24"/>
          <w:szCs w:val="24"/>
        </w:rPr>
        <w:t xml:space="preserve"> In E. Shohamy &amp; D. </w:t>
      </w:r>
      <w:proofErr w:type="spellStart"/>
      <w:r w:rsidRPr="006824BB">
        <w:rPr>
          <w:rFonts w:ascii="Times New Roman" w:hAnsi="Times New Roman"/>
          <w:sz w:val="24"/>
          <w:szCs w:val="24"/>
        </w:rPr>
        <w:t>Gorter</w:t>
      </w:r>
      <w:proofErr w:type="spellEnd"/>
      <w:r w:rsidRPr="006824BB">
        <w:rPr>
          <w:rFonts w:ascii="Times New Roman" w:hAnsi="Times New Roman"/>
          <w:sz w:val="24"/>
          <w:szCs w:val="24"/>
        </w:rPr>
        <w:t xml:space="preserve"> (Eds.), </w:t>
      </w:r>
      <w:r w:rsidRPr="006824BB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6824BB">
        <w:rPr>
          <w:rFonts w:ascii="Times New Roman" w:hAnsi="Times New Roman"/>
          <w:sz w:val="24"/>
          <w:szCs w:val="24"/>
        </w:rPr>
        <w:t xml:space="preserve"> (pp. 238-252). London, UK: Routledge.</w:t>
      </w:r>
    </w:p>
    <w:sectPr w:rsidR="002C0BD5" w:rsidRPr="006824BB" w:rsidSect="00BA03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D7" w:rsidRDefault="00B832D7" w:rsidP="000D3068">
      <w:pPr>
        <w:spacing w:after="0" w:line="240" w:lineRule="auto"/>
      </w:pPr>
      <w:r>
        <w:separator/>
      </w:r>
    </w:p>
  </w:endnote>
  <w:endnote w:type="continuationSeparator" w:id="0">
    <w:p w:rsidR="00B832D7" w:rsidRDefault="00B832D7" w:rsidP="000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1A" w:rsidRPr="008C5F4E" w:rsidRDefault="00702E1F" w:rsidP="00895E1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C5F4E">
      <w:rPr>
        <w:rStyle w:val="PageNumber"/>
        <w:rFonts w:ascii="Times New Roman" w:hAnsi="Times New Roman"/>
        <w:sz w:val="24"/>
        <w:szCs w:val="24"/>
      </w:rPr>
      <w:fldChar w:fldCharType="begin"/>
    </w:r>
    <w:r w:rsidR="00895E1A" w:rsidRPr="008C5F4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C5F4E">
      <w:rPr>
        <w:rStyle w:val="PageNumber"/>
        <w:rFonts w:ascii="Times New Roman" w:hAnsi="Times New Roman"/>
        <w:sz w:val="24"/>
        <w:szCs w:val="24"/>
      </w:rPr>
      <w:fldChar w:fldCharType="separate"/>
    </w:r>
    <w:r w:rsidR="006824BB">
      <w:rPr>
        <w:rStyle w:val="PageNumber"/>
        <w:rFonts w:ascii="Times New Roman" w:hAnsi="Times New Roman"/>
        <w:noProof/>
        <w:sz w:val="24"/>
        <w:szCs w:val="24"/>
      </w:rPr>
      <w:t>3</w:t>
    </w:r>
    <w:r w:rsidRPr="008C5F4E">
      <w:rPr>
        <w:rStyle w:val="PageNumber"/>
        <w:rFonts w:ascii="Times New Roman" w:hAnsi="Times New Roman"/>
        <w:sz w:val="24"/>
        <w:szCs w:val="24"/>
      </w:rPr>
      <w:fldChar w:fldCharType="end"/>
    </w:r>
  </w:p>
  <w:p w:rsidR="00895E1A" w:rsidRPr="008C5F4E" w:rsidRDefault="00895E1A" w:rsidP="00895E1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</w:p>
  <w:p w:rsidR="00895E1A" w:rsidRPr="008C5F4E" w:rsidRDefault="00895E1A" w:rsidP="00895E1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color w:val="000080"/>
        <w:sz w:val="24"/>
        <w:szCs w:val="24"/>
      </w:rPr>
      <w:t xml:space="preserve">177 Webster St., #220, Monterey, CA  </w:t>
    </w:r>
    <w:proofErr w:type="gramStart"/>
    <w:r w:rsidRPr="008C5F4E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895E1A" w:rsidRPr="008C5F4E" w:rsidRDefault="00895E1A" w:rsidP="00895E1A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D7" w:rsidRDefault="00B832D7" w:rsidP="000D3068">
      <w:pPr>
        <w:spacing w:after="0" w:line="240" w:lineRule="auto"/>
      </w:pPr>
      <w:r>
        <w:separator/>
      </w:r>
    </w:p>
  </w:footnote>
  <w:footnote w:type="continuationSeparator" w:id="0">
    <w:p w:rsidR="00B832D7" w:rsidRDefault="00B832D7" w:rsidP="000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1A" w:rsidRPr="00895E1A" w:rsidRDefault="00895E1A" w:rsidP="00895E1A">
    <w:pPr>
      <w:pStyle w:val="Header"/>
      <w:rPr>
        <w:rFonts w:ascii="Times New Roman" w:hAnsi="Times New Roman"/>
        <w:b/>
        <w:color w:val="000080"/>
        <w:sz w:val="28"/>
        <w:u w:val="single"/>
      </w:rPr>
    </w:pPr>
    <w:r w:rsidRPr="00895E1A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95E1A">
      <w:rPr>
        <w:rFonts w:ascii="Times New Roman" w:hAnsi="Times New Roman"/>
        <w:b/>
        <w:color w:val="000080"/>
        <w:sz w:val="28"/>
      </w:rPr>
      <w:t xml:space="preserve">                           </w:t>
    </w:r>
    <w:r w:rsidRPr="00895E1A">
      <w:rPr>
        <w:rFonts w:ascii="Times New Roman" w:hAnsi="Times New Roman"/>
        <w:b/>
        <w:color w:val="000080"/>
        <w:sz w:val="28"/>
        <w:u w:val="single"/>
      </w:rPr>
      <w:t>The International Research Foundation</w:t>
    </w:r>
  </w:p>
  <w:p w:rsidR="00895E1A" w:rsidRDefault="00895E1A" w:rsidP="00895E1A">
    <w:pPr>
      <w:pStyle w:val="Header"/>
      <w:rPr>
        <w:rFonts w:ascii="Times New Roman" w:hAnsi="Times New Roman"/>
        <w:b/>
        <w:color w:val="000080"/>
      </w:rPr>
    </w:pPr>
    <w:r w:rsidRPr="00895E1A">
      <w:rPr>
        <w:rFonts w:ascii="Times New Roman" w:hAnsi="Times New Roman"/>
        <w:b/>
        <w:color w:val="000080"/>
        <w:sz w:val="28"/>
      </w:rPr>
      <w:t xml:space="preserve">                           </w:t>
    </w:r>
    <w:proofErr w:type="gramStart"/>
    <w:r w:rsidRPr="00895E1A">
      <w:rPr>
        <w:rFonts w:ascii="Times New Roman" w:hAnsi="Times New Roman"/>
        <w:b/>
        <w:color w:val="000080"/>
      </w:rPr>
      <w:t>for</w:t>
    </w:r>
    <w:proofErr w:type="gramEnd"/>
    <w:r w:rsidRPr="00895E1A">
      <w:rPr>
        <w:rFonts w:ascii="Times New Roman" w:hAnsi="Times New Roman"/>
        <w:b/>
        <w:color w:val="000080"/>
      </w:rPr>
      <w:t xml:space="preserve"> English Language Education</w:t>
    </w:r>
  </w:p>
  <w:p w:rsidR="00895E1A" w:rsidRPr="00895E1A" w:rsidRDefault="00895E1A" w:rsidP="00895E1A">
    <w:pPr>
      <w:pStyle w:val="Header"/>
      <w:rPr>
        <w:rFonts w:ascii="Times New Roman" w:hAnsi="Times New Roman"/>
        <w:b/>
        <w:color w:val="000080"/>
        <w:u w:val="single"/>
      </w:rPr>
    </w:pPr>
  </w:p>
  <w:p w:rsidR="000D3068" w:rsidRPr="00895E1A" w:rsidRDefault="000D3068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C411F"/>
    <w:rsid w:val="000D3068"/>
    <w:rsid w:val="000F6CF2"/>
    <w:rsid w:val="00192EFE"/>
    <w:rsid w:val="002A4DB9"/>
    <w:rsid w:val="002C0BD5"/>
    <w:rsid w:val="00316211"/>
    <w:rsid w:val="00532D76"/>
    <w:rsid w:val="0054265F"/>
    <w:rsid w:val="005C19A8"/>
    <w:rsid w:val="006824BB"/>
    <w:rsid w:val="006937C5"/>
    <w:rsid w:val="00702E1F"/>
    <w:rsid w:val="00895E1A"/>
    <w:rsid w:val="008C5F4E"/>
    <w:rsid w:val="00920C1D"/>
    <w:rsid w:val="00A9641C"/>
    <w:rsid w:val="00AB65F4"/>
    <w:rsid w:val="00B832D7"/>
    <w:rsid w:val="00B950C9"/>
    <w:rsid w:val="00BA030F"/>
    <w:rsid w:val="00C37D2A"/>
    <w:rsid w:val="00C8611F"/>
    <w:rsid w:val="00DA664D"/>
    <w:rsid w:val="00EB301E"/>
    <w:rsid w:val="00EC411F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068"/>
    <w:rPr>
      <w:rFonts w:ascii="Calibri" w:hAnsi="Calibri" w:cs="Times New Roman"/>
    </w:rPr>
  </w:style>
  <w:style w:type="character" w:styleId="PageNumber">
    <w:name w:val="page number"/>
    <w:rsid w:val="00895E1A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426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6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2015-02-28T19:06:00Z</dcterms:created>
  <dcterms:modified xsi:type="dcterms:W3CDTF">2015-02-28T19:06:00Z</dcterms:modified>
</cp:coreProperties>
</file>