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42" w:rsidRPr="00184E3A" w:rsidRDefault="00855542" w:rsidP="00910C7B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184E3A">
        <w:rPr>
          <w:rFonts w:ascii="Times New Roman" w:hAnsi="Times New Roman" w:cs="Times New Roman"/>
          <w:b/>
          <w:bCs/>
          <w:u w:val="single"/>
        </w:rPr>
        <w:t>LANGUAGE IDEOLOGY: SELECTED REFERENCES</w:t>
      </w:r>
    </w:p>
    <w:p w:rsidR="00855542" w:rsidRDefault="00855542" w:rsidP="00910C7B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184E3A">
        <w:rPr>
          <w:rFonts w:ascii="Times New Roman" w:hAnsi="Times New Roman" w:cs="Times New Roman"/>
          <w:b/>
          <w:bCs/>
        </w:rPr>
        <w:t xml:space="preserve">(Last updated </w:t>
      </w:r>
      <w:r w:rsidR="00714071" w:rsidRPr="00184E3A">
        <w:rPr>
          <w:rFonts w:ascii="Times New Roman" w:hAnsi="Times New Roman" w:cs="Times New Roman"/>
          <w:b/>
          <w:bCs/>
        </w:rPr>
        <w:t>6</w:t>
      </w:r>
      <w:r w:rsidRPr="00184E3A">
        <w:rPr>
          <w:rFonts w:ascii="Times New Roman" w:hAnsi="Times New Roman" w:cs="Times New Roman"/>
          <w:b/>
          <w:bCs/>
        </w:rPr>
        <w:t xml:space="preserve"> </w:t>
      </w:r>
      <w:r w:rsidR="00714071" w:rsidRPr="00184E3A">
        <w:rPr>
          <w:rFonts w:ascii="Times New Roman" w:hAnsi="Times New Roman" w:cs="Times New Roman"/>
          <w:b/>
          <w:bCs/>
        </w:rPr>
        <w:t>Novem</w:t>
      </w:r>
      <w:r w:rsidRPr="00184E3A">
        <w:rPr>
          <w:rFonts w:ascii="Times New Roman" w:hAnsi="Times New Roman" w:cs="Times New Roman"/>
          <w:b/>
          <w:bCs/>
        </w:rPr>
        <w:t>ber 2016)</w:t>
      </w:r>
    </w:p>
    <w:p w:rsidR="00565CA1" w:rsidRPr="00184E3A" w:rsidRDefault="00565CA1" w:rsidP="00184E3A">
      <w:pPr>
        <w:pStyle w:val="Default"/>
        <w:spacing w:after="120"/>
        <w:ind w:left="720" w:hanging="7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059B4" w:rsidRPr="009059B4" w:rsidRDefault="009059B4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9059B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Belchem, J. C. (1988). Radical </w:t>
      </w: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language and i</w:t>
      </w:r>
      <w:r w:rsidRPr="009059B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deology in </w:t>
      </w: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early n</w:t>
      </w:r>
      <w:r w:rsidRPr="009059B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ineteenth-</w:t>
      </w: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9059B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entury England: The </w:t>
      </w: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9059B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hallenge of the </w:t>
      </w: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</w:t>
      </w:r>
      <w:r w:rsidRPr="009059B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latform. </w:t>
      </w:r>
      <w:r w:rsidRPr="009059B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Albion</w:t>
      </w:r>
      <w:r w:rsidRPr="009059B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9059B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20</w:t>
      </w: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</w:t>
      </w:r>
      <w:r w:rsidRPr="009059B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2), 247-259.</w:t>
      </w:r>
    </w:p>
    <w:p w:rsidR="009059B4" w:rsidRPr="00184E3A" w:rsidRDefault="009059B4" w:rsidP="00184E3A">
      <w:pPr>
        <w:pStyle w:val="EndNoteBibliography"/>
        <w:ind w:left="720" w:hanging="720"/>
        <w:rPr>
          <w:szCs w:val="24"/>
        </w:rPr>
      </w:pPr>
    </w:p>
    <w:p w:rsidR="00714071" w:rsidRPr="00184E3A" w:rsidRDefault="00714071" w:rsidP="00184E3A">
      <w:pPr>
        <w:pStyle w:val="EndNoteBibliography"/>
        <w:ind w:left="720" w:hanging="720"/>
        <w:rPr>
          <w:szCs w:val="24"/>
        </w:rPr>
      </w:pPr>
      <w:r w:rsidRPr="00184E3A">
        <w:rPr>
          <w:szCs w:val="24"/>
        </w:rPr>
        <w:t xml:space="preserve">Billig, M. (1999). Whose terms? Whose ordinariness? Rhetoric and ideology in conversation analysis. </w:t>
      </w:r>
      <w:r w:rsidRPr="00184E3A">
        <w:rPr>
          <w:i/>
          <w:szCs w:val="24"/>
        </w:rPr>
        <w:t>Discourse &amp; Society, 10</w:t>
      </w:r>
      <w:r w:rsidRPr="00184E3A">
        <w:rPr>
          <w:szCs w:val="24"/>
        </w:rPr>
        <w:t>(4), 543-558.</w:t>
      </w:r>
    </w:p>
    <w:p w:rsidR="00D93E05" w:rsidRPr="00184E3A" w:rsidRDefault="00D93E05" w:rsidP="00184E3A">
      <w:pPr>
        <w:pStyle w:val="NormalWeb"/>
        <w:ind w:left="720" w:hanging="720"/>
      </w:pPr>
      <w:r w:rsidRPr="00184E3A">
        <w:t xml:space="preserve">Bullivant, B. M. (1995). Ideological influences on linguistic and cultural empowerment: An Australian example. In J. Tollefson (Ed.), </w:t>
      </w:r>
      <w:r w:rsidRPr="00184E3A">
        <w:rPr>
          <w:i/>
        </w:rPr>
        <w:t>Power and inequality in language education</w:t>
      </w:r>
      <w:r w:rsidRPr="00184E3A">
        <w:t xml:space="preserve"> (pp. 161-186). Cambridge, UK: Cambridge University Press</w:t>
      </w:r>
    </w:p>
    <w:p w:rsidR="00B37313" w:rsidRPr="00184E3A" w:rsidRDefault="00B37313" w:rsidP="00184E3A">
      <w:pPr>
        <w:pStyle w:val="NormalWeb"/>
        <w:ind w:left="720" w:hanging="720"/>
        <w:rPr>
          <w:rFonts w:eastAsia="Batang"/>
          <w:lang w:eastAsia="zh-CN"/>
        </w:rPr>
      </w:pPr>
      <w:r w:rsidRPr="00184E3A">
        <w:t xml:space="preserve">Crawford, J. (2000). Proposition 227: A new phase of the English Only movement. In R. Gonzales &amp; I. Melis (Eds.), </w:t>
      </w:r>
      <w:r w:rsidRPr="00184E3A">
        <w:rPr>
          <w:i/>
        </w:rPr>
        <w:t>Language ideologies: Critical perspectives on the Official English movement</w:t>
      </w:r>
      <w:r w:rsidRPr="00184E3A">
        <w:t xml:space="preserve"> (pp. 28-61). Urbana, ILL: NCTE.</w:t>
      </w:r>
    </w:p>
    <w:p w:rsidR="00195509" w:rsidRPr="00184E3A" w:rsidRDefault="00195509" w:rsidP="00184E3A">
      <w:pPr>
        <w:pStyle w:val="NormalWeb"/>
        <w:ind w:left="720" w:hanging="720"/>
      </w:pPr>
      <w:r w:rsidRPr="00184E3A">
        <w:rPr>
          <w:rFonts w:eastAsia="Batang"/>
          <w:lang w:eastAsia="zh-CN"/>
        </w:rPr>
        <w:t xml:space="preserve">Duff, P. , &amp; Li, D. (2014). </w:t>
      </w:r>
      <w:r w:rsidRPr="00184E3A">
        <w:rPr>
          <w:rFonts w:eastAsia="Calibri"/>
          <w:lang w:val="en-CA"/>
        </w:rPr>
        <w:t xml:space="preserve">Rethinking heritage languages: Ideologies, practices, and priorities in Canada and China. In P. Trifonas &amp; T. </w:t>
      </w:r>
      <w:r w:rsidRPr="00184E3A">
        <w:t xml:space="preserve">Aravossitas (Eds.), </w:t>
      </w:r>
      <w:r w:rsidRPr="00184E3A">
        <w:rPr>
          <w:i/>
        </w:rPr>
        <w:t>Rethinking heritage language education</w:t>
      </w:r>
      <w:r w:rsidRPr="00184E3A">
        <w:t xml:space="preserve"> (pp. 465-17). Cambridge, UK: Cambridge University Press.</w:t>
      </w:r>
    </w:p>
    <w:p w:rsidR="000A76CD" w:rsidRPr="00184E3A" w:rsidRDefault="000A76CD" w:rsidP="00184E3A">
      <w:pPr>
        <w:pStyle w:val="NormalWeb"/>
        <w:ind w:left="720" w:hanging="720"/>
      </w:pPr>
      <w:r w:rsidRPr="00184E3A">
        <w:t xml:space="preserve">Ferguson, J. (2016). Language has a spirit: Sakha (Yakut) language ideologies and aesthetics of sustenance. </w:t>
      </w:r>
      <w:r w:rsidRPr="00184E3A">
        <w:rPr>
          <w:i/>
          <w:iCs/>
        </w:rPr>
        <w:t>Arctic Anthropology</w:t>
      </w:r>
      <w:r w:rsidRPr="00184E3A">
        <w:t xml:space="preserve">, </w:t>
      </w:r>
      <w:r w:rsidRPr="00184E3A">
        <w:rPr>
          <w:i/>
          <w:iCs/>
        </w:rPr>
        <w:t>53</w:t>
      </w:r>
      <w:r w:rsidRPr="00184E3A">
        <w:t>(1), 95-111.</w:t>
      </w:r>
    </w:p>
    <w:p w:rsidR="001E3477" w:rsidRPr="001E3477" w:rsidRDefault="001E3477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Freedman, C. (1981). Writing, i</w:t>
      </w:r>
      <w:r w:rsidRPr="001E347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deology, and </w:t>
      </w: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</w:t>
      </w:r>
      <w:r w:rsidRPr="001E347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olitics: Orwell's</w:t>
      </w: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1E347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"Politics and the English Language</w:t>
      </w: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" and English c</w:t>
      </w:r>
      <w:r w:rsidRPr="001E347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omposition. </w:t>
      </w:r>
      <w:r w:rsidRPr="001E34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College English</w:t>
      </w:r>
      <w:r w:rsidRPr="001E347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1E34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43</w:t>
      </w:r>
      <w:r w:rsidRPr="001E347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(4), 327-340.</w:t>
      </w:r>
    </w:p>
    <w:p w:rsidR="001E1067" w:rsidRPr="00184E3A" w:rsidRDefault="001E1067" w:rsidP="00184E3A">
      <w:pPr>
        <w:pStyle w:val="NormalWeb"/>
        <w:ind w:left="720" w:hanging="720"/>
      </w:pPr>
      <w:r w:rsidRPr="00184E3A">
        <w:t xml:space="preserve">Gonzalez, R.  (Ed.) (2001). </w:t>
      </w:r>
      <w:r w:rsidRPr="00184E3A">
        <w:rPr>
          <w:i/>
        </w:rPr>
        <w:t>Language ideologies: Critical perspectives on the official English movement, Volume 2.</w:t>
      </w:r>
      <w:r w:rsidRPr="00184E3A">
        <w:t xml:space="preserve"> Urbana, IL and Mahwah, NJ: NCTE and Lawrence Erlbaum.</w:t>
      </w:r>
    </w:p>
    <w:p w:rsidR="00C11FDC" w:rsidRPr="00184E3A" w:rsidRDefault="00C11FDC" w:rsidP="00184E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Holliday, A., &amp; Aboshiha, P. (2009). The denial of ideology in perceptions of “nonnative speaker” teachers.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184E3A">
        <w:rPr>
          <w:rFonts w:ascii="Times New Roman" w:hAnsi="Times New Roman" w:cs="Times New Roman"/>
          <w:sz w:val="24"/>
          <w:szCs w:val="24"/>
        </w:rPr>
        <w:t xml:space="preserve">,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184E3A">
        <w:rPr>
          <w:rFonts w:ascii="Times New Roman" w:hAnsi="Times New Roman" w:cs="Times New Roman"/>
          <w:sz w:val="24"/>
          <w:szCs w:val="24"/>
        </w:rPr>
        <w:t>, 669–689.</w:t>
      </w:r>
    </w:p>
    <w:p w:rsidR="00D93E05" w:rsidRPr="00184E3A" w:rsidRDefault="00D93E05" w:rsidP="00184E3A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84E3A">
        <w:rPr>
          <w:rFonts w:ascii="Times New Roman" w:hAnsi="Times New Roman"/>
          <w:sz w:val="24"/>
          <w:szCs w:val="24"/>
        </w:rPr>
        <w:t xml:space="preserve">Horio, T. (1988). </w:t>
      </w:r>
      <w:r w:rsidRPr="00184E3A">
        <w:rPr>
          <w:rFonts w:ascii="Times New Roman" w:hAnsi="Times New Roman"/>
          <w:i/>
          <w:sz w:val="24"/>
          <w:szCs w:val="24"/>
        </w:rPr>
        <w:t xml:space="preserve">Educational thought and ideology in modern Japan: State authority and intellectual freedom. </w:t>
      </w:r>
      <w:r w:rsidRPr="00184E3A">
        <w:rPr>
          <w:rFonts w:ascii="Times New Roman" w:hAnsi="Times New Roman"/>
          <w:sz w:val="24"/>
          <w:szCs w:val="24"/>
        </w:rPr>
        <w:t>Tokyo, Japan: University of Tokyo Press.</w:t>
      </w:r>
    </w:p>
    <w:p w:rsidR="00D93E05" w:rsidRPr="00184E3A" w:rsidRDefault="00D93E05" w:rsidP="00184E3A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8A53F6" w:rsidRPr="008A53F6" w:rsidRDefault="008A53F6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A53F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Kovalcsik, K. (1999). Aspects of language ideology </w:t>
      </w:r>
      <w:r w:rsidRPr="00184E3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a Transylvanian Vlach Gypsy c</w:t>
      </w:r>
      <w:r w:rsidRPr="008A53F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ommunity. </w:t>
      </w:r>
      <w:r w:rsidRPr="008A53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Acta Linguistica Hungarica</w:t>
      </w:r>
      <w:r w:rsidRPr="008A53F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8A53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46</w:t>
      </w:r>
      <w:r w:rsidRPr="008A53F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(3-4), 269-288.</w:t>
      </w:r>
    </w:p>
    <w:p w:rsidR="008A53F6" w:rsidRPr="00184E3A" w:rsidRDefault="008A53F6" w:rsidP="00184E3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01AFF" w:rsidRPr="00184E3A" w:rsidRDefault="00C01AFF" w:rsidP="00184E3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Kroskrity P. (2004). Language ideologies. In A. Duranti (Ed.),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 xml:space="preserve">A companion to linguistic anthropology </w:t>
      </w:r>
      <w:r w:rsidRPr="00184E3A">
        <w:rPr>
          <w:rFonts w:ascii="Times New Roman" w:hAnsi="Times New Roman" w:cs="Times New Roman"/>
          <w:sz w:val="24"/>
          <w:szCs w:val="24"/>
        </w:rPr>
        <w:t>(pp. 49-517). Malden, MA: Blackwell.</w:t>
      </w:r>
    </w:p>
    <w:p w:rsidR="00C01AFF" w:rsidRPr="00184E3A" w:rsidRDefault="00C01AFF" w:rsidP="00184E3A">
      <w:pPr>
        <w:pStyle w:val="EndNoteBibliography"/>
        <w:ind w:left="720" w:hanging="720"/>
        <w:rPr>
          <w:szCs w:val="24"/>
        </w:rPr>
      </w:pPr>
    </w:p>
    <w:p w:rsidR="0048557A" w:rsidRPr="00184E3A" w:rsidRDefault="0048557A" w:rsidP="00184E3A">
      <w:pPr>
        <w:pStyle w:val="EndNoteBibliography"/>
        <w:ind w:left="720" w:hanging="720"/>
        <w:rPr>
          <w:szCs w:val="24"/>
        </w:rPr>
      </w:pPr>
      <w:r w:rsidRPr="00184E3A">
        <w:rPr>
          <w:szCs w:val="24"/>
        </w:rPr>
        <w:t xml:space="preserve">Laihonen, P. (2008). Language ideologies in interviews: A conversation analysis approach. </w:t>
      </w:r>
      <w:r w:rsidRPr="00184E3A">
        <w:rPr>
          <w:i/>
          <w:szCs w:val="24"/>
        </w:rPr>
        <w:t>Journal of Sociolinguistics, 12</w:t>
      </w:r>
      <w:r w:rsidRPr="00184E3A">
        <w:rPr>
          <w:szCs w:val="24"/>
        </w:rPr>
        <w:t xml:space="preserve">(5), 668-693. </w:t>
      </w:r>
    </w:p>
    <w:p w:rsidR="0048557A" w:rsidRPr="00184E3A" w:rsidRDefault="0048557A" w:rsidP="00184E3A">
      <w:pPr>
        <w:pStyle w:val="EndNoteBibliography"/>
        <w:ind w:left="720" w:hanging="720"/>
        <w:rPr>
          <w:szCs w:val="24"/>
        </w:rPr>
      </w:pPr>
    </w:p>
    <w:p w:rsidR="009B1EB3" w:rsidRPr="00184E3A" w:rsidRDefault="009B1EB3" w:rsidP="00184E3A">
      <w:pPr>
        <w:pStyle w:val="EndNoteBibliography"/>
        <w:ind w:left="720" w:hanging="720"/>
        <w:rPr>
          <w:szCs w:val="24"/>
        </w:rPr>
      </w:pPr>
      <w:r w:rsidRPr="00184E3A">
        <w:rPr>
          <w:szCs w:val="24"/>
        </w:rPr>
        <w:t xml:space="preserve">Lippi-Green, R. (2012). </w:t>
      </w:r>
      <w:r w:rsidRPr="00184E3A">
        <w:rPr>
          <w:i/>
          <w:szCs w:val="24"/>
        </w:rPr>
        <w:t>English with an accent: Language, ideology, and discrimination in the United States</w:t>
      </w:r>
      <w:r w:rsidRPr="00184E3A">
        <w:rPr>
          <w:szCs w:val="24"/>
        </w:rPr>
        <w:t xml:space="preserve"> (2nd ed.). New York, NY: Routledge.</w:t>
      </w:r>
    </w:p>
    <w:p w:rsidR="009B1EB3" w:rsidRPr="00184E3A" w:rsidRDefault="009B1EB3" w:rsidP="00184E3A">
      <w:pPr>
        <w:pStyle w:val="EndNoteBibliography"/>
        <w:ind w:left="720" w:hanging="720"/>
        <w:rPr>
          <w:szCs w:val="24"/>
        </w:rPr>
      </w:pPr>
    </w:p>
    <w:p w:rsidR="00C11FDC" w:rsidRPr="00184E3A" w:rsidRDefault="00ED1382" w:rsidP="00184E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Lonsmann, D. (2015). Language ideologies in a Danish company with English as a corporate language: ‘It has to be English’. </w:t>
      </w:r>
      <w:r w:rsidRPr="00184E3A">
        <w:rPr>
          <w:rStyle w:val="Strong"/>
          <w:rFonts w:ascii="Times New Roman" w:eastAsia="Arial Unicode MS" w:hAnsi="Times New Roman" w:cs="Times New Roman"/>
          <w:b w:val="0"/>
          <w:i/>
          <w:iCs/>
          <w:sz w:val="24"/>
          <w:szCs w:val="24"/>
        </w:rPr>
        <w:t>Journal of Multilingual and Multicultural Development, 36</w:t>
      </w:r>
      <w:r w:rsidRPr="00184E3A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(4), </w:t>
      </w:r>
      <w:r w:rsidR="00C11FDC" w:rsidRPr="00184E3A">
        <w:rPr>
          <w:rFonts w:ascii="Times New Roman" w:hAnsi="Times New Roman" w:cs="Times New Roman"/>
          <w:sz w:val="24"/>
          <w:szCs w:val="24"/>
        </w:rPr>
        <w:t>339–356, doi: 10.1080/01434632.2014.921187</w:t>
      </w:r>
    </w:p>
    <w:p w:rsidR="00C11FDC" w:rsidRPr="00184E3A" w:rsidRDefault="00C11FDC" w:rsidP="00184E3A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McGroarty, M. (2010). Language and ideologies. In N. Hornberger &amp; S. McKay (Eds.),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Sociolinguistics and language education</w:t>
      </w:r>
      <w:r w:rsidRPr="00184E3A">
        <w:rPr>
          <w:rFonts w:ascii="Times New Roman" w:hAnsi="Times New Roman" w:cs="Times New Roman"/>
          <w:sz w:val="24"/>
          <w:szCs w:val="24"/>
        </w:rPr>
        <w:t xml:space="preserve"> (pp. 3–39). Clevedon, </w:t>
      </w:r>
      <w:r w:rsidR="00905848" w:rsidRPr="00184E3A">
        <w:rPr>
          <w:rFonts w:ascii="Times New Roman" w:hAnsi="Times New Roman" w:cs="Times New Roman"/>
          <w:sz w:val="24"/>
          <w:szCs w:val="24"/>
        </w:rPr>
        <w:t>UK:</w:t>
      </w:r>
      <w:r w:rsidRPr="00184E3A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:rsidR="00810626" w:rsidRPr="00184E3A" w:rsidRDefault="00810626" w:rsidP="00184E3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McGroarty, M. (2010). The political matrix of linguistic ideologies. In B. Spolsky and F. M. Hult (Eds.) </w:t>
      </w:r>
      <w:r w:rsidRPr="00184E3A">
        <w:rPr>
          <w:rFonts w:ascii="Times New Roman" w:hAnsi="Times New Roman" w:cs="Times New Roman"/>
          <w:i/>
          <w:sz w:val="24"/>
          <w:szCs w:val="24"/>
        </w:rPr>
        <w:t xml:space="preserve">The handbook of educational linguistics </w:t>
      </w:r>
      <w:r w:rsidRPr="00184E3A">
        <w:rPr>
          <w:rFonts w:ascii="Times New Roman" w:hAnsi="Times New Roman" w:cs="Times New Roman"/>
          <w:sz w:val="24"/>
          <w:szCs w:val="24"/>
        </w:rPr>
        <w:t xml:space="preserve">(pp. 98-112).Malden, MA: Blackwell. </w:t>
      </w:r>
    </w:p>
    <w:p w:rsidR="00810626" w:rsidRPr="00184E3A" w:rsidRDefault="00810626" w:rsidP="00184E3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634C" w:rsidRPr="00184E3A" w:rsidRDefault="00C1634C" w:rsidP="00184E3A">
      <w:pPr>
        <w:tabs>
          <w:tab w:val="left" w:pos="9360"/>
        </w:tabs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184E3A">
        <w:rPr>
          <w:rFonts w:ascii="Times New Roman" w:eastAsiaTheme="minorHAnsi" w:hAnsi="Times New Roman" w:cs="Times New Roman"/>
          <w:sz w:val="24"/>
          <w:szCs w:val="24"/>
        </w:rPr>
        <w:t xml:space="preserve">Meek, B. A. (2007). Respecting the language of elders: Ideological shift and linguistic discontinuity in a Northern Athapascan Community. </w:t>
      </w:r>
      <w:r w:rsidRPr="00184E3A">
        <w:rPr>
          <w:rFonts w:ascii="Times New Roman" w:eastAsiaTheme="minorHAnsi" w:hAnsi="Times New Roman" w:cs="Times New Roman"/>
          <w:i/>
          <w:sz w:val="24"/>
          <w:szCs w:val="24"/>
        </w:rPr>
        <w:t>Journal of Linguistic Anthropology, 17</w:t>
      </w:r>
      <w:r w:rsidRPr="00184E3A">
        <w:rPr>
          <w:rFonts w:ascii="Times New Roman" w:eastAsiaTheme="minorHAnsi" w:hAnsi="Times New Roman" w:cs="Times New Roman"/>
          <w:sz w:val="24"/>
          <w:szCs w:val="24"/>
        </w:rPr>
        <w:t>, 23-43.</w:t>
      </w:r>
    </w:p>
    <w:p w:rsidR="00C1634C" w:rsidRPr="00184E3A" w:rsidRDefault="00C1634C" w:rsidP="00184E3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43994" w:rsidRPr="00184E3A" w:rsidRDefault="00343994" w:rsidP="00184E3A">
      <w:pPr>
        <w:pStyle w:val="EndNoteBibliography"/>
        <w:ind w:left="720" w:hanging="720"/>
        <w:rPr>
          <w:szCs w:val="24"/>
        </w:rPr>
      </w:pPr>
      <w:r w:rsidRPr="00184E3A">
        <w:rPr>
          <w:szCs w:val="24"/>
        </w:rPr>
        <w:t xml:space="preserve">Menard-Warwick, J. (2014). “Tiffany does not have a solid language background, as she speaks only English”: Emerging language ideologies among California students. </w:t>
      </w:r>
      <w:r w:rsidRPr="00184E3A">
        <w:rPr>
          <w:i/>
          <w:szCs w:val="24"/>
        </w:rPr>
        <w:t>Critical Inquiry in Language Studies, 11</w:t>
      </w:r>
      <w:r w:rsidRPr="00184E3A">
        <w:rPr>
          <w:szCs w:val="24"/>
        </w:rPr>
        <w:t>(2), 75-99.</w:t>
      </w:r>
    </w:p>
    <w:p w:rsidR="00343994" w:rsidRPr="00184E3A" w:rsidRDefault="00343994" w:rsidP="00184E3A">
      <w:pPr>
        <w:pStyle w:val="EndNoteBibliography"/>
        <w:ind w:left="720" w:hanging="720"/>
        <w:rPr>
          <w:szCs w:val="24"/>
        </w:rPr>
      </w:pPr>
    </w:p>
    <w:p w:rsidR="006775BB" w:rsidRPr="00184E3A" w:rsidRDefault="006775BB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775B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Messing, J. (2007). Multiple ideologies and competing discourses: Language shift in Tlaxcala, Mexico. </w:t>
      </w:r>
      <w:r w:rsidRPr="006775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Language in Society</w:t>
      </w:r>
      <w:r w:rsidRPr="006775B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775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36</w:t>
      </w:r>
      <w:r w:rsidRPr="006775B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(04), 555-577.</w:t>
      </w:r>
    </w:p>
    <w:p w:rsidR="006775BB" w:rsidRPr="006775BB" w:rsidRDefault="006775BB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11FDC" w:rsidRPr="00184E3A" w:rsidRDefault="00C11FDC" w:rsidP="00184E3A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Mirhosseini, S-A, &amp; Samar, R. G. (2015). Ideologies of English language teaching in Iranian academic research: Mainstream, alternative, and beyond.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Critical Inquiry in Language Studies, 12</w:t>
      </w:r>
      <w:r w:rsidRPr="00184E3A">
        <w:rPr>
          <w:rFonts w:ascii="Times New Roman" w:hAnsi="Times New Roman" w:cs="Times New Roman"/>
          <w:sz w:val="24"/>
          <w:szCs w:val="24"/>
        </w:rPr>
        <w:t>(2), 110–136.  doi:10.1080/15427587.2015.1032071</w:t>
      </w:r>
    </w:p>
    <w:p w:rsidR="00CF101D" w:rsidRPr="00184E3A" w:rsidRDefault="00CF101D" w:rsidP="00184E3A">
      <w:pPr>
        <w:pStyle w:val="NormalWeb"/>
        <w:ind w:left="720" w:hanging="720"/>
        <w:rPr>
          <w:color w:val="000000" w:themeColor="text1"/>
        </w:rPr>
      </w:pPr>
      <w:r w:rsidRPr="00184E3A">
        <w:rPr>
          <w:color w:val="000000" w:themeColor="text1"/>
        </w:rPr>
        <w:t xml:space="preserve">Mori, J. (2009). The social turn in second language acquisition and Japanese pragmatics research: Reflection on ideologies, methodologies and instructional implications. In N. Taguchi (Ed.), </w:t>
      </w:r>
      <w:r w:rsidRPr="00184E3A">
        <w:rPr>
          <w:i/>
          <w:iCs/>
          <w:color w:val="000000" w:themeColor="text1"/>
        </w:rPr>
        <w:t>Pragmatic competence</w:t>
      </w:r>
      <w:r w:rsidRPr="00184E3A">
        <w:rPr>
          <w:color w:val="000000" w:themeColor="text1"/>
        </w:rPr>
        <w:t xml:space="preserve"> (pp. 335-358). Berlin, Germany: Mouton de Gruyter.</w:t>
      </w:r>
    </w:p>
    <w:p w:rsidR="00051CCC" w:rsidRPr="00184E3A" w:rsidRDefault="00051CCC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51CC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Mortensen, J., &amp; Fabricius, A. (2014). Language ideologies in Danish higher education. </w:t>
      </w:r>
      <w:r w:rsidRPr="00051C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English in Nordic universities: Ideologies and practices</w:t>
      </w:r>
      <w:r w:rsidRPr="00051CC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051C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5</w:t>
      </w:r>
      <w:r w:rsidRPr="00051CC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193.</w:t>
      </w:r>
    </w:p>
    <w:p w:rsidR="00051CCC" w:rsidRPr="00051CCC" w:rsidRDefault="00051CCC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11FDC" w:rsidRPr="00184E3A" w:rsidRDefault="0048162F" w:rsidP="00184E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>Pennycook, A. (2000</w:t>
      </w:r>
      <w:r w:rsidR="00C11FDC" w:rsidRPr="00184E3A">
        <w:rPr>
          <w:rFonts w:ascii="Times New Roman" w:hAnsi="Times New Roman" w:cs="Times New Roman"/>
          <w:sz w:val="24"/>
          <w:szCs w:val="24"/>
        </w:rPr>
        <w:t xml:space="preserve">). Language, ideology and hindsight: Lessons from colonial language policies. In T. Ricento (Ed.), </w:t>
      </w:r>
      <w:r w:rsidR="00C11FDC" w:rsidRPr="00184E3A">
        <w:rPr>
          <w:rFonts w:ascii="Times New Roman" w:hAnsi="Times New Roman" w:cs="Times New Roman"/>
          <w:i/>
          <w:sz w:val="24"/>
          <w:szCs w:val="24"/>
        </w:rPr>
        <w:t>Ideology, politics and language policies</w:t>
      </w:r>
      <w:r w:rsidR="00C11FDC" w:rsidRPr="00184E3A">
        <w:rPr>
          <w:rFonts w:ascii="Times New Roman" w:hAnsi="Times New Roman" w:cs="Times New Roman"/>
          <w:sz w:val="24"/>
          <w:szCs w:val="24"/>
        </w:rPr>
        <w:t xml:space="preserve"> (pp. 49–66). Amsterdam, </w:t>
      </w:r>
      <w:r w:rsidR="008270AB" w:rsidRPr="00184E3A">
        <w:rPr>
          <w:rFonts w:ascii="Times New Roman" w:hAnsi="Times New Roman" w:cs="Times New Roman"/>
          <w:sz w:val="24"/>
          <w:szCs w:val="24"/>
        </w:rPr>
        <w:t>T</w:t>
      </w:r>
      <w:r w:rsidR="00395F91" w:rsidRPr="00184E3A">
        <w:rPr>
          <w:rFonts w:ascii="Times New Roman" w:hAnsi="Times New Roman" w:cs="Times New Roman"/>
          <w:sz w:val="24"/>
          <w:szCs w:val="24"/>
        </w:rPr>
        <w:t xml:space="preserve">he </w:t>
      </w:r>
      <w:r w:rsidR="00C11FDC" w:rsidRPr="00184E3A">
        <w:rPr>
          <w:rFonts w:ascii="Times New Roman" w:hAnsi="Times New Roman" w:cs="Times New Roman"/>
          <w:sz w:val="24"/>
          <w:szCs w:val="24"/>
        </w:rPr>
        <w:t>Netherlands: John Benjamins.</w:t>
      </w:r>
    </w:p>
    <w:p w:rsidR="00C11FDC" w:rsidRPr="00184E3A" w:rsidRDefault="00C11FDC" w:rsidP="00184E3A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Phyak, P. (2013). Language ideologies and local languages as the medium-of-instruction </w:t>
      </w:r>
      <w:r w:rsidR="002A31C5" w:rsidRPr="00184E3A">
        <w:rPr>
          <w:rFonts w:ascii="Times New Roman" w:hAnsi="Times New Roman" w:cs="Times New Roman"/>
          <w:sz w:val="24"/>
          <w:szCs w:val="24"/>
        </w:rPr>
        <w:t>policy</w:t>
      </w:r>
      <w:r w:rsidRPr="00184E3A">
        <w:rPr>
          <w:rFonts w:ascii="Times New Roman" w:hAnsi="Times New Roman" w:cs="Times New Roman"/>
          <w:sz w:val="24"/>
          <w:szCs w:val="24"/>
        </w:rPr>
        <w:t xml:space="preserve">: A critical ethnography of a multilingual school in Nepal.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Current Issues in Language Planning, 14</w:t>
      </w:r>
      <w:r w:rsidRPr="00184E3A">
        <w:rPr>
          <w:rFonts w:ascii="Times New Roman" w:hAnsi="Times New Roman" w:cs="Times New Roman"/>
          <w:sz w:val="24"/>
          <w:szCs w:val="24"/>
        </w:rPr>
        <w:t>(1), 127–143. doi: 10.1080/14664208.2013.775557</w:t>
      </w:r>
    </w:p>
    <w:p w:rsidR="00677336" w:rsidRPr="00184E3A" w:rsidRDefault="00677336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773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Platt, G. M., &amp; Williams, R. H. (2002). Ideological language and social movement mobilization: A sociolinguistic analysis of segregationists’ ideologies. </w:t>
      </w:r>
      <w:r w:rsidRPr="0067733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Sociological Theory</w:t>
      </w:r>
      <w:r w:rsidRPr="006773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7733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20</w:t>
      </w:r>
      <w:r w:rsidRPr="006773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(3), 328-359.</w:t>
      </w:r>
    </w:p>
    <w:p w:rsidR="00677336" w:rsidRPr="00677336" w:rsidRDefault="00677336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F5BFD" w:rsidRPr="00184E3A" w:rsidRDefault="00AF5BFD" w:rsidP="00184E3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lastRenderedPageBreak/>
        <w:t xml:space="preserve">Po-Keung, H. (2002). The domestication of rhetoric – Translating western economic ideology to Hong Kong. In C. Barron, N. Bruce, &amp; D. Nunan (Eds.), </w:t>
      </w:r>
      <w:r w:rsidRPr="00184E3A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184E3A">
        <w:rPr>
          <w:rFonts w:ascii="Times New Roman" w:hAnsi="Times New Roman" w:cs="Times New Roman"/>
          <w:sz w:val="24"/>
          <w:szCs w:val="24"/>
        </w:rPr>
        <w:t>(pp. 189-203). London, UK: Pearson Education.</w:t>
      </w:r>
    </w:p>
    <w:p w:rsidR="00EB757B" w:rsidRPr="00184E3A" w:rsidRDefault="00EB757B" w:rsidP="00184E3A">
      <w:pPr>
        <w:pStyle w:val="EndNoteBibliography"/>
        <w:ind w:left="720" w:hanging="720"/>
        <w:rPr>
          <w:szCs w:val="24"/>
        </w:rPr>
      </w:pPr>
      <w:r w:rsidRPr="00184E3A">
        <w:rPr>
          <w:szCs w:val="24"/>
        </w:rPr>
        <w:t xml:space="preserve">Rajadurai, J. (2007). Intelligibility studies: A consideration of empirical and ideological issues. </w:t>
      </w:r>
      <w:r w:rsidRPr="00184E3A">
        <w:rPr>
          <w:i/>
          <w:szCs w:val="24"/>
        </w:rPr>
        <w:t>World Englishes, 26</w:t>
      </w:r>
      <w:r w:rsidRPr="00184E3A">
        <w:rPr>
          <w:szCs w:val="24"/>
        </w:rPr>
        <w:t>(1), 87-98.</w:t>
      </w:r>
    </w:p>
    <w:p w:rsidR="00EB757B" w:rsidRPr="00184E3A" w:rsidRDefault="00EB757B" w:rsidP="00184E3A">
      <w:pPr>
        <w:pStyle w:val="EndNoteBibliography"/>
        <w:ind w:left="720" w:hanging="720"/>
        <w:rPr>
          <w:szCs w:val="24"/>
        </w:rPr>
      </w:pPr>
    </w:p>
    <w:p w:rsidR="00B54EBD" w:rsidRPr="00184E3A" w:rsidRDefault="00B54EBD" w:rsidP="00184E3A">
      <w:pPr>
        <w:pStyle w:val="EndNoteBibliography"/>
        <w:ind w:left="720" w:hanging="720"/>
        <w:rPr>
          <w:szCs w:val="24"/>
        </w:rPr>
      </w:pPr>
      <w:r w:rsidRPr="00184E3A">
        <w:rPr>
          <w:szCs w:val="24"/>
        </w:rPr>
        <w:t xml:space="preserve">Rajagopalan, K. (2010). The soft ideological underbelly of the notion of intelligibility in discussions about ‘World Englishes’. </w:t>
      </w:r>
      <w:r w:rsidRPr="00184E3A">
        <w:rPr>
          <w:i/>
          <w:szCs w:val="24"/>
        </w:rPr>
        <w:t>Applied Linguistics, 31</w:t>
      </w:r>
      <w:r w:rsidRPr="00184E3A">
        <w:rPr>
          <w:szCs w:val="24"/>
        </w:rPr>
        <w:t>(3), 465-470.</w:t>
      </w:r>
    </w:p>
    <w:p w:rsidR="00B54EBD" w:rsidRPr="00184E3A" w:rsidRDefault="00B54EBD" w:rsidP="00184E3A">
      <w:pPr>
        <w:pStyle w:val="EndNoteBibliography"/>
        <w:ind w:left="720" w:hanging="720"/>
        <w:rPr>
          <w:szCs w:val="24"/>
        </w:rPr>
      </w:pPr>
    </w:p>
    <w:p w:rsidR="0082392B" w:rsidRPr="00184E3A" w:rsidRDefault="0082392B" w:rsidP="00184E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iCs/>
          <w:sz w:val="24"/>
          <w:szCs w:val="24"/>
        </w:rPr>
        <w:t xml:space="preserve">Ricento, T. K. (Ed.) (2000).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Ideology, politics and language policy: Focus on English</w:t>
      </w:r>
      <w:r w:rsidRPr="00184E3A">
        <w:rPr>
          <w:rFonts w:ascii="Times New Roman" w:hAnsi="Times New Roman" w:cs="Times New Roman"/>
          <w:iCs/>
          <w:sz w:val="24"/>
          <w:szCs w:val="24"/>
        </w:rPr>
        <w:t>. Amsterdam, The Netherlands: John Benjamins.</w:t>
      </w:r>
    </w:p>
    <w:p w:rsidR="00C11FDC" w:rsidRPr="00184E3A" w:rsidRDefault="008270AB" w:rsidP="00184E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184E3A">
        <w:rPr>
          <w:rFonts w:ascii="Times New Roman" w:hAnsi="Times New Roman" w:cs="Times New Roman"/>
          <w:iCs/>
          <w:sz w:val="24"/>
          <w:szCs w:val="24"/>
        </w:rPr>
        <w:t>Ricento, T. K. (2000</w:t>
      </w:r>
      <w:r w:rsidR="00C11FDC" w:rsidRPr="00184E3A">
        <w:rPr>
          <w:rFonts w:ascii="Times New Roman" w:hAnsi="Times New Roman" w:cs="Times New Roman"/>
          <w:iCs/>
          <w:sz w:val="24"/>
          <w:szCs w:val="24"/>
        </w:rPr>
        <w:t xml:space="preserve">). Ideology, politics and language policy: Introduction. In T. Ricento (Ed.), </w:t>
      </w:r>
      <w:r w:rsidR="00C11FDC" w:rsidRPr="00184E3A">
        <w:rPr>
          <w:rFonts w:ascii="Times New Roman" w:hAnsi="Times New Roman" w:cs="Times New Roman"/>
          <w:i/>
          <w:iCs/>
          <w:sz w:val="24"/>
          <w:szCs w:val="24"/>
        </w:rPr>
        <w:t>Ideology, politics and language policy: Focus on English</w:t>
      </w:r>
      <w:r w:rsidR="00C11FDC" w:rsidRPr="00184E3A">
        <w:rPr>
          <w:rFonts w:ascii="Times New Roman" w:hAnsi="Times New Roman" w:cs="Times New Roman"/>
          <w:iCs/>
          <w:sz w:val="24"/>
          <w:szCs w:val="24"/>
        </w:rPr>
        <w:t xml:space="preserve"> (pp. 1</w:t>
      </w:r>
      <w:r w:rsidR="00C11FDC" w:rsidRPr="00184E3A">
        <w:rPr>
          <w:rFonts w:ascii="Times New Roman" w:hAnsi="Times New Roman" w:cs="Times New Roman"/>
          <w:sz w:val="24"/>
          <w:szCs w:val="24"/>
        </w:rPr>
        <w:t>–</w:t>
      </w:r>
      <w:r w:rsidR="00C11FDC" w:rsidRPr="00184E3A">
        <w:rPr>
          <w:rFonts w:ascii="Times New Roman" w:hAnsi="Times New Roman" w:cs="Times New Roman"/>
          <w:iCs/>
          <w:sz w:val="24"/>
          <w:szCs w:val="24"/>
        </w:rPr>
        <w:t xml:space="preserve">8). Amsterdam, </w:t>
      </w:r>
      <w:r w:rsidRPr="00184E3A">
        <w:rPr>
          <w:rFonts w:ascii="Times New Roman" w:hAnsi="Times New Roman" w:cs="Times New Roman"/>
          <w:iCs/>
          <w:sz w:val="24"/>
          <w:szCs w:val="24"/>
        </w:rPr>
        <w:t>T</w:t>
      </w:r>
      <w:r w:rsidR="00B41668" w:rsidRPr="00184E3A">
        <w:rPr>
          <w:rFonts w:ascii="Times New Roman" w:hAnsi="Times New Roman" w:cs="Times New Roman"/>
          <w:iCs/>
          <w:sz w:val="24"/>
          <w:szCs w:val="24"/>
        </w:rPr>
        <w:t xml:space="preserve">he </w:t>
      </w:r>
      <w:r w:rsidR="00C11FDC" w:rsidRPr="00184E3A">
        <w:rPr>
          <w:rFonts w:ascii="Times New Roman" w:hAnsi="Times New Roman" w:cs="Times New Roman"/>
          <w:iCs/>
          <w:sz w:val="24"/>
          <w:szCs w:val="24"/>
        </w:rPr>
        <w:t>Netherlands: John Benjamins.</w:t>
      </w:r>
    </w:p>
    <w:p w:rsidR="00386A4A" w:rsidRPr="00184E3A" w:rsidRDefault="00386A4A" w:rsidP="00184E3A">
      <w:pPr>
        <w:pStyle w:val="NormalWeb"/>
        <w:ind w:left="720" w:hanging="720"/>
      </w:pPr>
      <w:r w:rsidRPr="00184E3A">
        <w:t xml:space="preserve">Ricento, T. (2006). Americanization, language ideologies and the construction of European identities. In C. Mar-Molinero &amp; P. Stevenson (Eds.), </w:t>
      </w:r>
      <w:r w:rsidRPr="00184E3A">
        <w:rPr>
          <w:i/>
        </w:rPr>
        <w:t>Language ideologies, Policies and practices: Language and the future of Europe</w:t>
      </w:r>
      <w:r w:rsidRPr="00184E3A">
        <w:t xml:space="preserve"> (pp. 44-57). London, U</w:t>
      </w:r>
      <w:r w:rsidR="00565CA1">
        <w:t>K</w:t>
      </w:r>
      <w:r w:rsidRPr="00184E3A">
        <w:t>: Palgrave MacMillan.</w:t>
      </w:r>
    </w:p>
    <w:p w:rsidR="00C11FDC" w:rsidRPr="00184E3A" w:rsidRDefault="00C11FDC" w:rsidP="00184E3A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Ricento, T. (2008). Researching historical perspectives on language, education and ideology. In K. A. King &amp; N. Hornberger (Eds.),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education:</w:t>
      </w:r>
      <w:r w:rsidRPr="00184E3A">
        <w:rPr>
          <w:rFonts w:ascii="Times New Roman" w:hAnsi="Times New Roman" w:cs="Times New Roman"/>
          <w:sz w:val="24"/>
          <w:szCs w:val="24"/>
        </w:rPr>
        <w:t xml:space="preserve">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Research methods in language and education</w:t>
      </w:r>
      <w:r w:rsidRPr="00184E3A">
        <w:rPr>
          <w:rFonts w:ascii="Times New Roman" w:hAnsi="Times New Roman" w:cs="Times New Roman"/>
          <w:sz w:val="24"/>
          <w:szCs w:val="24"/>
        </w:rPr>
        <w:t xml:space="preserve"> (2</w:t>
      </w:r>
      <w:r w:rsidRPr="00184E3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84E3A">
        <w:rPr>
          <w:rFonts w:ascii="Times New Roman" w:hAnsi="Times New Roman" w:cs="Times New Roman"/>
          <w:sz w:val="24"/>
          <w:szCs w:val="24"/>
        </w:rPr>
        <w:t xml:space="preserve"> ed., Vol. 10), (pp. 41–54). New York, NY: Springer.</w:t>
      </w:r>
    </w:p>
    <w:p w:rsidR="00A80F05" w:rsidRPr="00184E3A" w:rsidRDefault="00A80F05" w:rsidP="00184E3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Schieffelin, B. B., &amp; Doucet, R. C. (1998). The “real” Haitian Creole: Ideology, metalinguistics, and orthographic choice. In B. B. Schieffelin, K. A. Woolard, &amp; P. V. Kroskrity (Eds.), </w:t>
      </w:r>
      <w:r w:rsidRPr="00184E3A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184E3A">
        <w:rPr>
          <w:rFonts w:ascii="Times New Roman" w:hAnsi="Times New Roman" w:cs="Times New Roman"/>
          <w:sz w:val="24"/>
          <w:szCs w:val="24"/>
        </w:rPr>
        <w:t xml:space="preserve"> (pp. 285-316). New York, NY: Oxford University Press. </w:t>
      </w:r>
    </w:p>
    <w:p w:rsidR="00A80F05" w:rsidRPr="00184E3A" w:rsidRDefault="00A80F05" w:rsidP="00184E3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925F8" w:rsidRPr="00184E3A" w:rsidRDefault="003925F8" w:rsidP="00184E3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Schieffelin, B. B.,Woodlard, K. A., &amp; Kroskrity, P. V. (Eds.), (1998). </w:t>
      </w:r>
      <w:r w:rsidRPr="00184E3A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184E3A">
        <w:rPr>
          <w:rFonts w:ascii="Times New Roman" w:hAnsi="Times New Roman" w:cs="Times New Roman"/>
          <w:sz w:val="24"/>
          <w:szCs w:val="24"/>
        </w:rPr>
        <w:t xml:space="preserve">. New York, NY: Oxford University Press. </w:t>
      </w:r>
    </w:p>
    <w:p w:rsidR="00C11FDC" w:rsidRPr="00184E3A" w:rsidRDefault="00C11FDC" w:rsidP="00184E3A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Seargeant, P. (2009).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The idea of English in Japan: Ideology and the evolution of a global language.</w:t>
      </w:r>
      <w:r w:rsidRPr="00184E3A">
        <w:rPr>
          <w:rFonts w:ascii="Times New Roman" w:hAnsi="Times New Roman" w:cs="Times New Roman"/>
          <w:sz w:val="24"/>
          <w:szCs w:val="24"/>
        </w:rPr>
        <w:t xml:space="preserve"> Clevedon, </w:t>
      </w:r>
      <w:r w:rsidR="00905848" w:rsidRPr="00184E3A">
        <w:rPr>
          <w:rFonts w:ascii="Times New Roman" w:hAnsi="Times New Roman" w:cs="Times New Roman"/>
          <w:sz w:val="24"/>
          <w:szCs w:val="24"/>
        </w:rPr>
        <w:t>UK</w:t>
      </w:r>
      <w:r w:rsidRPr="00184E3A">
        <w:rPr>
          <w:rFonts w:ascii="Times New Roman" w:hAnsi="Times New Roman" w:cs="Times New Roman"/>
          <w:sz w:val="24"/>
          <w:szCs w:val="24"/>
        </w:rPr>
        <w:t>: Multilingual Matters.</w:t>
      </w:r>
    </w:p>
    <w:p w:rsidR="009D4ABD" w:rsidRPr="00184E3A" w:rsidRDefault="009D4ABD" w:rsidP="00184E3A">
      <w:pPr>
        <w:pStyle w:val="EndNoteBibliography"/>
        <w:ind w:left="720" w:hanging="720"/>
        <w:rPr>
          <w:szCs w:val="24"/>
        </w:rPr>
      </w:pPr>
      <w:r w:rsidRPr="00184E3A">
        <w:rPr>
          <w:szCs w:val="24"/>
        </w:rPr>
        <w:t xml:space="preserve">Shuck, G. (2004). Conversational performance and the poetic construction of an ideology. </w:t>
      </w:r>
      <w:r w:rsidRPr="00184E3A">
        <w:rPr>
          <w:i/>
          <w:szCs w:val="24"/>
        </w:rPr>
        <w:t>Language in Society, 33</w:t>
      </w:r>
      <w:r w:rsidRPr="00184E3A">
        <w:rPr>
          <w:szCs w:val="24"/>
        </w:rPr>
        <w:t>(2), 195-222.</w:t>
      </w:r>
    </w:p>
    <w:p w:rsidR="00677336" w:rsidRPr="00184E3A" w:rsidRDefault="00677336" w:rsidP="00184E3A">
      <w:pPr>
        <w:pStyle w:val="EndNoteBibliography"/>
        <w:ind w:left="720" w:hanging="720"/>
        <w:rPr>
          <w:szCs w:val="24"/>
        </w:rPr>
      </w:pPr>
    </w:p>
    <w:p w:rsidR="00677336" w:rsidRPr="00677336" w:rsidRDefault="00677336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773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Sigman, S. J., &amp; Fry, D. L. (1985). Differential ideology and language use: Readers' reconstructions and descriptions of news events. </w:t>
      </w:r>
      <w:r w:rsidRPr="0067733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Critical Studies in Media Communication</w:t>
      </w:r>
      <w:r w:rsidRPr="006773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7733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</w:t>
      </w:r>
      <w:r w:rsidRPr="006773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(4), 307-322.</w:t>
      </w:r>
    </w:p>
    <w:p w:rsidR="00203514" w:rsidRPr="00184E3A" w:rsidRDefault="00203514" w:rsidP="00184E3A">
      <w:pPr>
        <w:pStyle w:val="EndNoteBibliography"/>
        <w:ind w:left="720" w:hanging="720"/>
        <w:rPr>
          <w:szCs w:val="24"/>
        </w:rPr>
      </w:pPr>
    </w:p>
    <w:p w:rsidR="00203514" w:rsidRPr="00184E3A" w:rsidRDefault="00203514" w:rsidP="00184E3A">
      <w:pPr>
        <w:widowControl w:val="0"/>
        <w:tabs>
          <w:tab w:val="left" w:pos="936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eastAsiaTheme="minorHAnsi" w:hAnsi="Times New Roman" w:cs="Times New Roman"/>
          <w:sz w:val="24"/>
          <w:szCs w:val="24"/>
        </w:rPr>
        <w:t xml:space="preserve">Spitulnik, D. (1998). Mediating unity and diversity: The production of language ideologies in Zambian broadcasting. </w:t>
      </w:r>
      <w:r w:rsidRPr="00184E3A">
        <w:rPr>
          <w:rFonts w:ascii="Times New Roman" w:hAnsi="Times New Roman" w:cs="Times New Roman"/>
          <w:sz w:val="24"/>
          <w:szCs w:val="24"/>
        </w:rPr>
        <w:t xml:space="preserve">In B. B. Schieffelin, K. A. Woolard, &amp; P. V. Kroskrity (Eds.), </w:t>
      </w:r>
      <w:r w:rsidRPr="00184E3A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184E3A">
        <w:rPr>
          <w:rFonts w:ascii="Times New Roman" w:hAnsi="Times New Roman" w:cs="Times New Roman"/>
          <w:sz w:val="24"/>
          <w:szCs w:val="24"/>
        </w:rPr>
        <w:t xml:space="preserve"> (pp. 163-188). New York, NY: Oxford </w:t>
      </w:r>
      <w:r w:rsidRPr="00184E3A">
        <w:rPr>
          <w:rFonts w:ascii="Times New Roman" w:hAnsi="Times New Roman" w:cs="Times New Roman"/>
          <w:sz w:val="24"/>
          <w:szCs w:val="24"/>
        </w:rPr>
        <w:lastRenderedPageBreak/>
        <w:t xml:space="preserve">University Press. </w:t>
      </w:r>
    </w:p>
    <w:p w:rsidR="00DF37D9" w:rsidRPr="00DF37D9" w:rsidRDefault="00DF37D9" w:rsidP="00184E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DF37D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Stroud, C. (2004). Rinkeby Swedish and semilingualism in language ideological debates: A Bourdieuean perspective. </w:t>
      </w:r>
      <w:r w:rsidRPr="00DF37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Journal of Sociolinguistics</w:t>
      </w:r>
      <w:r w:rsidRPr="00DF37D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DF37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8</w:t>
      </w:r>
      <w:r w:rsidRPr="00DF37D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(2), 196-214.</w:t>
      </w:r>
    </w:p>
    <w:p w:rsidR="00DF37D9" w:rsidRPr="00184E3A" w:rsidRDefault="00DF37D9" w:rsidP="00184E3A">
      <w:pPr>
        <w:pStyle w:val="EndNoteBibliography"/>
        <w:ind w:left="720" w:hanging="720"/>
        <w:rPr>
          <w:szCs w:val="24"/>
        </w:rPr>
      </w:pPr>
    </w:p>
    <w:p w:rsidR="00B70C37" w:rsidRPr="00184E3A" w:rsidRDefault="00B70C37" w:rsidP="00184E3A">
      <w:pPr>
        <w:pStyle w:val="EndNoteBibliography"/>
        <w:ind w:left="720" w:hanging="720"/>
        <w:rPr>
          <w:szCs w:val="24"/>
        </w:rPr>
      </w:pPr>
      <w:r w:rsidRPr="00184E3A">
        <w:rPr>
          <w:szCs w:val="24"/>
        </w:rPr>
        <w:t xml:space="preserve">Subtirelu, N. (2014). A language ideological perspective on willingness to communicate. </w:t>
      </w:r>
      <w:r w:rsidRPr="00184E3A">
        <w:rPr>
          <w:i/>
          <w:szCs w:val="24"/>
        </w:rPr>
        <w:t>System, 42</w:t>
      </w:r>
      <w:r w:rsidRPr="00184E3A">
        <w:rPr>
          <w:szCs w:val="24"/>
        </w:rPr>
        <w:t>(1), 120-132.</w:t>
      </w:r>
    </w:p>
    <w:p w:rsidR="00B70C37" w:rsidRPr="00184E3A" w:rsidRDefault="00B70C37" w:rsidP="00184E3A">
      <w:pPr>
        <w:pStyle w:val="EndNoteBibliography"/>
        <w:ind w:left="720" w:hanging="720"/>
        <w:rPr>
          <w:szCs w:val="24"/>
        </w:rPr>
      </w:pPr>
    </w:p>
    <w:p w:rsidR="0048557A" w:rsidRPr="00184E3A" w:rsidRDefault="0048557A" w:rsidP="00184E3A">
      <w:pPr>
        <w:pStyle w:val="EndNoteBibliography"/>
        <w:ind w:left="720" w:hanging="720"/>
        <w:rPr>
          <w:szCs w:val="24"/>
        </w:rPr>
      </w:pPr>
      <w:r w:rsidRPr="00184E3A">
        <w:rPr>
          <w:szCs w:val="24"/>
        </w:rPr>
        <w:t xml:space="preserve">Subtirelu, N. (2015). “She does have an accent but…”: Race and language ideology in students' evaluations of mathematics instructors on RateMyProfessors.com. </w:t>
      </w:r>
      <w:r w:rsidRPr="00184E3A">
        <w:rPr>
          <w:i/>
          <w:szCs w:val="24"/>
        </w:rPr>
        <w:t>Language in Society, 44</w:t>
      </w:r>
      <w:r w:rsidRPr="00184E3A">
        <w:rPr>
          <w:szCs w:val="24"/>
        </w:rPr>
        <w:t>(01), 35-62.</w:t>
      </w:r>
    </w:p>
    <w:p w:rsidR="0048557A" w:rsidRPr="00184E3A" w:rsidRDefault="0048557A" w:rsidP="00184E3A">
      <w:pPr>
        <w:pStyle w:val="EndNoteBibliography"/>
        <w:ind w:left="720" w:hanging="720"/>
        <w:rPr>
          <w:szCs w:val="24"/>
        </w:rPr>
      </w:pPr>
    </w:p>
    <w:p w:rsidR="00C11FDC" w:rsidRPr="00184E3A" w:rsidRDefault="00C11FDC" w:rsidP="00184E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Tollefson, J. W. (2000). Policy and ideology in the spread of English. In J. K. Hall &amp; W. G. Eggington (Eds.),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 xml:space="preserve">The sociopolitics of English language teaching </w:t>
      </w:r>
      <w:r w:rsidRPr="00184E3A">
        <w:rPr>
          <w:rFonts w:ascii="Times New Roman" w:hAnsi="Times New Roman" w:cs="Times New Roman"/>
          <w:sz w:val="24"/>
          <w:szCs w:val="24"/>
        </w:rPr>
        <w:t xml:space="preserve">(pp. 7–21). Clevedon, </w:t>
      </w:r>
      <w:r w:rsidR="00905848" w:rsidRPr="00184E3A">
        <w:rPr>
          <w:rFonts w:ascii="Times New Roman" w:hAnsi="Times New Roman" w:cs="Times New Roman"/>
          <w:sz w:val="24"/>
          <w:szCs w:val="24"/>
        </w:rPr>
        <w:t>UK:</w:t>
      </w:r>
      <w:r w:rsidRPr="00184E3A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:rsidR="00C11FDC" w:rsidRPr="00184E3A" w:rsidRDefault="00C11FDC" w:rsidP="00184E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van Dijk, T. (2006). Ideology and discourse analysis.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Journal of Political Ideologies, 11</w:t>
      </w:r>
      <w:r w:rsidRPr="00184E3A">
        <w:rPr>
          <w:rFonts w:ascii="Times New Roman" w:hAnsi="Times New Roman" w:cs="Times New Roman"/>
          <w:sz w:val="24"/>
          <w:szCs w:val="24"/>
        </w:rPr>
        <w:t>(2), 115–140.</w:t>
      </w:r>
    </w:p>
    <w:p w:rsidR="00C11FDC" w:rsidRPr="00184E3A" w:rsidRDefault="00C11FDC" w:rsidP="00184E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Wee, L. (2006). The semiotics of language ideologies in Singapore. </w:t>
      </w:r>
      <w:r w:rsidRPr="00184E3A">
        <w:rPr>
          <w:rFonts w:ascii="Times New Roman" w:hAnsi="Times New Roman" w:cs="Times New Roman"/>
          <w:i/>
          <w:sz w:val="24"/>
          <w:szCs w:val="24"/>
        </w:rPr>
        <w:t>Journal of Sociolinguistics, 10</w:t>
      </w:r>
      <w:r w:rsidRPr="00184E3A">
        <w:rPr>
          <w:rFonts w:ascii="Times New Roman" w:hAnsi="Times New Roman" w:cs="Times New Roman"/>
          <w:sz w:val="24"/>
          <w:szCs w:val="24"/>
        </w:rPr>
        <w:t>(3), 344</w:t>
      </w:r>
      <w:r w:rsidRPr="00184E3A">
        <w:rPr>
          <w:rFonts w:ascii="Times New Roman" w:eastAsia="TimesNewRomanPS" w:hAnsi="Times New Roman" w:cs="Times New Roman"/>
          <w:sz w:val="24"/>
          <w:szCs w:val="24"/>
        </w:rPr>
        <w:t>–</w:t>
      </w:r>
      <w:r w:rsidRPr="00184E3A">
        <w:rPr>
          <w:rFonts w:ascii="Times New Roman" w:hAnsi="Times New Roman" w:cs="Times New Roman"/>
          <w:sz w:val="24"/>
          <w:szCs w:val="24"/>
        </w:rPr>
        <w:t>361.</w:t>
      </w:r>
    </w:p>
    <w:p w:rsidR="00AF3D86" w:rsidRPr="00184E3A" w:rsidRDefault="00AF3D86" w:rsidP="00184E3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Woolard, K. A. (1998). Introduction: Language ideology as a field of inquiry. In B. B. Schieffelin, K. A. Woodlard, &amp; P. V. Kroskrity (Eds.), </w:t>
      </w:r>
      <w:r w:rsidRPr="00184E3A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184E3A">
        <w:rPr>
          <w:rFonts w:ascii="Times New Roman" w:hAnsi="Times New Roman" w:cs="Times New Roman"/>
          <w:sz w:val="24"/>
          <w:szCs w:val="24"/>
        </w:rPr>
        <w:t xml:space="preserve"> (pp. 3-47). New York, NY: Oxford University Press. </w:t>
      </w:r>
    </w:p>
    <w:p w:rsidR="00692640" w:rsidRPr="00184E3A" w:rsidRDefault="00C114BC" w:rsidP="00184E3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Woolard, K. A. &amp; Schieffelin, B. B. (1994). Language ideology. </w:t>
      </w:r>
      <w:r w:rsidRPr="00184E3A">
        <w:rPr>
          <w:rFonts w:ascii="Times New Roman" w:hAnsi="Times New Roman" w:cs="Times New Roman"/>
          <w:i/>
          <w:sz w:val="24"/>
          <w:szCs w:val="24"/>
        </w:rPr>
        <w:t>Annual Review of Anthropology, 23</w:t>
      </w:r>
      <w:r w:rsidRPr="00184E3A">
        <w:rPr>
          <w:rFonts w:ascii="Times New Roman" w:hAnsi="Times New Roman" w:cs="Times New Roman"/>
          <w:sz w:val="24"/>
          <w:szCs w:val="24"/>
        </w:rPr>
        <w:t>, 55-82.</w:t>
      </w:r>
      <w:r w:rsidR="00692640" w:rsidRPr="00184E3A">
        <w:rPr>
          <w:rFonts w:ascii="Times New Roman" w:hAnsi="Times New Roman" w:cs="Times New Roman"/>
          <w:sz w:val="24"/>
          <w:szCs w:val="24"/>
        </w:rPr>
        <w:t xml:space="preserve"> Retrieved from http://www.jstor.org/stable/2156006</w:t>
      </w:r>
    </w:p>
    <w:p w:rsidR="00C114BC" w:rsidRPr="00184E3A" w:rsidRDefault="00C114BC" w:rsidP="00184E3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1FDC" w:rsidRPr="00184E3A" w:rsidRDefault="00C11FDC" w:rsidP="00184E3A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E3A">
        <w:rPr>
          <w:rFonts w:ascii="Times New Roman" w:hAnsi="Times New Roman" w:cs="Times New Roman"/>
          <w:sz w:val="24"/>
          <w:szCs w:val="24"/>
        </w:rPr>
        <w:t xml:space="preserve">Young, A. S. (2014). Unpacking teachers’ language ideologies: Attitudes, beliefs, and practiced language policies in schools in Alsace, France. </w:t>
      </w:r>
      <w:r w:rsidRPr="00184E3A">
        <w:rPr>
          <w:rFonts w:ascii="Times New Roman" w:hAnsi="Times New Roman" w:cs="Times New Roman"/>
          <w:i/>
          <w:iCs/>
          <w:sz w:val="24"/>
          <w:szCs w:val="24"/>
        </w:rPr>
        <w:t>Language Awareness, 23</w:t>
      </w:r>
      <w:r w:rsidRPr="00184E3A">
        <w:rPr>
          <w:rFonts w:ascii="Times New Roman" w:hAnsi="Times New Roman" w:cs="Times New Roman"/>
          <w:sz w:val="24"/>
          <w:szCs w:val="24"/>
        </w:rPr>
        <w:t>(1-2), 157–171. doi:10.1080/09658416.2013.863902</w:t>
      </w:r>
    </w:p>
    <w:p w:rsidR="00C11FDC" w:rsidRPr="00184E3A" w:rsidRDefault="00C11FDC" w:rsidP="00184E3A">
      <w:pPr>
        <w:pStyle w:val="Default"/>
        <w:spacing w:after="120"/>
        <w:ind w:left="720" w:hanging="720"/>
        <w:rPr>
          <w:rFonts w:ascii="Times New Roman" w:hAnsi="Times New Roman" w:cs="Times New Roman"/>
          <w:b/>
          <w:bCs/>
        </w:rPr>
      </w:pPr>
    </w:p>
    <w:p w:rsidR="001E1067" w:rsidRPr="00184E3A" w:rsidRDefault="001E1067" w:rsidP="00184E3A">
      <w:pPr>
        <w:pStyle w:val="Default"/>
        <w:spacing w:after="120"/>
        <w:ind w:left="720" w:hanging="720"/>
        <w:rPr>
          <w:rFonts w:ascii="Times New Roman" w:hAnsi="Times New Roman" w:cs="Times New Roman"/>
          <w:b/>
          <w:bCs/>
        </w:rPr>
      </w:pPr>
    </w:p>
    <w:sectPr w:rsidR="001E1067" w:rsidRPr="00184E3A" w:rsidSect="00910C7B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14" w:rsidRDefault="00774014" w:rsidP="008A64CA">
      <w:pPr>
        <w:spacing w:after="0" w:line="240" w:lineRule="auto"/>
      </w:pPr>
      <w:r>
        <w:separator/>
      </w:r>
    </w:p>
  </w:endnote>
  <w:endnote w:type="continuationSeparator" w:id="0">
    <w:p w:rsidR="00774014" w:rsidRDefault="00774014" w:rsidP="008A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76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C7B" w:rsidRPr="00910C7B" w:rsidRDefault="00910C7B" w:rsidP="00910C7B">
        <w:pPr>
          <w:pBdr>
            <w:bottom w:val="single" w:sz="12" w:space="1" w:color="auto"/>
          </w:pBdr>
          <w:tabs>
            <w:tab w:val="center" w:pos="4320"/>
            <w:tab w:val="right" w:pos="8640"/>
          </w:tabs>
          <w:suppressAutoHyphens/>
          <w:spacing w:after="0" w:line="240" w:lineRule="auto"/>
          <w:ind w:right="360"/>
          <w:jc w:val="right"/>
          <w:rPr>
            <w:rFonts w:ascii="Times New Roman" w:eastAsia="SimSun" w:hAnsi="Times New Roman" w:cs="Times New Roman"/>
            <w:bCs/>
            <w:sz w:val="24"/>
            <w:szCs w:val="24"/>
            <w:lang w:val="en-US" w:eastAsia="ar-SA"/>
          </w:rPr>
        </w:pPr>
        <w:r w:rsidRPr="00910C7B">
          <w:rPr>
            <w:rFonts w:ascii="Times New Roman" w:eastAsia="SimSun" w:hAnsi="Times New Roman" w:cs="Times New Roman"/>
            <w:bCs/>
            <w:sz w:val="24"/>
            <w:szCs w:val="24"/>
            <w:lang w:val="en-US" w:eastAsia="ar-SA"/>
          </w:rPr>
          <w:fldChar w:fldCharType="begin"/>
        </w:r>
        <w:r w:rsidRPr="00910C7B">
          <w:rPr>
            <w:rFonts w:ascii="Times New Roman" w:eastAsia="SimSun" w:hAnsi="Times New Roman" w:cs="Times New Roman"/>
            <w:bCs/>
            <w:sz w:val="24"/>
            <w:szCs w:val="24"/>
            <w:lang w:val="en-US" w:eastAsia="ar-SA"/>
          </w:rPr>
          <w:instrText xml:space="preserve"> PAGE   \* MERGEFORMAT </w:instrText>
        </w:r>
        <w:r w:rsidRPr="00910C7B">
          <w:rPr>
            <w:rFonts w:ascii="Times New Roman" w:eastAsia="SimSun" w:hAnsi="Times New Roman" w:cs="Times New Roman"/>
            <w:bCs/>
            <w:sz w:val="24"/>
            <w:szCs w:val="24"/>
            <w:lang w:val="en-US" w:eastAsia="ar-SA"/>
          </w:rPr>
          <w:fldChar w:fldCharType="separate"/>
        </w:r>
        <w:r>
          <w:rPr>
            <w:rFonts w:ascii="Times New Roman" w:eastAsia="SimSun" w:hAnsi="Times New Roman" w:cs="Times New Roman"/>
            <w:bCs/>
            <w:noProof/>
            <w:sz w:val="24"/>
            <w:szCs w:val="24"/>
            <w:lang w:val="en-US" w:eastAsia="ar-SA"/>
          </w:rPr>
          <w:t>1</w:t>
        </w:r>
        <w:r w:rsidRPr="00910C7B">
          <w:rPr>
            <w:rFonts w:ascii="Times New Roman" w:eastAsia="SimSun" w:hAnsi="Times New Roman" w:cs="Times New Roman"/>
            <w:bCs/>
            <w:noProof/>
            <w:sz w:val="24"/>
            <w:szCs w:val="24"/>
            <w:lang w:val="en-US" w:eastAsia="ar-SA"/>
          </w:rPr>
          <w:fldChar w:fldCharType="end"/>
        </w:r>
      </w:p>
      <w:p w:rsidR="00910C7B" w:rsidRPr="00910C7B" w:rsidRDefault="00910C7B" w:rsidP="00910C7B">
        <w:pPr>
          <w:tabs>
            <w:tab w:val="center" w:pos="4320"/>
            <w:tab w:val="right" w:pos="8640"/>
          </w:tabs>
          <w:suppressAutoHyphens/>
          <w:spacing w:after="0" w:line="240" w:lineRule="auto"/>
          <w:ind w:right="360"/>
          <w:jc w:val="right"/>
          <w:rPr>
            <w:rFonts w:ascii="Times New Roman" w:eastAsia="SimSun" w:hAnsi="Times New Roman" w:cs="Times New Roman"/>
            <w:bCs/>
            <w:color w:val="000080"/>
            <w:sz w:val="24"/>
            <w:szCs w:val="24"/>
            <w:lang w:val="en-US" w:eastAsia="ar-SA"/>
          </w:rPr>
        </w:pPr>
        <w:r w:rsidRPr="00910C7B">
          <w:rPr>
            <w:rFonts w:ascii="Times New Roman" w:eastAsia="SimSun" w:hAnsi="Times New Roman" w:cs="Times New Roman"/>
            <w:bCs/>
            <w:color w:val="000080"/>
            <w:sz w:val="24"/>
            <w:szCs w:val="24"/>
            <w:lang w:val="en-US" w:eastAsia="ar-SA"/>
          </w:rPr>
          <w:t>177 Webster St., #220, Monterey, CA  93940  USA</w:t>
        </w:r>
      </w:p>
      <w:p w:rsidR="00394B0C" w:rsidRDefault="00910C7B" w:rsidP="00910C7B">
        <w:pPr>
          <w:tabs>
            <w:tab w:val="center" w:pos="4320"/>
            <w:tab w:val="right" w:pos="8640"/>
          </w:tabs>
          <w:suppressAutoHyphens/>
          <w:spacing w:after="0" w:line="240" w:lineRule="auto"/>
          <w:ind w:right="360"/>
          <w:jc w:val="right"/>
        </w:pPr>
        <w:r w:rsidRPr="00910C7B">
          <w:rPr>
            <w:rFonts w:ascii="Times New Roman" w:eastAsia="SimSun" w:hAnsi="Times New Roman" w:cs="Times New Roman"/>
            <w:b/>
            <w:bCs/>
            <w:color w:val="000080"/>
            <w:sz w:val="24"/>
            <w:szCs w:val="24"/>
            <w:lang w:val="en-US" w:eastAsia="ar-SA"/>
          </w:rPr>
          <w:t xml:space="preserve">Web: </w:t>
        </w:r>
        <w:r w:rsidRPr="00910C7B">
          <w:rPr>
            <w:rFonts w:ascii="Times New Roman" w:eastAsia="SimSun" w:hAnsi="Times New Roman" w:cs="Times New Roman"/>
            <w:bCs/>
            <w:color w:val="000080"/>
            <w:sz w:val="24"/>
            <w:szCs w:val="24"/>
            <w:lang w:val="en-US" w:eastAsia="ar-SA"/>
          </w:rPr>
          <w:t xml:space="preserve">www.tirfonline.org </w:t>
        </w:r>
        <w:r w:rsidRPr="00910C7B">
          <w:rPr>
            <w:rFonts w:ascii="Times New Roman" w:eastAsia="SimSun" w:hAnsi="Times New Roman" w:cs="Times New Roman"/>
            <w:b/>
            <w:bCs/>
            <w:color w:val="000080"/>
            <w:sz w:val="24"/>
            <w:szCs w:val="24"/>
            <w:lang w:val="en-US" w:eastAsia="ar-SA"/>
          </w:rPr>
          <w:t xml:space="preserve">/ Email: </w:t>
        </w:r>
        <w:r w:rsidRPr="00910C7B">
          <w:rPr>
            <w:rFonts w:ascii="Times New Roman" w:eastAsia="SimSun" w:hAnsi="Times New Roman" w:cs="Times New Roman"/>
            <w:bCs/>
            <w:color w:val="000080"/>
            <w:sz w:val="24"/>
            <w:szCs w:val="24"/>
            <w:lang w:val="en-US" w:eastAsia="ar-SA"/>
          </w:rPr>
          <w:t>info@tirfonline.org</w:t>
        </w:r>
      </w:p>
    </w:sdtContent>
  </w:sdt>
  <w:p w:rsidR="00394B0C" w:rsidRDefault="00394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14" w:rsidRDefault="00774014" w:rsidP="008A64CA">
      <w:pPr>
        <w:spacing w:after="0" w:line="240" w:lineRule="auto"/>
      </w:pPr>
      <w:r>
        <w:separator/>
      </w:r>
    </w:p>
  </w:footnote>
  <w:footnote w:type="continuationSeparator" w:id="0">
    <w:p w:rsidR="00774014" w:rsidRDefault="00774014" w:rsidP="008A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7B" w:rsidRPr="00910C7B" w:rsidRDefault="00910C7B" w:rsidP="00910C7B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ascii="Times New Roman" w:eastAsia="SimSun" w:hAnsi="Times New Roman" w:cs="Times New Roman"/>
        <w:b/>
        <w:bCs/>
        <w:color w:val="000080"/>
        <w:sz w:val="28"/>
        <w:szCs w:val="24"/>
        <w:u w:val="single"/>
        <w:lang w:val="en-US" w:eastAsia="ar-SA"/>
      </w:rPr>
    </w:pPr>
    <w:r w:rsidRPr="00910C7B">
      <w:rPr>
        <w:rFonts w:ascii="Times New Roman" w:eastAsia="SimSun" w:hAnsi="Times New Roman" w:cs="Times New Roman"/>
        <w:bCs/>
        <w:noProof/>
        <w:sz w:val="24"/>
        <w:szCs w:val="24"/>
        <w:lang w:val="en-US" w:eastAsia="zh-CN"/>
      </w:rPr>
      <w:drawing>
        <wp:anchor distT="0" distB="0" distL="114300" distR="114300" simplePos="0" relativeHeight="251658240" behindDoc="0" locked="0" layoutInCell="1" allowOverlap="1" wp14:anchorId="25B08996" wp14:editId="009AF944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C7B">
      <w:rPr>
        <w:rFonts w:ascii="Times New Roman" w:eastAsia="SimSun" w:hAnsi="Times New Roman" w:cs="Times New Roman"/>
        <w:b/>
        <w:bCs/>
        <w:color w:val="000080"/>
        <w:sz w:val="28"/>
        <w:szCs w:val="24"/>
        <w:lang w:val="en-US" w:eastAsia="ar-SA"/>
      </w:rPr>
      <w:t xml:space="preserve">                        </w:t>
    </w:r>
    <w:r w:rsidRPr="00910C7B">
      <w:rPr>
        <w:rFonts w:ascii="Times New Roman" w:eastAsia="SimSun" w:hAnsi="Times New Roman" w:cs="Times New Roman"/>
        <w:b/>
        <w:bCs/>
        <w:color w:val="000080"/>
        <w:sz w:val="28"/>
        <w:szCs w:val="24"/>
        <w:u w:val="single"/>
        <w:lang w:val="en-US" w:eastAsia="ar-SA"/>
      </w:rPr>
      <w:t>The International Research Foundation</w:t>
    </w:r>
  </w:p>
  <w:p w:rsidR="00910C7B" w:rsidRPr="00910C7B" w:rsidRDefault="00910C7B" w:rsidP="00910C7B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ascii="Times New Roman" w:eastAsia="SimSun" w:hAnsi="Times New Roman" w:cs="Times New Roman"/>
        <w:bCs/>
        <w:sz w:val="24"/>
        <w:szCs w:val="24"/>
        <w:lang w:val="en-US" w:eastAsia="ar-SA"/>
      </w:rPr>
    </w:pPr>
    <w:r w:rsidRPr="00910C7B">
      <w:rPr>
        <w:rFonts w:ascii="Times New Roman" w:eastAsia="SimSun" w:hAnsi="Times New Roman" w:cs="Times New Roman"/>
        <w:b/>
        <w:bCs/>
        <w:color w:val="000080"/>
        <w:sz w:val="28"/>
        <w:szCs w:val="24"/>
        <w:lang w:val="en-US" w:eastAsia="ar-SA"/>
      </w:rPr>
      <w:t xml:space="preserve">                        </w:t>
    </w:r>
    <w:r w:rsidRPr="00910C7B">
      <w:rPr>
        <w:rFonts w:ascii="Times New Roman" w:eastAsia="SimSun" w:hAnsi="Times New Roman" w:cs="Times New Roman"/>
        <w:b/>
        <w:bCs/>
        <w:color w:val="000080"/>
        <w:sz w:val="24"/>
        <w:szCs w:val="24"/>
        <w:lang w:val="en-US" w:eastAsia="ar-SA"/>
      </w:rPr>
      <w:t>for English Language Education</w:t>
    </w:r>
  </w:p>
  <w:p w:rsidR="00910C7B" w:rsidRPr="00910C7B" w:rsidRDefault="00910C7B" w:rsidP="00910C7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4"/>
        <w:szCs w:val="24"/>
        <w:lang w:val="en-US" w:eastAsia="en-US"/>
      </w:rPr>
    </w:pPr>
  </w:p>
  <w:p w:rsidR="00910C7B" w:rsidRPr="00910C7B" w:rsidRDefault="00910C7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6A89"/>
    <w:rsid w:val="00005D8D"/>
    <w:rsid w:val="000070F4"/>
    <w:rsid w:val="000079FA"/>
    <w:rsid w:val="00020445"/>
    <w:rsid w:val="00033A42"/>
    <w:rsid w:val="00036913"/>
    <w:rsid w:val="00040132"/>
    <w:rsid w:val="00042706"/>
    <w:rsid w:val="00051CCC"/>
    <w:rsid w:val="00054A16"/>
    <w:rsid w:val="00063EA0"/>
    <w:rsid w:val="00090EBD"/>
    <w:rsid w:val="000A6957"/>
    <w:rsid w:val="000A76CD"/>
    <w:rsid w:val="000B3C3E"/>
    <w:rsid w:val="000D13A0"/>
    <w:rsid w:val="000D31A1"/>
    <w:rsid w:val="000F68A3"/>
    <w:rsid w:val="000F7A8A"/>
    <w:rsid w:val="00131F53"/>
    <w:rsid w:val="0013307D"/>
    <w:rsid w:val="00137DF7"/>
    <w:rsid w:val="00147CAF"/>
    <w:rsid w:val="001818B4"/>
    <w:rsid w:val="00184E3A"/>
    <w:rsid w:val="00195509"/>
    <w:rsid w:val="001A0A99"/>
    <w:rsid w:val="001A538B"/>
    <w:rsid w:val="001A6174"/>
    <w:rsid w:val="001A784E"/>
    <w:rsid w:val="001B610C"/>
    <w:rsid w:val="001D79D8"/>
    <w:rsid w:val="001E1067"/>
    <w:rsid w:val="001E11D3"/>
    <w:rsid w:val="001E1E83"/>
    <w:rsid w:val="001E3477"/>
    <w:rsid w:val="001F13FF"/>
    <w:rsid w:val="00203514"/>
    <w:rsid w:val="0023131D"/>
    <w:rsid w:val="002372E9"/>
    <w:rsid w:val="00264865"/>
    <w:rsid w:val="002745D7"/>
    <w:rsid w:val="002858A9"/>
    <w:rsid w:val="00297D3B"/>
    <w:rsid w:val="002A31C5"/>
    <w:rsid w:val="002B2D5A"/>
    <w:rsid w:val="002D66AF"/>
    <w:rsid w:val="002E4BC5"/>
    <w:rsid w:val="002E4BFC"/>
    <w:rsid w:val="003019F6"/>
    <w:rsid w:val="003061CF"/>
    <w:rsid w:val="003069F5"/>
    <w:rsid w:val="003350D0"/>
    <w:rsid w:val="00341488"/>
    <w:rsid w:val="00343994"/>
    <w:rsid w:val="0034607F"/>
    <w:rsid w:val="00377DF1"/>
    <w:rsid w:val="00382D4D"/>
    <w:rsid w:val="00386A4A"/>
    <w:rsid w:val="003925F8"/>
    <w:rsid w:val="00394B0C"/>
    <w:rsid w:val="00395F91"/>
    <w:rsid w:val="003D64A3"/>
    <w:rsid w:val="003F731E"/>
    <w:rsid w:val="004161FB"/>
    <w:rsid w:val="00431038"/>
    <w:rsid w:val="004314B3"/>
    <w:rsid w:val="00444D0D"/>
    <w:rsid w:val="00471CA2"/>
    <w:rsid w:val="0048162F"/>
    <w:rsid w:val="0048557A"/>
    <w:rsid w:val="004873B2"/>
    <w:rsid w:val="004A370C"/>
    <w:rsid w:val="004A55AE"/>
    <w:rsid w:val="004B0E85"/>
    <w:rsid w:val="004B2F2D"/>
    <w:rsid w:val="004B753A"/>
    <w:rsid w:val="004E3DE7"/>
    <w:rsid w:val="004F31D2"/>
    <w:rsid w:val="00500420"/>
    <w:rsid w:val="005018F6"/>
    <w:rsid w:val="0050203D"/>
    <w:rsid w:val="0050691B"/>
    <w:rsid w:val="005226F3"/>
    <w:rsid w:val="00540AB7"/>
    <w:rsid w:val="00541A32"/>
    <w:rsid w:val="0054407A"/>
    <w:rsid w:val="00545C26"/>
    <w:rsid w:val="00556505"/>
    <w:rsid w:val="00560DB0"/>
    <w:rsid w:val="00565CA1"/>
    <w:rsid w:val="00591AEC"/>
    <w:rsid w:val="005C2133"/>
    <w:rsid w:val="005E2D77"/>
    <w:rsid w:val="005E574D"/>
    <w:rsid w:val="00603420"/>
    <w:rsid w:val="006068AC"/>
    <w:rsid w:val="00611B7E"/>
    <w:rsid w:val="00621714"/>
    <w:rsid w:val="00626DFF"/>
    <w:rsid w:val="00642F7E"/>
    <w:rsid w:val="006458D3"/>
    <w:rsid w:val="00677336"/>
    <w:rsid w:val="006775BB"/>
    <w:rsid w:val="006858A9"/>
    <w:rsid w:val="00692640"/>
    <w:rsid w:val="00693B98"/>
    <w:rsid w:val="006B3921"/>
    <w:rsid w:val="006B7550"/>
    <w:rsid w:val="006C140C"/>
    <w:rsid w:val="006E2C3E"/>
    <w:rsid w:val="006F2DA8"/>
    <w:rsid w:val="00702197"/>
    <w:rsid w:val="00714071"/>
    <w:rsid w:val="00714993"/>
    <w:rsid w:val="0073592A"/>
    <w:rsid w:val="0074374A"/>
    <w:rsid w:val="00750427"/>
    <w:rsid w:val="0075413E"/>
    <w:rsid w:val="00760A17"/>
    <w:rsid w:val="00774014"/>
    <w:rsid w:val="007774E5"/>
    <w:rsid w:val="00787B37"/>
    <w:rsid w:val="007A4979"/>
    <w:rsid w:val="007C65F6"/>
    <w:rsid w:val="007C6806"/>
    <w:rsid w:val="007D26AA"/>
    <w:rsid w:val="007D64A4"/>
    <w:rsid w:val="007F38A6"/>
    <w:rsid w:val="007F55E7"/>
    <w:rsid w:val="00810626"/>
    <w:rsid w:val="008152B7"/>
    <w:rsid w:val="0082392B"/>
    <w:rsid w:val="008242B6"/>
    <w:rsid w:val="008265EA"/>
    <w:rsid w:val="008270AB"/>
    <w:rsid w:val="008321EB"/>
    <w:rsid w:val="00847925"/>
    <w:rsid w:val="00855542"/>
    <w:rsid w:val="008560AB"/>
    <w:rsid w:val="008743B7"/>
    <w:rsid w:val="008A2B05"/>
    <w:rsid w:val="008A53F6"/>
    <w:rsid w:val="008A64CA"/>
    <w:rsid w:val="008B3FB8"/>
    <w:rsid w:val="008B5A8F"/>
    <w:rsid w:val="008E1440"/>
    <w:rsid w:val="008E24E1"/>
    <w:rsid w:val="008E3207"/>
    <w:rsid w:val="008F6C36"/>
    <w:rsid w:val="00905848"/>
    <w:rsid w:val="009059B4"/>
    <w:rsid w:val="00910C7B"/>
    <w:rsid w:val="0091112E"/>
    <w:rsid w:val="00943B01"/>
    <w:rsid w:val="009560DC"/>
    <w:rsid w:val="00961B2C"/>
    <w:rsid w:val="009728AF"/>
    <w:rsid w:val="009730F8"/>
    <w:rsid w:val="00993BA6"/>
    <w:rsid w:val="009B1EB3"/>
    <w:rsid w:val="009D1AA6"/>
    <w:rsid w:val="009D4ABD"/>
    <w:rsid w:val="00A27E24"/>
    <w:rsid w:val="00A3635E"/>
    <w:rsid w:val="00A46558"/>
    <w:rsid w:val="00A80F05"/>
    <w:rsid w:val="00A81640"/>
    <w:rsid w:val="00A82522"/>
    <w:rsid w:val="00AA339F"/>
    <w:rsid w:val="00AA6249"/>
    <w:rsid w:val="00AC4656"/>
    <w:rsid w:val="00AD6645"/>
    <w:rsid w:val="00AE4A82"/>
    <w:rsid w:val="00AF3D86"/>
    <w:rsid w:val="00AF5BFD"/>
    <w:rsid w:val="00B14C1F"/>
    <w:rsid w:val="00B37313"/>
    <w:rsid w:val="00B41668"/>
    <w:rsid w:val="00B54EBD"/>
    <w:rsid w:val="00B56DEA"/>
    <w:rsid w:val="00B70C37"/>
    <w:rsid w:val="00B73CB3"/>
    <w:rsid w:val="00B946C3"/>
    <w:rsid w:val="00BA0168"/>
    <w:rsid w:val="00BB2BD4"/>
    <w:rsid w:val="00BD3137"/>
    <w:rsid w:val="00C01AFF"/>
    <w:rsid w:val="00C06E6B"/>
    <w:rsid w:val="00C114BC"/>
    <w:rsid w:val="00C11FDC"/>
    <w:rsid w:val="00C1634C"/>
    <w:rsid w:val="00C2145A"/>
    <w:rsid w:val="00C36500"/>
    <w:rsid w:val="00C4460D"/>
    <w:rsid w:val="00C462FF"/>
    <w:rsid w:val="00C54F5C"/>
    <w:rsid w:val="00C5545F"/>
    <w:rsid w:val="00C62D9A"/>
    <w:rsid w:val="00C81F46"/>
    <w:rsid w:val="00C844E4"/>
    <w:rsid w:val="00CA1E1C"/>
    <w:rsid w:val="00CA26FE"/>
    <w:rsid w:val="00CA6403"/>
    <w:rsid w:val="00CB22F4"/>
    <w:rsid w:val="00CB4C66"/>
    <w:rsid w:val="00CC106D"/>
    <w:rsid w:val="00CD3B5D"/>
    <w:rsid w:val="00CD59AE"/>
    <w:rsid w:val="00CD653C"/>
    <w:rsid w:val="00CE295D"/>
    <w:rsid w:val="00CF101D"/>
    <w:rsid w:val="00D034BE"/>
    <w:rsid w:val="00D121D2"/>
    <w:rsid w:val="00D16687"/>
    <w:rsid w:val="00D36FC4"/>
    <w:rsid w:val="00D45946"/>
    <w:rsid w:val="00D8590F"/>
    <w:rsid w:val="00D9156B"/>
    <w:rsid w:val="00D9319F"/>
    <w:rsid w:val="00D93E05"/>
    <w:rsid w:val="00D94BFA"/>
    <w:rsid w:val="00DA639C"/>
    <w:rsid w:val="00DA6DD9"/>
    <w:rsid w:val="00DB5B75"/>
    <w:rsid w:val="00DC7129"/>
    <w:rsid w:val="00DD14BD"/>
    <w:rsid w:val="00DE6777"/>
    <w:rsid w:val="00DF0553"/>
    <w:rsid w:val="00DF37D9"/>
    <w:rsid w:val="00DF6E31"/>
    <w:rsid w:val="00E04455"/>
    <w:rsid w:val="00E1145E"/>
    <w:rsid w:val="00E1791D"/>
    <w:rsid w:val="00E22349"/>
    <w:rsid w:val="00E52F96"/>
    <w:rsid w:val="00E7234E"/>
    <w:rsid w:val="00EA06C0"/>
    <w:rsid w:val="00EA2F76"/>
    <w:rsid w:val="00EB757B"/>
    <w:rsid w:val="00ED0510"/>
    <w:rsid w:val="00ED1382"/>
    <w:rsid w:val="00EF1CEB"/>
    <w:rsid w:val="00EF38EB"/>
    <w:rsid w:val="00F2079A"/>
    <w:rsid w:val="00F27C1D"/>
    <w:rsid w:val="00F33C08"/>
    <w:rsid w:val="00F4173D"/>
    <w:rsid w:val="00F62300"/>
    <w:rsid w:val="00F75777"/>
    <w:rsid w:val="00F76F7C"/>
    <w:rsid w:val="00FA5F03"/>
    <w:rsid w:val="00FC6A89"/>
    <w:rsid w:val="00FC6FAB"/>
    <w:rsid w:val="00FD1E1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7714A-6A86-4E88-A145-0E3E47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82"/>
  </w:style>
  <w:style w:type="paragraph" w:styleId="Heading1">
    <w:name w:val="heading 1"/>
    <w:basedOn w:val="Normal"/>
    <w:next w:val="Normal"/>
    <w:link w:val="Heading1Char"/>
    <w:uiPriority w:val="9"/>
    <w:qFormat/>
    <w:rsid w:val="00ED0510"/>
    <w:pPr>
      <w:keepNext/>
      <w:keepLines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ED0510"/>
    <w:pPr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510"/>
    <w:pPr>
      <w:keepNext/>
      <w:keepLines/>
      <w:spacing w:after="240" w:line="360" w:lineRule="auto"/>
      <w:outlineLvl w:val="2"/>
    </w:pPr>
    <w:rPr>
      <w:rFonts w:ascii="Times New Roman" w:eastAsiaTheme="majorEastAsia" w:hAnsi="Times New Roman" w:cstheme="majorBidi"/>
      <w:b/>
      <w:bCs/>
      <w:sz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FDC"/>
    <w:pPr>
      <w:keepNext/>
      <w:keepLines/>
      <w:spacing w:after="240" w:line="360" w:lineRule="auto"/>
      <w:outlineLvl w:val="3"/>
    </w:pPr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A8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47CAF"/>
  </w:style>
  <w:style w:type="character" w:customStyle="1" w:styleId="apple-converted-space">
    <w:name w:val="apple-converted-space"/>
    <w:basedOn w:val="DefaultParagraphFont"/>
    <w:rsid w:val="008A2B05"/>
  </w:style>
  <w:style w:type="paragraph" w:customStyle="1" w:styleId="Default">
    <w:name w:val="Default"/>
    <w:rsid w:val="002E4BC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B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CA"/>
  </w:style>
  <w:style w:type="paragraph" w:styleId="Footer">
    <w:name w:val="footer"/>
    <w:basedOn w:val="Normal"/>
    <w:link w:val="FooterChar"/>
    <w:uiPriority w:val="99"/>
    <w:unhideWhenUsed/>
    <w:rsid w:val="008A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CA"/>
  </w:style>
  <w:style w:type="paragraph" w:styleId="FootnoteText">
    <w:name w:val="footnote text"/>
    <w:basedOn w:val="Normal"/>
    <w:link w:val="FootnoteTextChar"/>
    <w:uiPriority w:val="99"/>
    <w:semiHidden/>
    <w:unhideWhenUsed/>
    <w:rsid w:val="008A64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4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64CA"/>
    <w:rPr>
      <w:vertAlign w:val="superscript"/>
    </w:rPr>
  </w:style>
  <w:style w:type="character" w:styleId="Strong">
    <w:name w:val="Strong"/>
    <w:basedOn w:val="DefaultParagraphFont"/>
    <w:uiPriority w:val="22"/>
    <w:qFormat/>
    <w:rsid w:val="00F207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D0510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0510"/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D0510"/>
    <w:rPr>
      <w:rFonts w:ascii="Times New Roman" w:eastAsiaTheme="majorEastAsia" w:hAnsi="Times New Roman" w:cstheme="majorBidi"/>
      <w:b/>
      <w:bCs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C11FDC"/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character" w:customStyle="1" w:styleId="js-headword">
    <w:name w:val="js-headword"/>
    <w:basedOn w:val="DefaultParagraphFont"/>
    <w:rsid w:val="00C11FDC"/>
  </w:style>
  <w:style w:type="paragraph" w:customStyle="1" w:styleId="Pa6">
    <w:name w:val="Pa6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  <w:lang w:eastAsia="en-US"/>
    </w:rPr>
  </w:style>
  <w:style w:type="character" w:customStyle="1" w:styleId="A8">
    <w:name w:val="A8"/>
    <w:uiPriority w:val="99"/>
    <w:rsid w:val="00C11FDC"/>
    <w:rPr>
      <w:rFonts w:cs="British Council Sans"/>
      <w:color w:val="000000"/>
      <w:sz w:val="10"/>
      <w:szCs w:val="10"/>
    </w:rPr>
  </w:style>
  <w:style w:type="paragraph" w:styleId="NoSpacing">
    <w:name w:val="No Spacing"/>
    <w:uiPriority w:val="1"/>
    <w:qFormat/>
    <w:rsid w:val="00C11FDC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C11FD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11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C11FDC"/>
    <w:rPr>
      <w:rFonts w:ascii="Times New Roman" w:eastAsiaTheme="majorEastAsia" w:hAnsi="Times New Roman" w:cstheme="majorBidi"/>
      <w:spacing w:val="5"/>
      <w:kern w:val="28"/>
      <w:sz w:val="28"/>
      <w:szCs w:val="52"/>
      <w:lang w:eastAsia="zh-CN"/>
    </w:rPr>
  </w:style>
  <w:style w:type="paragraph" w:styleId="NormalWeb">
    <w:name w:val="Normal (Web)"/>
    <w:basedOn w:val="Normal"/>
    <w:unhideWhenUsed/>
    <w:rsid w:val="00C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1FDC"/>
    <w:pPr>
      <w:spacing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FDC"/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uficommentbody">
    <w:name w:val="uficommentbody"/>
    <w:basedOn w:val="DefaultParagraphFont"/>
    <w:rsid w:val="00C11FDC"/>
  </w:style>
  <w:style w:type="character" w:customStyle="1" w:styleId="style82">
    <w:name w:val="style82"/>
    <w:basedOn w:val="DefaultParagraphFont"/>
    <w:rsid w:val="00C11FDC"/>
  </w:style>
  <w:style w:type="character" w:customStyle="1" w:styleId="hwc">
    <w:name w:val="hwc"/>
    <w:basedOn w:val="DefaultParagraphFont"/>
    <w:rsid w:val="00C11FDC"/>
  </w:style>
  <w:style w:type="paragraph" w:customStyle="1" w:styleId="Normal0">
    <w:name w:val="[Normal]"/>
    <w:uiPriority w:val="99"/>
    <w:rsid w:val="00C1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1FDC"/>
    <w:rPr>
      <w:sz w:val="16"/>
      <w:szCs w:val="16"/>
    </w:rPr>
  </w:style>
  <w:style w:type="character" w:customStyle="1" w:styleId="current-selection">
    <w:name w:val="current-selection"/>
    <w:basedOn w:val="DefaultParagraphFont"/>
    <w:rsid w:val="00C11FDC"/>
  </w:style>
  <w:style w:type="character" w:customStyle="1" w:styleId="timestamp--label">
    <w:name w:val="timestamp--label"/>
    <w:basedOn w:val="DefaultParagraphFont"/>
    <w:rsid w:val="00C11FDC"/>
  </w:style>
  <w:style w:type="character" w:customStyle="1" w:styleId="timestampcalendar">
    <w:name w:val="timestamp__calendar"/>
    <w:basedOn w:val="DefaultParagraphFont"/>
    <w:rsid w:val="00C11FDC"/>
  </w:style>
  <w:style w:type="character" w:customStyle="1" w:styleId="timestamptime">
    <w:name w:val="timestamp__time"/>
    <w:basedOn w:val="DefaultParagraphFont"/>
    <w:rsid w:val="00C11FDC"/>
  </w:style>
  <w:style w:type="character" w:customStyle="1" w:styleId="socialbuttonlabel">
    <w:name w:val="social__button__label"/>
    <w:basedOn w:val="DefaultParagraphFont"/>
    <w:rsid w:val="00C11FDC"/>
  </w:style>
  <w:style w:type="paragraph" w:customStyle="1" w:styleId="Pa5">
    <w:name w:val="Pa5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FDC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11FDC"/>
    <w:pPr>
      <w:tabs>
        <w:tab w:val="right" w:leader="dot" w:pos="8834"/>
      </w:tabs>
      <w:spacing w:before="120" w:after="100" w:line="360" w:lineRule="auto"/>
    </w:pPr>
    <w:rPr>
      <w:rFonts w:ascii="Times New Roman" w:eastAsiaTheme="minorHAnsi" w:hAnsi="Times New Roman"/>
      <w:bCs/>
      <w:noProof/>
      <w:sz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11FDC"/>
    <w:pPr>
      <w:spacing w:before="120" w:after="100" w:line="360" w:lineRule="auto"/>
      <w:ind w:left="240"/>
    </w:pPr>
    <w:rPr>
      <w:rFonts w:ascii="Times New Roman" w:eastAsiaTheme="minorHAnsi" w:hAnsi="Times New Roman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11FDC"/>
    <w:pPr>
      <w:spacing w:before="120" w:after="100" w:line="360" w:lineRule="auto"/>
      <w:ind w:left="480"/>
    </w:pPr>
    <w:rPr>
      <w:rFonts w:ascii="Times New Roman" w:eastAsiaTheme="minorHAnsi" w:hAnsi="Times New Roman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11FDC"/>
    <w:pPr>
      <w:spacing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  <w:lang w:eastAsia="en-US"/>
    </w:rPr>
  </w:style>
  <w:style w:type="character" w:customStyle="1" w:styleId="ft">
    <w:name w:val="ft"/>
    <w:basedOn w:val="DefaultParagraphFont"/>
    <w:rsid w:val="00C11FDC"/>
  </w:style>
  <w:style w:type="character" w:customStyle="1" w:styleId="reference-text">
    <w:name w:val="reference-text"/>
    <w:basedOn w:val="DefaultParagraphFont"/>
    <w:rsid w:val="00C11FDC"/>
  </w:style>
  <w:style w:type="character" w:customStyle="1" w:styleId="personname">
    <w:name w:val="person_name"/>
    <w:basedOn w:val="DefaultParagraphFont"/>
    <w:rsid w:val="00C11FDC"/>
  </w:style>
  <w:style w:type="character" w:customStyle="1" w:styleId="spelle">
    <w:name w:val="spelle"/>
    <w:basedOn w:val="DefaultParagraphFont"/>
    <w:rsid w:val="00C11FDC"/>
  </w:style>
  <w:style w:type="paragraph" w:styleId="TOC4">
    <w:name w:val="toc 4"/>
    <w:basedOn w:val="Normal"/>
    <w:next w:val="Normal"/>
    <w:autoRedefine/>
    <w:uiPriority w:val="39"/>
    <w:unhideWhenUsed/>
    <w:rsid w:val="00C11F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11FD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11FD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11FD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11FD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11FDC"/>
    <w:pPr>
      <w:spacing w:after="100"/>
      <w:ind w:left="17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11FD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FD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714071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14071"/>
    <w:rPr>
      <w:rFonts w:ascii="Times New Roman" w:eastAsia="Calibri" w:hAnsi="Times New Roman" w:cs="Times New Roman"/>
      <w:noProof/>
      <w:sz w:val="24"/>
      <w:lang w:val="en-US" w:eastAsia="en-US"/>
    </w:rPr>
  </w:style>
  <w:style w:type="paragraph" w:customStyle="1" w:styleId="reference">
    <w:name w:val="reference"/>
    <w:basedOn w:val="Normal"/>
    <w:rsid w:val="00D93E05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azizi</dc:creator>
  <cp:lastModifiedBy>TIRF_ELE</cp:lastModifiedBy>
  <cp:revision>3</cp:revision>
  <dcterms:created xsi:type="dcterms:W3CDTF">2016-11-06T13:56:00Z</dcterms:created>
  <dcterms:modified xsi:type="dcterms:W3CDTF">2016-11-07T20:11:00Z</dcterms:modified>
</cp:coreProperties>
</file>