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5D6" w:rsidRPr="001A31EC" w:rsidRDefault="001A31EC" w:rsidP="00C141DA">
      <w:pPr>
        <w:spacing w:after="0" w:line="240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31EC">
        <w:rPr>
          <w:rFonts w:ascii="Times New Roman" w:hAnsi="Times New Roman" w:cs="Times New Roman"/>
          <w:b/>
          <w:sz w:val="24"/>
          <w:szCs w:val="24"/>
          <w:u w:val="single"/>
        </w:rPr>
        <w:t>SPECIFIC PURPOSE LANGUAGE ASSESSMENT: SELECTED REFERENCES</w:t>
      </w:r>
    </w:p>
    <w:p w:rsidR="001A31EC" w:rsidRPr="00343425" w:rsidRDefault="00C141DA" w:rsidP="00C141DA">
      <w:pPr>
        <w:spacing w:after="0" w:line="240" w:lineRule="auto"/>
        <w:ind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</w:t>
      </w:r>
      <w:r w:rsidR="005A232A" w:rsidRPr="00343425">
        <w:rPr>
          <w:rFonts w:ascii="Times New Roman" w:hAnsi="Times New Roman" w:cs="Times New Roman"/>
          <w:sz w:val="24"/>
          <w:szCs w:val="24"/>
        </w:rPr>
        <w:t>ast updated 2</w:t>
      </w:r>
      <w:r w:rsidR="003A0FD4">
        <w:rPr>
          <w:rFonts w:ascii="Times New Roman" w:hAnsi="Times New Roman" w:cs="Times New Roman"/>
          <w:sz w:val="24"/>
          <w:szCs w:val="24"/>
        </w:rPr>
        <w:t>7 November</w:t>
      </w:r>
      <w:r w:rsidR="001A31EC" w:rsidRPr="00343425">
        <w:rPr>
          <w:rFonts w:ascii="Times New Roman" w:hAnsi="Times New Roman" w:cs="Times New Roman"/>
          <w:sz w:val="24"/>
          <w:szCs w:val="24"/>
        </w:rPr>
        <w:t xml:space="preserve"> 201</w:t>
      </w:r>
      <w:r w:rsidR="003A0FD4">
        <w:rPr>
          <w:rFonts w:ascii="Times New Roman" w:hAnsi="Times New Roman" w:cs="Times New Roman"/>
          <w:sz w:val="24"/>
          <w:szCs w:val="24"/>
        </w:rPr>
        <w:t>6</w:t>
      </w:r>
      <w:r w:rsidR="001A31EC" w:rsidRPr="00343425">
        <w:rPr>
          <w:rFonts w:ascii="Times New Roman" w:hAnsi="Times New Roman" w:cs="Times New Roman"/>
          <w:sz w:val="24"/>
          <w:szCs w:val="24"/>
        </w:rPr>
        <w:t>)</w:t>
      </w:r>
    </w:p>
    <w:p w:rsidR="00343425" w:rsidRDefault="00343425" w:rsidP="00C141DA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247845" w:rsidRPr="00805156" w:rsidRDefault="00805156" w:rsidP="00C141DA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Alderson, J. C. (1988). </w:t>
      </w:r>
      <w:proofErr w:type="gramStart"/>
      <w:r>
        <w:rPr>
          <w:rFonts w:ascii="Times New Roman" w:hAnsi="Times New Roman" w:cs="Times New Roman"/>
          <w:sz w:val="24"/>
          <w:szCs w:val="24"/>
        </w:rPr>
        <w:t>New procedures for validating proficiency tests of ESP?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Theory and practice.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Language Testing, 5</w:t>
      </w:r>
      <w:r>
        <w:rPr>
          <w:rFonts w:ascii="Times New Roman" w:hAnsi="Times New Roman" w:cs="Times New Roman"/>
          <w:sz w:val="24"/>
          <w:szCs w:val="24"/>
        </w:rPr>
        <w:t>(2), 220-232.</w:t>
      </w:r>
    </w:p>
    <w:p w:rsidR="00805156" w:rsidRPr="006D0DD8" w:rsidRDefault="00B955AF" w:rsidP="00C141DA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Alderson, J. C. (</w:t>
      </w:r>
      <w:r w:rsidR="006D0DD8">
        <w:rPr>
          <w:rFonts w:ascii="Times New Roman" w:hAnsi="Times New Roman" w:cs="Times New Roman"/>
          <w:sz w:val="24"/>
          <w:szCs w:val="24"/>
        </w:rPr>
        <w:t>2010</w:t>
      </w:r>
      <w:r w:rsidR="001849A2">
        <w:rPr>
          <w:rFonts w:ascii="Times New Roman" w:hAnsi="Times New Roman" w:cs="Times New Roman"/>
          <w:sz w:val="24"/>
          <w:szCs w:val="24"/>
        </w:rPr>
        <w:t>).</w:t>
      </w:r>
      <w:r w:rsidR="006D0D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0DD8">
        <w:rPr>
          <w:rFonts w:ascii="Times New Roman" w:hAnsi="Times New Roman" w:cs="Times New Roman"/>
          <w:sz w:val="24"/>
          <w:szCs w:val="24"/>
        </w:rPr>
        <w:t>A survey of aviation English tests.</w:t>
      </w:r>
      <w:proofErr w:type="gramEnd"/>
      <w:r w:rsidR="006D0DD8">
        <w:rPr>
          <w:rFonts w:ascii="Times New Roman" w:hAnsi="Times New Roman" w:cs="Times New Roman"/>
          <w:sz w:val="24"/>
          <w:szCs w:val="24"/>
        </w:rPr>
        <w:t xml:space="preserve"> </w:t>
      </w:r>
      <w:r w:rsidR="006D0DD8">
        <w:rPr>
          <w:rFonts w:ascii="Times New Roman" w:hAnsi="Times New Roman" w:cs="Times New Roman"/>
          <w:i/>
          <w:sz w:val="24"/>
          <w:szCs w:val="24"/>
        </w:rPr>
        <w:t>Language Testing, 27</w:t>
      </w:r>
      <w:r w:rsidR="006D0DD8">
        <w:rPr>
          <w:rFonts w:ascii="Times New Roman" w:hAnsi="Times New Roman" w:cs="Times New Roman"/>
          <w:sz w:val="24"/>
          <w:szCs w:val="24"/>
        </w:rPr>
        <w:t>(1), 51-72.</w:t>
      </w:r>
      <w:r w:rsidR="00E86AD9">
        <w:rPr>
          <w:rFonts w:ascii="Times New Roman" w:hAnsi="Times New Roman" w:cs="Times New Roman"/>
          <w:sz w:val="24"/>
          <w:szCs w:val="24"/>
        </w:rPr>
        <w:t xml:space="preserve"> Doi</w:t>
      </w:r>
      <w:proofErr w:type="gramStart"/>
      <w:r w:rsidR="00E86AD9">
        <w:rPr>
          <w:rFonts w:ascii="Times New Roman" w:hAnsi="Times New Roman" w:cs="Times New Roman"/>
          <w:sz w:val="24"/>
          <w:szCs w:val="24"/>
        </w:rPr>
        <w:t>:</w:t>
      </w:r>
      <w:r w:rsidR="006D1192">
        <w:rPr>
          <w:rFonts w:ascii="Times New Roman" w:hAnsi="Times New Roman" w:cs="Times New Roman"/>
          <w:sz w:val="24"/>
          <w:szCs w:val="24"/>
        </w:rPr>
        <w:t>10.1177</w:t>
      </w:r>
      <w:proofErr w:type="gramEnd"/>
      <w:r w:rsidR="006D1192">
        <w:rPr>
          <w:rFonts w:ascii="Times New Roman" w:hAnsi="Times New Roman" w:cs="Times New Roman"/>
          <w:sz w:val="24"/>
          <w:szCs w:val="24"/>
        </w:rPr>
        <w:t>/0265532209347196</w:t>
      </w:r>
    </w:p>
    <w:p w:rsidR="00B955AF" w:rsidRDefault="00B835DF" w:rsidP="00C141DA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Alderson, J. C., &amp; Urquhart, A. H. (1985).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 effect of students’ academic discipline on their performance on ESP reading tests.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11B">
        <w:rPr>
          <w:rFonts w:ascii="Times New Roman" w:hAnsi="Times New Roman" w:cs="Times New Roman"/>
          <w:i/>
          <w:sz w:val="24"/>
          <w:szCs w:val="24"/>
        </w:rPr>
        <w:t>Language Testing, 2</w:t>
      </w:r>
      <w:r w:rsidR="00E8311B">
        <w:rPr>
          <w:rFonts w:ascii="Times New Roman" w:hAnsi="Times New Roman" w:cs="Times New Roman"/>
          <w:sz w:val="24"/>
          <w:szCs w:val="24"/>
        </w:rPr>
        <w:t>(2), 192-204.</w:t>
      </w:r>
    </w:p>
    <w:p w:rsidR="00E8311B" w:rsidRDefault="001E4B53" w:rsidP="00C141DA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Alderson, J. C., &amp; Urquhart, A. H. (1985).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This test is unfair: I’m not an economis</w:t>
      </w:r>
      <w:r w:rsidR="00863140">
        <w:rPr>
          <w:rFonts w:ascii="Times New Roman" w:hAnsi="Times New Roman" w:cs="Times New Roman"/>
          <w:sz w:val="24"/>
          <w:szCs w:val="24"/>
        </w:rPr>
        <w:t>t. In P. C. Hauptman, R. LeBlanc</w:t>
      </w:r>
      <w:r>
        <w:rPr>
          <w:rFonts w:ascii="Times New Roman" w:hAnsi="Times New Roman" w:cs="Times New Roman"/>
          <w:sz w:val="24"/>
          <w:szCs w:val="24"/>
        </w:rPr>
        <w:t xml:space="preserve"> &amp; M. B. </w:t>
      </w:r>
      <w:proofErr w:type="spellStart"/>
      <w:r>
        <w:rPr>
          <w:rFonts w:ascii="Times New Roman" w:hAnsi="Times New Roman" w:cs="Times New Roman"/>
          <w:sz w:val="24"/>
          <w:szCs w:val="24"/>
        </w:rPr>
        <w:t>Wesche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(Eds.), </w:t>
      </w:r>
      <w:r w:rsidR="00F91BF0">
        <w:rPr>
          <w:rFonts w:ascii="Times New Roman" w:hAnsi="Times New Roman" w:cs="Times New Roman"/>
          <w:i/>
          <w:sz w:val="24"/>
          <w:szCs w:val="24"/>
        </w:rPr>
        <w:t xml:space="preserve">Second language performance testing </w:t>
      </w:r>
      <w:r w:rsidR="00F91BF0">
        <w:rPr>
          <w:rFonts w:ascii="Times New Roman" w:hAnsi="Times New Roman" w:cs="Times New Roman"/>
          <w:sz w:val="24"/>
          <w:szCs w:val="24"/>
        </w:rPr>
        <w:t xml:space="preserve">(pp. 25-43). Ottawa, Canada: University of Ottawa Press. </w:t>
      </w:r>
    </w:p>
    <w:p w:rsidR="003A0FD4" w:rsidRPr="00CB1A98" w:rsidRDefault="003A0FD4" w:rsidP="00C141DA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B1A98">
        <w:rPr>
          <w:rFonts w:ascii="Times New Roman" w:hAnsi="Times New Roman" w:cs="Times New Roman"/>
          <w:sz w:val="24"/>
          <w:szCs w:val="24"/>
        </w:rPr>
        <w:t xml:space="preserve">Bailey, K. M. (1985).  If I had known then what I know now: Performance testing of foreign teaching assistants.  In P. C. Hauptman, R. LeBlanc, &amp; M. B. </w:t>
      </w:r>
      <w:proofErr w:type="spellStart"/>
      <w:r w:rsidRPr="00CB1A98">
        <w:rPr>
          <w:rFonts w:ascii="Times New Roman" w:hAnsi="Times New Roman" w:cs="Times New Roman"/>
          <w:sz w:val="24"/>
          <w:szCs w:val="24"/>
        </w:rPr>
        <w:t>Wesche</w:t>
      </w:r>
      <w:proofErr w:type="spellEnd"/>
      <w:r w:rsidRPr="00CB1A98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CB1A98">
        <w:rPr>
          <w:rFonts w:ascii="Times New Roman" w:hAnsi="Times New Roman" w:cs="Times New Roman"/>
          <w:i/>
          <w:sz w:val="24"/>
          <w:szCs w:val="24"/>
        </w:rPr>
        <w:t>S</w:t>
      </w:r>
      <w:r w:rsidRPr="00CB1A98">
        <w:rPr>
          <w:rFonts w:ascii="Times New Roman" w:hAnsi="Times New Roman" w:cs="Times New Roman"/>
          <w:i/>
          <w:iCs/>
          <w:sz w:val="24"/>
          <w:szCs w:val="24"/>
        </w:rPr>
        <w:t>econd language performance testing</w:t>
      </w:r>
      <w:r w:rsidRPr="00CB1A98">
        <w:rPr>
          <w:rFonts w:ascii="Times New Roman" w:hAnsi="Times New Roman" w:cs="Times New Roman"/>
          <w:sz w:val="24"/>
          <w:szCs w:val="24"/>
        </w:rPr>
        <w:t xml:space="preserve"> (pp. 153-180).  Ottawa: University of Ottawa Press.</w:t>
      </w:r>
    </w:p>
    <w:p w:rsidR="00A366AA" w:rsidRPr="00CB1A98" w:rsidRDefault="00A366AA" w:rsidP="00C141DA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CB1A98">
        <w:rPr>
          <w:rFonts w:ascii="Times New Roman" w:hAnsi="Times New Roman" w:cs="Times New Roman"/>
          <w:sz w:val="24"/>
          <w:szCs w:val="24"/>
        </w:rPr>
        <w:t xml:space="preserve">Brown, A. (1995). </w:t>
      </w:r>
      <w:proofErr w:type="gramStart"/>
      <w:r w:rsidRPr="00CB1A98">
        <w:rPr>
          <w:rFonts w:ascii="Times New Roman" w:hAnsi="Times New Roman" w:cs="Times New Roman"/>
          <w:sz w:val="24"/>
          <w:szCs w:val="24"/>
        </w:rPr>
        <w:t>The effect of rater variables in the development of an occupation-specific language performance test.</w:t>
      </w:r>
      <w:proofErr w:type="gramEnd"/>
      <w:r w:rsidRPr="00CB1A98">
        <w:rPr>
          <w:rFonts w:ascii="Times New Roman" w:hAnsi="Times New Roman" w:cs="Times New Roman"/>
          <w:sz w:val="24"/>
          <w:szCs w:val="24"/>
        </w:rPr>
        <w:t xml:space="preserve"> </w:t>
      </w:r>
      <w:r w:rsidRPr="00CB1A98">
        <w:rPr>
          <w:rFonts w:ascii="Times New Roman" w:hAnsi="Times New Roman" w:cs="Times New Roman"/>
          <w:i/>
          <w:sz w:val="24"/>
          <w:szCs w:val="24"/>
        </w:rPr>
        <w:t>Language Testing, 12</w:t>
      </w:r>
      <w:r w:rsidRPr="00CB1A98">
        <w:rPr>
          <w:rFonts w:ascii="Times New Roman" w:hAnsi="Times New Roman" w:cs="Times New Roman"/>
          <w:sz w:val="24"/>
          <w:szCs w:val="24"/>
        </w:rPr>
        <w:t>, 1-15.</w:t>
      </w:r>
    </w:p>
    <w:p w:rsidR="00751A4F" w:rsidRDefault="00751A4F" w:rsidP="00C141DA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Brown, J. D. (1982).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Testing EFL reading comprehension in engineering English</w:t>
      </w:r>
      <w:r w:rsidR="00BA088A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BA088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54CA5">
        <w:rPr>
          <w:rFonts w:ascii="Times New Roman" w:hAnsi="Times New Roman" w:cs="Times New Roman"/>
          <w:sz w:val="24"/>
          <w:szCs w:val="24"/>
        </w:rPr>
        <w:t>Ann Arbor, MI: University Microfilms International.</w:t>
      </w:r>
    </w:p>
    <w:p w:rsidR="00B85805" w:rsidRDefault="00B85805" w:rsidP="00C141DA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Clapham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(1993). Is ESP testing justified? In D. Douglas &amp; C. Chapelle (Eds.), </w:t>
      </w:r>
      <w:proofErr w:type="gramStart"/>
      <w:r w:rsidRPr="00B85805"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new decade of language testing research </w:t>
      </w:r>
      <w:r>
        <w:rPr>
          <w:rFonts w:ascii="Times New Roman" w:hAnsi="Times New Roman" w:cs="Times New Roman"/>
          <w:sz w:val="24"/>
          <w:szCs w:val="24"/>
        </w:rPr>
        <w:t>(pp. 257-271). Alexandria, VA: TESOL.</w:t>
      </w:r>
    </w:p>
    <w:p w:rsidR="00554CA5" w:rsidRPr="006E48F9" w:rsidRDefault="006E48F9" w:rsidP="00C141DA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Clapham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C. (1995). What makes an ESP reading test appropriate for its candidates?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In A. Cumming &amp; R. Berwick (Eds.), </w:t>
      </w:r>
      <w:r>
        <w:rPr>
          <w:rFonts w:ascii="Times New Roman" w:hAnsi="Times New Roman" w:cs="Times New Roman"/>
          <w:i/>
          <w:sz w:val="24"/>
          <w:szCs w:val="24"/>
        </w:rPr>
        <w:t xml:space="preserve">Validation in language testing </w:t>
      </w:r>
      <w:r>
        <w:rPr>
          <w:rFonts w:ascii="Times New Roman" w:hAnsi="Times New Roman" w:cs="Times New Roman"/>
          <w:sz w:val="24"/>
          <w:szCs w:val="24"/>
        </w:rPr>
        <w:t>(pp. 171-193).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Clevedon, UK: Multilingual Matters Ltd.</w:t>
      </w:r>
    </w:p>
    <w:p w:rsidR="00604A24" w:rsidRPr="00422228" w:rsidRDefault="00604A24" w:rsidP="00C141DA">
      <w:pPr>
        <w:tabs>
          <w:tab w:val="left" w:pos="9360"/>
        </w:tabs>
        <w:spacing w:after="0" w:line="240" w:lineRule="auto"/>
        <w:ind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22228">
        <w:rPr>
          <w:rFonts w:ascii="Times New Roman" w:eastAsia="Times New Roman" w:hAnsi="Times New Roman" w:cs="Times New Roman"/>
          <w:sz w:val="24"/>
          <w:szCs w:val="24"/>
        </w:rPr>
        <w:t xml:space="preserve">Davies, A. (2001). </w:t>
      </w:r>
      <w:proofErr w:type="gramStart"/>
      <w:r w:rsidRPr="00422228">
        <w:rPr>
          <w:rFonts w:ascii="Times New Roman" w:eastAsia="Times New Roman" w:hAnsi="Times New Roman" w:cs="Times New Roman"/>
          <w:bCs/>
          <w:sz w:val="24"/>
          <w:szCs w:val="24"/>
        </w:rPr>
        <w:t>The logic of testing languages for specific purposes.</w:t>
      </w:r>
      <w:proofErr w:type="gramEnd"/>
      <w:r w:rsidRPr="004222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222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18</w:t>
      </w:r>
      <w:r w:rsidRPr="00422228">
        <w:rPr>
          <w:rFonts w:ascii="Times New Roman" w:eastAsia="Times New Roman" w:hAnsi="Times New Roman" w:cs="Times New Roman"/>
          <w:iCs/>
          <w:sz w:val="24"/>
          <w:szCs w:val="24"/>
        </w:rPr>
        <w:t>, 133-147.</w:t>
      </w:r>
    </w:p>
    <w:p w:rsidR="00EF0E21" w:rsidRPr="00422228" w:rsidRDefault="00EF0E21" w:rsidP="00C141DA">
      <w:pPr>
        <w:pStyle w:val="NormalWeb"/>
        <w:ind w:hanging="720"/>
      </w:pPr>
      <w:r w:rsidRPr="00422228">
        <w:t xml:space="preserve">Douglas, D. (1997). </w:t>
      </w:r>
      <w:proofErr w:type="gramStart"/>
      <w:r w:rsidRPr="00422228">
        <w:t>Language for specific purposes testing.</w:t>
      </w:r>
      <w:proofErr w:type="gramEnd"/>
      <w:r w:rsidRPr="00422228">
        <w:t xml:space="preserve"> </w:t>
      </w:r>
      <w:proofErr w:type="gramStart"/>
      <w:r w:rsidRPr="00422228">
        <w:rPr>
          <w:rStyle w:val="Emphasis"/>
        </w:rPr>
        <w:t>Encyclopedia of Language and Education</w:t>
      </w:r>
      <w:r w:rsidRPr="00422228">
        <w:t>.</w:t>
      </w:r>
      <w:proofErr w:type="gramEnd"/>
      <w:r w:rsidRPr="00422228">
        <w:t xml:space="preserve"> </w:t>
      </w:r>
      <w:proofErr w:type="gramStart"/>
      <w:r w:rsidRPr="00422228">
        <w:t>(Vol. 7, pp. 111-120).</w:t>
      </w:r>
      <w:proofErr w:type="gramEnd"/>
      <w:r w:rsidRPr="00422228">
        <w:t xml:space="preserve"> Dordrecht, NL: </w:t>
      </w:r>
      <w:proofErr w:type="spellStart"/>
      <w:r w:rsidRPr="00422228">
        <w:t>Kluwer</w:t>
      </w:r>
      <w:proofErr w:type="spellEnd"/>
      <w:r w:rsidRPr="00422228">
        <w:t xml:space="preserve"> Academic Publishers.</w:t>
      </w:r>
    </w:p>
    <w:p w:rsidR="00543353" w:rsidRDefault="00543353" w:rsidP="00C141DA">
      <w:pPr>
        <w:pStyle w:val="NormalWeb"/>
        <w:ind w:hanging="720"/>
      </w:pPr>
      <w:r w:rsidRPr="00422228">
        <w:t xml:space="preserve">Douglas, D., (2000). </w:t>
      </w:r>
      <w:proofErr w:type="gramStart"/>
      <w:r w:rsidRPr="00422228">
        <w:rPr>
          <w:rStyle w:val="Emphasis"/>
        </w:rPr>
        <w:t>Assessing languages for specific purposes</w:t>
      </w:r>
      <w:r w:rsidRPr="00422228">
        <w:t>.</w:t>
      </w:r>
      <w:proofErr w:type="gramEnd"/>
      <w:r w:rsidRPr="00422228">
        <w:t xml:space="preserve"> Cambridge, UK: Cambridge University Press.</w:t>
      </w:r>
    </w:p>
    <w:p w:rsidR="002F14FC" w:rsidRPr="00422228" w:rsidRDefault="002F14FC" w:rsidP="00C141DA">
      <w:pPr>
        <w:pStyle w:val="NormalWeb"/>
        <w:ind w:hanging="720"/>
      </w:pPr>
      <w:r w:rsidRPr="00422228">
        <w:t xml:space="preserve">Douglas, D., (2000). </w:t>
      </w:r>
      <w:proofErr w:type="gramStart"/>
      <w:r w:rsidRPr="00422228">
        <w:rPr>
          <w:rStyle w:val="Emphasis"/>
        </w:rPr>
        <w:t>Testing for specific purposes.</w:t>
      </w:r>
      <w:proofErr w:type="gramEnd"/>
      <w:r w:rsidRPr="00422228">
        <w:t xml:space="preserve"> </w:t>
      </w:r>
      <w:proofErr w:type="gramStart"/>
      <w:r w:rsidRPr="00422228">
        <w:t>Online Video.</w:t>
      </w:r>
      <w:proofErr w:type="gramEnd"/>
      <w:r w:rsidRPr="00422228">
        <w:t xml:space="preserve"> International Language Testing Association:</w:t>
      </w:r>
      <w:r w:rsidRPr="00422228">
        <w:rPr>
          <w:color w:val="000000" w:themeColor="text1"/>
        </w:rPr>
        <w:t xml:space="preserve"> </w:t>
      </w:r>
      <w:hyperlink r:id="rId7" w:history="1">
        <w:r w:rsidRPr="00422228">
          <w:rPr>
            <w:rStyle w:val="Hyperlink"/>
            <w:color w:val="000000" w:themeColor="text1"/>
          </w:rPr>
          <w:t>http://www.le.ac.uk/education/testing/ilta/faqs/main.html</w:t>
        </w:r>
      </w:hyperlink>
    </w:p>
    <w:p w:rsidR="00554CA5" w:rsidRDefault="001247C4" w:rsidP="00C141DA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Douglas, D. (2001). Language for specific purposes assessment criteria: Where do they come from? </w:t>
      </w:r>
      <w:r w:rsidR="00EA509E">
        <w:rPr>
          <w:rFonts w:ascii="Times New Roman" w:hAnsi="Times New Roman" w:cs="Times New Roman"/>
          <w:i/>
          <w:sz w:val="24"/>
          <w:szCs w:val="24"/>
        </w:rPr>
        <w:t>Language Testing, 18</w:t>
      </w:r>
      <w:r w:rsidR="00EA509E">
        <w:rPr>
          <w:rFonts w:ascii="Times New Roman" w:hAnsi="Times New Roman" w:cs="Times New Roman"/>
          <w:sz w:val="24"/>
          <w:szCs w:val="24"/>
        </w:rPr>
        <w:t>(2), 171-185.</w:t>
      </w:r>
    </w:p>
    <w:p w:rsidR="00524315" w:rsidRPr="00CB1A98" w:rsidRDefault="00524315" w:rsidP="00C141DA">
      <w:pPr>
        <w:pStyle w:val="NormalWeb"/>
        <w:ind w:hanging="720"/>
      </w:pPr>
      <w:r w:rsidRPr="00CB1A98">
        <w:lastRenderedPageBreak/>
        <w:t xml:space="preserve">Douglas, D., (2001). Three problems in testing language for specific purposes: Authenticity, specificity, and inseparability. In C. Elder, A. Brown, E. Grove, K. Hill, N. Iwashita, T. Lumley, T. McNamara, </w:t>
      </w:r>
      <w:proofErr w:type="gramStart"/>
      <w:r w:rsidRPr="00CB1A98">
        <w:t>&amp;  K</w:t>
      </w:r>
      <w:proofErr w:type="gramEnd"/>
      <w:r w:rsidRPr="00CB1A98">
        <w:t>. O-</w:t>
      </w:r>
      <w:proofErr w:type="spellStart"/>
      <w:r w:rsidRPr="00CB1A98">
        <w:t>Loughlin</w:t>
      </w:r>
      <w:proofErr w:type="spellEnd"/>
      <w:r w:rsidRPr="00CB1A98">
        <w:t xml:space="preserve"> (Eds.), </w:t>
      </w:r>
      <w:r w:rsidRPr="00CB1A98">
        <w:rPr>
          <w:rStyle w:val="Emphasis"/>
        </w:rPr>
        <w:t xml:space="preserve">Experimenting with uncertainty - Essays in </w:t>
      </w:r>
      <w:proofErr w:type="spellStart"/>
      <w:r w:rsidRPr="00CB1A98">
        <w:rPr>
          <w:rStyle w:val="Emphasis"/>
        </w:rPr>
        <w:t>honour</w:t>
      </w:r>
      <w:proofErr w:type="spellEnd"/>
      <w:r w:rsidRPr="00CB1A98">
        <w:rPr>
          <w:rStyle w:val="Emphasis"/>
        </w:rPr>
        <w:t xml:space="preserve"> of Alan Davies </w:t>
      </w:r>
      <w:r w:rsidRPr="00CB1A98">
        <w:t>(pp. 45-52). Cambridge, UK: Cambridge University Press.</w:t>
      </w:r>
    </w:p>
    <w:p w:rsidR="00FB3B48" w:rsidRDefault="00FB3B48" w:rsidP="00C141DA">
      <w:pPr>
        <w:pStyle w:val="NormalWeb"/>
        <w:ind w:hanging="720"/>
      </w:pPr>
      <w:r w:rsidRPr="00422228">
        <w:t xml:space="preserve">Douglas, D., (2005). </w:t>
      </w:r>
      <w:proofErr w:type="gramStart"/>
      <w:r w:rsidRPr="00422228">
        <w:t>Testing languages for specific purposes.</w:t>
      </w:r>
      <w:proofErr w:type="gramEnd"/>
      <w:r w:rsidRPr="00422228">
        <w:t xml:space="preserve"> In E. </w:t>
      </w:r>
      <w:proofErr w:type="spellStart"/>
      <w:r w:rsidRPr="00422228">
        <w:t>Hinkel</w:t>
      </w:r>
      <w:proofErr w:type="spellEnd"/>
      <w:r w:rsidRPr="00422228">
        <w:t xml:space="preserve"> (Ed.), </w:t>
      </w:r>
      <w:r w:rsidRPr="00422228">
        <w:rPr>
          <w:rStyle w:val="Emphasis"/>
        </w:rPr>
        <w:t>Handbook of research in second language teaching and learning</w:t>
      </w:r>
      <w:r w:rsidRPr="00422228">
        <w:t xml:space="preserve"> (pp. 857-868). Mahwah, NJ: Lawrence Erlbaum Associates.</w:t>
      </w:r>
    </w:p>
    <w:p w:rsidR="00FB6C4A" w:rsidRPr="00422228" w:rsidRDefault="00FB6C4A" w:rsidP="00C141DA">
      <w:pPr>
        <w:pStyle w:val="NormalWeb"/>
        <w:ind w:hanging="720"/>
      </w:pPr>
      <w:r w:rsidRPr="00422228">
        <w:t xml:space="preserve">Douglas, D. (2013). </w:t>
      </w:r>
      <w:proofErr w:type="gramStart"/>
      <w:r w:rsidRPr="00422228">
        <w:t>ESP and assessment.</w:t>
      </w:r>
      <w:proofErr w:type="gramEnd"/>
      <w:r w:rsidRPr="00422228">
        <w:t xml:space="preserve"> In B. </w:t>
      </w:r>
      <w:proofErr w:type="spellStart"/>
      <w:r w:rsidRPr="00422228">
        <w:t>Paltridge</w:t>
      </w:r>
      <w:proofErr w:type="spellEnd"/>
      <w:r w:rsidRPr="00422228">
        <w:t xml:space="preserve"> &amp; S. Starfield (Eds.), </w:t>
      </w:r>
      <w:proofErr w:type="gramStart"/>
      <w:r w:rsidRPr="00422228">
        <w:rPr>
          <w:rStyle w:val="Emphasis"/>
        </w:rPr>
        <w:t>The</w:t>
      </w:r>
      <w:proofErr w:type="gramEnd"/>
      <w:r w:rsidRPr="00422228">
        <w:rPr>
          <w:rStyle w:val="Emphasis"/>
        </w:rPr>
        <w:t xml:space="preserve"> handbook of English for Specific Purposes</w:t>
      </w:r>
      <w:r w:rsidRPr="00422228">
        <w:t xml:space="preserve"> (pp. 367-384). </w:t>
      </w:r>
      <w:proofErr w:type="spellStart"/>
      <w:r w:rsidRPr="00422228">
        <w:t>Chichester</w:t>
      </w:r>
      <w:proofErr w:type="spellEnd"/>
      <w:r w:rsidRPr="00422228">
        <w:t>, UK: Wiley-Blackwell.</w:t>
      </w:r>
    </w:p>
    <w:p w:rsidR="00FB6C4A" w:rsidRPr="00422228" w:rsidRDefault="00FB6C4A" w:rsidP="00C141DA">
      <w:pPr>
        <w:pStyle w:val="NormalWeb"/>
        <w:ind w:hanging="720"/>
      </w:pPr>
      <w:proofErr w:type="gramStart"/>
      <w:r w:rsidRPr="00422228">
        <w:t>Douglas, D., &amp; Meyers, R. K. (2000).</w:t>
      </w:r>
      <w:proofErr w:type="gramEnd"/>
      <w:r w:rsidRPr="00422228">
        <w:t xml:space="preserve"> Assessing the communication skills of veterinary students: Whose criteria? In A. Kunnan (Ed.), </w:t>
      </w:r>
      <w:r w:rsidRPr="00422228">
        <w:rPr>
          <w:rStyle w:val="Emphasis"/>
        </w:rPr>
        <w:t>Fairness in language testing:</w:t>
      </w:r>
      <w:r w:rsidRPr="00422228">
        <w:t xml:space="preserve"> </w:t>
      </w:r>
      <w:r w:rsidRPr="00422228">
        <w:rPr>
          <w:i/>
        </w:rPr>
        <w:t>Selected papers from the 1997 Language Testing Research Colloquium</w:t>
      </w:r>
      <w:r w:rsidRPr="00422228">
        <w:t xml:space="preserve"> (pp. 60-81). Cambridge, UK: Cambridge University Press. </w:t>
      </w:r>
    </w:p>
    <w:p w:rsidR="002E087B" w:rsidRPr="00422228" w:rsidRDefault="002E087B" w:rsidP="00C141DA">
      <w:pPr>
        <w:pStyle w:val="NormalWeb"/>
        <w:ind w:hanging="720"/>
      </w:pPr>
      <w:r>
        <w:t>D</w:t>
      </w:r>
      <w:r w:rsidRPr="00422228">
        <w:t xml:space="preserve">ouglas, D., &amp; </w:t>
      </w:r>
      <w:proofErr w:type="spellStart"/>
      <w:r w:rsidRPr="00422228">
        <w:t>Selinker</w:t>
      </w:r>
      <w:proofErr w:type="spellEnd"/>
      <w:r w:rsidRPr="00422228">
        <w:t xml:space="preserve">, L., (1993). </w:t>
      </w:r>
      <w:proofErr w:type="gramStart"/>
      <w:r w:rsidRPr="00422228">
        <w:t>Performance on general vs. field specific tests of speaking proficiency.</w:t>
      </w:r>
      <w:proofErr w:type="gramEnd"/>
      <w:r w:rsidRPr="00422228">
        <w:t xml:space="preserve"> In D. Douglas &amp; C. Chapelle (Eds.), </w:t>
      </w:r>
      <w:proofErr w:type="gramStart"/>
      <w:r w:rsidRPr="00422228">
        <w:rPr>
          <w:i/>
          <w:iCs/>
        </w:rPr>
        <w:t>A</w:t>
      </w:r>
      <w:proofErr w:type="gramEnd"/>
      <w:r w:rsidRPr="00422228">
        <w:rPr>
          <w:i/>
          <w:iCs/>
        </w:rPr>
        <w:t xml:space="preserve"> new decade of language testing research</w:t>
      </w:r>
      <w:r w:rsidRPr="00422228">
        <w:t xml:space="preserve"> (pp. 235-256). Alexandria, VA:  TESOL.</w:t>
      </w:r>
    </w:p>
    <w:p w:rsidR="00F53904" w:rsidRPr="00F53904" w:rsidRDefault="00F53904" w:rsidP="00C141DA">
      <w:p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53904">
        <w:rPr>
          <w:rFonts w:ascii="Times New Roman" w:eastAsia="Times New Roman" w:hAnsi="Times New Roman" w:cs="Times New Roman"/>
          <w:sz w:val="24"/>
          <w:szCs w:val="24"/>
        </w:rPr>
        <w:t>lder, C. (2001).</w:t>
      </w:r>
      <w:proofErr w:type="gramEnd"/>
      <w:r w:rsidRPr="00F53904">
        <w:rPr>
          <w:rFonts w:ascii="Times New Roman" w:eastAsia="Times New Roman" w:hAnsi="Times New Roman" w:cs="Times New Roman"/>
          <w:sz w:val="24"/>
          <w:szCs w:val="24"/>
        </w:rPr>
        <w:t xml:space="preserve"> Assessing the language proficiency of teachers: Are there any border controls? </w:t>
      </w:r>
      <w:r w:rsidRPr="00F53904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18</w:t>
      </w:r>
      <w:r w:rsidRPr="00F53904">
        <w:rPr>
          <w:rFonts w:ascii="Times New Roman" w:eastAsia="Times New Roman" w:hAnsi="Times New Roman" w:cs="Times New Roman"/>
          <w:sz w:val="24"/>
          <w:szCs w:val="24"/>
        </w:rPr>
        <w:t xml:space="preserve">(1), 149-170. </w:t>
      </w:r>
    </w:p>
    <w:p w:rsidR="00EE7BA9" w:rsidRDefault="00EE7BA9" w:rsidP="00C141DA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0475C">
        <w:rPr>
          <w:rFonts w:ascii="Times New Roman" w:hAnsi="Times New Roman" w:cs="Times New Roman"/>
          <w:sz w:val="24"/>
          <w:szCs w:val="24"/>
        </w:rPr>
        <w:t xml:space="preserve">Erickson, M. B. (1983). English for specific purposes test development: Listening comprehension proficiency for engineering students. </w:t>
      </w:r>
      <w:proofErr w:type="gramStart"/>
      <w:r w:rsidR="006D0572" w:rsidRPr="0000475C">
        <w:rPr>
          <w:rFonts w:ascii="Times New Roman" w:hAnsi="Times New Roman" w:cs="Times New Roman"/>
          <w:sz w:val="24"/>
          <w:szCs w:val="24"/>
        </w:rPr>
        <w:t>(Thesis).</w:t>
      </w:r>
      <w:proofErr w:type="gramEnd"/>
      <w:r w:rsidR="006D0572" w:rsidRPr="000047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0572" w:rsidRPr="0000475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6D0572" w:rsidRPr="0000475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E852B0" w:rsidRPr="0000475C">
        <w:rPr>
          <w:rFonts w:ascii="Times New Roman" w:hAnsi="Times New Roman" w:cs="Times New Roman"/>
          <w:sz w:val="24"/>
          <w:szCs w:val="24"/>
        </w:rPr>
        <w:t>oclc</w:t>
      </w:r>
      <w:proofErr w:type="spellEnd"/>
      <w:r w:rsidR="00E852B0" w:rsidRPr="0000475C">
        <w:rPr>
          <w:rFonts w:ascii="Times New Roman" w:hAnsi="Times New Roman" w:cs="Times New Roman"/>
          <w:sz w:val="24"/>
          <w:szCs w:val="24"/>
        </w:rPr>
        <w:t>/10435329</w:t>
      </w:r>
    </w:p>
    <w:p w:rsidR="00F1184C" w:rsidRDefault="003D59A7" w:rsidP="00C141DA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Erickson, M. B., &amp; Malloy,</w:t>
      </w:r>
      <w:r w:rsidR="00A25563">
        <w:rPr>
          <w:rFonts w:ascii="Times New Roman" w:hAnsi="Times New Roman" w:cs="Times New Roman"/>
          <w:sz w:val="24"/>
          <w:szCs w:val="24"/>
        </w:rPr>
        <w:t xml:space="preserve"> J.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25563">
        <w:rPr>
          <w:rFonts w:ascii="Times New Roman" w:hAnsi="Times New Roman" w:cs="Times New Roman"/>
          <w:sz w:val="24"/>
          <w:szCs w:val="24"/>
        </w:rPr>
        <w:t>1983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ESP test development project for engineering students. </w:t>
      </w:r>
      <w:proofErr w:type="gramStart"/>
      <w:r>
        <w:rPr>
          <w:rFonts w:ascii="Times New Roman" w:hAnsi="Times New Roman" w:cs="Times New Roman"/>
          <w:sz w:val="24"/>
          <w:szCs w:val="24"/>
        </w:rPr>
        <w:t>In J. Oller</w:t>
      </w:r>
      <w:r w:rsidR="00A25563">
        <w:rPr>
          <w:rFonts w:ascii="Times New Roman" w:hAnsi="Times New Roman" w:cs="Times New Roman"/>
          <w:sz w:val="24"/>
          <w:szCs w:val="24"/>
        </w:rPr>
        <w:t xml:space="preserve"> (Ed.), </w:t>
      </w:r>
      <w:r w:rsidR="00A25563" w:rsidRPr="00A25563">
        <w:rPr>
          <w:rFonts w:ascii="Times New Roman" w:hAnsi="Times New Roman" w:cs="Times New Roman"/>
          <w:i/>
          <w:sz w:val="24"/>
          <w:szCs w:val="24"/>
        </w:rPr>
        <w:t>Issues in language testing</w:t>
      </w:r>
      <w:r w:rsidR="00A25563">
        <w:rPr>
          <w:rFonts w:ascii="Times New Roman" w:hAnsi="Times New Roman" w:cs="Times New Roman"/>
          <w:sz w:val="24"/>
          <w:szCs w:val="24"/>
        </w:rPr>
        <w:t xml:space="preserve"> (pp. </w:t>
      </w:r>
      <w:r w:rsidR="00F1184C">
        <w:rPr>
          <w:rFonts w:ascii="Times New Roman" w:hAnsi="Times New Roman" w:cs="Times New Roman"/>
          <w:sz w:val="24"/>
          <w:szCs w:val="24"/>
        </w:rPr>
        <w:t>280-288</w:t>
      </w:r>
      <w:r w:rsidR="00A25563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A25563">
        <w:rPr>
          <w:rFonts w:ascii="Times New Roman" w:hAnsi="Times New Roman" w:cs="Times New Roman"/>
          <w:sz w:val="24"/>
          <w:szCs w:val="24"/>
        </w:rPr>
        <w:t xml:space="preserve"> Rowley, MA: Newbury House. </w:t>
      </w:r>
    </w:p>
    <w:p w:rsidR="00604A24" w:rsidRDefault="00604A24" w:rsidP="00C141DA">
      <w:pPr>
        <w:tabs>
          <w:tab w:val="left" w:pos="9360"/>
        </w:tabs>
        <w:spacing w:after="0" w:line="240" w:lineRule="auto"/>
        <w:ind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422228">
        <w:rPr>
          <w:rFonts w:ascii="Times New Roman" w:eastAsia="Times New Roman" w:hAnsi="Times New Roman" w:cs="Times New Roman"/>
          <w:sz w:val="24"/>
          <w:szCs w:val="24"/>
        </w:rPr>
        <w:t>Hamp</w:t>
      </w:r>
      <w:proofErr w:type="spellEnd"/>
      <w:r w:rsidRPr="00422228">
        <w:rPr>
          <w:rFonts w:ascii="Times New Roman" w:eastAsia="Times New Roman" w:hAnsi="Times New Roman" w:cs="Times New Roman"/>
          <w:sz w:val="24"/>
          <w:szCs w:val="24"/>
        </w:rPr>
        <w:t>-Lyons, L., &amp; Lumley, T. (2001).</w:t>
      </w:r>
      <w:proofErr w:type="gramEnd"/>
      <w:r w:rsidRPr="004222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22228">
        <w:rPr>
          <w:rFonts w:ascii="Times New Roman" w:eastAsia="Times New Roman" w:hAnsi="Times New Roman" w:cs="Times New Roman"/>
          <w:bCs/>
          <w:sz w:val="24"/>
          <w:szCs w:val="24"/>
        </w:rPr>
        <w:t>Assessing language for specific purposes</w:t>
      </w:r>
      <w:r w:rsidRPr="0042222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  <w:r w:rsidRPr="004222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22228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18</w:t>
      </w:r>
      <w:r w:rsidRPr="00422228">
        <w:rPr>
          <w:rFonts w:ascii="Times New Roman" w:eastAsia="Times New Roman" w:hAnsi="Times New Roman" w:cs="Times New Roman"/>
          <w:iCs/>
          <w:sz w:val="24"/>
          <w:szCs w:val="24"/>
        </w:rPr>
        <w:t>, 127-132.</w:t>
      </w:r>
    </w:p>
    <w:p w:rsidR="00604A24" w:rsidRPr="00422228" w:rsidRDefault="00604A24" w:rsidP="00C141DA">
      <w:pPr>
        <w:tabs>
          <w:tab w:val="left" w:pos="936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:rsidR="004D2A9A" w:rsidRPr="00566D44" w:rsidRDefault="0000475C" w:rsidP="00C141DA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Hinofotis</w:t>
      </w:r>
      <w:proofErr w:type="spellEnd"/>
      <w:r>
        <w:rPr>
          <w:rFonts w:ascii="Times New Roman" w:hAnsi="Times New Roman" w:cs="Times New Roman"/>
          <w:sz w:val="24"/>
          <w:szCs w:val="24"/>
        </w:rPr>
        <w:t>, F. B., Bailey, K. M., &amp; Stern, S. L. (</w:t>
      </w:r>
      <w:r w:rsidR="005C7C8D">
        <w:rPr>
          <w:rFonts w:ascii="Times New Roman" w:hAnsi="Times New Roman" w:cs="Times New Roman"/>
          <w:sz w:val="24"/>
          <w:szCs w:val="24"/>
        </w:rPr>
        <w:t>1981).</w:t>
      </w:r>
      <w:proofErr w:type="gramEnd"/>
      <w:r w:rsidR="005C7C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C7C8D">
        <w:rPr>
          <w:rFonts w:ascii="Times New Roman" w:hAnsi="Times New Roman" w:cs="Times New Roman"/>
          <w:sz w:val="24"/>
          <w:szCs w:val="24"/>
        </w:rPr>
        <w:t>Assessing the oral proficiency of prospective foreign teaching assistants: Instrument development.</w:t>
      </w:r>
      <w:proofErr w:type="gramEnd"/>
      <w:r w:rsidR="005C7C8D">
        <w:rPr>
          <w:rFonts w:ascii="Times New Roman" w:hAnsi="Times New Roman" w:cs="Times New Roman"/>
          <w:sz w:val="24"/>
          <w:szCs w:val="24"/>
        </w:rPr>
        <w:t xml:space="preserve"> </w:t>
      </w:r>
      <w:r w:rsidR="00566D44">
        <w:rPr>
          <w:rFonts w:ascii="Times New Roman" w:hAnsi="Times New Roman" w:cs="Times New Roman"/>
          <w:sz w:val="24"/>
          <w:szCs w:val="24"/>
        </w:rPr>
        <w:t xml:space="preserve">In A. S. Palmer, P. J. M. Groot &amp; G. A. </w:t>
      </w:r>
      <w:proofErr w:type="spellStart"/>
      <w:r w:rsidR="00566D44">
        <w:rPr>
          <w:rFonts w:ascii="Times New Roman" w:hAnsi="Times New Roman" w:cs="Times New Roman"/>
          <w:sz w:val="24"/>
          <w:szCs w:val="24"/>
        </w:rPr>
        <w:t>Trosper</w:t>
      </w:r>
      <w:proofErr w:type="spellEnd"/>
      <w:r w:rsidR="00566D44">
        <w:rPr>
          <w:rFonts w:ascii="Times New Roman" w:hAnsi="Times New Roman" w:cs="Times New Roman"/>
          <w:sz w:val="24"/>
          <w:szCs w:val="24"/>
        </w:rPr>
        <w:t xml:space="preserve"> (Eds.), </w:t>
      </w:r>
      <w:r w:rsidR="00566D44">
        <w:rPr>
          <w:rFonts w:ascii="Times New Roman" w:hAnsi="Times New Roman" w:cs="Times New Roman"/>
          <w:i/>
          <w:sz w:val="24"/>
          <w:szCs w:val="24"/>
        </w:rPr>
        <w:t xml:space="preserve">The construct validation of tests of communication competence </w:t>
      </w:r>
      <w:r w:rsidR="00566D44">
        <w:rPr>
          <w:rFonts w:ascii="Times New Roman" w:hAnsi="Times New Roman" w:cs="Times New Roman"/>
          <w:sz w:val="24"/>
          <w:szCs w:val="24"/>
        </w:rPr>
        <w:t>(pp. 106-126). Washington, D.C.: TESOL.</w:t>
      </w:r>
    </w:p>
    <w:p w:rsidR="009D4DC7" w:rsidRPr="00CB1A98" w:rsidRDefault="009D4DC7" w:rsidP="00C141DA">
      <w:pPr>
        <w:widowControl w:val="0"/>
        <w:autoSpaceDE w:val="0"/>
        <w:autoSpaceDN w:val="0"/>
        <w:adjustRightInd w:val="0"/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B1A98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CB1A98">
        <w:rPr>
          <w:rFonts w:ascii="Times New Roman" w:hAnsi="Times New Roman" w:cs="Times New Roman"/>
          <w:sz w:val="24"/>
          <w:szCs w:val="24"/>
        </w:rPr>
        <w:t>oek</w:t>
      </w:r>
      <w:r w:rsidRPr="00CB1A98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CB1A98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CB1A98">
        <w:rPr>
          <w:rFonts w:ascii="Times New Roman" w:hAnsi="Times New Roman" w:cs="Times New Roman"/>
          <w:sz w:val="24"/>
          <w:szCs w:val="24"/>
        </w:rPr>
        <w:t>, B., &amp;</w:t>
      </w:r>
      <w:r w:rsidRPr="00CB1A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CB1A98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CB1A98">
        <w:rPr>
          <w:rFonts w:ascii="Times New Roman" w:hAnsi="Times New Roman" w:cs="Times New Roman"/>
          <w:sz w:val="24"/>
          <w:szCs w:val="24"/>
        </w:rPr>
        <w:t>nne</w:t>
      </w:r>
      <w:r w:rsidRPr="00CB1A98">
        <w:rPr>
          <w:rFonts w:ascii="Times New Roman" w:hAnsi="Times New Roman" w:cs="Times New Roman"/>
          <w:spacing w:val="-1"/>
          <w:sz w:val="24"/>
          <w:szCs w:val="24"/>
        </w:rPr>
        <w:t>ll</w:t>
      </w:r>
      <w:proofErr w:type="spellEnd"/>
      <w:r w:rsidRPr="00CB1A98">
        <w:rPr>
          <w:rFonts w:ascii="Times New Roman" w:hAnsi="Times New Roman" w:cs="Times New Roman"/>
          <w:sz w:val="24"/>
          <w:szCs w:val="24"/>
        </w:rPr>
        <w:t>,</w:t>
      </w:r>
      <w:r w:rsidRPr="00CB1A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1A98">
        <w:rPr>
          <w:rFonts w:ascii="Times New Roman" w:hAnsi="Times New Roman" w:cs="Times New Roman"/>
          <w:sz w:val="24"/>
          <w:szCs w:val="24"/>
        </w:rPr>
        <w:t>K. (1994).</w:t>
      </w:r>
      <w:proofErr w:type="gramEnd"/>
      <w:r w:rsidRPr="00CB1A98">
        <w:rPr>
          <w:rFonts w:ascii="Times New Roman" w:hAnsi="Times New Roman" w:cs="Times New Roman"/>
          <w:sz w:val="24"/>
          <w:szCs w:val="24"/>
        </w:rPr>
        <w:t xml:space="preserve"> "Au</w:t>
      </w:r>
      <w:r w:rsidRPr="00CB1A9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CB1A98">
        <w:rPr>
          <w:rFonts w:ascii="Times New Roman" w:hAnsi="Times New Roman" w:cs="Times New Roman"/>
          <w:sz w:val="24"/>
          <w:szCs w:val="24"/>
        </w:rPr>
        <w:t>hen</w:t>
      </w:r>
      <w:r w:rsidRPr="00CB1A98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CB1A98">
        <w:rPr>
          <w:rFonts w:ascii="Times New Roman" w:hAnsi="Times New Roman" w:cs="Times New Roman"/>
          <w:sz w:val="24"/>
          <w:szCs w:val="24"/>
        </w:rPr>
        <w:t>c</w:t>
      </w:r>
      <w:r w:rsidRPr="00CB1A9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CB1A98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CB1A98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CB1A98">
        <w:rPr>
          <w:rFonts w:ascii="Times New Roman" w:hAnsi="Times New Roman" w:cs="Times New Roman"/>
          <w:sz w:val="24"/>
          <w:szCs w:val="24"/>
        </w:rPr>
        <w:t>"</w:t>
      </w:r>
      <w:r w:rsidRPr="00CB1A9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CB1A9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CB1A98">
        <w:rPr>
          <w:rFonts w:ascii="Times New Roman" w:hAnsi="Times New Roman" w:cs="Times New Roman"/>
          <w:sz w:val="24"/>
          <w:szCs w:val="24"/>
        </w:rPr>
        <w:t xml:space="preserve">n </w:t>
      </w:r>
      <w:r w:rsidRPr="00CB1A9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CB1A98">
        <w:rPr>
          <w:rFonts w:ascii="Times New Roman" w:hAnsi="Times New Roman" w:cs="Times New Roman"/>
          <w:sz w:val="24"/>
          <w:szCs w:val="24"/>
        </w:rPr>
        <w:t>anguage</w:t>
      </w:r>
      <w:r w:rsidRPr="00CB1A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1A9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CB1A98">
        <w:rPr>
          <w:rFonts w:ascii="Times New Roman" w:hAnsi="Times New Roman" w:cs="Times New Roman"/>
          <w:sz w:val="24"/>
          <w:szCs w:val="24"/>
        </w:rPr>
        <w:t>es</w:t>
      </w:r>
      <w:r w:rsidRPr="00CB1A98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CB1A98">
        <w:rPr>
          <w:rFonts w:ascii="Times New Roman" w:hAnsi="Times New Roman" w:cs="Times New Roman"/>
          <w:sz w:val="24"/>
          <w:szCs w:val="24"/>
        </w:rPr>
        <w:t>ng:</w:t>
      </w:r>
      <w:r w:rsidRPr="00CB1A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1A98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CB1A98">
        <w:rPr>
          <w:rFonts w:ascii="Times New Roman" w:hAnsi="Times New Roman" w:cs="Times New Roman"/>
          <w:sz w:val="24"/>
          <w:szCs w:val="24"/>
        </w:rPr>
        <w:t>va</w:t>
      </w:r>
      <w:r w:rsidRPr="00CB1A9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CB1A98">
        <w:rPr>
          <w:rFonts w:ascii="Times New Roman" w:hAnsi="Times New Roman" w:cs="Times New Roman"/>
          <w:sz w:val="24"/>
          <w:szCs w:val="24"/>
        </w:rPr>
        <w:t>ua</w:t>
      </w:r>
      <w:r w:rsidRPr="00CB1A98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CB1A9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CB1A98">
        <w:rPr>
          <w:rFonts w:ascii="Times New Roman" w:hAnsi="Times New Roman" w:cs="Times New Roman"/>
          <w:sz w:val="24"/>
          <w:szCs w:val="24"/>
        </w:rPr>
        <w:t>ng</w:t>
      </w:r>
      <w:r w:rsidRPr="00CB1A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1A98">
        <w:rPr>
          <w:rFonts w:ascii="Times New Roman" w:hAnsi="Times New Roman" w:cs="Times New Roman"/>
          <w:sz w:val="24"/>
          <w:szCs w:val="24"/>
        </w:rPr>
        <w:t xml:space="preserve">spoken </w:t>
      </w:r>
      <w:r w:rsidRPr="00CB1A98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CB1A98">
        <w:rPr>
          <w:rFonts w:ascii="Times New Roman" w:hAnsi="Times New Roman" w:cs="Times New Roman"/>
          <w:sz w:val="24"/>
          <w:szCs w:val="24"/>
        </w:rPr>
        <w:t>anguage</w:t>
      </w:r>
      <w:r w:rsidRPr="00CB1A9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B1A9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CB1A98">
        <w:rPr>
          <w:rFonts w:ascii="Times New Roman" w:hAnsi="Times New Roman" w:cs="Times New Roman"/>
          <w:sz w:val="24"/>
          <w:szCs w:val="24"/>
        </w:rPr>
        <w:t>es</w:t>
      </w:r>
      <w:r w:rsidRPr="00CB1A9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CB1A98">
        <w:rPr>
          <w:rFonts w:ascii="Times New Roman" w:hAnsi="Times New Roman" w:cs="Times New Roman"/>
          <w:sz w:val="24"/>
          <w:szCs w:val="24"/>
        </w:rPr>
        <w:t xml:space="preserve">s for </w:t>
      </w:r>
      <w:r w:rsidRPr="00CB1A9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CB1A98">
        <w:rPr>
          <w:rFonts w:ascii="Times New Roman" w:hAnsi="Times New Roman" w:cs="Times New Roman"/>
          <w:sz w:val="24"/>
          <w:szCs w:val="24"/>
        </w:rPr>
        <w:t>n</w:t>
      </w:r>
      <w:r w:rsidRPr="00CB1A9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CB1A98">
        <w:rPr>
          <w:rFonts w:ascii="Times New Roman" w:hAnsi="Times New Roman" w:cs="Times New Roman"/>
          <w:sz w:val="24"/>
          <w:szCs w:val="24"/>
        </w:rPr>
        <w:t>erna</w:t>
      </w:r>
      <w:r w:rsidRPr="00CB1A98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CB1A98">
        <w:rPr>
          <w:rFonts w:ascii="Times New Roman" w:hAnsi="Times New Roman" w:cs="Times New Roman"/>
          <w:sz w:val="24"/>
          <w:szCs w:val="24"/>
        </w:rPr>
        <w:t>o</w:t>
      </w:r>
      <w:r w:rsidRPr="00CB1A98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CB1A98">
        <w:rPr>
          <w:rFonts w:ascii="Times New Roman" w:hAnsi="Times New Roman" w:cs="Times New Roman"/>
          <w:sz w:val="24"/>
          <w:szCs w:val="24"/>
        </w:rPr>
        <w:t>al</w:t>
      </w:r>
      <w:r w:rsidRPr="00CB1A9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1A9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CB1A98">
        <w:rPr>
          <w:rFonts w:ascii="Times New Roman" w:hAnsi="Times New Roman" w:cs="Times New Roman"/>
          <w:sz w:val="24"/>
          <w:szCs w:val="24"/>
        </w:rPr>
        <w:t>each</w:t>
      </w:r>
      <w:r w:rsidRPr="00CB1A9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CB1A98">
        <w:rPr>
          <w:rFonts w:ascii="Times New Roman" w:hAnsi="Times New Roman" w:cs="Times New Roman"/>
          <w:sz w:val="24"/>
          <w:szCs w:val="24"/>
        </w:rPr>
        <w:t>ng</w:t>
      </w:r>
      <w:r w:rsidRPr="00CB1A9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B1A98">
        <w:rPr>
          <w:rFonts w:ascii="Times New Roman" w:hAnsi="Times New Roman" w:cs="Times New Roman"/>
          <w:sz w:val="24"/>
          <w:szCs w:val="24"/>
        </w:rPr>
        <w:t>ass</w:t>
      </w:r>
      <w:r w:rsidRPr="00CB1A98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CB1A98">
        <w:rPr>
          <w:rFonts w:ascii="Times New Roman" w:hAnsi="Times New Roman" w:cs="Times New Roman"/>
          <w:sz w:val="24"/>
          <w:szCs w:val="24"/>
        </w:rPr>
        <w:t>s</w:t>
      </w:r>
      <w:r w:rsidRPr="00CB1A9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CB1A98">
        <w:rPr>
          <w:rFonts w:ascii="Times New Roman" w:hAnsi="Times New Roman" w:cs="Times New Roman"/>
          <w:sz w:val="24"/>
          <w:szCs w:val="24"/>
        </w:rPr>
        <w:t>an</w:t>
      </w:r>
      <w:r w:rsidRPr="00CB1A98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CB1A98">
        <w:rPr>
          <w:rFonts w:ascii="Times New Roman" w:hAnsi="Times New Roman" w:cs="Times New Roman"/>
          <w:sz w:val="24"/>
          <w:szCs w:val="24"/>
        </w:rPr>
        <w:t>s.</w:t>
      </w:r>
      <w:r w:rsidRPr="00CB1A98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CB1A98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CB1A98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CB1A98">
        <w:rPr>
          <w:rFonts w:ascii="Times New Roman" w:hAnsi="Times New Roman" w:cs="Times New Roman"/>
          <w:i/>
          <w:iCs/>
          <w:sz w:val="24"/>
          <w:szCs w:val="24"/>
        </w:rPr>
        <w:t xml:space="preserve">SOL </w:t>
      </w:r>
      <w:r w:rsidRPr="00CB1A98">
        <w:rPr>
          <w:rFonts w:ascii="Times New Roman" w:hAnsi="Times New Roman" w:cs="Times New Roman"/>
          <w:i/>
          <w:iCs/>
          <w:spacing w:val="-1"/>
          <w:sz w:val="24"/>
          <w:szCs w:val="24"/>
        </w:rPr>
        <w:t>Q</w:t>
      </w:r>
      <w:r w:rsidRPr="00CB1A98">
        <w:rPr>
          <w:rFonts w:ascii="Times New Roman" w:hAnsi="Times New Roman" w:cs="Times New Roman"/>
          <w:i/>
          <w:iCs/>
          <w:sz w:val="24"/>
          <w:szCs w:val="24"/>
        </w:rPr>
        <w:t>uar</w:t>
      </w:r>
      <w:r w:rsidRPr="00CB1A98"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 w:rsidRPr="00CB1A98">
        <w:rPr>
          <w:rFonts w:ascii="Times New Roman" w:hAnsi="Times New Roman" w:cs="Times New Roman"/>
          <w:i/>
          <w:iCs/>
          <w:sz w:val="24"/>
          <w:szCs w:val="24"/>
        </w:rPr>
        <w:t>er</w:t>
      </w:r>
      <w:r w:rsidRPr="00CB1A98"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 w:rsidRPr="00CB1A98">
        <w:rPr>
          <w:rFonts w:ascii="Times New Roman" w:hAnsi="Times New Roman" w:cs="Times New Roman"/>
          <w:i/>
          <w:iCs/>
          <w:sz w:val="24"/>
          <w:szCs w:val="24"/>
        </w:rPr>
        <w:t>y,</w:t>
      </w:r>
      <w:r w:rsidRPr="00CB1A98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CB1A98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CB1A98">
        <w:rPr>
          <w:rFonts w:ascii="Times New Roman" w:hAnsi="Times New Roman" w:cs="Times New Roman"/>
          <w:i/>
          <w:iCs/>
          <w:spacing w:val="-1"/>
          <w:sz w:val="24"/>
          <w:szCs w:val="24"/>
        </w:rPr>
        <w:t>8</w:t>
      </w:r>
      <w:r w:rsidRPr="00CB1A98">
        <w:rPr>
          <w:rFonts w:ascii="Times New Roman" w:hAnsi="Times New Roman" w:cs="Times New Roman"/>
          <w:sz w:val="24"/>
          <w:szCs w:val="24"/>
        </w:rPr>
        <w:t>(1), 103-126.</w:t>
      </w:r>
    </w:p>
    <w:p w:rsidR="00566D44" w:rsidRDefault="00AF397D" w:rsidP="00C141DA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Hudson, T. (1993).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Testing the specificity of ESP reading skills.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D. Douglas &amp; C. Chapelle (Eds.),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new decade of language testing research </w:t>
      </w:r>
      <w:r>
        <w:rPr>
          <w:rFonts w:ascii="Times New Roman" w:hAnsi="Times New Roman" w:cs="Times New Roman"/>
          <w:sz w:val="24"/>
          <w:szCs w:val="24"/>
        </w:rPr>
        <w:t>(pp. 58-82). Alexandria, VA: TESOL.</w:t>
      </w:r>
    </w:p>
    <w:p w:rsidR="00AF397D" w:rsidRDefault="00AB7452" w:rsidP="00C141DA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Kling, J. (2006). </w:t>
      </w:r>
      <w:proofErr w:type="gramStart"/>
      <w:r>
        <w:rPr>
          <w:rFonts w:ascii="Times New Roman" w:hAnsi="Times New Roman" w:cs="Times New Roman"/>
          <w:sz w:val="24"/>
          <w:szCs w:val="24"/>
        </w:rPr>
        <w:t>Evaluating foreign language skills for communication in management: Application of CEF criteria.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R. Wilkinson, V. </w:t>
      </w:r>
      <w:proofErr w:type="spellStart"/>
      <w:r>
        <w:rPr>
          <w:rFonts w:ascii="Times New Roman" w:hAnsi="Times New Roman" w:cs="Times New Roman"/>
          <w:sz w:val="24"/>
          <w:szCs w:val="24"/>
        </w:rPr>
        <w:t>Zegers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&amp; C. van </w:t>
      </w:r>
      <w:proofErr w:type="spellStart"/>
      <w:r>
        <w:rPr>
          <w:rFonts w:ascii="Times New Roman" w:hAnsi="Times New Roman" w:cs="Times New Roman"/>
          <w:sz w:val="24"/>
          <w:szCs w:val="24"/>
        </w:rPr>
        <w:t>Leeuwen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(Eds.),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Bridging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the assessment gap in English-medium higher education </w:t>
      </w:r>
      <w:r>
        <w:rPr>
          <w:rFonts w:ascii="Times New Roman" w:hAnsi="Times New Roman" w:cs="Times New Roman"/>
          <w:sz w:val="24"/>
          <w:szCs w:val="24"/>
        </w:rPr>
        <w:t>(pp. 161-176). Bochum, Germany: AKS-</w:t>
      </w:r>
      <w:proofErr w:type="spellStart"/>
      <w:r>
        <w:rPr>
          <w:rFonts w:ascii="Times New Roman" w:hAnsi="Times New Roman" w:cs="Times New Roman"/>
          <w:sz w:val="24"/>
          <w:szCs w:val="24"/>
        </w:rPr>
        <w:t>Verlag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Bochum.</w:t>
      </w:r>
    </w:p>
    <w:p w:rsidR="001A5E7A" w:rsidRPr="000D23CB" w:rsidRDefault="001A5E7A" w:rsidP="00C141DA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D23CB">
        <w:rPr>
          <w:rFonts w:ascii="Times New Roman" w:hAnsi="Times New Roman" w:cs="Times New Roman"/>
          <w:sz w:val="24"/>
          <w:szCs w:val="24"/>
        </w:rPr>
        <w:t xml:space="preserve">Lockwood, J. (2008). What does the business processing outsourcing (BPO) industry want from English language assessment? </w:t>
      </w:r>
      <w:r w:rsidRPr="000D23CB">
        <w:rPr>
          <w:rFonts w:ascii="Times New Roman" w:hAnsi="Times New Roman" w:cs="Times New Roman"/>
          <w:i/>
          <w:sz w:val="24"/>
          <w:szCs w:val="24"/>
        </w:rPr>
        <w:t>Prospect, 23</w:t>
      </w:r>
      <w:r w:rsidRPr="000D23CB">
        <w:rPr>
          <w:rFonts w:ascii="Times New Roman" w:hAnsi="Times New Roman" w:cs="Times New Roman"/>
          <w:sz w:val="24"/>
          <w:szCs w:val="24"/>
        </w:rPr>
        <w:t>(2), 60-75.</w:t>
      </w:r>
    </w:p>
    <w:p w:rsidR="001A5E7A" w:rsidRPr="000D23CB" w:rsidRDefault="001A5E7A" w:rsidP="00C141DA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0D23CB">
        <w:rPr>
          <w:rFonts w:ascii="Times New Roman" w:hAnsi="Times New Roman" w:cs="Times New Roman"/>
          <w:sz w:val="24"/>
          <w:szCs w:val="24"/>
        </w:rPr>
        <w:t xml:space="preserve">Lockwood, J., </w:t>
      </w:r>
      <w:proofErr w:type="spellStart"/>
      <w:r w:rsidRPr="000D23CB">
        <w:rPr>
          <w:rFonts w:ascii="Times New Roman" w:hAnsi="Times New Roman" w:cs="Times New Roman"/>
          <w:sz w:val="24"/>
          <w:szCs w:val="24"/>
        </w:rPr>
        <w:t>Forey</w:t>
      </w:r>
      <w:proofErr w:type="spellEnd"/>
      <w:r w:rsidRPr="000D23CB">
        <w:rPr>
          <w:rFonts w:ascii="Times New Roman" w:hAnsi="Times New Roman" w:cs="Times New Roman"/>
          <w:sz w:val="24"/>
          <w:szCs w:val="24"/>
        </w:rPr>
        <w:t>, G., &amp; Elias, N. (2009).</w:t>
      </w:r>
      <w:proofErr w:type="gramEnd"/>
      <w:r w:rsidRPr="000D23CB">
        <w:rPr>
          <w:rFonts w:ascii="Times New Roman" w:hAnsi="Times New Roman" w:cs="Times New Roman"/>
          <w:sz w:val="24"/>
          <w:szCs w:val="24"/>
        </w:rPr>
        <w:t xml:space="preserve"> Call centre communication: Measurement processes in non-English speaking contexts. </w:t>
      </w:r>
      <w:proofErr w:type="gramStart"/>
      <w:r w:rsidRPr="000D23CB">
        <w:rPr>
          <w:rFonts w:ascii="Times New Roman" w:hAnsi="Times New Roman" w:cs="Times New Roman"/>
          <w:sz w:val="24"/>
          <w:szCs w:val="24"/>
        </w:rPr>
        <w:t xml:space="preserve">In D. Belcher (Ed.), </w:t>
      </w:r>
      <w:r w:rsidRPr="000D23CB">
        <w:rPr>
          <w:rFonts w:ascii="Times New Roman" w:hAnsi="Times New Roman" w:cs="Times New Roman"/>
          <w:i/>
          <w:sz w:val="24"/>
          <w:szCs w:val="24"/>
        </w:rPr>
        <w:t xml:space="preserve">English for specific purposes in theory and practice </w:t>
      </w:r>
      <w:r w:rsidRPr="000D23CB">
        <w:rPr>
          <w:rFonts w:ascii="Times New Roman" w:hAnsi="Times New Roman" w:cs="Times New Roman"/>
          <w:sz w:val="24"/>
          <w:szCs w:val="24"/>
        </w:rPr>
        <w:t>(pp. 143-164).</w:t>
      </w:r>
      <w:proofErr w:type="gramEnd"/>
      <w:r w:rsidRPr="000D23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23CB">
        <w:rPr>
          <w:rFonts w:ascii="Times New Roman" w:hAnsi="Times New Roman" w:cs="Times New Roman"/>
          <w:sz w:val="24"/>
          <w:szCs w:val="24"/>
        </w:rPr>
        <w:t>Ann Arbor, MI: University of Michigan Press.</w:t>
      </w:r>
    </w:p>
    <w:p w:rsidR="007C3808" w:rsidRDefault="007C3808" w:rsidP="00C141DA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0D23CB">
        <w:rPr>
          <w:rFonts w:ascii="Times New Roman" w:hAnsi="Times New Roman" w:cs="Times New Roman"/>
          <w:sz w:val="24"/>
          <w:szCs w:val="24"/>
        </w:rPr>
        <w:t>Lumley, T. (1998).</w:t>
      </w:r>
      <w:proofErr w:type="gramEnd"/>
      <w:r w:rsidRPr="000D2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23CB">
        <w:rPr>
          <w:rFonts w:ascii="Times New Roman" w:hAnsi="Times New Roman" w:cs="Times New Roman"/>
          <w:sz w:val="24"/>
          <w:szCs w:val="24"/>
        </w:rPr>
        <w:t>Perceptions of language-trained raters and occupational experts in a test of occupational English language proficiency.</w:t>
      </w:r>
      <w:proofErr w:type="gramEnd"/>
      <w:r w:rsidRPr="000D23CB">
        <w:rPr>
          <w:rFonts w:ascii="Times New Roman" w:hAnsi="Times New Roman" w:cs="Times New Roman"/>
          <w:sz w:val="24"/>
          <w:szCs w:val="24"/>
        </w:rPr>
        <w:t xml:space="preserve"> </w:t>
      </w:r>
      <w:r w:rsidRPr="000D23CB">
        <w:rPr>
          <w:rFonts w:ascii="Times New Roman" w:hAnsi="Times New Roman" w:cs="Times New Roman"/>
          <w:i/>
          <w:sz w:val="24"/>
          <w:szCs w:val="24"/>
        </w:rPr>
        <w:t>English for Specific Purposes, 17</w:t>
      </w:r>
      <w:r w:rsidRPr="000D23CB">
        <w:rPr>
          <w:rFonts w:ascii="Times New Roman" w:hAnsi="Times New Roman" w:cs="Times New Roman"/>
          <w:sz w:val="24"/>
          <w:szCs w:val="24"/>
        </w:rPr>
        <w:t>(4), 347-367.</w:t>
      </w:r>
    </w:p>
    <w:p w:rsidR="004F1015" w:rsidRDefault="004F1015" w:rsidP="00C141DA">
      <w:pPr>
        <w:spacing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0D23CB">
        <w:rPr>
          <w:rFonts w:ascii="Times New Roman" w:hAnsi="Times New Roman" w:cs="Times New Roman"/>
          <w:sz w:val="24"/>
          <w:szCs w:val="24"/>
        </w:rPr>
        <w:t>Lumley, T., &amp; Brown, A. (1996).</w:t>
      </w:r>
      <w:proofErr w:type="gramEnd"/>
      <w:r w:rsidRPr="000D23CB">
        <w:rPr>
          <w:rFonts w:ascii="Times New Roman" w:hAnsi="Times New Roman" w:cs="Times New Roman"/>
          <w:sz w:val="24"/>
          <w:szCs w:val="24"/>
        </w:rPr>
        <w:t xml:space="preserve"> Specific purpose </w:t>
      </w:r>
      <w:r w:rsidRPr="004F1015">
        <w:rPr>
          <w:rFonts w:ascii="Times New Roman" w:hAnsi="Times New Roman" w:cs="Times New Roman"/>
          <w:sz w:val="24"/>
          <w:szCs w:val="24"/>
        </w:rPr>
        <w:t>language performance</w:t>
      </w:r>
      <w:r w:rsidRPr="000D23CB">
        <w:rPr>
          <w:rFonts w:ascii="Times New Roman" w:hAnsi="Times New Roman" w:cs="Times New Roman"/>
          <w:sz w:val="24"/>
          <w:szCs w:val="24"/>
        </w:rPr>
        <w:t xml:space="preserve"> tests: Task and </w:t>
      </w:r>
      <w:r w:rsidRPr="004F1015">
        <w:rPr>
          <w:rFonts w:ascii="Times New Roman" w:hAnsi="Times New Roman" w:cs="Times New Roman"/>
          <w:sz w:val="24"/>
          <w:szCs w:val="24"/>
        </w:rPr>
        <w:t>interaction.</w:t>
      </w:r>
      <w:r w:rsidRPr="000D23CB">
        <w:rPr>
          <w:rFonts w:ascii="Times New Roman" w:hAnsi="Times New Roman" w:cs="Times New Roman"/>
          <w:sz w:val="24"/>
          <w:szCs w:val="24"/>
        </w:rPr>
        <w:t xml:space="preserve"> </w:t>
      </w:r>
      <w:r w:rsidRPr="000D23CB">
        <w:rPr>
          <w:rFonts w:ascii="Times New Roman" w:hAnsi="Times New Roman" w:cs="Times New Roman"/>
          <w:i/>
          <w:sz w:val="24"/>
          <w:szCs w:val="24"/>
        </w:rPr>
        <w:t>Australian Review of Applied Linguistics, 13</w:t>
      </w:r>
      <w:r w:rsidRPr="000D23CB">
        <w:rPr>
          <w:rFonts w:ascii="Times New Roman" w:hAnsi="Times New Roman" w:cs="Times New Roman"/>
          <w:sz w:val="24"/>
          <w:szCs w:val="24"/>
        </w:rPr>
        <w:t>, 105-136</w:t>
      </w:r>
      <w:r w:rsidR="00180D47">
        <w:rPr>
          <w:rFonts w:ascii="Times New Roman" w:hAnsi="Times New Roman" w:cs="Times New Roman"/>
          <w:sz w:val="24"/>
          <w:szCs w:val="24"/>
        </w:rPr>
        <w:t>.</w:t>
      </w:r>
    </w:p>
    <w:p w:rsidR="00180D47" w:rsidRDefault="00180D47" w:rsidP="00C141DA">
      <w:p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 w:rsidRPr="00F53904">
        <w:rPr>
          <w:rFonts w:ascii="Times New Roman" w:eastAsia="Times New Roman" w:hAnsi="Times New Roman" w:cs="Times New Roman"/>
          <w:sz w:val="24"/>
          <w:szCs w:val="24"/>
        </w:rPr>
        <w:t xml:space="preserve">McDowell, C. (1995). </w:t>
      </w:r>
      <w:proofErr w:type="gramStart"/>
      <w:r w:rsidRPr="00F53904">
        <w:rPr>
          <w:rFonts w:ascii="Times New Roman" w:eastAsia="Times New Roman" w:hAnsi="Times New Roman" w:cs="Times New Roman"/>
          <w:sz w:val="24"/>
          <w:szCs w:val="24"/>
        </w:rPr>
        <w:t>Assessing the language proficiency of overseas-qualified teachers: The English language assessment (ELSA).</w:t>
      </w:r>
      <w:proofErr w:type="gramEnd"/>
      <w:r w:rsidRPr="00F539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53904">
        <w:rPr>
          <w:rFonts w:ascii="Times New Roman" w:eastAsia="Times New Roman" w:hAnsi="Times New Roman" w:cs="Times New Roman"/>
          <w:sz w:val="24"/>
          <w:szCs w:val="24"/>
        </w:rPr>
        <w:t xml:space="preserve">In G. </w:t>
      </w:r>
      <w:proofErr w:type="spellStart"/>
      <w:r w:rsidRPr="00F53904">
        <w:rPr>
          <w:rFonts w:ascii="Times New Roman" w:eastAsia="Times New Roman" w:hAnsi="Times New Roman" w:cs="Times New Roman"/>
          <w:sz w:val="24"/>
          <w:szCs w:val="24"/>
        </w:rPr>
        <w:t>Brindley</w:t>
      </w:r>
      <w:proofErr w:type="spellEnd"/>
      <w:r w:rsidRPr="00F53904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F5390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assessment in action </w:t>
      </w:r>
      <w:r w:rsidRPr="00F53904">
        <w:rPr>
          <w:rFonts w:ascii="Times New Roman" w:eastAsia="Times New Roman" w:hAnsi="Times New Roman" w:cs="Times New Roman"/>
          <w:sz w:val="24"/>
          <w:szCs w:val="24"/>
        </w:rPr>
        <w:t>(pp. 11-29).</w:t>
      </w:r>
      <w:proofErr w:type="gramEnd"/>
      <w:r w:rsidRPr="00F53904">
        <w:rPr>
          <w:rFonts w:ascii="Times New Roman" w:eastAsia="Times New Roman" w:hAnsi="Times New Roman" w:cs="Times New Roman"/>
          <w:sz w:val="24"/>
          <w:szCs w:val="24"/>
        </w:rPr>
        <w:t xml:space="preserve"> Sydney, Australia: NCELTR.</w:t>
      </w:r>
    </w:p>
    <w:p w:rsidR="00817CFE" w:rsidRDefault="00F25E40" w:rsidP="00C141DA">
      <w:p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McNamara, T. (1989).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ESP testing: General and particular.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In C. Candlin &amp; T. McNamara (Eds.), </w:t>
      </w:r>
      <w:r w:rsidRPr="00F25E40">
        <w:rPr>
          <w:rFonts w:ascii="Times New Roman" w:eastAsia="Times New Roman" w:hAnsi="Times New Roman" w:cs="Times New Roman"/>
          <w:i/>
          <w:sz w:val="24"/>
          <w:szCs w:val="24"/>
        </w:rPr>
        <w:t>Language, learning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25E40">
        <w:rPr>
          <w:rFonts w:ascii="Times New Roman" w:eastAsia="Times New Roman" w:hAnsi="Times New Roman" w:cs="Times New Roman"/>
          <w:i/>
          <w:sz w:val="24"/>
          <w:szCs w:val="24"/>
        </w:rPr>
        <w:t xml:space="preserve"> and community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(pp. 125-142).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Sydney: National Centre for English Language Teaching and Research.</w:t>
      </w:r>
    </w:p>
    <w:p w:rsidR="00817CFE" w:rsidRDefault="00817CFE" w:rsidP="00C141DA">
      <w:p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McNamara, T. (1990).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Item response theory and the validation of an ESP test for health professionals. </w:t>
      </w:r>
      <w:r w:rsidRPr="00817CFE">
        <w:rPr>
          <w:rFonts w:ascii="Times New Roman" w:eastAsia="Times New Roman" w:hAnsi="Times New Roman" w:cs="Times New Roman"/>
          <w:i/>
          <w:sz w:val="24"/>
          <w:szCs w:val="24"/>
        </w:rPr>
        <w:t>Language Testing, 7</w:t>
      </w:r>
      <w:r>
        <w:rPr>
          <w:rFonts w:ascii="Times New Roman" w:eastAsia="Times New Roman" w:hAnsi="Times New Roman" w:cs="Times New Roman"/>
          <w:sz w:val="24"/>
          <w:szCs w:val="24"/>
        </w:rPr>
        <w:t>, 52-76.</w:t>
      </w:r>
    </w:p>
    <w:p w:rsidR="001B5EE6" w:rsidRDefault="001B5EE6" w:rsidP="00C141DA">
      <w:p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McNamara, T. (1997).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Problematizing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content validity: The Occupational English Test (OET)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asd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measure of medical communication.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EE6">
        <w:rPr>
          <w:rFonts w:ascii="Times New Roman" w:eastAsia="Times New Roman" w:hAnsi="Times New Roman" w:cs="Times New Roman"/>
          <w:i/>
          <w:sz w:val="24"/>
          <w:szCs w:val="24"/>
        </w:rPr>
        <w:t>Melbourne Papers 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CFE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 Testing,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(1), 19-43.</w:t>
      </w:r>
    </w:p>
    <w:p w:rsidR="00F553FC" w:rsidRPr="00F53904" w:rsidRDefault="00F553FC" w:rsidP="00C141DA">
      <w:p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Rea-Dickens, P. (1987).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Testing doctors’ written communicative competence: An experimental technique in English for specialist purposes.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53FC">
        <w:rPr>
          <w:rFonts w:ascii="Times New Roman" w:eastAsia="Times New Roman" w:hAnsi="Times New Roman" w:cs="Times New Roman"/>
          <w:i/>
          <w:sz w:val="24"/>
          <w:szCs w:val="24"/>
        </w:rPr>
        <w:t>Quantitative Linguistics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F553FC">
        <w:rPr>
          <w:rFonts w:ascii="Times New Roman" w:eastAsia="Times New Roman" w:hAnsi="Times New Roman" w:cs="Times New Roman"/>
          <w:i/>
          <w:sz w:val="24"/>
          <w:szCs w:val="24"/>
        </w:rPr>
        <w:t xml:space="preserve"> 34</w:t>
      </w:r>
      <w:r>
        <w:rPr>
          <w:rFonts w:ascii="Times New Roman" w:eastAsia="Times New Roman" w:hAnsi="Times New Roman" w:cs="Times New Roman"/>
          <w:sz w:val="24"/>
          <w:szCs w:val="24"/>
        </w:rPr>
        <w:t>, 185-218.</w:t>
      </w:r>
    </w:p>
    <w:p w:rsidR="001B5EE6" w:rsidRDefault="008D4230" w:rsidP="00C141DA">
      <w:p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St. John, M. (1990).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EUT(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O): The revised JMB examination in English for academic purposes. </w:t>
      </w:r>
      <w:proofErr w:type="gramStart"/>
      <w:r w:rsidRPr="008D4230">
        <w:rPr>
          <w:rFonts w:ascii="Times New Roman" w:eastAsia="Times New Roman" w:hAnsi="Times New Roman" w:cs="Times New Roman"/>
          <w:i/>
          <w:sz w:val="24"/>
          <w:szCs w:val="24"/>
        </w:rPr>
        <w:t>Language Testing Update, 8</w:t>
      </w:r>
      <w:r>
        <w:rPr>
          <w:rFonts w:ascii="Times New Roman" w:eastAsia="Times New Roman" w:hAnsi="Times New Roman" w:cs="Times New Roman"/>
          <w:sz w:val="24"/>
          <w:szCs w:val="24"/>
        </w:rPr>
        <w:t>, 10-14.</w:t>
      </w:r>
      <w:proofErr w:type="gramEnd"/>
    </w:p>
    <w:p w:rsidR="008D4DDD" w:rsidRDefault="008D4DDD" w:rsidP="00C141DA">
      <w:p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Sajavaar</w:t>
      </w:r>
      <w:r w:rsidR="00E069E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K. (1992).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Designing tests to match the needs of the workplace.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 E. Shohamy &amp; A. Walton, (Eds.), </w:t>
      </w:r>
      <w:r w:rsidRPr="008D4DDD">
        <w:rPr>
          <w:rFonts w:ascii="Times New Roman" w:eastAsia="Times New Roman" w:hAnsi="Times New Roman" w:cs="Times New Roman"/>
          <w:i/>
          <w:sz w:val="24"/>
          <w:szCs w:val="24"/>
        </w:rPr>
        <w:t>Language assessment for feedback: Testing and other strategies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(pp. 123-144). Dubuque, IA: Kendall/Hunt. </w:t>
      </w:r>
    </w:p>
    <w:p w:rsidR="00E069EA" w:rsidRPr="00F53904" w:rsidRDefault="00E069EA" w:rsidP="00C141DA">
      <w:pPr>
        <w:spacing w:before="100" w:beforeAutospacing="1" w:after="100" w:afterAutospacing="1" w:line="240" w:lineRule="auto"/>
        <w:ind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Skehan, P. (1984).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Issues in the testing of English for specific purposes.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69EA">
        <w:rPr>
          <w:rFonts w:ascii="Times New Roman" w:eastAsia="Times New Roman" w:hAnsi="Times New Roman" w:cs="Times New Roman"/>
          <w:i/>
          <w:sz w:val="24"/>
          <w:szCs w:val="24"/>
        </w:rPr>
        <w:t>Language Testing, 1</w:t>
      </w:r>
      <w:r>
        <w:rPr>
          <w:rFonts w:ascii="Times New Roman" w:eastAsia="Times New Roman" w:hAnsi="Times New Roman" w:cs="Times New Roman"/>
          <w:sz w:val="24"/>
          <w:szCs w:val="24"/>
        </w:rPr>
        <w:t>, 202-220.</w:t>
      </w:r>
    </w:p>
    <w:p w:rsidR="00287575" w:rsidRDefault="00C020A2" w:rsidP="00C141DA">
      <w:pPr>
        <w:spacing w:line="240" w:lineRule="auto"/>
        <w:ind w:hanging="720"/>
        <w:rPr>
          <w:rStyle w:val="slug-doi"/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Stansfield, C. W., &amp; Hewitt, W. E. (2005).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Examining the predictive validity of a screening test for court interpreters.</w:t>
      </w:r>
      <w:proofErr w:type="gramEnd"/>
      <w:r w:rsidR="00D9627C">
        <w:rPr>
          <w:rFonts w:ascii="Times New Roman" w:hAnsi="Times New Roman" w:cs="Times New Roman"/>
          <w:sz w:val="24"/>
          <w:szCs w:val="24"/>
        </w:rPr>
        <w:t xml:space="preserve"> </w:t>
      </w:r>
      <w:r w:rsidR="00D9627C">
        <w:rPr>
          <w:rFonts w:ascii="Times New Roman" w:hAnsi="Times New Roman" w:cs="Times New Roman"/>
          <w:i/>
          <w:sz w:val="24"/>
          <w:szCs w:val="24"/>
        </w:rPr>
        <w:t>Language Testing, 22</w:t>
      </w:r>
      <w:r w:rsidR="00D9627C">
        <w:rPr>
          <w:rFonts w:ascii="Times New Roman" w:hAnsi="Times New Roman" w:cs="Times New Roman"/>
          <w:sz w:val="24"/>
          <w:szCs w:val="24"/>
        </w:rPr>
        <w:t>(4), 438-462.</w:t>
      </w:r>
      <w:r w:rsidR="00D9627C" w:rsidRPr="00D9627C">
        <w:t xml:space="preserve"> </w:t>
      </w:r>
      <w:proofErr w:type="spellStart"/>
      <w:r w:rsidR="00D9627C" w:rsidRPr="00D9627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="00D9627C" w:rsidRPr="00D9627C">
        <w:rPr>
          <w:rFonts w:ascii="Times New Roman" w:hAnsi="Times New Roman" w:cs="Times New Roman"/>
          <w:sz w:val="24"/>
          <w:szCs w:val="24"/>
        </w:rPr>
        <w:t xml:space="preserve">: </w:t>
      </w:r>
      <w:r w:rsidR="00D9627C" w:rsidRPr="00D9627C">
        <w:rPr>
          <w:rStyle w:val="slug-doi"/>
          <w:rFonts w:ascii="Times New Roman" w:hAnsi="Times New Roman" w:cs="Times New Roman"/>
          <w:sz w:val="24"/>
          <w:szCs w:val="24"/>
        </w:rPr>
        <w:t>10.1191/0265532205lt304oa</w:t>
      </w:r>
    </w:p>
    <w:p w:rsidR="007328A0" w:rsidRDefault="005267EF" w:rsidP="00C141DA">
      <w:pPr>
        <w:spacing w:line="240" w:lineRule="auto"/>
        <w:ind w:hanging="720"/>
        <w:rPr>
          <w:rStyle w:val="slug-doi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slug-doi"/>
          <w:rFonts w:ascii="Times New Roman" w:hAnsi="Times New Roman" w:cs="Times New Roman"/>
          <w:sz w:val="24"/>
          <w:szCs w:val="24"/>
        </w:rPr>
        <w:lastRenderedPageBreak/>
        <w:t>Stansfield, C. W., &amp; Powers, D. E. (1985).</w:t>
      </w:r>
      <w:proofErr w:type="gramEnd"/>
      <w:r>
        <w:rPr>
          <w:rStyle w:val="slug-doi"/>
          <w:rFonts w:ascii="Times New Roman" w:hAnsi="Times New Roman" w:cs="Times New Roman"/>
          <w:sz w:val="24"/>
          <w:szCs w:val="24"/>
        </w:rPr>
        <w:t xml:space="preserve"> Proceedings from the 5</w:t>
      </w:r>
      <w:r w:rsidRPr="005267EF">
        <w:rPr>
          <w:rStyle w:val="slug-doi"/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Style w:val="slug-doi"/>
          <w:rFonts w:ascii="Times New Roman" w:hAnsi="Times New Roman" w:cs="Times New Roman"/>
          <w:sz w:val="24"/>
          <w:szCs w:val="24"/>
        </w:rPr>
        <w:t xml:space="preserve"> Annual Language Testing Colloquium: </w:t>
      </w:r>
      <w:r w:rsidRPr="005267EF">
        <w:rPr>
          <w:rStyle w:val="slug-doi"/>
          <w:rFonts w:ascii="Times New Roman" w:hAnsi="Times New Roman" w:cs="Times New Roman"/>
          <w:i/>
          <w:sz w:val="24"/>
          <w:szCs w:val="24"/>
        </w:rPr>
        <w:t xml:space="preserve">Testing oral English proficiency in the health professions. </w:t>
      </w:r>
      <w:r>
        <w:rPr>
          <w:rStyle w:val="slug-doi"/>
          <w:rFonts w:ascii="Times New Roman" w:hAnsi="Times New Roman" w:cs="Times New Roman"/>
          <w:sz w:val="24"/>
          <w:szCs w:val="24"/>
        </w:rPr>
        <w:t>Ottawa, Canada: Carleton University.</w:t>
      </w:r>
    </w:p>
    <w:p w:rsidR="00741AFE" w:rsidRDefault="00741AFE" w:rsidP="00C141DA">
      <w:pPr>
        <w:spacing w:line="240" w:lineRule="auto"/>
        <w:ind w:hanging="720"/>
        <w:rPr>
          <w:rStyle w:val="slug-doi"/>
          <w:rFonts w:ascii="Times New Roman" w:hAnsi="Times New Roman" w:cs="Times New Roman"/>
          <w:sz w:val="24"/>
          <w:szCs w:val="24"/>
        </w:rPr>
      </w:pPr>
      <w:r>
        <w:rPr>
          <w:rStyle w:val="slug-doi"/>
          <w:rFonts w:ascii="Times New Roman" w:hAnsi="Times New Roman" w:cs="Times New Roman"/>
          <w:sz w:val="24"/>
          <w:szCs w:val="24"/>
        </w:rPr>
        <w:t>Teasdale, A. (1993). Authenticity, validity</w:t>
      </w:r>
      <w:r w:rsidR="00C24507">
        <w:rPr>
          <w:rStyle w:val="slug-doi"/>
          <w:rFonts w:ascii="Times New Roman" w:hAnsi="Times New Roman" w:cs="Times New Roman"/>
          <w:sz w:val="24"/>
          <w:szCs w:val="24"/>
        </w:rPr>
        <w:t>,</w:t>
      </w:r>
      <w:r>
        <w:rPr>
          <w:rStyle w:val="slug-doi"/>
          <w:rFonts w:ascii="Times New Roman" w:hAnsi="Times New Roman" w:cs="Times New Roman"/>
          <w:sz w:val="24"/>
          <w:szCs w:val="24"/>
        </w:rPr>
        <w:t xml:space="preserve"> and task design for test</w:t>
      </w:r>
      <w:r w:rsidR="00C24507">
        <w:rPr>
          <w:rStyle w:val="slug-doi"/>
          <w:rFonts w:ascii="Times New Roman" w:hAnsi="Times New Roman" w:cs="Times New Roman"/>
          <w:sz w:val="24"/>
          <w:szCs w:val="24"/>
        </w:rPr>
        <w:t>s</w:t>
      </w:r>
      <w:r>
        <w:rPr>
          <w:rStyle w:val="slug-doi"/>
          <w:rFonts w:ascii="Times New Roman" w:hAnsi="Times New Roman" w:cs="Times New Roman"/>
          <w:sz w:val="24"/>
          <w:szCs w:val="24"/>
        </w:rPr>
        <w:t xml:space="preserve"> of well-defined LSP domains. </w:t>
      </w:r>
      <w:r w:rsidRPr="00741AFE">
        <w:rPr>
          <w:rStyle w:val="slug-doi"/>
          <w:rFonts w:ascii="Times New Roman" w:hAnsi="Times New Roman" w:cs="Times New Roman"/>
          <w:i/>
          <w:sz w:val="24"/>
          <w:szCs w:val="24"/>
        </w:rPr>
        <w:t>Thames Valley University Working Papers in English Language Teaching, 2</w:t>
      </w:r>
      <w:r>
        <w:rPr>
          <w:rStyle w:val="slug-doi"/>
          <w:rFonts w:ascii="Times New Roman" w:hAnsi="Times New Roman" w:cs="Times New Roman"/>
          <w:sz w:val="24"/>
          <w:szCs w:val="24"/>
        </w:rPr>
        <w:t>, 137-150.</w:t>
      </w:r>
    </w:p>
    <w:p w:rsidR="00741AFE" w:rsidRDefault="00741AFE" w:rsidP="00C141DA">
      <w:pPr>
        <w:spacing w:line="240" w:lineRule="auto"/>
        <w:ind w:hanging="720"/>
        <w:rPr>
          <w:rStyle w:val="slug-doi"/>
          <w:rFonts w:ascii="Times New Roman" w:hAnsi="Times New Roman" w:cs="Times New Roman"/>
          <w:sz w:val="24"/>
          <w:szCs w:val="24"/>
        </w:rPr>
      </w:pPr>
      <w:r>
        <w:rPr>
          <w:rStyle w:val="slug-doi"/>
          <w:rFonts w:ascii="Times New Roman" w:hAnsi="Times New Roman" w:cs="Times New Roman"/>
          <w:sz w:val="24"/>
          <w:szCs w:val="24"/>
        </w:rPr>
        <w:t>Teasdale</w:t>
      </w:r>
      <w:r w:rsidR="00C24507">
        <w:rPr>
          <w:rStyle w:val="slug-doi"/>
          <w:rFonts w:ascii="Times New Roman" w:hAnsi="Times New Roman" w:cs="Times New Roman"/>
          <w:sz w:val="24"/>
          <w:szCs w:val="24"/>
        </w:rPr>
        <w:t>, A.</w:t>
      </w:r>
      <w:r>
        <w:rPr>
          <w:rStyle w:val="slug-doi"/>
          <w:rFonts w:ascii="Times New Roman" w:hAnsi="Times New Roman" w:cs="Times New Roman"/>
          <w:sz w:val="24"/>
          <w:szCs w:val="24"/>
        </w:rPr>
        <w:t xml:space="preserve"> (1996).</w:t>
      </w:r>
      <w:r w:rsidR="00C24507">
        <w:rPr>
          <w:rStyle w:val="slug-doi"/>
          <w:rFonts w:ascii="Times New Roman" w:hAnsi="Times New Roman" w:cs="Times New Roman"/>
          <w:sz w:val="24"/>
          <w:szCs w:val="24"/>
        </w:rPr>
        <w:t xml:space="preserve"> Content validity in tests for well-defined LSP domains: An approach to defining what is to be tested. In M. Milanovic &amp; N. Saville (Eds.), </w:t>
      </w:r>
      <w:r w:rsidR="00C24507" w:rsidRPr="00C24507">
        <w:rPr>
          <w:rStyle w:val="slug-doi"/>
          <w:rFonts w:ascii="Times New Roman" w:hAnsi="Times New Roman" w:cs="Times New Roman"/>
          <w:i/>
          <w:sz w:val="24"/>
          <w:szCs w:val="24"/>
        </w:rPr>
        <w:t>Studies in Language Testing, Vol</w:t>
      </w:r>
      <w:r w:rsidR="00C24507">
        <w:rPr>
          <w:rStyle w:val="slug-doi"/>
          <w:rFonts w:ascii="Times New Roman" w:hAnsi="Times New Roman" w:cs="Times New Roman"/>
          <w:i/>
          <w:sz w:val="24"/>
          <w:szCs w:val="24"/>
        </w:rPr>
        <w:t>.</w:t>
      </w:r>
      <w:r w:rsidR="00C24507" w:rsidRPr="00C24507">
        <w:rPr>
          <w:rStyle w:val="slug-doi"/>
          <w:rFonts w:ascii="Times New Roman" w:hAnsi="Times New Roman" w:cs="Times New Roman"/>
          <w:i/>
          <w:sz w:val="24"/>
          <w:szCs w:val="24"/>
        </w:rPr>
        <w:t xml:space="preserve"> 3, Performance testing, cognition, and assessment: Selected papers from the 15</w:t>
      </w:r>
      <w:r w:rsidR="00C24507" w:rsidRPr="00C24507">
        <w:rPr>
          <w:rStyle w:val="slug-doi"/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C24507" w:rsidRPr="00C24507">
        <w:rPr>
          <w:rStyle w:val="slug-doi"/>
          <w:rFonts w:ascii="Times New Roman" w:hAnsi="Times New Roman" w:cs="Times New Roman"/>
          <w:i/>
          <w:sz w:val="24"/>
          <w:szCs w:val="24"/>
        </w:rPr>
        <w:t xml:space="preserve"> Language Testing Research Colloquium</w:t>
      </w:r>
      <w:r w:rsidR="00C24507">
        <w:rPr>
          <w:rStyle w:val="slug-doi"/>
          <w:rFonts w:ascii="Times New Roman" w:hAnsi="Times New Roman" w:cs="Times New Roman"/>
          <w:sz w:val="24"/>
          <w:szCs w:val="24"/>
        </w:rPr>
        <w:t xml:space="preserve"> (pp. 46-67). Cambridge: Cambridge University Press. </w:t>
      </w:r>
    </w:p>
    <w:p w:rsidR="00592E85" w:rsidRPr="000D23CB" w:rsidRDefault="00592E85" w:rsidP="00C141DA">
      <w:pPr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D23CB">
        <w:rPr>
          <w:rFonts w:ascii="Times New Roman" w:hAnsi="Times New Roman" w:cs="Times New Roman"/>
          <w:sz w:val="24"/>
          <w:szCs w:val="24"/>
        </w:rPr>
        <w:t xml:space="preserve">Wright, A. (2010). </w:t>
      </w:r>
      <w:proofErr w:type="gramStart"/>
      <w:r w:rsidRPr="000D23CB">
        <w:rPr>
          <w:rFonts w:ascii="Times New Roman" w:hAnsi="Times New Roman" w:cs="Times New Roman"/>
          <w:sz w:val="24"/>
          <w:szCs w:val="24"/>
        </w:rPr>
        <w:t>Testing financial English: Specificity and appropriacy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23CB">
        <w:rPr>
          <w:rFonts w:ascii="Times New Roman" w:hAnsi="Times New Roman" w:cs="Times New Roman"/>
          <w:sz w:val="24"/>
          <w:szCs w:val="24"/>
        </w:rPr>
        <w:t>of purpose in ICFE.</w:t>
      </w:r>
      <w:proofErr w:type="gramEnd"/>
      <w:r w:rsidRPr="000D23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23CB">
        <w:rPr>
          <w:rFonts w:ascii="Times New Roman" w:hAnsi="Times New Roman" w:cs="Times New Roman"/>
          <w:i/>
          <w:sz w:val="24"/>
          <w:szCs w:val="24"/>
        </w:rPr>
        <w:t>Cambridge ESOL Research Notes</w:t>
      </w:r>
      <w:r w:rsidRPr="000D23CB">
        <w:rPr>
          <w:rFonts w:ascii="Times New Roman" w:hAnsi="Times New Roman" w:cs="Times New Roman"/>
          <w:sz w:val="24"/>
          <w:szCs w:val="24"/>
        </w:rPr>
        <w:t>, 42, 15.</w:t>
      </w:r>
      <w:proofErr w:type="gramEnd"/>
    </w:p>
    <w:p w:rsidR="00592E85" w:rsidRPr="005267EF" w:rsidRDefault="00592E85" w:rsidP="00C141DA">
      <w:pPr>
        <w:spacing w:line="240" w:lineRule="auto"/>
        <w:ind w:hanging="720"/>
        <w:rPr>
          <w:rStyle w:val="slug-doi"/>
          <w:rFonts w:ascii="Times New Roman" w:hAnsi="Times New Roman" w:cs="Times New Roman"/>
          <w:sz w:val="24"/>
          <w:szCs w:val="24"/>
        </w:rPr>
      </w:pPr>
    </w:p>
    <w:sectPr w:rsidR="00592E85" w:rsidRPr="005267EF" w:rsidSect="00A206D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5EB" w:rsidRDefault="005115EB" w:rsidP="009A1CC9">
      <w:pPr>
        <w:spacing w:after="0" w:line="240" w:lineRule="auto"/>
      </w:pPr>
      <w:r>
        <w:separator/>
      </w:r>
    </w:p>
  </w:endnote>
  <w:endnote w:type="continuationSeparator" w:id="0">
    <w:p w:rsidR="005115EB" w:rsidRDefault="005115EB" w:rsidP="009A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425" w:rsidRPr="00343425" w:rsidRDefault="003C434D" w:rsidP="00343425">
    <w:pPr>
      <w:pStyle w:val="Footer"/>
      <w:pBdr>
        <w:bottom w:val="single" w:sz="12" w:space="1" w:color="auto"/>
      </w:pBdr>
      <w:ind w:right="360"/>
      <w:jc w:val="right"/>
      <w:rPr>
        <w:rStyle w:val="PageNumber"/>
        <w:rFonts w:ascii="Times New Roman" w:hAnsi="Times New Roman" w:cs="Times New Roman"/>
      </w:rPr>
    </w:pPr>
    <w:r w:rsidRPr="00343425">
      <w:rPr>
        <w:rStyle w:val="PageNumber"/>
        <w:rFonts w:ascii="Times New Roman" w:hAnsi="Times New Roman" w:cs="Times New Roman"/>
      </w:rPr>
      <w:fldChar w:fldCharType="begin"/>
    </w:r>
    <w:r w:rsidR="00343425" w:rsidRPr="00343425">
      <w:rPr>
        <w:rStyle w:val="PageNumber"/>
        <w:rFonts w:ascii="Times New Roman" w:hAnsi="Times New Roman" w:cs="Times New Roman"/>
      </w:rPr>
      <w:instrText xml:space="preserve"> PAGE   \* MERGEFORMAT </w:instrText>
    </w:r>
    <w:r w:rsidRPr="00343425">
      <w:rPr>
        <w:rStyle w:val="PageNumber"/>
        <w:rFonts w:ascii="Times New Roman" w:hAnsi="Times New Roman" w:cs="Times New Roman"/>
      </w:rPr>
      <w:fldChar w:fldCharType="separate"/>
    </w:r>
    <w:r w:rsidR="00C141DA">
      <w:rPr>
        <w:rStyle w:val="PageNumber"/>
        <w:rFonts w:ascii="Times New Roman" w:hAnsi="Times New Roman" w:cs="Times New Roman"/>
        <w:noProof/>
      </w:rPr>
      <w:t>4</w:t>
    </w:r>
    <w:r w:rsidRPr="00343425">
      <w:rPr>
        <w:rStyle w:val="PageNumber"/>
        <w:rFonts w:ascii="Times New Roman" w:hAnsi="Times New Roman" w:cs="Times New Roman"/>
      </w:rPr>
      <w:fldChar w:fldCharType="end"/>
    </w:r>
  </w:p>
  <w:p w:rsidR="00343425" w:rsidRPr="00343425" w:rsidRDefault="00343425" w:rsidP="00343425">
    <w:pPr>
      <w:pStyle w:val="Footer"/>
      <w:ind w:right="360"/>
      <w:jc w:val="right"/>
      <w:rPr>
        <w:rStyle w:val="PageNumber"/>
        <w:rFonts w:ascii="Times New Roman" w:hAnsi="Times New Roman" w:cs="Times New Roman"/>
        <w:color w:val="000080"/>
      </w:rPr>
    </w:pPr>
    <w:r w:rsidRPr="00343425">
      <w:rPr>
        <w:rStyle w:val="PageNumber"/>
        <w:rFonts w:ascii="Times New Roman" w:hAnsi="Times New Roman" w:cs="Times New Roman"/>
        <w:color w:val="000080"/>
      </w:rPr>
      <w:t xml:space="preserve">177 Webster St., #220, Monterey, CA  </w:t>
    </w:r>
    <w:proofErr w:type="gramStart"/>
    <w:r w:rsidRPr="00343425">
      <w:rPr>
        <w:rStyle w:val="PageNumber"/>
        <w:rFonts w:ascii="Times New Roman" w:hAnsi="Times New Roman" w:cs="Times New Roman"/>
        <w:color w:val="000080"/>
      </w:rPr>
      <w:t>93940  USA</w:t>
    </w:r>
    <w:proofErr w:type="gramEnd"/>
  </w:p>
  <w:p w:rsidR="00343425" w:rsidRPr="00343425" w:rsidRDefault="00343425" w:rsidP="00343425">
    <w:pPr>
      <w:pStyle w:val="Footer"/>
      <w:ind w:right="360"/>
      <w:jc w:val="right"/>
      <w:rPr>
        <w:rFonts w:ascii="Times New Roman" w:hAnsi="Times New Roman" w:cs="Times New Roman"/>
        <w:b/>
        <w:color w:val="000080"/>
      </w:rPr>
    </w:pPr>
    <w:r w:rsidRPr="00343425">
      <w:rPr>
        <w:rStyle w:val="PageNumber"/>
        <w:rFonts w:ascii="Times New Roman" w:hAnsi="Times New Roman" w:cs="Times New Roman"/>
        <w:b/>
        <w:color w:val="000080"/>
      </w:rPr>
      <w:t xml:space="preserve">Web: </w:t>
    </w:r>
    <w:r w:rsidRPr="00343425">
      <w:rPr>
        <w:rStyle w:val="PageNumber"/>
        <w:rFonts w:ascii="Times New Roman" w:hAnsi="Times New Roman" w:cs="Times New Roman"/>
        <w:color w:val="000080"/>
      </w:rPr>
      <w:t xml:space="preserve">www.tirfonline.org </w:t>
    </w:r>
    <w:r w:rsidRPr="00343425">
      <w:rPr>
        <w:rStyle w:val="PageNumber"/>
        <w:rFonts w:ascii="Times New Roman" w:hAnsi="Times New Roman" w:cs="Times New Roman"/>
        <w:b/>
        <w:color w:val="000080"/>
      </w:rPr>
      <w:t xml:space="preserve">/ Email: </w:t>
    </w:r>
    <w:r w:rsidRPr="00343425">
      <w:rPr>
        <w:rStyle w:val="PageNumber"/>
        <w:rFonts w:ascii="Times New Roman" w:hAnsi="Times New Roman" w:cs="Times New Roman"/>
        <w:color w:val="000080"/>
      </w:rPr>
      <w:t>info@tirfonline.org</w:t>
    </w:r>
    <w:r w:rsidRPr="00343425">
      <w:rPr>
        <w:rStyle w:val="PageNumber"/>
        <w:rFonts w:ascii="Times New Roman" w:hAnsi="Times New Roman" w:cs="Times New Roman"/>
        <w:b/>
        <w:color w:val="00008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5EB" w:rsidRDefault="005115EB" w:rsidP="009A1CC9">
      <w:pPr>
        <w:spacing w:after="0" w:line="240" w:lineRule="auto"/>
      </w:pPr>
      <w:r>
        <w:separator/>
      </w:r>
    </w:p>
  </w:footnote>
  <w:footnote w:type="continuationSeparator" w:id="0">
    <w:p w:rsidR="005115EB" w:rsidRDefault="005115EB" w:rsidP="009A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CC9" w:rsidRPr="009A1CC9" w:rsidRDefault="009A1CC9" w:rsidP="009A1CC9">
    <w:pPr>
      <w:pStyle w:val="Header"/>
      <w:ind w:right="360"/>
      <w:rPr>
        <w:rFonts w:ascii="Times New Roman" w:hAnsi="Times New Roman" w:cs="Times New Roman"/>
        <w:b/>
        <w:color w:val="000080"/>
        <w:sz w:val="28"/>
        <w:u w:val="single"/>
      </w:rPr>
    </w:pPr>
    <w:r w:rsidRPr="009A1CC9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38100</wp:posOffset>
          </wp:positionH>
          <wp:positionV relativeFrom="paragraph">
            <wp:posOffset>0</wp:posOffset>
          </wp:positionV>
          <wp:extent cx="914400" cy="496570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96570"/>
                  </a:xfrm>
                  <a:prstGeom prst="rect">
                    <a:avLst/>
                  </a:prstGeom>
                  <a:noFill/>
                  <a:ln w="9525"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Pr="009A1CC9">
      <w:rPr>
        <w:rFonts w:ascii="Times New Roman" w:hAnsi="Times New Roman" w:cs="Times New Roman"/>
        <w:b/>
        <w:color w:val="000080"/>
        <w:sz w:val="28"/>
      </w:rPr>
      <w:t xml:space="preserve">                          </w:t>
    </w:r>
    <w:r w:rsidRPr="009A1CC9">
      <w:rPr>
        <w:rFonts w:ascii="Times New Roman" w:hAnsi="Times New Roman" w:cs="Times New Roman"/>
        <w:b/>
        <w:color w:val="000080"/>
        <w:sz w:val="28"/>
        <w:u w:val="single"/>
      </w:rPr>
      <w:t>The International Research Foundation</w:t>
    </w:r>
  </w:p>
  <w:p w:rsidR="009A1CC9" w:rsidRPr="009A1CC9" w:rsidRDefault="009A1CC9" w:rsidP="009A1CC9">
    <w:pPr>
      <w:pStyle w:val="Header"/>
      <w:rPr>
        <w:rFonts w:ascii="Times New Roman" w:hAnsi="Times New Roman" w:cs="Times New Roman"/>
        <w:b/>
        <w:color w:val="000080"/>
        <w:u w:val="single"/>
      </w:rPr>
    </w:pPr>
    <w:r w:rsidRPr="009A1CC9">
      <w:rPr>
        <w:rFonts w:ascii="Times New Roman" w:hAnsi="Times New Roman" w:cs="Times New Roman"/>
        <w:b/>
        <w:color w:val="000080"/>
        <w:sz w:val="28"/>
      </w:rPr>
      <w:t xml:space="preserve">                          </w:t>
    </w:r>
    <w:proofErr w:type="gramStart"/>
    <w:r w:rsidRPr="009A1CC9">
      <w:rPr>
        <w:rFonts w:ascii="Times New Roman" w:hAnsi="Times New Roman" w:cs="Times New Roman"/>
        <w:b/>
        <w:color w:val="000080"/>
      </w:rPr>
      <w:t>for</w:t>
    </w:r>
    <w:proofErr w:type="gramEnd"/>
    <w:r w:rsidRPr="009A1CC9">
      <w:rPr>
        <w:rFonts w:ascii="Times New Roman" w:hAnsi="Times New Roman" w:cs="Times New Roman"/>
        <w:b/>
        <w:color w:val="000080"/>
      </w:rPr>
      <w:t xml:space="preserve"> English Language Education</w:t>
    </w:r>
  </w:p>
  <w:p w:rsidR="009A1CC9" w:rsidRDefault="009A1CC9">
    <w:pPr>
      <w:pStyle w:val="Header"/>
    </w:pPr>
  </w:p>
  <w:p w:rsidR="009A1CC9" w:rsidRDefault="009A1CC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F2097"/>
    <w:rsid w:val="0000475C"/>
    <w:rsid w:val="001247C4"/>
    <w:rsid w:val="00126D19"/>
    <w:rsid w:val="00180D47"/>
    <w:rsid w:val="001849A2"/>
    <w:rsid w:val="00192B1F"/>
    <w:rsid w:val="001A31EC"/>
    <w:rsid w:val="001A5E7A"/>
    <w:rsid w:val="001B5EE6"/>
    <w:rsid w:val="001E4B53"/>
    <w:rsid w:val="00287575"/>
    <w:rsid w:val="002E087B"/>
    <w:rsid w:val="002F14FC"/>
    <w:rsid w:val="00343425"/>
    <w:rsid w:val="003A0FD4"/>
    <w:rsid w:val="003C434D"/>
    <w:rsid w:val="003D59A7"/>
    <w:rsid w:val="004D2A9A"/>
    <w:rsid w:val="004D2D1F"/>
    <w:rsid w:val="004F1015"/>
    <w:rsid w:val="005115EB"/>
    <w:rsid w:val="00524315"/>
    <w:rsid w:val="005267EF"/>
    <w:rsid w:val="00543353"/>
    <w:rsid w:val="00554CA5"/>
    <w:rsid w:val="00566D44"/>
    <w:rsid w:val="00592E85"/>
    <w:rsid w:val="005A232A"/>
    <w:rsid w:val="005C7C8D"/>
    <w:rsid w:val="005F2097"/>
    <w:rsid w:val="00604A24"/>
    <w:rsid w:val="006C13A7"/>
    <w:rsid w:val="006D0572"/>
    <w:rsid w:val="006D0DD8"/>
    <w:rsid w:val="006D1192"/>
    <w:rsid w:val="006E48F9"/>
    <w:rsid w:val="007328A0"/>
    <w:rsid w:val="00733881"/>
    <w:rsid w:val="00741AFE"/>
    <w:rsid w:val="00751A4F"/>
    <w:rsid w:val="007C3808"/>
    <w:rsid w:val="0080059A"/>
    <w:rsid w:val="00805156"/>
    <w:rsid w:val="00817CFE"/>
    <w:rsid w:val="00834D38"/>
    <w:rsid w:val="00863140"/>
    <w:rsid w:val="008D4230"/>
    <w:rsid w:val="008D4DDD"/>
    <w:rsid w:val="009A1CC9"/>
    <w:rsid w:val="009D4DC7"/>
    <w:rsid w:val="009E6729"/>
    <w:rsid w:val="00A206DB"/>
    <w:rsid w:val="00A25563"/>
    <w:rsid w:val="00A366AA"/>
    <w:rsid w:val="00A459D4"/>
    <w:rsid w:val="00A465D9"/>
    <w:rsid w:val="00AB7452"/>
    <w:rsid w:val="00AF397D"/>
    <w:rsid w:val="00B10E63"/>
    <w:rsid w:val="00B835DF"/>
    <w:rsid w:val="00B85805"/>
    <w:rsid w:val="00B955AF"/>
    <w:rsid w:val="00BA088A"/>
    <w:rsid w:val="00C020A2"/>
    <w:rsid w:val="00C141DA"/>
    <w:rsid w:val="00C24507"/>
    <w:rsid w:val="00C505D6"/>
    <w:rsid w:val="00D0026B"/>
    <w:rsid w:val="00D271C4"/>
    <w:rsid w:val="00D32690"/>
    <w:rsid w:val="00D9627C"/>
    <w:rsid w:val="00DC0C8D"/>
    <w:rsid w:val="00E069EA"/>
    <w:rsid w:val="00E8311B"/>
    <w:rsid w:val="00E852B0"/>
    <w:rsid w:val="00E86AD9"/>
    <w:rsid w:val="00E93670"/>
    <w:rsid w:val="00EA509E"/>
    <w:rsid w:val="00EB4CE5"/>
    <w:rsid w:val="00EE7BA9"/>
    <w:rsid w:val="00EF0E21"/>
    <w:rsid w:val="00F1184C"/>
    <w:rsid w:val="00F2459A"/>
    <w:rsid w:val="00F25E40"/>
    <w:rsid w:val="00F53904"/>
    <w:rsid w:val="00F553FC"/>
    <w:rsid w:val="00F61A6C"/>
    <w:rsid w:val="00F91BF0"/>
    <w:rsid w:val="00FB3B48"/>
    <w:rsid w:val="00FB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6DB"/>
  </w:style>
  <w:style w:type="paragraph" w:styleId="Heading1">
    <w:name w:val="heading 1"/>
    <w:basedOn w:val="Normal"/>
    <w:next w:val="Normal"/>
    <w:link w:val="Heading1Char"/>
    <w:uiPriority w:val="9"/>
    <w:qFormat/>
    <w:rsid w:val="00EE7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B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B955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955A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itation">
    <w:name w:val="citation"/>
    <w:basedOn w:val="Normal"/>
    <w:rsid w:val="00B9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55A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D0DD8"/>
    <w:rPr>
      <w:i/>
      <w:iCs/>
    </w:rPr>
  </w:style>
  <w:style w:type="character" w:customStyle="1" w:styleId="slug-pub-date">
    <w:name w:val="slug-pub-date"/>
    <w:basedOn w:val="DefaultParagraphFont"/>
    <w:rsid w:val="006D0DD8"/>
  </w:style>
  <w:style w:type="character" w:customStyle="1" w:styleId="slug-vol">
    <w:name w:val="slug-vol"/>
    <w:basedOn w:val="DefaultParagraphFont"/>
    <w:rsid w:val="006D0DD8"/>
  </w:style>
  <w:style w:type="character" w:customStyle="1" w:styleId="slug-issue">
    <w:name w:val="slug-issue"/>
    <w:basedOn w:val="DefaultParagraphFont"/>
    <w:rsid w:val="006D0DD8"/>
  </w:style>
  <w:style w:type="character" w:customStyle="1" w:styleId="slug-pages">
    <w:name w:val="slug-pages"/>
    <w:basedOn w:val="DefaultParagraphFont"/>
    <w:rsid w:val="006D0DD8"/>
  </w:style>
  <w:style w:type="character" w:styleId="Hyperlink">
    <w:name w:val="Hyperlink"/>
    <w:basedOn w:val="DefaultParagraphFont"/>
    <w:uiPriority w:val="99"/>
    <w:unhideWhenUsed/>
    <w:rsid w:val="00751A4F"/>
    <w:rPr>
      <w:color w:val="0000FF"/>
      <w:u w:val="single"/>
    </w:rPr>
  </w:style>
  <w:style w:type="character" w:customStyle="1" w:styleId="tooltipcontent">
    <w:name w:val="tooltipcontent"/>
    <w:basedOn w:val="DefaultParagraphFont"/>
    <w:rsid w:val="00EA509E"/>
  </w:style>
  <w:style w:type="character" w:customStyle="1" w:styleId="Heading1Char">
    <w:name w:val="Heading 1 Char"/>
    <w:basedOn w:val="DefaultParagraphFont"/>
    <w:link w:val="Heading1"/>
    <w:uiPriority w:val="9"/>
    <w:rsid w:val="00EE7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B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uthors">
    <w:name w:val="authors"/>
    <w:basedOn w:val="Normal"/>
    <w:rsid w:val="00EE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EE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">
    <w:name w:val="abstract"/>
    <w:basedOn w:val="Normal"/>
    <w:rsid w:val="00EE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ug-doi">
    <w:name w:val="slug-doi"/>
    <w:basedOn w:val="DefaultParagraphFont"/>
    <w:rsid w:val="00D9627C"/>
  </w:style>
  <w:style w:type="character" w:customStyle="1" w:styleId="bks">
    <w:name w:val="bks"/>
    <w:basedOn w:val="DefaultParagraphFont"/>
    <w:rsid w:val="005267EF"/>
  </w:style>
  <w:style w:type="character" w:customStyle="1" w:styleId="itemtype">
    <w:name w:val="itemtype"/>
    <w:basedOn w:val="DefaultParagraphFont"/>
    <w:rsid w:val="005267EF"/>
  </w:style>
  <w:style w:type="paragraph" w:styleId="BalloonText">
    <w:name w:val="Balloon Text"/>
    <w:basedOn w:val="Normal"/>
    <w:link w:val="BalloonTextChar"/>
    <w:uiPriority w:val="99"/>
    <w:semiHidden/>
    <w:unhideWhenUsed/>
    <w:rsid w:val="0052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1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CC9"/>
  </w:style>
  <w:style w:type="paragraph" w:styleId="Footer">
    <w:name w:val="footer"/>
    <w:basedOn w:val="Normal"/>
    <w:link w:val="FooterChar"/>
    <w:unhideWhenUsed/>
    <w:rsid w:val="009A1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9A1CC9"/>
  </w:style>
  <w:style w:type="character" w:styleId="PageNumber">
    <w:name w:val="page number"/>
    <w:basedOn w:val="DefaultParagraphFont"/>
    <w:rsid w:val="00343425"/>
  </w:style>
  <w:style w:type="paragraph" w:styleId="NormalWeb">
    <w:name w:val="Normal (Web)"/>
    <w:basedOn w:val="Normal"/>
    <w:uiPriority w:val="99"/>
    <w:unhideWhenUsed/>
    <w:rsid w:val="0052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e.ac.uk/education/testing/ilta/faqs/main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EC69E-D2DB-412F-894C-4A39A57E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ws-tesol</dc:creator>
  <cp:lastModifiedBy>Kathi</cp:lastModifiedBy>
  <cp:revision>2</cp:revision>
  <dcterms:created xsi:type="dcterms:W3CDTF">2016-11-27T15:35:00Z</dcterms:created>
  <dcterms:modified xsi:type="dcterms:W3CDTF">2016-11-27T15:35:00Z</dcterms:modified>
</cp:coreProperties>
</file>