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9ADF0" w14:textId="77777777" w:rsidR="008E6035" w:rsidRPr="008E6035" w:rsidRDefault="008E6035" w:rsidP="008E6035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6035">
        <w:rPr>
          <w:rFonts w:ascii="Times New Roman" w:hAnsi="Times New Roman" w:cs="Times New Roman"/>
          <w:b/>
          <w:sz w:val="24"/>
          <w:szCs w:val="24"/>
          <w:u w:val="single"/>
        </w:rPr>
        <w:t>WORLD ENGLISHES</w:t>
      </w:r>
      <w:r w:rsidR="005E2DB4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WORLD LANGUAGES</w:t>
      </w:r>
      <w:r w:rsidRPr="008E6035">
        <w:rPr>
          <w:rFonts w:ascii="Times New Roman" w:hAnsi="Times New Roman" w:cs="Times New Roman"/>
          <w:b/>
          <w:sz w:val="24"/>
          <w:szCs w:val="24"/>
          <w:u w:val="single"/>
        </w:rPr>
        <w:t>: SELECTED REFERENCES</w:t>
      </w:r>
    </w:p>
    <w:p w14:paraId="5052AEF9" w14:textId="77777777" w:rsidR="008E6035" w:rsidRPr="008E6035" w:rsidRDefault="00093DDE" w:rsidP="008E6035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(Last updated 19</w:t>
      </w:r>
      <w:r w:rsidR="008E6035" w:rsidRPr="008E60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October 2017</w:t>
      </w:r>
      <w:r w:rsidR="008E6035" w:rsidRPr="008E6035">
        <w:rPr>
          <w:rFonts w:ascii="Times New Roman" w:hAnsi="Times New Roman" w:cs="Times New Roman"/>
          <w:b/>
          <w:sz w:val="24"/>
          <w:szCs w:val="24"/>
        </w:rPr>
        <w:t>)</w:t>
      </w:r>
    </w:p>
    <w:p w14:paraId="166A2C9C" w14:textId="77777777" w:rsidR="00920C2E" w:rsidRPr="00246DE1" w:rsidRDefault="00920C2E" w:rsidP="00920C2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46DE1">
        <w:rPr>
          <w:rFonts w:ascii="Times New Roman" w:hAnsi="Times New Roman" w:cs="Times New Roman"/>
          <w:sz w:val="24"/>
          <w:szCs w:val="24"/>
          <w:shd w:val="clear" w:color="auto" w:fill="FFFFFF"/>
        </w:rPr>
        <w:t>Baik</w:t>
      </w:r>
      <w:proofErr w:type="spellEnd"/>
      <w:r w:rsidRPr="00246D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M. J., &amp; Shim, R. J. (2002). Teaching world </w:t>
      </w:r>
      <w:proofErr w:type="spellStart"/>
      <w:r w:rsidRPr="00246DE1">
        <w:rPr>
          <w:rFonts w:ascii="Times New Roman" w:hAnsi="Times New Roman" w:cs="Times New Roman"/>
          <w:sz w:val="24"/>
          <w:szCs w:val="24"/>
          <w:shd w:val="clear" w:color="auto" w:fill="FFFFFF"/>
        </w:rPr>
        <w:t>Englishes</w:t>
      </w:r>
      <w:proofErr w:type="spellEnd"/>
      <w:r w:rsidRPr="00246D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via the Internet.</w:t>
      </w:r>
      <w:r w:rsidRPr="00246DE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246DE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World </w:t>
      </w:r>
      <w:proofErr w:type="spellStart"/>
      <w:r w:rsidRPr="00246DE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Englishes</w:t>
      </w:r>
      <w:proofErr w:type="spellEnd"/>
      <w:r w:rsidRPr="00246DE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46DE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6DE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21</w:t>
      </w:r>
      <w:r w:rsidRPr="00246DE1">
        <w:rPr>
          <w:rFonts w:ascii="Times New Roman" w:hAnsi="Times New Roman" w:cs="Times New Roman"/>
          <w:sz w:val="24"/>
          <w:szCs w:val="24"/>
          <w:shd w:val="clear" w:color="auto" w:fill="FFFFFF"/>
        </w:rPr>
        <w:t>(3), 427-430.</w:t>
      </w:r>
      <w:proofErr w:type="gramEnd"/>
    </w:p>
    <w:p w14:paraId="023E2428" w14:textId="77777777" w:rsidR="00920C2E" w:rsidRDefault="00920C2E" w:rsidP="00132BEA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F0F57AF" w14:textId="77777777" w:rsidR="00132BEA" w:rsidRDefault="00132BEA" w:rsidP="00132BEA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132B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Bamgbose</w:t>
      </w:r>
      <w:proofErr w:type="spellEnd"/>
      <w:r w:rsidRPr="00132B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A. (1998). Torn between the norms: Innovations in world </w:t>
      </w:r>
      <w:proofErr w:type="spellStart"/>
      <w:r w:rsidRPr="00132B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Englishes</w:t>
      </w:r>
      <w:proofErr w:type="spellEnd"/>
      <w:r w:rsidRPr="00132B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132BE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gramStart"/>
      <w:r w:rsidRPr="00132BE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World </w:t>
      </w:r>
      <w:proofErr w:type="spellStart"/>
      <w:r w:rsidRPr="00132BE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Englishes</w:t>
      </w:r>
      <w:proofErr w:type="spellEnd"/>
      <w:r w:rsidRPr="00132B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132BE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132BE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17</w:t>
      </w:r>
      <w:r w:rsidRPr="00132B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1-14.</w:t>
      </w:r>
      <w:proofErr w:type="gramEnd"/>
    </w:p>
    <w:p w14:paraId="5AA38427" w14:textId="77777777" w:rsidR="00132BEA" w:rsidRDefault="00132BEA" w:rsidP="00132BEA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E11B31E" w14:textId="77777777" w:rsidR="00132BEA" w:rsidRDefault="00132BEA" w:rsidP="00132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32BEA">
        <w:rPr>
          <w:rFonts w:ascii="Times New Roman" w:hAnsi="Times New Roman" w:cs="Times New Roman"/>
          <w:sz w:val="24"/>
          <w:szCs w:val="24"/>
          <w:shd w:val="clear" w:color="auto" w:fill="FFFFFF"/>
        </w:rPr>
        <w:t>Bamgbose</w:t>
      </w:r>
      <w:proofErr w:type="spellEnd"/>
      <w:r w:rsidRPr="00132B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A. (2001). </w:t>
      </w:r>
      <w:proofErr w:type="gramStart"/>
      <w:r w:rsidRPr="00132B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World </w:t>
      </w:r>
      <w:proofErr w:type="spellStart"/>
      <w:r w:rsidRPr="00132BEA">
        <w:rPr>
          <w:rFonts w:ascii="Times New Roman" w:hAnsi="Times New Roman" w:cs="Times New Roman"/>
          <w:sz w:val="24"/>
          <w:szCs w:val="24"/>
          <w:shd w:val="clear" w:color="auto" w:fill="FFFFFF"/>
        </w:rPr>
        <w:t>Englishes</w:t>
      </w:r>
      <w:proofErr w:type="spellEnd"/>
      <w:r w:rsidRPr="00132B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globalization.</w:t>
      </w:r>
      <w:proofErr w:type="gramEnd"/>
      <w:r w:rsidRPr="00132B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132BE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World </w:t>
      </w:r>
      <w:proofErr w:type="spellStart"/>
      <w:r w:rsidRPr="00132BE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Englishes</w:t>
      </w:r>
      <w:proofErr w:type="spellEnd"/>
      <w:r w:rsidRPr="00132BE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32B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32BE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20</w:t>
      </w:r>
      <w:r w:rsidRPr="00132BEA">
        <w:rPr>
          <w:rFonts w:ascii="Times New Roman" w:hAnsi="Times New Roman" w:cs="Times New Roman"/>
          <w:sz w:val="24"/>
          <w:szCs w:val="24"/>
          <w:shd w:val="clear" w:color="auto" w:fill="FFFFFF"/>
        </w:rPr>
        <w:t>(3), 357-363.</w:t>
      </w:r>
      <w:proofErr w:type="gramEnd"/>
    </w:p>
    <w:p w14:paraId="5307DD1F" w14:textId="77777777" w:rsidR="00FD0AC4" w:rsidRDefault="00FD0AC4" w:rsidP="00920C2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FBADDFA" w14:textId="77777777" w:rsidR="00FD0AC4" w:rsidRDefault="00FD0AC4" w:rsidP="00132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D0AC4">
        <w:rPr>
          <w:rFonts w:ascii="Times New Roman" w:hAnsi="Times New Roman" w:cs="Times New Roman"/>
          <w:sz w:val="24"/>
          <w:szCs w:val="24"/>
        </w:rPr>
        <w:t>Baumgardner</w:t>
      </w:r>
      <w:proofErr w:type="spellEnd"/>
      <w:r w:rsidRPr="00FD0AC4">
        <w:rPr>
          <w:rFonts w:ascii="Times New Roman" w:hAnsi="Times New Roman" w:cs="Times New Roman"/>
          <w:sz w:val="24"/>
          <w:szCs w:val="24"/>
        </w:rPr>
        <w:t xml:space="preserve">, R. J.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D0AC4"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D0AC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D0AC4">
        <w:rPr>
          <w:rFonts w:ascii="Times New Roman" w:hAnsi="Times New Roman" w:cs="Times New Roman"/>
          <w:sz w:val="24"/>
          <w:szCs w:val="24"/>
        </w:rPr>
        <w:t xml:space="preserve">Teaching world </w:t>
      </w:r>
      <w:proofErr w:type="spellStart"/>
      <w:r w:rsidRPr="00FD0AC4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FD0A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0A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0AC4">
        <w:rPr>
          <w:rFonts w:ascii="Times New Roman" w:hAnsi="Times New Roman" w:cs="Times New Roman"/>
          <w:sz w:val="24"/>
          <w:szCs w:val="24"/>
        </w:rPr>
        <w:t xml:space="preserve">In B. B. </w:t>
      </w:r>
      <w:proofErr w:type="spellStart"/>
      <w:r w:rsidRPr="00FD0AC4">
        <w:rPr>
          <w:rFonts w:ascii="Times New Roman" w:hAnsi="Times New Roman" w:cs="Times New Roman"/>
          <w:sz w:val="24"/>
          <w:szCs w:val="24"/>
        </w:rPr>
        <w:t>Kachru</w:t>
      </w:r>
      <w:proofErr w:type="spellEnd"/>
      <w:r w:rsidRPr="00FD0AC4">
        <w:rPr>
          <w:rFonts w:ascii="Times New Roman" w:hAnsi="Times New Roman" w:cs="Times New Roman"/>
          <w:sz w:val="24"/>
          <w:szCs w:val="24"/>
        </w:rPr>
        <w:t xml:space="preserve">, Y. </w:t>
      </w:r>
      <w:proofErr w:type="spellStart"/>
      <w:r w:rsidRPr="00FD0AC4">
        <w:rPr>
          <w:rFonts w:ascii="Times New Roman" w:hAnsi="Times New Roman" w:cs="Times New Roman"/>
          <w:sz w:val="24"/>
          <w:szCs w:val="24"/>
        </w:rPr>
        <w:t>Kachru</w:t>
      </w:r>
      <w:proofErr w:type="spellEnd"/>
      <w:r w:rsidRPr="00FD0AC4">
        <w:rPr>
          <w:rFonts w:ascii="Times New Roman" w:hAnsi="Times New Roman" w:cs="Times New Roman"/>
          <w:sz w:val="24"/>
          <w:szCs w:val="24"/>
        </w:rPr>
        <w:t xml:space="preserve">, &amp; C. L. Nelson (Eds.), </w:t>
      </w:r>
      <w:r>
        <w:rPr>
          <w:rFonts w:ascii="Times New Roman" w:hAnsi="Times New Roman" w:cs="Times New Roman"/>
          <w:i/>
          <w:sz w:val="24"/>
          <w:szCs w:val="24"/>
        </w:rPr>
        <w:t>The handbook of w</w:t>
      </w:r>
      <w:r w:rsidRPr="00FD0AC4">
        <w:rPr>
          <w:rFonts w:ascii="Times New Roman" w:hAnsi="Times New Roman" w:cs="Times New Roman"/>
          <w:i/>
          <w:sz w:val="24"/>
          <w:szCs w:val="24"/>
        </w:rPr>
        <w:t xml:space="preserve">orld </w:t>
      </w:r>
      <w:proofErr w:type="spellStart"/>
      <w:r w:rsidRPr="00FD0AC4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FD0AC4">
        <w:rPr>
          <w:rFonts w:ascii="Times New Roman" w:hAnsi="Times New Roman" w:cs="Times New Roman"/>
          <w:sz w:val="24"/>
          <w:szCs w:val="24"/>
        </w:rPr>
        <w:t xml:space="preserve"> (pp. 661-679).</w:t>
      </w:r>
      <w:proofErr w:type="gramEnd"/>
      <w:r w:rsidRPr="00FD0AC4">
        <w:rPr>
          <w:rFonts w:ascii="Times New Roman" w:hAnsi="Times New Roman" w:cs="Times New Roman"/>
          <w:sz w:val="24"/>
          <w:szCs w:val="24"/>
        </w:rPr>
        <w:t xml:space="preserve"> Oxford</w:t>
      </w:r>
      <w:r>
        <w:rPr>
          <w:rFonts w:ascii="Times New Roman" w:hAnsi="Times New Roman" w:cs="Times New Roman"/>
          <w:sz w:val="24"/>
          <w:szCs w:val="24"/>
        </w:rPr>
        <w:t>, UK</w:t>
      </w:r>
      <w:r w:rsidRPr="00FD0AC4">
        <w:rPr>
          <w:rFonts w:ascii="Times New Roman" w:hAnsi="Times New Roman" w:cs="Times New Roman"/>
          <w:sz w:val="24"/>
          <w:szCs w:val="24"/>
        </w:rPr>
        <w:t>: Blackwell.</w:t>
      </w:r>
    </w:p>
    <w:p w14:paraId="6EE2B95A" w14:textId="77777777" w:rsidR="00FD0AC4" w:rsidRDefault="00FD0AC4" w:rsidP="00132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AEDA384" w14:textId="77777777" w:rsidR="00FD0AC4" w:rsidRPr="00FD0AC4" w:rsidRDefault="00FD0AC4" w:rsidP="00FD0AC4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31DD">
        <w:rPr>
          <w:rFonts w:ascii="Times New Roman" w:hAnsi="Times New Roman" w:cs="Times New Roman"/>
          <w:sz w:val="24"/>
          <w:szCs w:val="24"/>
          <w:shd w:val="clear" w:color="auto" w:fill="FFFFFF"/>
        </w:rPr>
        <w:t>Baumgardner</w:t>
      </w:r>
      <w:proofErr w:type="spellEnd"/>
      <w:r w:rsidRPr="00BC31DD">
        <w:rPr>
          <w:rFonts w:ascii="Times New Roman" w:hAnsi="Times New Roman" w:cs="Times New Roman"/>
          <w:sz w:val="24"/>
          <w:szCs w:val="24"/>
          <w:shd w:val="clear" w:color="auto" w:fill="FFFFFF"/>
        </w:rPr>
        <w:t>, R. J., &amp; Brown, K. (2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003). World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Englishes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E</w:t>
      </w:r>
      <w:r w:rsidRPr="00BC31DD">
        <w:rPr>
          <w:rFonts w:ascii="Times New Roman" w:hAnsi="Times New Roman" w:cs="Times New Roman"/>
          <w:sz w:val="24"/>
          <w:szCs w:val="24"/>
          <w:shd w:val="clear" w:color="auto" w:fill="FFFFFF"/>
        </w:rPr>
        <w:t>thics and pedagogy.</w:t>
      </w:r>
      <w:r w:rsidRPr="00BC31D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C31D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World </w:t>
      </w:r>
      <w:proofErr w:type="spellStart"/>
      <w:r w:rsidRPr="00BC31D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Englishes</w:t>
      </w:r>
      <w:proofErr w:type="spellEnd"/>
      <w:r w:rsidRPr="00BC31D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C31D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C31D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22</w:t>
      </w:r>
      <w:r w:rsidRPr="00BC31DD">
        <w:rPr>
          <w:rFonts w:ascii="Times New Roman" w:hAnsi="Times New Roman" w:cs="Times New Roman"/>
          <w:sz w:val="24"/>
          <w:szCs w:val="24"/>
          <w:shd w:val="clear" w:color="auto" w:fill="FFFFFF"/>
        </w:rPr>
        <w:t>(3), 245-251</w:t>
      </w:r>
    </w:p>
    <w:p w14:paraId="59A6AF21" w14:textId="77777777" w:rsidR="00BC31DD" w:rsidRDefault="00BC31DD" w:rsidP="00132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437723E" w14:textId="79BE326C" w:rsidR="00920C2E" w:rsidRPr="00920C2E" w:rsidRDefault="00920C2E" w:rsidP="00920C2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Bautista, M. L. S. (1997).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 lexicon of Philippine English.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M. L. S. Bautista (Ed.), </w:t>
      </w:r>
      <w:r>
        <w:rPr>
          <w:rFonts w:ascii="Times New Roman" w:hAnsi="Times New Roman" w:cs="Times New Roman"/>
          <w:i/>
          <w:sz w:val="24"/>
          <w:szCs w:val="24"/>
        </w:rPr>
        <w:t>English is an Asian language: The Philippine context</w:t>
      </w:r>
      <w:r>
        <w:rPr>
          <w:rFonts w:ascii="Times New Roman" w:hAnsi="Times New Roman" w:cs="Times New Roman"/>
          <w:sz w:val="24"/>
          <w:szCs w:val="24"/>
        </w:rPr>
        <w:t xml:space="preserve"> (pp. 49–72). Sydney: Macquarie Library Pty Ltd.</w:t>
      </w:r>
    </w:p>
    <w:p w14:paraId="6A997D52" w14:textId="77777777" w:rsidR="00BC31DD" w:rsidRPr="00BC31DD" w:rsidRDefault="00BC31DD" w:rsidP="00132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C31DD">
        <w:rPr>
          <w:rFonts w:ascii="Times New Roman" w:hAnsi="Times New Roman" w:cs="Times New Roman"/>
          <w:sz w:val="24"/>
          <w:szCs w:val="24"/>
          <w:shd w:val="clear" w:color="auto" w:fill="FFFFFF"/>
        </w:rPr>
        <w:t>Berns</w:t>
      </w:r>
      <w:proofErr w:type="spellEnd"/>
      <w:r w:rsidRPr="00BC31DD">
        <w:rPr>
          <w:rFonts w:ascii="Times New Roman" w:hAnsi="Times New Roman" w:cs="Times New Roman"/>
          <w:sz w:val="24"/>
          <w:szCs w:val="24"/>
          <w:shd w:val="clear" w:color="auto" w:fill="FFFFFF"/>
        </w:rPr>
        <w:t>, M. (2005). Expanding on the Expanding Ci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rcle: where do WE go from here?</w:t>
      </w:r>
      <w:r w:rsidRPr="00BC31D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BC31D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World </w:t>
      </w:r>
      <w:proofErr w:type="spellStart"/>
      <w:r w:rsidRPr="00BC31D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Englishes</w:t>
      </w:r>
      <w:proofErr w:type="spellEnd"/>
      <w:r w:rsidRPr="00BC31D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C31D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C31D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24</w:t>
      </w:r>
      <w:r w:rsidRPr="00BC31DD">
        <w:rPr>
          <w:rFonts w:ascii="Times New Roman" w:hAnsi="Times New Roman" w:cs="Times New Roman"/>
          <w:sz w:val="24"/>
          <w:szCs w:val="24"/>
          <w:shd w:val="clear" w:color="auto" w:fill="FFFFFF"/>
        </w:rPr>
        <w:t>(1), 85-93.</w:t>
      </w:r>
      <w:proofErr w:type="gramEnd"/>
    </w:p>
    <w:p w14:paraId="1D69A80E" w14:textId="77777777" w:rsidR="00BF0B93" w:rsidRDefault="00BF0B93" w:rsidP="00132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60DED3" w14:textId="77777777" w:rsidR="00BF0B93" w:rsidRPr="00BF0B93" w:rsidRDefault="00BF0B93" w:rsidP="00132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F0B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Berns</w:t>
      </w:r>
      <w:proofErr w:type="spellEnd"/>
      <w:r w:rsidRPr="00BF0B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M. (2008). </w:t>
      </w:r>
      <w:proofErr w:type="gramStart"/>
      <w:r w:rsidRPr="00BF0B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World </w:t>
      </w:r>
      <w:proofErr w:type="spellStart"/>
      <w:r w:rsidRPr="00BF0B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Englishes</w:t>
      </w:r>
      <w:proofErr w:type="spellEnd"/>
      <w:r w:rsidRPr="00BF0B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English as a lingua franca</w:t>
      </w:r>
      <w:r w:rsidR="00B349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BF0B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intelligibility.</w:t>
      </w:r>
      <w:proofErr w:type="gramEnd"/>
      <w:r w:rsidRPr="00BF0B9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BF0B9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World </w:t>
      </w:r>
      <w:proofErr w:type="spellStart"/>
      <w:r w:rsidRPr="00BF0B9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Englishes</w:t>
      </w:r>
      <w:proofErr w:type="spellEnd"/>
      <w:r w:rsidRPr="00BF0B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BF0B9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BF0B9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27</w:t>
      </w:r>
      <w:r w:rsidRPr="00BF0B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</w:t>
      </w:r>
      <w:r w:rsidRPr="00BF0B93">
        <w:rPr>
          <w:rFonts w:ascii="Cambria Math" w:hAnsi="Cambria Math" w:cs="Cambria Math"/>
          <w:color w:val="222222"/>
          <w:sz w:val="24"/>
          <w:szCs w:val="24"/>
          <w:shd w:val="clear" w:color="auto" w:fill="FFFFFF"/>
        </w:rPr>
        <w:t>‐</w:t>
      </w:r>
      <w:r w:rsidRPr="00BF0B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4), 327-334.</w:t>
      </w:r>
    </w:p>
    <w:p w14:paraId="14513845" w14:textId="77777777" w:rsidR="00132BEA" w:rsidRDefault="00132BEA" w:rsidP="00132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AE86D09" w14:textId="77777777" w:rsidR="00132BEA" w:rsidRDefault="00132BEA" w:rsidP="00132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2B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Bhatia, V. K. (1997). </w:t>
      </w:r>
      <w:proofErr w:type="gramStart"/>
      <w:r w:rsidRPr="00132B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Introduction: Genre analysis and world </w:t>
      </w:r>
      <w:proofErr w:type="spellStart"/>
      <w:r w:rsidRPr="00132BEA">
        <w:rPr>
          <w:rFonts w:ascii="Times New Roman" w:hAnsi="Times New Roman" w:cs="Times New Roman"/>
          <w:sz w:val="24"/>
          <w:szCs w:val="24"/>
          <w:shd w:val="clear" w:color="auto" w:fill="FFFFFF"/>
        </w:rPr>
        <w:t>Englishes</w:t>
      </w:r>
      <w:proofErr w:type="spellEnd"/>
      <w:r w:rsidRPr="00132BE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132B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132BE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World </w:t>
      </w:r>
      <w:proofErr w:type="spellStart"/>
      <w:r w:rsidRPr="00132BE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Englishes</w:t>
      </w:r>
      <w:proofErr w:type="spellEnd"/>
      <w:r w:rsidRPr="00132BE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32B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32BE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16</w:t>
      </w:r>
      <w:r w:rsidRPr="00132BEA">
        <w:rPr>
          <w:rFonts w:ascii="Times New Roman" w:hAnsi="Times New Roman" w:cs="Times New Roman"/>
          <w:sz w:val="24"/>
          <w:szCs w:val="24"/>
          <w:shd w:val="clear" w:color="auto" w:fill="FFFFFF"/>
        </w:rPr>
        <w:t>(3), 313-319.</w:t>
      </w:r>
      <w:proofErr w:type="gramEnd"/>
    </w:p>
    <w:p w14:paraId="11ABAE11" w14:textId="77777777" w:rsidR="00BC31DD" w:rsidRDefault="00BC31DD" w:rsidP="00132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24173B5" w14:textId="77777777" w:rsidR="00BC31DD" w:rsidRPr="00BC31DD" w:rsidRDefault="00BC31DD" w:rsidP="00132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31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Bhatt, R. M. (1995). </w:t>
      </w:r>
      <w:proofErr w:type="gramStart"/>
      <w:r w:rsidRPr="00BC31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Prescriptivism, creativity and world </w:t>
      </w:r>
      <w:proofErr w:type="spellStart"/>
      <w:r w:rsidRPr="00BC31DD">
        <w:rPr>
          <w:rFonts w:ascii="Times New Roman" w:hAnsi="Times New Roman" w:cs="Times New Roman"/>
          <w:sz w:val="24"/>
          <w:szCs w:val="24"/>
          <w:shd w:val="clear" w:color="auto" w:fill="FFFFFF"/>
        </w:rPr>
        <w:t>Englishes</w:t>
      </w:r>
      <w:proofErr w:type="spellEnd"/>
      <w:r w:rsidRPr="00BC31D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BC31D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BC31D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World </w:t>
      </w:r>
      <w:proofErr w:type="spellStart"/>
      <w:r w:rsidRPr="00BC31D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Englishes</w:t>
      </w:r>
      <w:proofErr w:type="spellEnd"/>
      <w:r w:rsidRPr="00BC31D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C31D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C31D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14</w:t>
      </w:r>
      <w:r w:rsidRPr="00BC31DD">
        <w:rPr>
          <w:rFonts w:ascii="Times New Roman" w:hAnsi="Times New Roman" w:cs="Times New Roman"/>
          <w:sz w:val="24"/>
          <w:szCs w:val="24"/>
          <w:shd w:val="clear" w:color="auto" w:fill="FFFFFF"/>
        </w:rPr>
        <w:t>(2), 247-259.</w:t>
      </w:r>
      <w:proofErr w:type="gramEnd"/>
    </w:p>
    <w:p w14:paraId="24009CB4" w14:textId="77777777" w:rsidR="00132BEA" w:rsidRDefault="00132BEA" w:rsidP="00132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68876D7" w14:textId="77777777" w:rsidR="00CD5F18" w:rsidRDefault="00CD5F18" w:rsidP="00132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5BC3">
        <w:rPr>
          <w:rFonts w:ascii="Times New Roman" w:hAnsi="Times New Roman" w:cs="Times New Roman"/>
          <w:sz w:val="24"/>
          <w:szCs w:val="24"/>
        </w:rPr>
        <w:t>Bocci</w:t>
      </w:r>
      <w:proofErr w:type="spellEnd"/>
      <w:r w:rsidRPr="00225BC3">
        <w:rPr>
          <w:rFonts w:ascii="Times New Roman" w:hAnsi="Times New Roman" w:cs="Times New Roman"/>
          <w:sz w:val="24"/>
          <w:szCs w:val="24"/>
        </w:rPr>
        <w:t>, M. C. (2016).</w:t>
      </w:r>
      <w:proofErr w:type="gramEnd"/>
      <w:r w:rsidRPr="00225B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5BC3">
        <w:rPr>
          <w:rFonts w:ascii="Times New Roman" w:hAnsi="Times New Roman" w:cs="Times New Roman"/>
          <w:sz w:val="24"/>
          <w:szCs w:val="24"/>
        </w:rPr>
        <w:t>Youth participatory action research in world language classrooms.</w:t>
      </w:r>
      <w:proofErr w:type="gramEnd"/>
      <w:r w:rsidRPr="00225B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5BC3">
        <w:rPr>
          <w:rFonts w:ascii="Times New Roman" w:hAnsi="Times New Roman" w:cs="Times New Roman"/>
          <w:i/>
          <w:sz w:val="24"/>
          <w:szCs w:val="24"/>
        </w:rPr>
        <w:t>Foreign Language Annals</w:t>
      </w:r>
      <w:r w:rsidRPr="00225BC3">
        <w:rPr>
          <w:rFonts w:ascii="Times New Roman" w:hAnsi="Times New Roman" w:cs="Times New Roman"/>
          <w:sz w:val="24"/>
          <w:szCs w:val="24"/>
        </w:rPr>
        <w:t xml:space="preserve">, </w:t>
      </w:r>
      <w:r w:rsidRPr="00225BC3">
        <w:rPr>
          <w:rFonts w:ascii="Times New Roman" w:hAnsi="Times New Roman" w:cs="Times New Roman"/>
          <w:i/>
          <w:sz w:val="24"/>
          <w:szCs w:val="24"/>
        </w:rPr>
        <w:t>49</w:t>
      </w:r>
      <w:r w:rsidRPr="00225BC3">
        <w:rPr>
          <w:rFonts w:ascii="Times New Roman" w:hAnsi="Times New Roman" w:cs="Times New Roman"/>
          <w:sz w:val="24"/>
          <w:szCs w:val="24"/>
        </w:rPr>
        <w:t>(3), 455-478.</w:t>
      </w:r>
      <w:proofErr w:type="gramEnd"/>
    </w:p>
    <w:p w14:paraId="7C43F197" w14:textId="77777777" w:rsidR="00132BEA" w:rsidRDefault="00132BEA" w:rsidP="00132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59825BD" w14:textId="77777777" w:rsidR="00132BEA" w:rsidRDefault="00132BEA" w:rsidP="00132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2B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Bolton, K. (2005).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Where WE</w:t>
      </w:r>
      <w:r w:rsidRPr="00132B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stands: Approaches, issues, and debate in world </w:t>
      </w:r>
      <w:proofErr w:type="spellStart"/>
      <w:r w:rsidRPr="00132BEA">
        <w:rPr>
          <w:rFonts w:ascii="Times New Roman" w:hAnsi="Times New Roman" w:cs="Times New Roman"/>
          <w:sz w:val="24"/>
          <w:szCs w:val="24"/>
          <w:shd w:val="clear" w:color="auto" w:fill="FFFFFF"/>
        </w:rPr>
        <w:t>Englishes</w:t>
      </w:r>
      <w:proofErr w:type="spellEnd"/>
      <w:r w:rsidRPr="00132BE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32B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132BE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World </w:t>
      </w:r>
      <w:proofErr w:type="spellStart"/>
      <w:r w:rsidRPr="00132BE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Englishes</w:t>
      </w:r>
      <w:proofErr w:type="spellEnd"/>
      <w:r w:rsidRPr="00132BE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32B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32BE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24</w:t>
      </w:r>
      <w:r w:rsidRPr="00132BEA">
        <w:rPr>
          <w:rFonts w:ascii="Times New Roman" w:hAnsi="Times New Roman" w:cs="Times New Roman"/>
          <w:sz w:val="24"/>
          <w:szCs w:val="24"/>
          <w:shd w:val="clear" w:color="auto" w:fill="FFFFFF"/>
        </w:rPr>
        <w:t>(1), 69-83.</w:t>
      </w:r>
      <w:proofErr w:type="gramEnd"/>
    </w:p>
    <w:p w14:paraId="48ECB57A" w14:textId="77777777" w:rsidR="00822124" w:rsidRDefault="00822124" w:rsidP="00132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BFADFCA" w14:textId="77777777" w:rsidR="00822124" w:rsidRPr="00822124" w:rsidRDefault="00822124" w:rsidP="00132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Bolton, K. (2006).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World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Englishes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today.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Kachru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B., </w:t>
      </w:r>
      <w:proofErr w:type="spellStart"/>
      <w:r>
        <w:rPr>
          <w:rFonts w:ascii="Times New Roman" w:hAnsi="Times New Roman" w:cs="Times New Roman"/>
          <w:sz w:val="24"/>
          <w:szCs w:val="24"/>
        </w:rPr>
        <w:t>Kachru</w:t>
      </w:r>
      <w:proofErr w:type="spellEnd"/>
      <w:r>
        <w:rPr>
          <w:rFonts w:ascii="Times New Roman" w:hAnsi="Times New Roman" w:cs="Times New Roman"/>
          <w:sz w:val="24"/>
          <w:szCs w:val="24"/>
        </w:rPr>
        <w:t>, Y., &amp;</w:t>
      </w:r>
      <w:r w:rsidRPr="00822124">
        <w:rPr>
          <w:rFonts w:ascii="Times New Roman" w:hAnsi="Times New Roman" w:cs="Times New Roman"/>
          <w:sz w:val="24"/>
          <w:szCs w:val="24"/>
        </w:rPr>
        <w:t xml:space="preserve"> C. L</w:t>
      </w:r>
      <w:r>
        <w:rPr>
          <w:rFonts w:ascii="Times New Roman" w:hAnsi="Times New Roman" w:cs="Times New Roman"/>
          <w:sz w:val="24"/>
          <w:szCs w:val="24"/>
        </w:rPr>
        <w:t xml:space="preserve">. Nelson (Eds.), </w:t>
      </w:r>
      <w:r>
        <w:rPr>
          <w:rFonts w:ascii="Times New Roman" w:hAnsi="Times New Roman" w:cs="Times New Roman"/>
          <w:i/>
          <w:sz w:val="24"/>
          <w:szCs w:val="24"/>
        </w:rPr>
        <w:t xml:space="preserve">The handbook of world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(pp. 240-269).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Oxford, UK: Blackwell Publishing. </w:t>
      </w:r>
    </w:p>
    <w:p w14:paraId="22681363" w14:textId="77777777" w:rsidR="00D6723B" w:rsidRDefault="00D6723B" w:rsidP="00132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DBC8FFD" w14:textId="77777777" w:rsidR="00D6723B" w:rsidRDefault="00D6723B" w:rsidP="00132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7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Bolton, K. (2012). </w:t>
      </w:r>
      <w:proofErr w:type="gramStart"/>
      <w:r w:rsidRPr="00D67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World </w:t>
      </w:r>
      <w:proofErr w:type="spellStart"/>
      <w:r w:rsidRPr="00D6723B">
        <w:rPr>
          <w:rFonts w:ascii="Times New Roman" w:hAnsi="Times New Roman" w:cs="Times New Roman"/>
          <w:sz w:val="24"/>
          <w:szCs w:val="24"/>
          <w:shd w:val="clear" w:color="auto" w:fill="FFFFFF"/>
        </w:rPr>
        <w:t>Englishes</w:t>
      </w:r>
      <w:proofErr w:type="spellEnd"/>
      <w:r w:rsidRPr="00D67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linguistic landscapes.</w:t>
      </w:r>
      <w:proofErr w:type="gramEnd"/>
      <w:r w:rsidRPr="00D6723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D672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World </w:t>
      </w:r>
      <w:proofErr w:type="spellStart"/>
      <w:r w:rsidRPr="00D672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Englishes</w:t>
      </w:r>
      <w:proofErr w:type="spellEnd"/>
      <w:r w:rsidRPr="00D6723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6723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72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31</w:t>
      </w:r>
      <w:r w:rsidRPr="00D6723B">
        <w:rPr>
          <w:rFonts w:ascii="Times New Roman" w:hAnsi="Times New Roman" w:cs="Times New Roman"/>
          <w:sz w:val="24"/>
          <w:szCs w:val="24"/>
          <w:shd w:val="clear" w:color="auto" w:fill="FFFFFF"/>
        </w:rPr>
        <w:t>(1), 30-33.</w:t>
      </w:r>
      <w:proofErr w:type="gramEnd"/>
    </w:p>
    <w:p w14:paraId="15EC9A48" w14:textId="77777777" w:rsidR="00E15833" w:rsidRDefault="00E15833" w:rsidP="00132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BFE2495" w14:textId="77777777" w:rsidR="00AE0758" w:rsidRDefault="00AE0758" w:rsidP="00132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FCE2198" w14:textId="77777777" w:rsidR="00AE0758" w:rsidRDefault="00AE0758" w:rsidP="00132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0E76691" w14:textId="77777777" w:rsidR="00E15833" w:rsidRPr="00E15833" w:rsidRDefault="00E15833" w:rsidP="00132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5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Brown, K. (1993). World </w:t>
      </w:r>
      <w:proofErr w:type="spellStart"/>
      <w:r w:rsidRPr="00E15833">
        <w:rPr>
          <w:rFonts w:ascii="Times New Roman" w:hAnsi="Times New Roman" w:cs="Times New Roman"/>
          <w:sz w:val="24"/>
          <w:szCs w:val="24"/>
          <w:shd w:val="clear" w:color="auto" w:fill="FFFFFF"/>
        </w:rPr>
        <w:t>Englishes</w:t>
      </w:r>
      <w:proofErr w:type="spellEnd"/>
      <w:r w:rsidRPr="00E15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TESOL programs: An infusion model of curricular innovation.</w:t>
      </w:r>
      <w:r w:rsidRPr="00E158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E1583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World </w:t>
      </w:r>
      <w:proofErr w:type="spellStart"/>
      <w:r w:rsidRPr="00E1583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Englishes</w:t>
      </w:r>
      <w:proofErr w:type="spellEnd"/>
      <w:r w:rsidRPr="00E1583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158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1583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12</w:t>
      </w:r>
      <w:r w:rsidRPr="00E15833">
        <w:rPr>
          <w:rFonts w:ascii="Times New Roman" w:hAnsi="Times New Roman" w:cs="Times New Roman"/>
          <w:sz w:val="24"/>
          <w:szCs w:val="24"/>
          <w:shd w:val="clear" w:color="auto" w:fill="FFFFFF"/>
        </w:rPr>
        <w:t>(1), 59-73.</w:t>
      </w:r>
      <w:proofErr w:type="gramEnd"/>
    </w:p>
    <w:p w14:paraId="38569B2C" w14:textId="77777777" w:rsidR="00D6723B" w:rsidRDefault="00D6723B" w:rsidP="00132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D8BC04C" w14:textId="77777777" w:rsidR="00D6723B" w:rsidRPr="00D6723B" w:rsidRDefault="00D6723B" w:rsidP="00132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67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Brown, K. (1995). World </w:t>
      </w:r>
      <w:proofErr w:type="spellStart"/>
      <w:r w:rsidRPr="00D6723B">
        <w:rPr>
          <w:rFonts w:ascii="Times New Roman" w:hAnsi="Times New Roman" w:cs="Times New Roman"/>
          <w:sz w:val="24"/>
          <w:szCs w:val="24"/>
          <w:shd w:val="clear" w:color="auto" w:fill="FFFFFF"/>
        </w:rPr>
        <w:t>Englishes</w:t>
      </w:r>
      <w:proofErr w:type="spellEnd"/>
      <w:r w:rsidRPr="00D6723B">
        <w:rPr>
          <w:rFonts w:ascii="Times New Roman" w:hAnsi="Times New Roman" w:cs="Times New Roman"/>
          <w:sz w:val="24"/>
          <w:szCs w:val="24"/>
          <w:shd w:val="clear" w:color="auto" w:fill="FFFFFF"/>
        </w:rPr>
        <w:t>: To teach or not to teach</w:t>
      </w:r>
      <w:proofErr w:type="gramStart"/>
      <w:r w:rsidRPr="00D6723B">
        <w:rPr>
          <w:rFonts w:ascii="Times New Roman" w:hAnsi="Times New Roman" w:cs="Times New Roman"/>
          <w:sz w:val="24"/>
          <w:szCs w:val="24"/>
          <w:shd w:val="clear" w:color="auto" w:fill="FFFFFF"/>
        </w:rPr>
        <w:t>?.</w:t>
      </w:r>
      <w:proofErr w:type="gramEnd"/>
      <w:r w:rsidRPr="00D6723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D672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World </w:t>
      </w:r>
      <w:proofErr w:type="spellStart"/>
      <w:r w:rsidRPr="00D672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Englishes</w:t>
      </w:r>
      <w:proofErr w:type="spellEnd"/>
      <w:r w:rsidRPr="00D6723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6723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72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14</w:t>
      </w:r>
      <w:r w:rsidRPr="00D6723B">
        <w:rPr>
          <w:rFonts w:ascii="Times New Roman" w:hAnsi="Times New Roman" w:cs="Times New Roman"/>
          <w:sz w:val="24"/>
          <w:szCs w:val="24"/>
          <w:shd w:val="clear" w:color="auto" w:fill="FFFFFF"/>
        </w:rPr>
        <w:t>(2), 233-245.</w:t>
      </w:r>
      <w:proofErr w:type="gramEnd"/>
    </w:p>
    <w:p w14:paraId="153EF247" w14:textId="77777777" w:rsidR="00920C2E" w:rsidRDefault="00920C2E" w:rsidP="00920C2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FE81373" w14:textId="2AE15CEB" w:rsidR="00920C2E" w:rsidRPr="00B15EAA" w:rsidRDefault="00920C2E" w:rsidP="00920C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Brown, K. (2005). World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>
        <w:rPr>
          <w:rFonts w:ascii="Times New Roman" w:hAnsi="Times New Roman" w:cs="Times New Roman"/>
          <w:sz w:val="24"/>
          <w:szCs w:val="24"/>
        </w:rPr>
        <w:t>: To teach or not to teach</w:t>
      </w:r>
      <w:proofErr w:type="gramStart"/>
      <w:r>
        <w:rPr>
          <w:rFonts w:ascii="Times New Roman" w:hAnsi="Times New Roman" w:cs="Times New Roman"/>
          <w:sz w:val="24"/>
          <w:szCs w:val="24"/>
        </w:rPr>
        <w:t>?.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World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(2), 233–245.</w:t>
      </w:r>
    </w:p>
    <w:p w14:paraId="255D113B" w14:textId="77777777" w:rsidR="00132BEA" w:rsidRPr="00225BC3" w:rsidRDefault="00132BEA" w:rsidP="00132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E6AD461" w14:textId="77777777" w:rsidR="00BD30A3" w:rsidRDefault="00BD30A3" w:rsidP="00132BEA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225BC3">
        <w:rPr>
          <w:rFonts w:ascii="Times New Roman" w:hAnsi="Times New Roman"/>
          <w:sz w:val="24"/>
          <w:szCs w:val="24"/>
        </w:rPr>
        <w:t xml:space="preserve">Brown, K., &amp; Peterson, J. 1997. Exploring conceptual frameworks: Framing a world </w:t>
      </w:r>
      <w:proofErr w:type="spellStart"/>
      <w:r w:rsidRPr="00225BC3">
        <w:rPr>
          <w:rFonts w:ascii="Times New Roman" w:hAnsi="Times New Roman"/>
          <w:sz w:val="24"/>
          <w:szCs w:val="24"/>
        </w:rPr>
        <w:t>Englishes</w:t>
      </w:r>
      <w:proofErr w:type="spellEnd"/>
      <w:r w:rsidRPr="00225BC3">
        <w:rPr>
          <w:rFonts w:ascii="Times New Roman" w:hAnsi="Times New Roman"/>
          <w:sz w:val="24"/>
          <w:szCs w:val="24"/>
        </w:rPr>
        <w:t xml:space="preserve"> paradigm. In L. E. Smith &amp; M. L. Forman (Eds.), </w:t>
      </w:r>
      <w:r w:rsidRPr="00225BC3">
        <w:rPr>
          <w:rFonts w:ascii="Times New Roman" w:hAnsi="Times New Roman"/>
          <w:i/>
          <w:sz w:val="24"/>
          <w:szCs w:val="24"/>
        </w:rPr>
        <w:t xml:space="preserve">World </w:t>
      </w:r>
      <w:proofErr w:type="spellStart"/>
      <w:r w:rsidRPr="00225BC3">
        <w:rPr>
          <w:rFonts w:ascii="Times New Roman" w:hAnsi="Times New Roman"/>
          <w:i/>
          <w:sz w:val="24"/>
          <w:szCs w:val="24"/>
        </w:rPr>
        <w:t>Englishes</w:t>
      </w:r>
      <w:proofErr w:type="spellEnd"/>
      <w:r w:rsidRPr="00225BC3">
        <w:rPr>
          <w:rFonts w:ascii="Times New Roman" w:hAnsi="Times New Roman"/>
          <w:i/>
          <w:sz w:val="24"/>
          <w:szCs w:val="24"/>
        </w:rPr>
        <w:t xml:space="preserve"> 2000 </w:t>
      </w:r>
      <w:r w:rsidRPr="00225BC3">
        <w:rPr>
          <w:rFonts w:ascii="Times New Roman" w:hAnsi="Times New Roman"/>
          <w:sz w:val="24"/>
          <w:szCs w:val="24"/>
        </w:rPr>
        <w:t>(pp. 32-47). Honolulu, HI: University of Hawai’i Press.</w:t>
      </w:r>
    </w:p>
    <w:p w14:paraId="6362862C" w14:textId="77777777" w:rsidR="00822124" w:rsidRDefault="00822124" w:rsidP="00132BEA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E9C70FB" w14:textId="1EAB4438" w:rsidR="006F1473" w:rsidRPr="006F1473" w:rsidRDefault="006F1473" w:rsidP="006F1473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Bruthiaux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(2003). Squaring the circles: Issues in modeling English worldwide.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International Journal of Applied Linguistics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, 159–178.</w:t>
      </w:r>
      <w:proofErr w:type="gramEnd"/>
    </w:p>
    <w:p w14:paraId="55C2266B" w14:textId="77777777" w:rsidR="00822124" w:rsidRPr="00822124" w:rsidRDefault="00822124" w:rsidP="00132BEA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822124">
        <w:rPr>
          <w:rFonts w:ascii="Times New Roman" w:hAnsi="Times New Roman"/>
          <w:sz w:val="24"/>
          <w:szCs w:val="24"/>
          <w:shd w:val="clear" w:color="auto" w:fill="FFFFFF"/>
        </w:rPr>
        <w:t>Bruthiaux</w:t>
      </w:r>
      <w:proofErr w:type="spellEnd"/>
      <w:r w:rsidRPr="00822124">
        <w:rPr>
          <w:rFonts w:ascii="Times New Roman" w:hAnsi="Times New Roman"/>
          <w:sz w:val="24"/>
          <w:szCs w:val="24"/>
          <w:shd w:val="clear" w:color="auto" w:fill="FFFFFF"/>
        </w:rPr>
        <w:t xml:space="preserve">, P. (2010). World </w:t>
      </w:r>
      <w:proofErr w:type="spellStart"/>
      <w:r w:rsidRPr="00822124">
        <w:rPr>
          <w:rFonts w:ascii="Times New Roman" w:hAnsi="Times New Roman"/>
          <w:sz w:val="24"/>
          <w:szCs w:val="24"/>
          <w:shd w:val="clear" w:color="auto" w:fill="FFFFFF"/>
        </w:rPr>
        <w:t>Englishes</w:t>
      </w:r>
      <w:proofErr w:type="spellEnd"/>
      <w:r w:rsidRPr="00822124">
        <w:rPr>
          <w:rFonts w:ascii="Times New Roman" w:hAnsi="Times New Roman"/>
          <w:sz w:val="24"/>
          <w:szCs w:val="24"/>
          <w:shd w:val="clear" w:color="auto" w:fill="FFFFFF"/>
        </w:rPr>
        <w:t xml:space="preserve"> and the classroom: An EFL perspective.</w:t>
      </w:r>
      <w:r w:rsidRPr="0082212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82212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TESOL Quarterly</w:t>
      </w:r>
      <w:r w:rsidRPr="00822124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82212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82212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44</w:t>
      </w:r>
      <w:r w:rsidRPr="00822124">
        <w:rPr>
          <w:rFonts w:ascii="Times New Roman" w:hAnsi="Times New Roman"/>
          <w:sz w:val="24"/>
          <w:szCs w:val="24"/>
          <w:shd w:val="clear" w:color="auto" w:fill="FFFFFF"/>
        </w:rPr>
        <w:t>(2), 365-369.</w:t>
      </w:r>
    </w:p>
    <w:p w14:paraId="1448A7F2" w14:textId="77777777" w:rsidR="00BD30A3" w:rsidRPr="00225BC3" w:rsidRDefault="00BD30A3" w:rsidP="00132BEA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10F0FFC" w14:textId="77777777" w:rsidR="006F1473" w:rsidRPr="002D431D" w:rsidRDefault="006F1473" w:rsidP="006F1473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Brutt-Griffler</w:t>
      </w:r>
      <w:proofErr w:type="spellEnd"/>
      <w:r>
        <w:rPr>
          <w:rFonts w:ascii="Times New Roman" w:hAnsi="Times New Roman" w:cs="Times New Roman"/>
          <w:sz w:val="24"/>
          <w:szCs w:val="24"/>
        </w:rPr>
        <w:t>, J. (1998).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Conceptual questions in English as a world language: taking up an issue. </w:t>
      </w:r>
      <w:r>
        <w:rPr>
          <w:rFonts w:ascii="Times New Roman" w:hAnsi="Times New Roman" w:cs="Times New Roman"/>
          <w:i/>
          <w:sz w:val="24"/>
          <w:szCs w:val="24"/>
        </w:rPr>
        <w:t xml:space="preserve">World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(3), 381–392.</w:t>
      </w:r>
    </w:p>
    <w:p w14:paraId="425FB6EC" w14:textId="77777777" w:rsidR="00CF0D21" w:rsidRDefault="00CF0D21" w:rsidP="00132BEA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25BC3">
        <w:rPr>
          <w:rFonts w:ascii="Times New Roman" w:eastAsia="Times New Roman" w:hAnsi="Times New Roman" w:cs="Times New Roman"/>
          <w:sz w:val="24"/>
          <w:szCs w:val="24"/>
        </w:rPr>
        <w:t>Brutt-Griffler</w:t>
      </w:r>
      <w:proofErr w:type="spellEnd"/>
      <w:r w:rsidRPr="00225BC3">
        <w:rPr>
          <w:rFonts w:ascii="Times New Roman" w:eastAsia="Times New Roman" w:hAnsi="Times New Roman" w:cs="Times New Roman"/>
          <w:sz w:val="24"/>
          <w:szCs w:val="24"/>
        </w:rPr>
        <w:t>, J. (2002).</w:t>
      </w:r>
      <w:proofErr w:type="gramEnd"/>
      <w:r w:rsidRPr="00225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5BC3">
        <w:rPr>
          <w:rFonts w:ascii="Times New Roman" w:eastAsia="Times New Roman" w:hAnsi="Times New Roman" w:cs="Times New Roman"/>
          <w:i/>
          <w:sz w:val="24"/>
          <w:szCs w:val="24"/>
        </w:rPr>
        <w:t>World English: A study of its development</w:t>
      </w:r>
      <w:r w:rsidRPr="00225B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5BC3">
        <w:rPr>
          <w:rFonts w:ascii="Times New Roman" w:eastAsia="Times New Roman" w:hAnsi="Times New Roman" w:cs="Times New Roman"/>
          <w:sz w:val="24"/>
          <w:szCs w:val="24"/>
        </w:rPr>
        <w:t>Clevedon</w:t>
      </w:r>
      <w:proofErr w:type="spellEnd"/>
      <w:r w:rsidRPr="00225BC3">
        <w:rPr>
          <w:rFonts w:ascii="Times New Roman" w:eastAsia="Times New Roman" w:hAnsi="Times New Roman" w:cs="Times New Roman"/>
          <w:sz w:val="24"/>
          <w:szCs w:val="24"/>
        </w:rPr>
        <w:t>, UK: Multilingual Matters.</w:t>
      </w:r>
    </w:p>
    <w:p w14:paraId="6CF94490" w14:textId="77777777" w:rsidR="00D6723B" w:rsidRDefault="00D6723B" w:rsidP="00FD0AC4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ADE764" w14:textId="77777777" w:rsidR="002552C4" w:rsidRPr="0017488C" w:rsidRDefault="002552C4" w:rsidP="002552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Butler, S. (1997). World English in the Asian context: Why a dictionary is important. In L. E. Smith &amp; M. L. Forman (Eds.), </w:t>
      </w:r>
      <w:r>
        <w:rPr>
          <w:rFonts w:ascii="Times New Roman" w:hAnsi="Times New Roman" w:cs="Times New Roman"/>
          <w:i/>
          <w:sz w:val="24"/>
          <w:szCs w:val="24"/>
        </w:rPr>
        <w:t xml:space="preserve">World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2000</w:t>
      </w:r>
      <w:r>
        <w:rPr>
          <w:rFonts w:ascii="Times New Roman" w:hAnsi="Times New Roman" w:cs="Times New Roman"/>
          <w:sz w:val="24"/>
          <w:szCs w:val="24"/>
        </w:rPr>
        <w:t xml:space="preserve"> (pp. 90–125). Honolulu, HI: University of Hawaii Press.</w:t>
      </w:r>
    </w:p>
    <w:p w14:paraId="31C8376F" w14:textId="77777777" w:rsidR="00D6723B" w:rsidRPr="00D6723B" w:rsidRDefault="00D6723B" w:rsidP="00132BEA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723B">
        <w:rPr>
          <w:rFonts w:ascii="Times New Roman" w:hAnsi="Times New Roman" w:cs="Times New Roman"/>
          <w:sz w:val="24"/>
          <w:szCs w:val="24"/>
          <w:shd w:val="clear" w:color="auto" w:fill="FFFFFF"/>
        </w:rPr>
        <w:t>Canagarajah</w:t>
      </w:r>
      <w:proofErr w:type="spellEnd"/>
      <w:r w:rsidRPr="00D67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A. S. (2006). The place of world </w:t>
      </w:r>
      <w:proofErr w:type="spellStart"/>
      <w:r w:rsidRPr="00D6723B">
        <w:rPr>
          <w:rFonts w:ascii="Times New Roman" w:hAnsi="Times New Roman" w:cs="Times New Roman"/>
          <w:sz w:val="24"/>
          <w:szCs w:val="24"/>
          <w:shd w:val="clear" w:color="auto" w:fill="FFFFFF"/>
        </w:rPr>
        <w:t>Englishes</w:t>
      </w:r>
      <w:proofErr w:type="spellEnd"/>
      <w:r w:rsidRPr="00D67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composition: </w:t>
      </w:r>
      <w:proofErr w:type="spellStart"/>
      <w:r w:rsidRPr="00D6723B">
        <w:rPr>
          <w:rFonts w:ascii="Times New Roman" w:hAnsi="Times New Roman" w:cs="Times New Roman"/>
          <w:sz w:val="24"/>
          <w:szCs w:val="24"/>
          <w:shd w:val="clear" w:color="auto" w:fill="FFFFFF"/>
        </w:rPr>
        <w:t>Pluralization</w:t>
      </w:r>
      <w:proofErr w:type="spellEnd"/>
      <w:r w:rsidRPr="00D67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continued.</w:t>
      </w:r>
      <w:r w:rsidRPr="00D6723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72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College Composition and Communication</w:t>
      </w:r>
      <w:r w:rsidRPr="00D67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D6723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57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(4), </w:t>
      </w:r>
      <w:r w:rsidRPr="00D6723B">
        <w:rPr>
          <w:rFonts w:ascii="Times New Roman" w:hAnsi="Times New Roman" w:cs="Times New Roman"/>
          <w:sz w:val="24"/>
          <w:szCs w:val="24"/>
          <w:shd w:val="clear" w:color="auto" w:fill="FFFFFF"/>
        </w:rPr>
        <w:t>586-619.</w:t>
      </w:r>
    </w:p>
    <w:p w14:paraId="69035F2F" w14:textId="77777777" w:rsidR="00BF0B93" w:rsidRDefault="00BF0B93" w:rsidP="00132BEA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E8C4AE5" w14:textId="77777777" w:rsidR="003C049F" w:rsidRPr="000A3209" w:rsidRDefault="003C049F" w:rsidP="003C049F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Canagarajah</w:t>
      </w:r>
      <w:proofErr w:type="spellEnd"/>
      <w:r>
        <w:rPr>
          <w:rFonts w:ascii="Times New Roman" w:hAnsi="Times New Roman" w:cs="Times New Roman"/>
          <w:sz w:val="24"/>
          <w:szCs w:val="24"/>
        </w:rPr>
        <w:t>, S. (2007).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 ecology of global English.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International Multilingual Research Journal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(2), 89–100.</w:t>
      </w:r>
    </w:p>
    <w:p w14:paraId="41678150" w14:textId="77777777" w:rsidR="00BF0B93" w:rsidRDefault="00BF0B93" w:rsidP="00132BEA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Coetzee</w:t>
      </w:r>
      <w:r w:rsidRPr="00BF0B93">
        <w:rPr>
          <w:rFonts w:ascii="Cambria Math" w:hAnsi="Cambria Math" w:cs="Cambria Math"/>
          <w:sz w:val="24"/>
          <w:szCs w:val="24"/>
          <w:shd w:val="clear" w:color="auto" w:fill="FFFFFF"/>
        </w:rPr>
        <w:t>‐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Rooy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S.</w:t>
      </w:r>
      <w:r w:rsidRPr="00BF0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(2006).</w:t>
      </w:r>
      <w:proofErr w:type="gramEnd"/>
      <w:r w:rsidRPr="00BF0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349F9">
        <w:rPr>
          <w:rFonts w:ascii="Times New Roman" w:hAnsi="Times New Roman" w:cs="Times New Roman"/>
          <w:sz w:val="24"/>
          <w:szCs w:val="24"/>
          <w:shd w:val="clear" w:color="auto" w:fill="FFFFFF"/>
        </w:rPr>
        <w:t>Integrativeness</w:t>
      </w:r>
      <w:proofErr w:type="spellEnd"/>
      <w:r w:rsidR="00B349F9">
        <w:rPr>
          <w:rFonts w:ascii="Times New Roman" w:hAnsi="Times New Roman" w:cs="Times New Roman"/>
          <w:sz w:val="24"/>
          <w:szCs w:val="24"/>
          <w:shd w:val="clear" w:color="auto" w:fill="FFFFFF"/>
        </w:rPr>
        <w:t>: U</w:t>
      </w:r>
      <w:r w:rsidRPr="00BF0B93">
        <w:rPr>
          <w:rFonts w:ascii="Times New Roman" w:hAnsi="Times New Roman" w:cs="Times New Roman"/>
          <w:sz w:val="24"/>
          <w:szCs w:val="24"/>
          <w:shd w:val="clear" w:color="auto" w:fill="FFFFFF"/>
        </w:rPr>
        <w:t>ntenabl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for world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Englishes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learners?</w:t>
      </w:r>
      <w:r w:rsidRPr="00BF0B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F0B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World </w:t>
      </w:r>
      <w:proofErr w:type="spellStart"/>
      <w:r w:rsidRPr="00BF0B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Englishes</w:t>
      </w:r>
      <w:proofErr w:type="spellEnd"/>
      <w:r w:rsidRPr="00BF0B9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F0B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F0B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25</w:t>
      </w:r>
      <w:r w:rsidRPr="00BF0B93">
        <w:rPr>
          <w:rFonts w:ascii="Times New Roman" w:hAnsi="Times New Roman" w:cs="Times New Roman"/>
          <w:sz w:val="24"/>
          <w:szCs w:val="24"/>
          <w:shd w:val="clear" w:color="auto" w:fill="FFFFFF"/>
        </w:rPr>
        <w:t>(3</w:t>
      </w:r>
      <w:r w:rsidRPr="00BF0B93">
        <w:rPr>
          <w:rFonts w:ascii="Cambria Math" w:hAnsi="Cambria Math" w:cs="Cambria Math"/>
          <w:sz w:val="24"/>
          <w:szCs w:val="24"/>
          <w:shd w:val="clear" w:color="auto" w:fill="FFFFFF"/>
        </w:rPr>
        <w:t>‐</w:t>
      </w:r>
      <w:r w:rsidRPr="00BF0B93">
        <w:rPr>
          <w:rFonts w:ascii="Times New Roman" w:hAnsi="Times New Roman" w:cs="Times New Roman"/>
          <w:sz w:val="24"/>
          <w:szCs w:val="24"/>
          <w:shd w:val="clear" w:color="auto" w:fill="FFFFFF"/>
        </w:rPr>
        <w:t>4), 437-450.</w:t>
      </w:r>
    </w:p>
    <w:p w14:paraId="3AD8C1D7" w14:textId="77777777" w:rsidR="00D6723B" w:rsidRDefault="00D6723B" w:rsidP="00132BEA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51592C5" w14:textId="77777777" w:rsidR="003C049F" w:rsidRDefault="003C049F" w:rsidP="003C049F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D’Angelo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(2005). Educated Japanese English: Expanding oral/aural core vocabulary. </w:t>
      </w:r>
      <w:r>
        <w:rPr>
          <w:rFonts w:ascii="Times New Roman" w:hAnsi="Times New Roman" w:cs="Times New Roman"/>
          <w:i/>
          <w:sz w:val="24"/>
          <w:szCs w:val="24"/>
        </w:rPr>
        <w:t xml:space="preserve">World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(3), 329–350.</w:t>
      </w:r>
    </w:p>
    <w:p w14:paraId="149AE56F" w14:textId="77777777" w:rsidR="003C049F" w:rsidRDefault="003C049F" w:rsidP="003C049F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D’Angelo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(2012). Curriculum and WEs: Additive language learning as new SLA paradigm. In E. L. Low &amp; A.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Hashim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(Eds.), </w:t>
      </w:r>
      <w:r>
        <w:rPr>
          <w:rFonts w:ascii="Times New Roman" w:hAnsi="Times New Roman" w:cs="Times New Roman"/>
          <w:i/>
          <w:sz w:val="24"/>
          <w:szCs w:val="24"/>
        </w:rPr>
        <w:t>English in Southeast Asia: Features, policy, and language in use</w:t>
      </w:r>
      <w:r>
        <w:rPr>
          <w:rFonts w:ascii="Times New Roman" w:hAnsi="Times New Roman" w:cs="Times New Roman"/>
          <w:sz w:val="24"/>
          <w:szCs w:val="24"/>
        </w:rPr>
        <w:t xml:space="preserve"> (pp. 289–306). Amsterdam: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VEAW Series.</w:t>
      </w:r>
    </w:p>
    <w:p w14:paraId="21EBD0A3" w14:textId="77777777" w:rsidR="00AE0758" w:rsidRDefault="00AE0758" w:rsidP="003C049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284FF21" w14:textId="77777777" w:rsidR="003C049F" w:rsidRDefault="003C049F" w:rsidP="003C049F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Dayag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(2007). Exploring the intelligibility of Philippine English. </w:t>
      </w:r>
      <w:r>
        <w:rPr>
          <w:rFonts w:ascii="Times New Roman" w:hAnsi="Times New Roman" w:cs="Times New Roman"/>
          <w:i/>
          <w:sz w:val="24"/>
          <w:szCs w:val="24"/>
        </w:rPr>
        <w:t xml:space="preserve">Asian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(1), 4–23.</w:t>
      </w:r>
    </w:p>
    <w:p w14:paraId="28911E89" w14:textId="77777777" w:rsidR="00D6723B" w:rsidRDefault="00D6723B" w:rsidP="00132BEA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6723B">
        <w:rPr>
          <w:rFonts w:ascii="Times New Roman" w:hAnsi="Times New Roman" w:cs="Times New Roman"/>
          <w:sz w:val="24"/>
          <w:szCs w:val="24"/>
          <w:shd w:val="clear" w:color="auto" w:fill="FFFFFF"/>
        </w:rPr>
        <w:t>Deterding</w:t>
      </w:r>
      <w:proofErr w:type="spellEnd"/>
      <w:r w:rsidRPr="00D67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D., &amp; Kirkpatrick, A. (2006). </w:t>
      </w:r>
      <w:proofErr w:type="gramStart"/>
      <w:r w:rsidRPr="00D6723B">
        <w:rPr>
          <w:rFonts w:ascii="Times New Roman" w:hAnsi="Times New Roman" w:cs="Times New Roman"/>
          <w:sz w:val="24"/>
          <w:szCs w:val="24"/>
          <w:shd w:val="clear" w:color="auto" w:fill="FFFFFF"/>
        </w:rPr>
        <w:t>Emerging South</w:t>
      </w:r>
      <w:r w:rsidRPr="00D6723B">
        <w:rPr>
          <w:rFonts w:ascii="Cambria Math" w:hAnsi="Cambria Math" w:cs="Cambria Math"/>
          <w:sz w:val="24"/>
          <w:szCs w:val="24"/>
          <w:shd w:val="clear" w:color="auto" w:fill="FFFFFF"/>
        </w:rPr>
        <w:t>‐</w:t>
      </w:r>
      <w:r w:rsidRPr="00D67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East Asian </w:t>
      </w:r>
      <w:proofErr w:type="spellStart"/>
      <w:r w:rsidRPr="00D6723B">
        <w:rPr>
          <w:rFonts w:ascii="Times New Roman" w:hAnsi="Times New Roman" w:cs="Times New Roman"/>
          <w:sz w:val="24"/>
          <w:szCs w:val="24"/>
          <w:shd w:val="clear" w:color="auto" w:fill="FFFFFF"/>
        </w:rPr>
        <w:t>Englishes</w:t>
      </w:r>
      <w:proofErr w:type="spellEnd"/>
      <w:r w:rsidRPr="00D67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intelligibility.</w:t>
      </w:r>
      <w:proofErr w:type="gramEnd"/>
      <w:r w:rsidRPr="00D6723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72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World </w:t>
      </w:r>
      <w:proofErr w:type="spellStart"/>
      <w:r w:rsidRPr="00D672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Englishes</w:t>
      </w:r>
      <w:proofErr w:type="spellEnd"/>
      <w:r w:rsidRPr="00D6723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6723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72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25</w:t>
      </w:r>
      <w:r w:rsidRPr="00D6723B">
        <w:rPr>
          <w:rFonts w:ascii="Times New Roman" w:hAnsi="Times New Roman" w:cs="Times New Roman"/>
          <w:sz w:val="24"/>
          <w:szCs w:val="24"/>
          <w:shd w:val="clear" w:color="auto" w:fill="FFFFFF"/>
        </w:rPr>
        <w:t>(3</w:t>
      </w:r>
      <w:r w:rsidRPr="00D6723B">
        <w:rPr>
          <w:rFonts w:ascii="Cambria Math" w:hAnsi="Cambria Math" w:cs="Cambria Math"/>
          <w:sz w:val="24"/>
          <w:szCs w:val="24"/>
          <w:shd w:val="clear" w:color="auto" w:fill="FFFFFF"/>
        </w:rPr>
        <w:t>‐</w:t>
      </w:r>
      <w:r w:rsidRPr="00D6723B">
        <w:rPr>
          <w:rFonts w:ascii="Times New Roman" w:hAnsi="Times New Roman" w:cs="Times New Roman"/>
          <w:sz w:val="24"/>
          <w:szCs w:val="24"/>
          <w:shd w:val="clear" w:color="auto" w:fill="FFFFFF"/>
        </w:rPr>
        <w:t>4), 391-409.</w:t>
      </w:r>
    </w:p>
    <w:p w14:paraId="624D47E8" w14:textId="77777777" w:rsidR="00822124" w:rsidRDefault="00822124" w:rsidP="00132BEA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9CC7CD3" w14:textId="77777777" w:rsidR="00822124" w:rsidRPr="00822124" w:rsidRDefault="00822124" w:rsidP="00132BEA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221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Friedrich, P. (2002). Teaching world </w:t>
      </w:r>
      <w:proofErr w:type="spellStart"/>
      <w:r w:rsidRPr="00822124">
        <w:rPr>
          <w:rFonts w:ascii="Times New Roman" w:hAnsi="Times New Roman" w:cs="Times New Roman"/>
          <w:sz w:val="24"/>
          <w:szCs w:val="24"/>
          <w:shd w:val="clear" w:color="auto" w:fill="FFFFFF"/>
        </w:rPr>
        <w:t>Englishes</w:t>
      </w:r>
      <w:proofErr w:type="spellEnd"/>
      <w:r w:rsidRPr="008221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two South American countries.</w:t>
      </w:r>
      <w:r w:rsidRPr="0082212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82212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World </w:t>
      </w:r>
      <w:proofErr w:type="spellStart"/>
      <w:r w:rsidRPr="0082212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Englishes</w:t>
      </w:r>
      <w:proofErr w:type="spellEnd"/>
      <w:r w:rsidRPr="0082212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2212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2212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21</w:t>
      </w:r>
      <w:r w:rsidRPr="00822124">
        <w:rPr>
          <w:rFonts w:ascii="Times New Roman" w:hAnsi="Times New Roman" w:cs="Times New Roman"/>
          <w:sz w:val="24"/>
          <w:szCs w:val="24"/>
          <w:shd w:val="clear" w:color="auto" w:fill="FFFFFF"/>
        </w:rPr>
        <w:t>(3), 441-444.</w:t>
      </w:r>
      <w:proofErr w:type="gramEnd"/>
    </w:p>
    <w:p w14:paraId="44DD99EC" w14:textId="77777777" w:rsidR="00CF0D21" w:rsidRPr="00225BC3" w:rsidRDefault="00CF0D21" w:rsidP="00132BEA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466C276" w14:textId="77777777" w:rsidR="00D5334E" w:rsidRDefault="00D5334E" w:rsidP="00132BEA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r w:rsidRPr="00225BC3">
        <w:rPr>
          <w:rFonts w:ascii="Times New Roman" w:hAnsi="Times New Roman" w:cs="Times New Roman"/>
          <w:sz w:val="24"/>
          <w:szCs w:val="24"/>
        </w:rPr>
        <w:t xml:space="preserve">Garcia, P., Hernández, T., &amp; Davis-Wiley, P. (2010). Preparing tomorrow’s world language teacher today: The case for seamless induction. </w:t>
      </w:r>
      <w:r w:rsidRPr="00225BC3">
        <w:rPr>
          <w:rFonts w:ascii="Times New Roman" w:hAnsi="Times New Roman" w:cs="Times New Roman"/>
          <w:i/>
          <w:sz w:val="24"/>
          <w:szCs w:val="24"/>
        </w:rPr>
        <w:t>NECTFL Review, 65</w:t>
      </w:r>
      <w:r w:rsidRPr="00225BC3">
        <w:rPr>
          <w:rFonts w:ascii="Times New Roman" w:hAnsi="Times New Roman" w:cs="Times New Roman"/>
          <w:sz w:val="24"/>
          <w:szCs w:val="24"/>
        </w:rPr>
        <w:t xml:space="preserve">, 22-51. Retrieved from </w:t>
      </w:r>
      <w:hyperlink r:id="rId8" w:history="1">
        <w:r w:rsidRPr="00225BC3">
          <w:rPr>
            <w:rStyle w:val="Hyperlink"/>
            <w:rFonts w:ascii="Times New Roman" w:hAnsi="Times New Roman" w:cs="Times New Roman"/>
            <w:sz w:val="24"/>
            <w:szCs w:val="24"/>
          </w:rPr>
          <w:t>http://www2.dickinson.edu/prorg/nectfl/review65Garcia.pdf</w:t>
        </w:r>
      </w:hyperlink>
    </w:p>
    <w:p w14:paraId="753EE688" w14:textId="77777777" w:rsidR="00132BEA" w:rsidRPr="00225BC3" w:rsidRDefault="00132BEA" w:rsidP="00132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F3E1AA8" w14:textId="77777777" w:rsidR="003C049F" w:rsidRPr="00372A13" w:rsidRDefault="003C049F" w:rsidP="003C049F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Gargesh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(2006).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South Asian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 B.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Kachru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 </w:t>
      </w:r>
      <w:proofErr w:type="spellStart"/>
      <w:r>
        <w:rPr>
          <w:rFonts w:ascii="Times New Roman" w:hAnsi="Times New Roman" w:cs="Times New Roman"/>
          <w:sz w:val="24"/>
          <w:szCs w:val="24"/>
        </w:rPr>
        <w:t>Kachru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&amp; C. L. Nelson (Eds.), </w:t>
      </w:r>
      <w:r>
        <w:rPr>
          <w:rFonts w:ascii="Times New Roman" w:hAnsi="Times New Roman" w:cs="Times New Roman"/>
          <w:i/>
          <w:sz w:val="24"/>
          <w:szCs w:val="24"/>
        </w:rPr>
        <w:t xml:space="preserve">The handbook of world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(pp. 90–113).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Malden, MA: Blackwell.</w:t>
      </w:r>
    </w:p>
    <w:p w14:paraId="5E2BEA23" w14:textId="145EB5CB" w:rsidR="003C049F" w:rsidRDefault="003C049F" w:rsidP="003C049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Gonzales, A. (2004). </w:t>
      </w:r>
      <w:proofErr w:type="gramStart"/>
      <w:r>
        <w:rPr>
          <w:rFonts w:ascii="Times New Roman" w:hAnsi="Times New Roman" w:cs="Times New Roman"/>
          <w:sz w:val="24"/>
          <w:szCs w:val="24"/>
        </w:rPr>
        <w:t>The social dimension of Philippines English.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World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(1), 7–16.</w:t>
      </w:r>
    </w:p>
    <w:p w14:paraId="55C226FE" w14:textId="77777777" w:rsidR="003C049F" w:rsidRPr="005E063B" w:rsidRDefault="003C049F" w:rsidP="003C049F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Graddol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(2006). </w:t>
      </w:r>
      <w:r>
        <w:rPr>
          <w:rFonts w:ascii="Times New Roman" w:hAnsi="Times New Roman" w:cs="Times New Roman"/>
          <w:i/>
          <w:sz w:val="24"/>
          <w:szCs w:val="24"/>
        </w:rPr>
        <w:t>English next: Why global English may mean the end of ‘English as a foreign language’.</w:t>
      </w:r>
      <w:r>
        <w:rPr>
          <w:rFonts w:ascii="Times New Roman" w:hAnsi="Times New Roman" w:cs="Times New Roman"/>
          <w:sz w:val="24"/>
          <w:szCs w:val="24"/>
        </w:rPr>
        <w:t xml:space="preserve"> London, UK: British Council.</w:t>
      </w:r>
    </w:p>
    <w:p w14:paraId="091EDC0E" w14:textId="77777777" w:rsidR="0005200D" w:rsidRDefault="0005200D" w:rsidP="00132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5BC3">
        <w:rPr>
          <w:rFonts w:ascii="Times New Roman" w:hAnsi="Times New Roman" w:cs="Times New Roman"/>
          <w:sz w:val="24"/>
          <w:szCs w:val="24"/>
        </w:rPr>
        <w:t>Grujicic-Alatriste</w:t>
      </w:r>
      <w:proofErr w:type="spellEnd"/>
      <w:r w:rsidRPr="00225BC3">
        <w:rPr>
          <w:rFonts w:ascii="Times New Roman" w:hAnsi="Times New Roman" w:cs="Times New Roman"/>
          <w:sz w:val="24"/>
          <w:szCs w:val="24"/>
        </w:rPr>
        <w:t xml:space="preserve">, L., &amp; </w:t>
      </w:r>
      <w:proofErr w:type="spellStart"/>
      <w:r w:rsidRPr="00225BC3">
        <w:rPr>
          <w:rFonts w:ascii="Times New Roman" w:hAnsi="Times New Roman" w:cs="Times New Roman"/>
          <w:sz w:val="24"/>
          <w:szCs w:val="24"/>
        </w:rPr>
        <w:t>Suba</w:t>
      </w:r>
      <w:proofErr w:type="spellEnd"/>
      <w:r w:rsidRPr="00225BC3">
        <w:rPr>
          <w:rFonts w:ascii="Times New Roman" w:hAnsi="Times New Roman" w:cs="Times New Roman"/>
          <w:sz w:val="24"/>
          <w:szCs w:val="24"/>
        </w:rPr>
        <w:t>, K. (2016).</w:t>
      </w:r>
      <w:proofErr w:type="gramEnd"/>
      <w:r w:rsidRPr="00225BC3">
        <w:rPr>
          <w:rFonts w:ascii="Times New Roman" w:hAnsi="Times New Roman" w:cs="Times New Roman"/>
          <w:sz w:val="24"/>
          <w:szCs w:val="24"/>
        </w:rPr>
        <w:t xml:space="preserve"> Raising awareness about “world </w:t>
      </w:r>
      <w:proofErr w:type="spellStart"/>
      <w:r w:rsidRPr="00225BC3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225BC3">
        <w:rPr>
          <w:rFonts w:ascii="Times New Roman" w:hAnsi="Times New Roman" w:cs="Times New Roman"/>
          <w:sz w:val="24"/>
          <w:szCs w:val="24"/>
        </w:rPr>
        <w:t xml:space="preserve">” in the classroom: The case of Indian English. </w:t>
      </w:r>
      <w:proofErr w:type="gramStart"/>
      <w:r w:rsidRPr="00225BC3">
        <w:rPr>
          <w:rFonts w:ascii="Times New Roman" w:hAnsi="Times New Roman" w:cs="Times New Roman"/>
          <w:i/>
          <w:sz w:val="24"/>
          <w:szCs w:val="24"/>
        </w:rPr>
        <w:t>Idiom, 46</w:t>
      </w:r>
      <w:r w:rsidRPr="00225BC3">
        <w:rPr>
          <w:rFonts w:ascii="Times New Roman" w:hAnsi="Times New Roman" w:cs="Times New Roman"/>
          <w:sz w:val="24"/>
          <w:szCs w:val="24"/>
        </w:rPr>
        <w:t>(1), 4-6.</w:t>
      </w:r>
      <w:proofErr w:type="gramEnd"/>
    </w:p>
    <w:p w14:paraId="7FECC73E" w14:textId="77777777" w:rsidR="00132BEA" w:rsidRPr="00225BC3" w:rsidRDefault="00132BEA" w:rsidP="00132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9A4A4A3" w14:textId="77777777" w:rsidR="00080D9F" w:rsidRDefault="00080D9F" w:rsidP="00132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25BC3">
        <w:rPr>
          <w:rFonts w:ascii="Times New Roman" w:hAnsi="Times New Roman" w:cs="Times New Roman"/>
          <w:sz w:val="24"/>
          <w:szCs w:val="24"/>
        </w:rPr>
        <w:t>Hildebrandt, S.A., &amp; Swanson, P. (2014).</w:t>
      </w:r>
      <w:proofErr w:type="gramEnd"/>
      <w:r w:rsidRPr="00225BC3">
        <w:rPr>
          <w:rFonts w:ascii="Times New Roman" w:hAnsi="Times New Roman" w:cs="Times New Roman"/>
          <w:sz w:val="24"/>
          <w:szCs w:val="24"/>
        </w:rPr>
        <w:t xml:space="preserve"> World language teacher candidate performance on </w:t>
      </w:r>
      <w:proofErr w:type="spellStart"/>
      <w:r w:rsidRPr="00225BC3">
        <w:rPr>
          <w:rFonts w:ascii="Times New Roman" w:hAnsi="Times New Roman" w:cs="Times New Roman"/>
          <w:sz w:val="24"/>
          <w:szCs w:val="24"/>
        </w:rPr>
        <w:t>edTPA</w:t>
      </w:r>
      <w:proofErr w:type="spellEnd"/>
      <w:r w:rsidRPr="00225BC3">
        <w:rPr>
          <w:rFonts w:ascii="Times New Roman" w:hAnsi="Times New Roman" w:cs="Times New Roman"/>
          <w:sz w:val="24"/>
          <w:szCs w:val="24"/>
        </w:rPr>
        <w:t xml:space="preserve">: An Exploratory Study. </w:t>
      </w:r>
      <w:proofErr w:type="gramStart"/>
      <w:r w:rsidRPr="00225BC3">
        <w:rPr>
          <w:rFonts w:ascii="Times New Roman" w:hAnsi="Times New Roman" w:cs="Times New Roman"/>
          <w:i/>
          <w:sz w:val="24"/>
          <w:szCs w:val="24"/>
        </w:rPr>
        <w:t>Foreign Language Annals, 47</w:t>
      </w:r>
      <w:r w:rsidRPr="00225BC3">
        <w:rPr>
          <w:rFonts w:ascii="Times New Roman" w:hAnsi="Times New Roman" w:cs="Times New Roman"/>
          <w:sz w:val="24"/>
          <w:szCs w:val="24"/>
        </w:rPr>
        <w:t>(4), 576-591.</w:t>
      </w:r>
      <w:proofErr w:type="gramEnd"/>
    </w:p>
    <w:p w14:paraId="7C4CD8A7" w14:textId="77777777" w:rsidR="00132BEA" w:rsidRPr="00225BC3" w:rsidRDefault="00132BEA" w:rsidP="00132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D204A2B" w14:textId="63F57DFC" w:rsidR="003C049F" w:rsidRDefault="003C049F" w:rsidP="003C049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Ho, D. (2008). English in the expanding circle – a third diaspora? </w:t>
      </w:r>
      <w:r>
        <w:rPr>
          <w:rFonts w:ascii="Times New Roman" w:hAnsi="Times New Roman" w:cs="Times New Roman"/>
          <w:i/>
          <w:sz w:val="24"/>
          <w:szCs w:val="24"/>
        </w:rPr>
        <w:t xml:space="preserve">Asian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(1), 36–51.</w:t>
      </w:r>
    </w:p>
    <w:p w14:paraId="7A138FF7" w14:textId="5BEF0735" w:rsidR="003C049F" w:rsidRDefault="003C049F" w:rsidP="003C049F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Honna</w:t>
      </w:r>
      <w:proofErr w:type="spellEnd"/>
      <w:r>
        <w:rPr>
          <w:rFonts w:ascii="Times New Roman" w:hAnsi="Times New Roman" w:cs="Times New Roman"/>
          <w:sz w:val="24"/>
          <w:szCs w:val="24"/>
        </w:rPr>
        <w:t>, N. (2003).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English as a Japanese language for international communication. In G. French &amp; J.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D’Angelo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(Eds.), </w:t>
      </w:r>
      <w:r>
        <w:rPr>
          <w:rFonts w:ascii="Times New Roman" w:hAnsi="Times New Roman" w:cs="Times New Roman"/>
          <w:i/>
          <w:sz w:val="24"/>
          <w:szCs w:val="24"/>
        </w:rPr>
        <w:t xml:space="preserve">First conference on world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 the classroom proceeding</w:t>
      </w:r>
      <w:r>
        <w:rPr>
          <w:rFonts w:ascii="Times New Roman" w:hAnsi="Times New Roman" w:cs="Times New Roman"/>
          <w:sz w:val="24"/>
          <w:szCs w:val="24"/>
        </w:rPr>
        <w:t xml:space="preserve"> (pp. 60–65). Nagoya: Chukyo University.</w:t>
      </w:r>
    </w:p>
    <w:p w14:paraId="5B86F86E" w14:textId="77777777" w:rsidR="003C049F" w:rsidRPr="00A10C21" w:rsidRDefault="003C049F" w:rsidP="003C049F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Honna</w:t>
      </w:r>
      <w:proofErr w:type="spellEnd"/>
      <w:r>
        <w:rPr>
          <w:rFonts w:ascii="Times New Roman" w:hAnsi="Times New Roman" w:cs="Times New Roman"/>
          <w:sz w:val="24"/>
          <w:szCs w:val="24"/>
        </w:rPr>
        <w:t>, N. (2008).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English as a multicultural language in Asian context: Issues and ideas</w:t>
      </w:r>
      <w:r>
        <w:rPr>
          <w:rFonts w:ascii="Times New Roman" w:hAnsi="Times New Roman" w:cs="Times New Roman"/>
          <w:sz w:val="24"/>
          <w:szCs w:val="24"/>
        </w:rPr>
        <w:t xml:space="preserve">. Tokyo: </w:t>
      </w:r>
      <w:proofErr w:type="spellStart"/>
      <w:r>
        <w:rPr>
          <w:rFonts w:ascii="Times New Roman" w:hAnsi="Times New Roman" w:cs="Times New Roman"/>
          <w:sz w:val="24"/>
          <w:szCs w:val="24"/>
        </w:rPr>
        <w:t>Kurosio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Publisher.</w:t>
      </w:r>
    </w:p>
    <w:p w14:paraId="2B207DE6" w14:textId="77777777" w:rsidR="00AD2380" w:rsidRDefault="00AD2380" w:rsidP="00132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5BC3">
        <w:rPr>
          <w:rFonts w:ascii="Times New Roman" w:hAnsi="Times New Roman" w:cs="Times New Roman"/>
          <w:sz w:val="24"/>
          <w:szCs w:val="24"/>
        </w:rPr>
        <w:t xml:space="preserve">James, K. S., </w:t>
      </w:r>
      <w:proofErr w:type="spellStart"/>
      <w:r w:rsidRPr="00225BC3">
        <w:rPr>
          <w:rFonts w:ascii="Times New Roman" w:hAnsi="Times New Roman" w:cs="Times New Roman"/>
          <w:sz w:val="24"/>
          <w:szCs w:val="24"/>
        </w:rPr>
        <w:t>Scida</w:t>
      </w:r>
      <w:proofErr w:type="spellEnd"/>
      <w:r w:rsidRPr="00225BC3">
        <w:rPr>
          <w:rFonts w:ascii="Times New Roman" w:hAnsi="Times New Roman" w:cs="Times New Roman"/>
          <w:sz w:val="24"/>
          <w:szCs w:val="24"/>
        </w:rPr>
        <w:t xml:space="preserve">, E. E., &amp; </w:t>
      </w:r>
      <w:proofErr w:type="spellStart"/>
      <w:r w:rsidRPr="00225BC3">
        <w:rPr>
          <w:rFonts w:ascii="Times New Roman" w:hAnsi="Times New Roman" w:cs="Times New Roman"/>
          <w:sz w:val="24"/>
          <w:szCs w:val="24"/>
        </w:rPr>
        <w:t>Firdyiwek</w:t>
      </w:r>
      <w:proofErr w:type="spellEnd"/>
      <w:r w:rsidRPr="00225BC3">
        <w:rPr>
          <w:rFonts w:ascii="Times New Roman" w:hAnsi="Times New Roman" w:cs="Times New Roman"/>
          <w:sz w:val="24"/>
          <w:szCs w:val="24"/>
        </w:rPr>
        <w:t xml:space="preserve">, Y. (2016). </w:t>
      </w:r>
      <w:proofErr w:type="gramStart"/>
      <w:r w:rsidRPr="00225BC3">
        <w:rPr>
          <w:rFonts w:ascii="Times New Roman" w:hAnsi="Times New Roman" w:cs="Times New Roman"/>
          <w:sz w:val="24"/>
          <w:szCs w:val="24"/>
        </w:rPr>
        <w:t>E-portfolios for assessment of student learning in world language programs.</w:t>
      </w:r>
      <w:proofErr w:type="gramEnd"/>
      <w:r w:rsidRPr="00225B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5BC3">
        <w:rPr>
          <w:rFonts w:ascii="Times New Roman" w:hAnsi="Times New Roman" w:cs="Times New Roman"/>
          <w:i/>
          <w:sz w:val="24"/>
          <w:szCs w:val="24"/>
        </w:rPr>
        <w:t>The Language Educator 11</w:t>
      </w:r>
      <w:r w:rsidRPr="00225BC3">
        <w:rPr>
          <w:rFonts w:ascii="Times New Roman" w:hAnsi="Times New Roman" w:cs="Times New Roman"/>
          <w:sz w:val="24"/>
          <w:szCs w:val="24"/>
        </w:rPr>
        <w:t>(2), 30-34.</w:t>
      </w:r>
      <w:proofErr w:type="gramEnd"/>
    </w:p>
    <w:p w14:paraId="188AA484" w14:textId="77777777" w:rsidR="00246DE1" w:rsidRDefault="00246DE1" w:rsidP="00132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9D62C21" w14:textId="77777777" w:rsidR="00246DE1" w:rsidRPr="00246DE1" w:rsidRDefault="00246DE1" w:rsidP="00132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46DE1">
        <w:rPr>
          <w:rFonts w:ascii="Times New Roman" w:hAnsi="Times New Roman" w:cs="Times New Roman"/>
          <w:sz w:val="24"/>
          <w:szCs w:val="24"/>
          <w:shd w:val="clear" w:color="auto" w:fill="FFFFFF"/>
        </w:rPr>
        <w:t>Jenkins, J. (2003).</w:t>
      </w:r>
      <w:r w:rsidRPr="00246DE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6DE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World </w:t>
      </w:r>
      <w:proofErr w:type="spellStart"/>
      <w:r w:rsidRPr="00246DE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Englishes</w:t>
      </w:r>
      <w:proofErr w:type="spellEnd"/>
      <w:r w:rsidRPr="00246DE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: A resource book for students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London, UK: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Routledge</w:t>
      </w:r>
      <w:proofErr w:type="spellEnd"/>
      <w:r w:rsidRPr="00246DE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867AF1A" w14:textId="77777777" w:rsidR="00BF0B93" w:rsidRDefault="00BF0B93" w:rsidP="00132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CB54C5D" w14:textId="77777777" w:rsidR="00BF0B93" w:rsidRPr="00BF0B93" w:rsidRDefault="00BF0B93" w:rsidP="00132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F0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Jenkins, J. (2006). Current perspectives on teaching world </w:t>
      </w:r>
      <w:proofErr w:type="spellStart"/>
      <w:r w:rsidRPr="00BF0B93">
        <w:rPr>
          <w:rFonts w:ascii="Times New Roman" w:hAnsi="Times New Roman" w:cs="Times New Roman"/>
          <w:sz w:val="24"/>
          <w:szCs w:val="24"/>
          <w:shd w:val="clear" w:color="auto" w:fill="FFFFFF"/>
        </w:rPr>
        <w:t>Englishes</w:t>
      </w:r>
      <w:proofErr w:type="spellEnd"/>
      <w:r w:rsidRPr="00BF0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English as a lingua franca.</w:t>
      </w:r>
      <w:r w:rsidRPr="00BF0B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F3AC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TESOL</w:t>
      </w:r>
      <w:r w:rsidRPr="00BF0B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Quarterly</w:t>
      </w:r>
      <w:r w:rsidRPr="00BF0B9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F0B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F0B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40</w:t>
      </w:r>
      <w:r w:rsidRPr="00BF0B93">
        <w:rPr>
          <w:rFonts w:ascii="Times New Roman" w:hAnsi="Times New Roman" w:cs="Times New Roman"/>
          <w:sz w:val="24"/>
          <w:szCs w:val="24"/>
          <w:shd w:val="clear" w:color="auto" w:fill="FFFFFF"/>
        </w:rPr>
        <w:t>(1), 157-181.</w:t>
      </w:r>
    </w:p>
    <w:p w14:paraId="6AB625C3" w14:textId="77777777" w:rsidR="003C049F" w:rsidRDefault="003C049F" w:rsidP="003C049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9075280" w14:textId="77777777" w:rsidR="003C049F" w:rsidRDefault="003C049F" w:rsidP="003C049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FCB3E1D" w14:textId="77777777" w:rsidR="003C049F" w:rsidRPr="00D73D95" w:rsidRDefault="003C049F" w:rsidP="003C049F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Kachru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B. (1976). Models of English for the third world: White man’s linguistic burden or language pragmatics? </w:t>
      </w:r>
      <w:r>
        <w:rPr>
          <w:rFonts w:ascii="Times New Roman" w:hAnsi="Times New Roman" w:cs="Times New Roman"/>
          <w:i/>
          <w:sz w:val="24"/>
          <w:szCs w:val="24"/>
        </w:rPr>
        <w:t>TESOL Quarterly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(2), 221–239.</w:t>
      </w:r>
    </w:p>
    <w:p w14:paraId="6C1B3466" w14:textId="77777777" w:rsidR="003C049F" w:rsidRDefault="003C049F" w:rsidP="003C049F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Kachru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(1986). </w:t>
      </w:r>
      <w:r>
        <w:rPr>
          <w:rFonts w:ascii="Times New Roman" w:hAnsi="Times New Roman" w:cs="Times New Roman"/>
          <w:i/>
          <w:sz w:val="24"/>
          <w:szCs w:val="24"/>
        </w:rPr>
        <w:t xml:space="preserve">The alchemy of English: The spread, functions and models of non-native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Oxford, UK: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Pergamon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Press.</w:t>
      </w:r>
    </w:p>
    <w:p w14:paraId="70FCFEE2" w14:textId="77777777" w:rsidR="003C049F" w:rsidRDefault="003C049F" w:rsidP="003C049F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Kachru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(1990). </w:t>
      </w:r>
      <w:r>
        <w:rPr>
          <w:rFonts w:ascii="Times New Roman" w:hAnsi="Times New Roman" w:cs="Times New Roman"/>
          <w:i/>
          <w:sz w:val="24"/>
          <w:szCs w:val="24"/>
        </w:rPr>
        <w:t xml:space="preserve">The alchemy of English: The spread, functions and models of non-native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>
        <w:rPr>
          <w:rFonts w:ascii="Times New Roman" w:hAnsi="Times New Roman" w:cs="Times New Roman"/>
          <w:sz w:val="24"/>
          <w:szCs w:val="24"/>
        </w:rPr>
        <w:t>. Urbana, IL: University of Illinois Press.</w:t>
      </w:r>
    </w:p>
    <w:p w14:paraId="37AE5FD4" w14:textId="77777777" w:rsidR="00132BEA" w:rsidRDefault="00132BEA" w:rsidP="00132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32BEA">
        <w:rPr>
          <w:rFonts w:ascii="Times New Roman" w:hAnsi="Times New Roman" w:cs="Times New Roman"/>
          <w:sz w:val="24"/>
          <w:szCs w:val="24"/>
          <w:shd w:val="clear" w:color="auto" w:fill="FFFFFF"/>
        </w:rPr>
        <w:t>Kachru</w:t>
      </w:r>
      <w:proofErr w:type="spellEnd"/>
      <w:r w:rsidRPr="00132B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B. B. (1990). </w:t>
      </w:r>
      <w:proofErr w:type="gramStart"/>
      <w:r w:rsidRPr="00132B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World </w:t>
      </w:r>
      <w:proofErr w:type="spellStart"/>
      <w:r w:rsidRPr="00132BEA">
        <w:rPr>
          <w:rFonts w:ascii="Times New Roman" w:hAnsi="Times New Roman" w:cs="Times New Roman"/>
          <w:sz w:val="24"/>
          <w:szCs w:val="24"/>
          <w:shd w:val="clear" w:color="auto" w:fill="FFFFFF"/>
        </w:rPr>
        <w:t>Englishes</w:t>
      </w:r>
      <w:proofErr w:type="spellEnd"/>
      <w:r w:rsidRPr="00132B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applied linguistics.</w:t>
      </w:r>
      <w:proofErr w:type="gramEnd"/>
      <w:r w:rsidRPr="00132B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132BE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World </w:t>
      </w:r>
      <w:proofErr w:type="spellStart"/>
      <w:r w:rsidRPr="00132BE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Englishes</w:t>
      </w:r>
      <w:proofErr w:type="spellEnd"/>
      <w:r w:rsidRPr="00132BE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32B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32BE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9</w:t>
      </w:r>
      <w:r w:rsidRPr="00132BEA">
        <w:rPr>
          <w:rFonts w:ascii="Times New Roman" w:hAnsi="Times New Roman" w:cs="Times New Roman"/>
          <w:sz w:val="24"/>
          <w:szCs w:val="24"/>
          <w:shd w:val="clear" w:color="auto" w:fill="FFFFFF"/>
        </w:rPr>
        <w:t>(1), 3-20.</w:t>
      </w:r>
      <w:proofErr w:type="gramEnd"/>
    </w:p>
    <w:p w14:paraId="379F1F02" w14:textId="77777777" w:rsidR="00246DE1" w:rsidRDefault="00246DE1" w:rsidP="00132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27C33EB" w14:textId="77777777" w:rsidR="003C049F" w:rsidRPr="007C6F16" w:rsidRDefault="003C049F" w:rsidP="003C049F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Kachru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B. (1992). Introduction: The other side of English and the 1990s. In B.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Kachru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(Ed.), </w:t>
      </w:r>
      <w:r>
        <w:rPr>
          <w:rFonts w:ascii="Times New Roman" w:hAnsi="Times New Roman" w:cs="Times New Roman"/>
          <w:i/>
          <w:sz w:val="24"/>
          <w:szCs w:val="24"/>
        </w:rPr>
        <w:t xml:space="preserve">The other tongue: English across </w:t>
      </w:r>
      <w:r w:rsidRPr="007C6F16">
        <w:rPr>
          <w:rFonts w:ascii="Times New Roman" w:hAnsi="Times New Roman" w:cs="Times New Roman"/>
          <w:i/>
          <w:sz w:val="24"/>
          <w:szCs w:val="24"/>
        </w:rPr>
        <w:t>cultures</w:t>
      </w:r>
      <w:r w:rsidRPr="007C6F16">
        <w:rPr>
          <w:rFonts w:ascii="Times New Roman" w:hAnsi="Times New Roman" w:cs="Times New Roman"/>
          <w:sz w:val="24"/>
          <w:szCs w:val="24"/>
        </w:rPr>
        <w:t xml:space="preserve"> (2</w:t>
      </w:r>
      <w:r w:rsidRPr="007C6F1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C6F16">
        <w:rPr>
          <w:rFonts w:ascii="Times New Roman" w:hAnsi="Times New Roman" w:cs="Times New Roman"/>
          <w:sz w:val="24"/>
          <w:szCs w:val="24"/>
        </w:rPr>
        <w:t xml:space="preserve"> ed., pp. 1–15). Urbana, IL: University of Illinois Press.</w:t>
      </w:r>
    </w:p>
    <w:p w14:paraId="3AB51ABC" w14:textId="77777777" w:rsidR="003C049F" w:rsidRDefault="003C049F" w:rsidP="003C049F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C6F16">
        <w:rPr>
          <w:rFonts w:ascii="Times New Roman" w:hAnsi="Times New Roman" w:cs="Times New Roman"/>
          <w:sz w:val="24"/>
          <w:szCs w:val="24"/>
        </w:rPr>
        <w:t>Kachru</w:t>
      </w:r>
      <w:proofErr w:type="spellEnd"/>
      <w:r w:rsidRPr="007C6F16">
        <w:rPr>
          <w:rFonts w:ascii="Times New Roman" w:hAnsi="Times New Roman" w:cs="Times New Roman"/>
          <w:sz w:val="24"/>
          <w:szCs w:val="24"/>
        </w:rPr>
        <w:t xml:space="preserve">, B. B. (1992). Meaning in deviation: Toward understanding non-native English texts. In B. B. </w:t>
      </w:r>
      <w:proofErr w:type="spellStart"/>
      <w:r w:rsidRPr="007C6F16">
        <w:rPr>
          <w:rFonts w:ascii="Times New Roman" w:hAnsi="Times New Roman" w:cs="Times New Roman"/>
          <w:sz w:val="24"/>
          <w:szCs w:val="24"/>
        </w:rPr>
        <w:t>Kachru</w:t>
      </w:r>
      <w:proofErr w:type="spellEnd"/>
      <w:r w:rsidRPr="007C6F16">
        <w:rPr>
          <w:rFonts w:ascii="Times New Roman" w:hAnsi="Times New Roman" w:cs="Times New Roman"/>
          <w:sz w:val="24"/>
          <w:szCs w:val="24"/>
        </w:rPr>
        <w:t xml:space="preserve"> (Ed.), </w:t>
      </w:r>
      <w:r w:rsidRPr="007C6F16">
        <w:rPr>
          <w:rFonts w:ascii="Times New Roman" w:hAnsi="Times New Roman" w:cs="Times New Roman"/>
          <w:i/>
          <w:sz w:val="24"/>
          <w:szCs w:val="24"/>
        </w:rPr>
        <w:t>The other tongue: English across cultures</w:t>
      </w:r>
      <w:r w:rsidRPr="007C6F16">
        <w:rPr>
          <w:rFonts w:ascii="Times New Roman" w:hAnsi="Times New Roman" w:cs="Times New Roman"/>
          <w:sz w:val="24"/>
          <w:szCs w:val="24"/>
        </w:rPr>
        <w:t xml:space="preserve"> (2</w:t>
      </w:r>
      <w:r w:rsidRPr="007C6F1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C6F16">
        <w:rPr>
          <w:rFonts w:ascii="Times New Roman" w:hAnsi="Times New Roman" w:cs="Times New Roman"/>
          <w:sz w:val="24"/>
          <w:szCs w:val="24"/>
        </w:rPr>
        <w:t xml:space="preserve"> ed., pp. 301–326). Urbana</w:t>
      </w:r>
      <w:r>
        <w:rPr>
          <w:rFonts w:ascii="Times New Roman" w:hAnsi="Times New Roman" w:cs="Times New Roman"/>
          <w:sz w:val="24"/>
          <w:szCs w:val="24"/>
        </w:rPr>
        <w:t>, IL: University of Illinois Press.</w:t>
      </w:r>
    </w:p>
    <w:p w14:paraId="0A882BBB" w14:textId="77777777" w:rsidR="003C049F" w:rsidRDefault="003C049F" w:rsidP="003C049F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Kachru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B. (1992).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Models for non-native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B.B. </w:t>
      </w:r>
      <w:proofErr w:type="spellStart"/>
      <w:r>
        <w:rPr>
          <w:rFonts w:ascii="Times New Roman" w:hAnsi="Times New Roman" w:cs="Times New Roman"/>
          <w:sz w:val="24"/>
          <w:szCs w:val="24"/>
        </w:rPr>
        <w:t>Kachru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(Ed.), </w:t>
      </w:r>
      <w:r>
        <w:rPr>
          <w:rFonts w:ascii="Times New Roman" w:hAnsi="Times New Roman" w:cs="Times New Roman"/>
          <w:i/>
          <w:sz w:val="24"/>
          <w:szCs w:val="24"/>
        </w:rPr>
        <w:t>The other tongue: English across cultures</w:t>
      </w:r>
      <w:r>
        <w:rPr>
          <w:rFonts w:ascii="Times New Roman" w:hAnsi="Times New Roman" w:cs="Times New Roman"/>
          <w:sz w:val="24"/>
          <w:szCs w:val="24"/>
        </w:rPr>
        <w:t xml:space="preserve"> (2</w:t>
      </w:r>
      <w:r w:rsidRPr="00ED7D0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ed., pp. 48–75). Urbana, IL: University of Illinois Press.</w:t>
      </w:r>
    </w:p>
    <w:p w14:paraId="6E756524" w14:textId="77777777" w:rsidR="00246DE1" w:rsidRPr="00246DE1" w:rsidRDefault="00246DE1" w:rsidP="00132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46DE1">
        <w:rPr>
          <w:rFonts w:ascii="Times New Roman" w:hAnsi="Times New Roman" w:cs="Times New Roman"/>
          <w:sz w:val="24"/>
          <w:szCs w:val="24"/>
          <w:shd w:val="clear" w:color="auto" w:fill="FFFFFF"/>
        </w:rPr>
        <w:t>Kachru</w:t>
      </w:r>
      <w:proofErr w:type="spellEnd"/>
      <w:r w:rsidRPr="00246DE1">
        <w:rPr>
          <w:rFonts w:ascii="Times New Roman" w:hAnsi="Times New Roman" w:cs="Times New Roman"/>
          <w:sz w:val="24"/>
          <w:szCs w:val="24"/>
          <w:shd w:val="clear" w:color="auto" w:fill="FFFFFF"/>
        </w:rPr>
        <w:t>, B. B. (1992).</w:t>
      </w:r>
      <w:r w:rsidRPr="00246DE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6DE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The other tongue: English across cultures</w:t>
      </w:r>
      <w:r w:rsidRPr="00246D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Urbana, IL: </w:t>
      </w:r>
      <w:r w:rsidRPr="00246DE1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 of Illinois Press.</w:t>
      </w:r>
    </w:p>
    <w:p w14:paraId="28B618FB" w14:textId="77777777" w:rsidR="00132BEA" w:rsidRPr="00225BC3" w:rsidRDefault="00132BEA" w:rsidP="00132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CE9153F" w14:textId="77777777" w:rsidR="00406FF5" w:rsidRDefault="00406FF5" w:rsidP="00132B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25BC3">
        <w:rPr>
          <w:rFonts w:ascii="Times New Roman" w:hAnsi="Times New Roman" w:cs="Times New Roman"/>
          <w:sz w:val="24"/>
          <w:szCs w:val="24"/>
        </w:rPr>
        <w:t>Kachru</w:t>
      </w:r>
      <w:proofErr w:type="spellEnd"/>
      <w:r w:rsidRPr="00225BC3">
        <w:rPr>
          <w:rFonts w:ascii="Times New Roman" w:hAnsi="Times New Roman" w:cs="Times New Roman"/>
          <w:sz w:val="24"/>
          <w:szCs w:val="24"/>
        </w:rPr>
        <w:t xml:space="preserve">, B. B. (1992). </w:t>
      </w:r>
      <w:proofErr w:type="gramStart"/>
      <w:r w:rsidRPr="00225BC3">
        <w:rPr>
          <w:rFonts w:ascii="Times New Roman" w:hAnsi="Times New Roman" w:cs="Times New Roman"/>
          <w:sz w:val="24"/>
          <w:szCs w:val="24"/>
        </w:rPr>
        <w:t xml:space="preserve">Teaching world </w:t>
      </w:r>
      <w:proofErr w:type="spellStart"/>
      <w:r w:rsidRPr="00225BC3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225B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5BC3">
        <w:rPr>
          <w:rFonts w:ascii="Times New Roman" w:hAnsi="Times New Roman" w:cs="Times New Roman"/>
          <w:sz w:val="24"/>
          <w:szCs w:val="24"/>
        </w:rPr>
        <w:t xml:space="preserve"> In B. B. </w:t>
      </w:r>
      <w:proofErr w:type="spellStart"/>
      <w:r w:rsidRPr="00225BC3">
        <w:rPr>
          <w:rFonts w:ascii="Times New Roman" w:hAnsi="Times New Roman" w:cs="Times New Roman"/>
          <w:sz w:val="24"/>
          <w:szCs w:val="24"/>
        </w:rPr>
        <w:t>Kachru</w:t>
      </w:r>
      <w:proofErr w:type="spellEnd"/>
      <w:r w:rsidRPr="00225BC3">
        <w:rPr>
          <w:rFonts w:ascii="Times New Roman" w:hAnsi="Times New Roman" w:cs="Times New Roman"/>
          <w:sz w:val="24"/>
          <w:szCs w:val="24"/>
        </w:rPr>
        <w:t xml:space="preserve"> (Ed.), </w:t>
      </w:r>
      <w:r w:rsidRPr="00225BC3">
        <w:rPr>
          <w:rFonts w:ascii="Times New Roman" w:hAnsi="Times New Roman" w:cs="Times New Roman"/>
          <w:i/>
          <w:iCs/>
          <w:sz w:val="24"/>
          <w:szCs w:val="24"/>
        </w:rPr>
        <w:t xml:space="preserve">The other tongue: English across cultures </w:t>
      </w:r>
      <w:r w:rsidRPr="00225BC3">
        <w:rPr>
          <w:rFonts w:ascii="Times New Roman" w:hAnsi="Times New Roman" w:cs="Times New Roman"/>
          <w:sz w:val="24"/>
          <w:szCs w:val="24"/>
        </w:rPr>
        <w:t>(pp. 355–365). Urbana, IL: University of Illinois Press.</w:t>
      </w:r>
    </w:p>
    <w:p w14:paraId="44E0F757" w14:textId="77777777" w:rsidR="00BF0B93" w:rsidRDefault="00BF0B93" w:rsidP="00132B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57D9C5A" w14:textId="77777777" w:rsidR="00BF0B93" w:rsidRDefault="00BF0B93" w:rsidP="00132B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F0B93">
        <w:rPr>
          <w:rFonts w:ascii="Times New Roman" w:hAnsi="Times New Roman" w:cs="Times New Roman"/>
          <w:sz w:val="24"/>
          <w:szCs w:val="24"/>
          <w:shd w:val="clear" w:color="auto" w:fill="FFFFFF"/>
        </w:rPr>
        <w:t>Kachru</w:t>
      </w:r>
      <w:proofErr w:type="spellEnd"/>
      <w:r w:rsidRPr="00BF0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B. B. (1992). World </w:t>
      </w:r>
      <w:proofErr w:type="spellStart"/>
      <w:r w:rsidRPr="00BF0B93">
        <w:rPr>
          <w:rFonts w:ascii="Times New Roman" w:hAnsi="Times New Roman" w:cs="Times New Roman"/>
          <w:sz w:val="24"/>
          <w:szCs w:val="24"/>
          <w:shd w:val="clear" w:color="auto" w:fill="FFFFFF"/>
        </w:rPr>
        <w:t>Englishes</w:t>
      </w:r>
      <w:proofErr w:type="spellEnd"/>
      <w:r w:rsidRPr="00BF0B93">
        <w:rPr>
          <w:rFonts w:ascii="Times New Roman" w:hAnsi="Times New Roman" w:cs="Times New Roman"/>
          <w:sz w:val="24"/>
          <w:szCs w:val="24"/>
          <w:shd w:val="clear" w:color="auto" w:fill="FFFFFF"/>
        </w:rPr>
        <w:t>: Approaches, issues and resources.</w:t>
      </w:r>
      <w:r w:rsidRPr="00BF0B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F0B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Language teaching</w:t>
      </w:r>
      <w:r w:rsidRPr="00BF0B9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F0B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F0B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25</w:t>
      </w:r>
      <w:r w:rsidRPr="00BF0B93">
        <w:rPr>
          <w:rFonts w:ascii="Times New Roman" w:hAnsi="Times New Roman" w:cs="Times New Roman"/>
          <w:sz w:val="24"/>
          <w:szCs w:val="24"/>
          <w:shd w:val="clear" w:color="auto" w:fill="FFFFFF"/>
        </w:rPr>
        <w:t>(01), 1-14.</w:t>
      </w:r>
    </w:p>
    <w:p w14:paraId="3EE3D0B5" w14:textId="77777777" w:rsidR="00246DE1" w:rsidRDefault="00246DE1" w:rsidP="00132B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4CA8971" w14:textId="77777777" w:rsidR="00BC31DD" w:rsidRPr="00BC31DD" w:rsidRDefault="00BC31DD" w:rsidP="00132B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C31DD">
        <w:rPr>
          <w:rFonts w:ascii="Times New Roman" w:hAnsi="Times New Roman" w:cs="Times New Roman"/>
          <w:sz w:val="24"/>
          <w:szCs w:val="24"/>
          <w:shd w:val="clear" w:color="auto" w:fill="FFFFFF"/>
        </w:rPr>
        <w:t>Kachru</w:t>
      </w:r>
      <w:proofErr w:type="spellEnd"/>
      <w:r w:rsidRPr="00BC31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F3A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B. B. (1996). World </w:t>
      </w:r>
      <w:proofErr w:type="spellStart"/>
      <w:r w:rsidR="00BF3AC2">
        <w:rPr>
          <w:rFonts w:ascii="Times New Roman" w:hAnsi="Times New Roman" w:cs="Times New Roman"/>
          <w:sz w:val="24"/>
          <w:szCs w:val="24"/>
          <w:shd w:val="clear" w:color="auto" w:fill="FFFFFF"/>
        </w:rPr>
        <w:t>Englishes</w:t>
      </w:r>
      <w:proofErr w:type="spellEnd"/>
      <w:r w:rsidR="00BF3AC2">
        <w:rPr>
          <w:rFonts w:ascii="Times New Roman" w:hAnsi="Times New Roman" w:cs="Times New Roman"/>
          <w:sz w:val="24"/>
          <w:szCs w:val="24"/>
          <w:shd w:val="clear" w:color="auto" w:fill="FFFFFF"/>
        </w:rPr>
        <w:t>: A</w:t>
      </w:r>
      <w:r w:rsidRPr="00BC31DD">
        <w:rPr>
          <w:rFonts w:ascii="Times New Roman" w:hAnsi="Times New Roman" w:cs="Times New Roman"/>
          <w:sz w:val="24"/>
          <w:szCs w:val="24"/>
          <w:shd w:val="clear" w:color="auto" w:fill="FFFFFF"/>
        </w:rPr>
        <w:t>gony and ecstasy.</w:t>
      </w:r>
      <w:r w:rsidRPr="00BC31D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BC31D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Aesthetic Education</w:t>
      </w:r>
      <w:r w:rsidRPr="00BC31D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C31D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C31D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30</w:t>
      </w:r>
      <w:r w:rsidRPr="00BC31DD">
        <w:rPr>
          <w:rFonts w:ascii="Times New Roman" w:hAnsi="Times New Roman" w:cs="Times New Roman"/>
          <w:sz w:val="24"/>
          <w:szCs w:val="24"/>
          <w:shd w:val="clear" w:color="auto" w:fill="FFFFFF"/>
        </w:rPr>
        <w:t>(2), 135-155.</w:t>
      </w:r>
      <w:proofErr w:type="gramEnd"/>
    </w:p>
    <w:p w14:paraId="29079E27" w14:textId="77777777" w:rsidR="00D6723B" w:rsidRDefault="00D6723B" w:rsidP="00132B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4AF970" w14:textId="77777777" w:rsidR="00D6723B" w:rsidRDefault="00D6723B" w:rsidP="00132B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6723B">
        <w:rPr>
          <w:rFonts w:ascii="Times New Roman" w:hAnsi="Times New Roman" w:cs="Times New Roman"/>
          <w:sz w:val="24"/>
          <w:szCs w:val="24"/>
          <w:shd w:val="clear" w:color="auto" w:fill="FFFFFF"/>
        </w:rPr>
        <w:t>Kachru</w:t>
      </w:r>
      <w:proofErr w:type="spellEnd"/>
      <w:r w:rsidRPr="00D67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B. B. (1997). </w:t>
      </w:r>
      <w:proofErr w:type="gramStart"/>
      <w:r w:rsidRPr="00D67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World </w:t>
      </w:r>
      <w:proofErr w:type="spellStart"/>
      <w:r w:rsidRPr="00D6723B">
        <w:rPr>
          <w:rFonts w:ascii="Times New Roman" w:hAnsi="Times New Roman" w:cs="Times New Roman"/>
          <w:sz w:val="24"/>
          <w:szCs w:val="24"/>
          <w:shd w:val="clear" w:color="auto" w:fill="FFFFFF"/>
        </w:rPr>
        <w:t>Englishes</w:t>
      </w:r>
      <w:proofErr w:type="spellEnd"/>
      <w:r w:rsidRPr="00D67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English-using communities.</w:t>
      </w:r>
      <w:proofErr w:type="gramEnd"/>
      <w:r w:rsidRPr="00D6723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Annual Review of Applied L</w:t>
      </w:r>
      <w:r w:rsidRPr="00D672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inguistics</w:t>
      </w:r>
      <w:r w:rsidRPr="00D6723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6723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72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17</w:t>
      </w:r>
      <w:r w:rsidRPr="00D6723B">
        <w:rPr>
          <w:rFonts w:ascii="Times New Roman" w:hAnsi="Times New Roman" w:cs="Times New Roman"/>
          <w:sz w:val="24"/>
          <w:szCs w:val="24"/>
          <w:shd w:val="clear" w:color="auto" w:fill="FFFFFF"/>
        </w:rPr>
        <w:t>, 66-87.</w:t>
      </w:r>
      <w:proofErr w:type="gramEnd"/>
    </w:p>
    <w:p w14:paraId="6B500B29" w14:textId="77777777" w:rsidR="00BC31DD" w:rsidRDefault="00BC31DD" w:rsidP="00132B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8C91D0D" w14:textId="77777777" w:rsidR="00BC31DD" w:rsidRPr="00BC31DD" w:rsidRDefault="00BC31DD" w:rsidP="00132B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C31DD">
        <w:rPr>
          <w:rFonts w:ascii="Times New Roman" w:hAnsi="Times New Roman" w:cs="Times New Roman"/>
          <w:sz w:val="24"/>
          <w:szCs w:val="24"/>
          <w:shd w:val="clear" w:color="auto" w:fill="FFFFFF"/>
        </w:rPr>
        <w:t>Kachru</w:t>
      </w:r>
      <w:proofErr w:type="spellEnd"/>
      <w:r w:rsidRPr="00BC31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B. B. (1997). World </w:t>
      </w:r>
      <w:proofErr w:type="spellStart"/>
      <w:r w:rsidRPr="00BC31DD">
        <w:rPr>
          <w:rFonts w:ascii="Times New Roman" w:hAnsi="Times New Roman" w:cs="Times New Roman"/>
          <w:sz w:val="24"/>
          <w:szCs w:val="24"/>
          <w:shd w:val="clear" w:color="auto" w:fill="FFFFFF"/>
        </w:rPr>
        <w:t>Englishes</w:t>
      </w:r>
      <w:proofErr w:type="spellEnd"/>
      <w:r w:rsidRPr="00BC31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2000: Resources for research and teaching.</w:t>
      </w:r>
      <w:r w:rsidRPr="00BC31D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In L. Smith &amp; M. L. Forman (Eds.), 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World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2000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(pp. 209-251). Honolulu, HI: University of Hawai’i. </w:t>
      </w:r>
    </w:p>
    <w:p w14:paraId="566C70FC" w14:textId="77777777" w:rsidR="00A503C7" w:rsidRDefault="00A503C7" w:rsidP="00A503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DD5A14" w14:textId="77777777" w:rsidR="00A27313" w:rsidRDefault="00A27313" w:rsidP="003C049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3D55B01" w14:textId="77777777" w:rsidR="00A27313" w:rsidRDefault="00A27313" w:rsidP="003C049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BF84739" w14:textId="77777777" w:rsidR="003C049F" w:rsidRPr="006346F6" w:rsidRDefault="003C049F" w:rsidP="003C049F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Kachru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(2003). World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classroom: The Japanese context. In G. French &amp; J.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D’Angelo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(Eds.), </w:t>
      </w:r>
      <w:r>
        <w:rPr>
          <w:rFonts w:ascii="Times New Roman" w:hAnsi="Times New Roman" w:cs="Times New Roman"/>
          <w:i/>
          <w:sz w:val="24"/>
          <w:szCs w:val="24"/>
        </w:rPr>
        <w:t xml:space="preserve">Proceedings: First conference on world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 the classroom </w:t>
      </w:r>
      <w:r>
        <w:rPr>
          <w:rFonts w:ascii="Times New Roman" w:hAnsi="Times New Roman" w:cs="Times New Roman"/>
          <w:sz w:val="24"/>
          <w:szCs w:val="24"/>
        </w:rPr>
        <w:t>(pp. 5–22). Nagoya: Chukyo University.</w:t>
      </w:r>
    </w:p>
    <w:p w14:paraId="193757BB" w14:textId="77777777" w:rsidR="00A503C7" w:rsidRPr="00A503C7" w:rsidRDefault="00A503C7" w:rsidP="00132B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503C7">
        <w:rPr>
          <w:rFonts w:ascii="Times New Roman" w:hAnsi="Times New Roman" w:cs="Times New Roman"/>
          <w:sz w:val="24"/>
          <w:szCs w:val="24"/>
          <w:shd w:val="clear" w:color="auto" w:fill="FFFFFF"/>
        </w:rPr>
        <w:t>Kachru</w:t>
      </w:r>
      <w:proofErr w:type="spellEnd"/>
      <w:r w:rsidRPr="00A503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B. B., </w:t>
      </w:r>
      <w:proofErr w:type="spellStart"/>
      <w:r w:rsidRPr="00A503C7">
        <w:rPr>
          <w:rFonts w:ascii="Times New Roman" w:hAnsi="Times New Roman" w:cs="Times New Roman"/>
          <w:sz w:val="24"/>
          <w:szCs w:val="24"/>
          <w:shd w:val="clear" w:color="auto" w:fill="FFFFFF"/>
        </w:rPr>
        <w:t>Kachru</w:t>
      </w:r>
      <w:proofErr w:type="spellEnd"/>
      <w:r w:rsidRPr="00A503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Y., &amp; Nelson, C. L. (2006). </w:t>
      </w:r>
      <w:proofErr w:type="gramStart"/>
      <w:r w:rsidRPr="00A503C7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r w:rsidR="00927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troduction: The world of world </w:t>
      </w:r>
      <w:proofErr w:type="spellStart"/>
      <w:r w:rsidR="009274FB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A503C7">
        <w:rPr>
          <w:rFonts w:ascii="Times New Roman" w:hAnsi="Times New Roman" w:cs="Times New Roman"/>
          <w:sz w:val="24"/>
          <w:szCs w:val="24"/>
          <w:shd w:val="clear" w:color="auto" w:fill="FFFFFF"/>
        </w:rPr>
        <w:t>nglishes</w:t>
      </w:r>
      <w:proofErr w:type="spellEnd"/>
      <w:r w:rsidRPr="00A503C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A503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="00BC31D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In B. B. </w:t>
      </w:r>
      <w:proofErr w:type="spellStart"/>
      <w:r w:rsidR="00BC31D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Kachru</w:t>
      </w:r>
      <w:proofErr w:type="spellEnd"/>
      <w:r w:rsidR="00BC31D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Y. </w:t>
      </w:r>
      <w:proofErr w:type="spellStart"/>
      <w:r w:rsidR="00BC31D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Kachru</w:t>
      </w:r>
      <w:proofErr w:type="spellEnd"/>
      <w:r w:rsidR="00BC31D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&amp; C. L. Nelson (Eds.), </w:t>
      </w:r>
      <w:r w:rsidRPr="00A503C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The handbook of world </w:t>
      </w:r>
      <w:proofErr w:type="spellStart"/>
      <w:r w:rsidRPr="00A503C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Englishes</w:t>
      </w:r>
      <w:proofErr w:type="spellEnd"/>
      <w:r w:rsidR="00BC31D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(pp. 1-16).</w:t>
      </w:r>
      <w:proofErr w:type="gramEnd"/>
      <w:r w:rsidR="00BC31D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BC31DD">
        <w:rPr>
          <w:rFonts w:ascii="Times New Roman" w:hAnsi="Times New Roman" w:cs="Times New Roman"/>
          <w:sz w:val="24"/>
          <w:szCs w:val="24"/>
          <w:shd w:val="clear" w:color="auto" w:fill="FFFFFF"/>
        </w:rPr>
        <w:t>Malden, MA: Blackwell Publishing</w:t>
      </w:r>
      <w:r w:rsidRPr="00A503C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B2D4EC9" w14:textId="77777777" w:rsidR="00BF0B93" w:rsidRDefault="00BF0B93" w:rsidP="00132B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089F287" w14:textId="77777777" w:rsidR="00A27313" w:rsidRDefault="00A27313" w:rsidP="00A27313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Kachru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B., </w:t>
      </w:r>
      <w:proofErr w:type="spellStart"/>
      <w:r>
        <w:rPr>
          <w:rFonts w:ascii="Times New Roman" w:hAnsi="Times New Roman" w:cs="Times New Roman"/>
          <w:sz w:val="24"/>
          <w:szCs w:val="24"/>
        </w:rPr>
        <w:t>Kachru</w:t>
      </w:r>
      <w:proofErr w:type="spellEnd"/>
      <w:r>
        <w:rPr>
          <w:rFonts w:ascii="Times New Roman" w:hAnsi="Times New Roman" w:cs="Times New Roman"/>
          <w:sz w:val="24"/>
          <w:szCs w:val="24"/>
        </w:rPr>
        <w:t>, Y., &amp; Nelson, C. (Eds.). (2006)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The handbook of world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Oxford, UK: Blackwell.</w:t>
      </w:r>
    </w:p>
    <w:p w14:paraId="14347B85" w14:textId="77777777" w:rsidR="00BF0B93" w:rsidRDefault="00BF0B93" w:rsidP="00132B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F0B93">
        <w:rPr>
          <w:rFonts w:ascii="Times New Roman" w:hAnsi="Times New Roman" w:cs="Times New Roman"/>
          <w:sz w:val="24"/>
          <w:szCs w:val="24"/>
          <w:shd w:val="clear" w:color="auto" w:fill="FFFFFF"/>
        </w:rPr>
        <w:t>Kachru</w:t>
      </w:r>
      <w:proofErr w:type="spellEnd"/>
      <w:r w:rsidRPr="00BF0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B.,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Kachru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Y., &amp; Nelson, C. (Eds.).</w:t>
      </w:r>
      <w:r w:rsidRPr="00BF0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(2009)</w:t>
      </w:r>
      <w:proofErr w:type="gramStart"/>
      <w:r w:rsidRPr="00BF0B9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F0B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F0B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The handbook of world </w:t>
      </w:r>
      <w:proofErr w:type="spellStart"/>
      <w:r w:rsidRPr="00BF0B9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Englishes</w:t>
      </w:r>
      <w:proofErr w:type="spellEnd"/>
      <w:r w:rsidRPr="00BF0B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F0B93">
        <w:rPr>
          <w:rFonts w:ascii="Times New Roman" w:hAnsi="Times New Roman" w:cs="Times New Roman"/>
          <w:sz w:val="24"/>
          <w:szCs w:val="24"/>
          <w:shd w:val="clear" w:color="auto" w:fill="FFFFFF"/>
        </w:rPr>
        <w:t>(Vol. 48).</w:t>
      </w:r>
      <w:proofErr w:type="gramEnd"/>
      <w:r w:rsidRPr="00BF0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Hoboken, NJ: </w:t>
      </w:r>
      <w:r w:rsidRPr="00BF0B93">
        <w:rPr>
          <w:rFonts w:ascii="Times New Roman" w:hAnsi="Times New Roman" w:cs="Times New Roman"/>
          <w:sz w:val="24"/>
          <w:szCs w:val="24"/>
          <w:shd w:val="clear" w:color="auto" w:fill="FFFFFF"/>
        </w:rPr>
        <w:t>John Wiley &amp; Sons.</w:t>
      </w:r>
    </w:p>
    <w:p w14:paraId="3C735297" w14:textId="77777777" w:rsidR="00FD0AC4" w:rsidRDefault="00FD0AC4" w:rsidP="00132B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413C8A4" w14:textId="64979E47" w:rsidR="00A503C7" w:rsidRPr="00A27313" w:rsidRDefault="00A27313" w:rsidP="00A27313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Kachru</w:t>
      </w:r>
      <w:proofErr w:type="spellEnd"/>
      <w:r>
        <w:rPr>
          <w:rFonts w:ascii="Times New Roman" w:hAnsi="Times New Roman" w:cs="Times New Roman"/>
          <w:sz w:val="24"/>
          <w:szCs w:val="24"/>
        </w:rPr>
        <w:t>, B. B. &amp; Smith, L. E. (1985).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Editorial. </w:t>
      </w:r>
      <w:r>
        <w:rPr>
          <w:rFonts w:ascii="Times New Roman" w:hAnsi="Times New Roman" w:cs="Times New Roman"/>
          <w:i/>
          <w:sz w:val="24"/>
          <w:szCs w:val="24"/>
        </w:rPr>
        <w:t xml:space="preserve">World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(2), 209–212.</w:t>
      </w:r>
    </w:p>
    <w:p w14:paraId="63C13D45" w14:textId="77777777" w:rsidR="00A27313" w:rsidRPr="004A110F" w:rsidRDefault="00A27313" w:rsidP="00A27313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Kachru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 (1997).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Culture and argumentative writing in world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L. E. Smith &amp; M. L. Forman (Eds.), </w:t>
      </w:r>
      <w:r>
        <w:rPr>
          <w:rFonts w:ascii="Times New Roman" w:hAnsi="Times New Roman" w:cs="Times New Roman"/>
          <w:i/>
          <w:sz w:val="24"/>
          <w:szCs w:val="24"/>
        </w:rPr>
        <w:t xml:space="preserve">World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2000</w:t>
      </w:r>
      <w:r>
        <w:rPr>
          <w:rFonts w:ascii="Times New Roman" w:hAnsi="Times New Roman" w:cs="Times New Roman"/>
          <w:sz w:val="24"/>
          <w:szCs w:val="24"/>
        </w:rPr>
        <w:t xml:space="preserve"> (pp. 48–67). Honolulu, HI: University of Hawaii Press.</w:t>
      </w:r>
    </w:p>
    <w:p w14:paraId="47032D9E" w14:textId="77777777" w:rsidR="00A27313" w:rsidRPr="00A07732" w:rsidRDefault="00A27313" w:rsidP="00A27313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Kachru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 (1998). Interpreting Indian English expository prose. </w:t>
      </w:r>
      <w:r>
        <w:rPr>
          <w:rFonts w:ascii="Times New Roman" w:hAnsi="Times New Roman" w:cs="Times New Roman"/>
          <w:i/>
          <w:sz w:val="24"/>
          <w:szCs w:val="24"/>
        </w:rPr>
        <w:t>IDEAL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39–50.</w:t>
      </w:r>
    </w:p>
    <w:p w14:paraId="0604EC6F" w14:textId="77777777" w:rsidR="00A503C7" w:rsidRPr="00BF0B93" w:rsidRDefault="00A503C7" w:rsidP="00A503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25BC3">
        <w:rPr>
          <w:rFonts w:ascii="Times New Roman" w:hAnsi="Times New Roman" w:cs="Times New Roman"/>
          <w:sz w:val="24"/>
          <w:szCs w:val="24"/>
        </w:rPr>
        <w:t>Kachru</w:t>
      </w:r>
      <w:proofErr w:type="spellEnd"/>
      <w:r w:rsidRPr="00225BC3">
        <w:rPr>
          <w:rFonts w:ascii="Times New Roman" w:hAnsi="Times New Roman" w:cs="Times New Roman"/>
          <w:sz w:val="24"/>
          <w:szCs w:val="24"/>
        </w:rPr>
        <w:t xml:space="preserve">, Y. (2005). </w:t>
      </w:r>
      <w:proofErr w:type="gramStart"/>
      <w:r w:rsidRPr="00225BC3">
        <w:rPr>
          <w:rFonts w:ascii="Times New Roman" w:hAnsi="Times New Roman" w:cs="Times New Roman"/>
          <w:sz w:val="24"/>
          <w:szCs w:val="24"/>
        </w:rPr>
        <w:t xml:space="preserve">Teaching and learning of world </w:t>
      </w:r>
      <w:proofErr w:type="spellStart"/>
      <w:r w:rsidRPr="00225BC3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225B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5BC3">
        <w:rPr>
          <w:rFonts w:ascii="Times New Roman" w:hAnsi="Times New Roman" w:cs="Times New Roman"/>
          <w:sz w:val="24"/>
          <w:szCs w:val="24"/>
        </w:rPr>
        <w:t xml:space="preserve"> In E. </w:t>
      </w:r>
      <w:proofErr w:type="spellStart"/>
      <w:r w:rsidRPr="00225BC3">
        <w:rPr>
          <w:rFonts w:ascii="Times New Roman" w:hAnsi="Times New Roman" w:cs="Times New Roman"/>
          <w:sz w:val="24"/>
          <w:szCs w:val="24"/>
        </w:rPr>
        <w:t>Hinkel</w:t>
      </w:r>
      <w:proofErr w:type="spellEnd"/>
      <w:r w:rsidRPr="00225BC3">
        <w:rPr>
          <w:rFonts w:ascii="Times New Roman" w:hAnsi="Times New Roman" w:cs="Times New Roman"/>
          <w:sz w:val="24"/>
          <w:szCs w:val="24"/>
        </w:rPr>
        <w:t xml:space="preserve"> (Ed.), </w:t>
      </w:r>
      <w:r w:rsidRPr="00225BC3">
        <w:rPr>
          <w:rFonts w:ascii="Times New Roman" w:hAnsi="Times New Roman" w:cs="Times New Roman"/>
          <w:i/>
          <w:iCs/>
          <w:sz w:val="24"/>
          <w:szCs w:val="24"/>
        </w:rPr>
        <w:t>Handbook of research in second language teaching and learning</w:t>
      </w:r>
      <w:r w:rsidRPr="00225BC3">
        <w:rPr>
          <w:rFonts w:ascii="Times New Roman" w:hAnsi="Times New Roman" w:cs="Times New Roman"/>
          <w:sz w:val="24"/>
          <w:szCs w:val="24"/>
        </w:rPr>
        <w:t xml:space="preserve"> (pp. 155–173). London, UK: </w:t>
      </w:r>
      <w:proofErr w:type="spellStart"/>
      <w:r w:rsidRPr="00225BC3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225BC3">
        <w:rPr>
          <w:rFonts w:ascii="Times New Roman" w:hAnsi="Times New Roman" w:cs="Times New Roman"/>
          <w:sz w:val="24"/>
          <w:szCs w:val="24"/>
        </w:rPr>
        <w:t>.</w:t>
      </w:r>
    </w:p>
    <w:p w14:paraId="05EF224A" w14:textId="77777777" w:rsidR="00132BEA" w:rsidRPr="00225BC3" w:rsidRDefault="00132BEA" w:rsidP="00132B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2031AB1" w14:textId="77777777" w:rsidR="00962D4C" w:rsidRDefault="00962D4C" w:rsidP="00132BEA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25BC3">
        <w:rPr>
          <w:rFonts w:ascii="Times New Roman" w:hAnsi="Times New Roman" w:cs="Times New Roman"/>
          <w:sz w:val="24"/>
          <w:szCs w:val="24"/>
        </w:rPr>
        <w:t>Kachru</w:t>
      </w:r>
      <w:proofErr w:type="spellEnd"/>
      <w:r w:rsidRPr="00225BC3">
        <w:rPr>
          <w:rFonts w:ascii="Times New Roman" w:hAnsi="Times New Roman" w:cs="Times New Roman"/>
          <w:sz w:val="24"/>
          <w:szCs w:val="24"/>
        </w:rPr>
        <w:t xml:space="preserve">, Y. (2011). World </w:t>
      </w:r>
      <w:proofErr w:type="spellStart"/>
      <w:r w:rsidRPr="00225BC3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225BC3">
        <w:rPr>
          <w:rFonts w:ascii="Times New Roman" w:hAnsi="Times New Roman" w:cs="Times New Roman"/>
          <w:sz w:val="24"/>
          <w:szCs w:val="24"/>
        </w:rPr>
        <w:t xml:space="preserve">: Contexts and relevance for language education. In E. </w:t>
      </w:r>
      <w:proofErr w:type="spellStart"/>
      <w:r w:rsidRPr="00225BC3">
        <w:rPr>
          <w:rFonts w:ascii="Times New Roman" w:hAnsi="Times New Roman" w:cs="Times New Roman"/>
          <w:sz w:val="24"/>
          <w:szCs w:val="24"/>
        </w:rPr>
        <w:t>Hinkel</w:t>
      </w:r>
      <w:proofErr w:type="spellEnd"/>
      <w:r w:rsidRPr="00225BC3">
        <w:rPr>
          <w:rFonts w:ascii="Times New Roman" w:hAnsi="Times New Roman" w:cs="Times New Roman"/>
          <w:sz w:val="24"/>
          <w:szCs w:val="24"/>
        </w:rPr>
        <w:t xml:space="preserve"> (Ed.), </w:t>
      </w:r>
      <w:r w:rsidRPr="00225BC3">
        <w:rPr>
          <w:rFonts w:ascii="Times New Roman" w:hAnsi="Times New Roman" w:cs="Times New Roman"/>
          <w:i/>
          <w:sz w:val="24"/>
          <w:szCs w:val="24"/>
        </w:rPr>
        <w:t>Handbook of research in second language teaching and learning</w:t>
      </w:r>
      <w:r w:rsidRPr="00225BC3">
        <w:rPr>
          <w:rFonts w:ascii="Times New Roman" w:hAnsi="Times New Roman" w:cs="Times New Roman"/>
          <w:sz w:val="24"/>
          <w:szCs w:val="24"/>
        </w:rPr>
        <w:t xml:space="preserve"> (Vol. 2, pp. 155-172), New York, NY: </w:t>
      </w:r>
      <w:proofErr w:type="spellStart"/>
      <w:r w:rsidRPr="00225BC3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225BC3">
        <w:rPr>
          <w:rFonts w:ascii="Times New Roman" w:hAnsi="Times New Roman" w:cs="Times New Roman"/>
          <w:sz w:val="24"/>
          <w:szCs w:val="24"/>
        </w:rPr>
        <w:t>.</w:t>
      </w:r>
    </w:p>
    <w:p w14:paraId="0C23DFC8" w14:textId="77777777" w:rsidR="00132BEA" w:rsidRPr="00225BC3" w:rsidRDefault="00132BEA" w:rsidP="00132BEA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74CA936" w14:textId="77777777" w:rsidR="00F845C8" w:rsidRPr="00225BC3" w:rsidRDefault="00F845C8" w:rsidP="00132BE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225BC3">
        <w:rPr>
          <w:rFonts w:ascii="Times New Roman" w:eastAsia="Times New Roman" w:hAnsi="Times New Roman" w:cs="Times New Roman"/>
          <w:color w:val="auto"/>
          <w:sz w:val="24"/>
          <w:szCs w:val="24"/>
          <w:lang w:val="de-DE"/>
        </w:rPr>
        <w:t>Kachru</w:t>
      </w:r>
      <w:proofErr w:type="spellEnd"/>
      <w:r w:rsidRPr="00225B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Y., </w:t>
      </w:r>
      <w:r w:rsidRPr="00225BC3">
        <w:rPr>
          <w:rFonts w:ascii="Times New Roman" w:eastAsia="Times New Roman" w:hAnsi="Times New Roman" w:cs="Times New Roman"/>
          <w:color w:val="auto"/>
          <w:sz w:val="24"/>
          <w:szCs w:val="24"/>
          <w:lang w:val="it-IT"/>
        </w:rPr>
        <w:t xml:space="preserve"> &amp; Nelson</w:t>
      </w:r>
      <w:r w:rsidRPr="00225B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C. (2009). </w:t>
      </w:r>
      <w:proofErr w:type="gramStart"/>
      <w:r w:rsidRPr="00225B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World </w:t>
      </w:r>
      <w:proofErr w:type="spellStart"/>
      <w:r w:rsidRPr="00225BC3">
        <w:rPr>
          <w:rFonts w:ascii="Times New Roman" w:eastAsia="Times New Roman" w:hAnsi="Times New Roman" w:cs="Times New Roman"/>
          <w:color w:val="auto"/>
          <w:sz w:val="24"/>
          <w:szCs w:val="24"/>
        </w:rPr>
        <w:t>Englishes</w:t>
      </w:r>
      <w:proofErr w:type="spellEnd"/>
      <w:r w:rsidRPr="00225B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in Asian contexts.</w:t>
      </w:r>
      <w:proofErr w:type="gramEnd"/>
      <w:r w:rsidRPr="00225B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225BC3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Journal of Asian Pacific Communication, 19</w:t>
      </w:r>
      <w:r w:rsidRPr="00225BC3">
        <w:rPr>
          <w:rFonts w:ascii="Times New Roman" w:eastAsia="Times New Roman" w:hAnsi="Times New Roman" w:cs="Times New Roman"/>
          <w:color w:val="auto"/>
          <w:sz w:val="24"/>
          <w:szCs w:val="24"/>
        </w:rPr>
        <w:t>(1), 163-172.</w:t>
      </w:r>
      <w:proofErr w:type="gramEnd"/>
    </w:p>
    <w:p w14:paraId="3304673E" w14:textId="77777777" w:rsidR="00F845C8" w:rsidRPr="00225BC3" w:rsidRDefault="00F845C8" w:rsidP="00132BE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79FF551" w14:textId="77777777" w:rsidR="00A27313" w:rsidRDefault="00A27313" w:rsidP="00A273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D0AC4">
        <w:rPr>
          <w:rFonts w:ascii="Times New Roman" w:hAnsi="Times New Roman" w:cs="Times New Roman"/>
          <w:sz w:val="24"/>
          <w:szCs w:val="24"/>
          <w:shd w:val="clear" w:color="auto" w:fill="FFFFFF"/>
        </w:rPr>
        <w:t>Kachru</w:t>
      </w:r>
      <w:proofErr w:type="spellEnd"/>
      <w:r w:rsidRPr="00FD0AC4">
        <w:rPr>
          <w:rFonts w:ascii="Times New Roman" w:hAnsi="Times New Roman" w:cs="Times New Roman"/>
          <w:sz w:val="24"/>
          <w:szCs w:val="24"/>
          <w:shd w:val="clear" w:color="auto" w:fill="FFFFFF"/>
        </w:rPr>
        <w:t>, Y., &amp; Smith, L. E. (2008).</w:t>
      </w:r>
      <w:r w:rsidRPr="00FD0AC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FD0AC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Cultures, contexts, and world </w:t>
      </w:r>
      <w:proofErr w:type="spellStart"/>
      <w:r w:rsidRPr="00FD0AC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Englishes</w:t>
      </w:r>
      <w:proofErr w:type="spellEnd"/>
      <w:r w:rsidRPr="00FD0AC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FD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Abingdon, UK: </w:t>
      </w:r>
      <w:proofErr w:type="spellStart"/>
      <w:r w:rsidRPr="00FD0AC4">
        <w:rPr>
          <w:rFonts w:ascii="Times New Roman" w:hAnsi="Times New Roman" w:cs="Times New Roman"/>
          <w:sz w:val="24"/>
          <w:szCs w:val="24"/>
          <w:shd w:val="clear" w:color="auto" w:fill="FFFFFF"/>
        </w:rPr>
        <w:t>Routledge</w:t>
      </w:r>
      <w:proofErr w:type="spellEnd"/>
      <w:r w:rsidRPr="00FD0AC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E92F101" w14:textId="77777777" w:rsidR="00A27313" w:rsidRPr="00FD0AC4" w:rsidRDefault="00A27313" w:rsidP="00A273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AF97B35" w14:textId="77777777" w:rsidR="00AD303E" w:rsidRDefault="00AD303E" w:rsidP="00132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5BC3">
        <w:rPr>
          <w:rFonts w:ascii="Times New Roman" w:hAnsi="Times New Roman" w:cs="Times New Roman"/>
          <w:sz w:val="24"/>
          <w:szCs w:val="24"/>
        </w:rPr>
        <w:t xml:space="preserve">Kaplan, C. S. (2016). Alignment of world language standards and assessments: A multiple case study. </w:t>
      </w:r>
      <w:proofErr w:type="gramStart"/>
      <w:r w:rsidRPr="00225BC3">
        <w:rPr>
          <w:rFonts w:ascii="Times New Roman" w:hAnsi="Times New Roman" w:cs="Times New Roman"/>
          <w:i/>
          <w:sz w:val="24"/>
          <w:szCs w:val="24"/>
        </w:rPr>
        <w:t>Foreign Language Annals</w:t>
      </w:r>
      <w:r w:rsidRPr="00225BC3">
        <w:rPr>
          <w:rFonts w:ascii="Times New Roman" w:hAnsi="Times New Roman" w:cs="Times New Roman"/>
          <w:sz w:val="24"/>
          <w:szCs w:val="24"/>
        </w:rPr>
        <w:t xml:space="preserve">, </w:t>
      </w:r>
      <w:r w:rsidRPr="00225BC3">
        <w:rPr>
          <w:rFonts w:ascii="Times New Roman" w:hAnsi="Times New Roman" w:cs="Times New Roman"/>
          <w:i/>
          <w:sz w:val="24"/>
          <w:szCs w:val="24"/>
        </w:rPr>
        <w:t>49</w:t>
      </w:r>
      <w:r w:rsidRPr="00225BC3">
        <w:rPr>
          <w:rFonts w:ascii="Times New Roman" w:hAnsi="Times New Roman" w:cs="Times New Roman"/>
          <w:sz w:val="24"/>
          <w:szCs w:val="24"/>
        </w:rPr>
        <w:t>(3), 502-529.</w:t>
      </w:r>
      <w:proofErr w:type="gramEnd"/>
    </w:p>
    <w:p w14:paraId="5FF8773E" w14:textId="77777777" w:rsidR="00132BEA" w:rsidRPr="00225BC3" w:rsidRDefault="00132BEA" w:rsidP="00132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A03814E" w14:textId="77777777" w:rsidR="009D0926" w:rsidRDefault="009D0926" w:rsidP="00132BEA">
      <w:pPr>
        <w:pStyle w:val="EndNoteBibliography"/>
        <w:ind w:left="720" w:hanging="720"/>
        <w:rPr>
          <w:szCs w:val="24"/>
        </w:rPr>
      </w:pPr>
      <w:r w:rsidRPr="00225BC3">
        <w:rPr>
          <w:szCs w:val="24"/>
        </w:rPr>
        <w:t xml:space="preserve">Kaur, J. (2010). Achieving mutual understanding in world Englishes. </w:t>
      </w:r>
      <w:r w:rsidRPr="00225BC3">
        <w:rPr>
          <w:i/>
          <w:szCs w:val="24"/>
        </w:rPr>
        <w:t>World Englishes, 29</w:t>
      </w:r>
      <w:r w:rsidRPr="00225BC3">
        <w:rPr>
          <w:szCs w:val="24"/>
        </w:rPr>
        <w:t>(2), 192-208.</w:t>
      </w:r>
    </w:p>
    <w:p w14:paraId="538469DF" w14:textId="77777777" w:rsidR="004601B5" w:rsidRDefault="004601B5" w:rsidP="00132BEA">
      <w:pPr>
        <w:pStyle w:val="EndNoteBibliography"/>
        <w:ind w:left="720" w:hanging="720"/>
        <w:rPr>
          <w:szCs w:val="24"/>
        </w:rPr>
      </w:pPr>
    </w:p>
    <w:p w14:paraId="6EAFBFF9" w14:textId="77777777" w:rsidR="00AE0758" w:rsidRDefault="00AE0758" w:rsidP="00132BEA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6764AD97" w14:textId="77777777" w:rsidR="00AE0758" w:rsidRDefault="00AE0758" w:rsidP="00132BEA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19DE765E" w14:textId="77777777" w:rsidR="004601B5" w:rsidRPr="004601B5" w:rsidRDefault="004601B5" w:rsidP="00132BEA">
      <w:pPr>
        <w:pStyle w:val="EndNoteBibliography"/>
        <w:ind w:left="720" w:hanging="720"/>
        <w:rPr>
          <w:szCs w:val="24"/>
        </w:rPr>
      </w:pPr>
      <w:r w:rsidRPr="004601B5">
        <w:rPr>
          <w:szCs w:val="24"/>
          <w:shd w:val="clear" w:color="auto" w:fill="FFFFFF"/>
        </w:rPr>
        <w:t>Kilickaya, F. (2009). World Englishes, English as an international language and applied linguistics.</w:t>
      </w:r>
      <w:r w:rsidRPr="004601B5">
        <w:rPr>
          <w:rStyle w:val="apple-converted-space"/>
          <w:szCs w:val="24"/>
          <w:shd w:val="clear" w:color="auto" w:fill="FFFFFF"/>
        </w:rPr>
        <w:t> </w:t>
      </w:r>
      <w:r w:rsidRPr="004601B5">
        <w:rPr>
          <w:i/>
          <w:iCs/>
          <w:szCs w:val="24"/>
          <w:shd w:val="clear" w:color="auto" w:fill="FFFFFF"/>
        </w:rPr>
        <w:t>English Language Teaching</w:t>
      </w:r>
      <w:r w:rsidRPr="004601B5">
        <w:rPr>
          <w:szCs w:val="24"/>
          <w:shd w:val="clear" w:color="auto" w:fill="FFFFFF"/>
        </w:rPr>
        <w:t>,</w:t>
      </w:r>
      <w:r w:rsidRPr="004601B5">
        <w:rPr>
          <w:rStyle w:val="apple-converted-space"/>
          <w:szCs w:val="24"/>
          <w:shd w:val="clear" w:color="auto" w:fill="FFFFFF"/>
        </w:rPr>
        <w:t> </w:t>
      </w:r>
      <w:r w:rsidRPr="004601B5">
        <w:rPr>
          <w:i/>
          <w:iCs/>
          <w:szCs w:val="24"/>
          <w:shd w:val="clear" w:color="auto" w:fill="FFFFFF"/>
        </w:rPr>
        <w:t>2</w:t>
      </w:r>
      <w:r w:rsidRPr="004601B5">
        <w:rPr>
          <w:szCs w:val="24"/>
          <w:shd w:val="clear" w:color="auto" w:fill="FFFFFF"/>
        </w:rPr>
        <w:t>(3), 35</w:t>
      </w:r>
      <w:r>
        <w:rPr>
          <w:szCs w:val="24"/>
          <w:shd w:val="clear" w:color="auto" w:fill="FFFFFF"/>
        </w:rPr>
        <w:t>-38</w:t>
      </w:r>
      <w:r w:rsidRPr="004601B5">
        <w:rPr>
          <w:szCs w:val="24"/>
          <w:shd w:val="clear" w:color="auto" w:fill="FFFFFF"/>
        </w:rPr>
        <w:t>.</w:t>
      </w:r>
    </w:p>
    <w:p w14:paraId="066FAC46" w14:textId="77777777" w:rsidR="00BF0B93" w:rsidRDefault="00BF0B93" w:rsidP="00132BEA">
      <w:pPr>
        <w:pStyle w:val="EndNoteBibliography"/>
        <w:ind w:left="720" w:hanging="720"/>
        <w:rPr>
          <w:szCs w:val="24"/>
        </w:rPr>
      </w:pPr>
    </w:p>
    <w:p w14:paraId="186F2AFA" w14:textId="77777777" w:rsidR="00AE66BF" w:rsidRDefault="00AE66BF" w:rsidP="00AE66B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Kirkpatrick, A. (2007). Setting attainable and appropriate English language targets in multilingual settings: A case for Hong Kong. </w:t>
      </w:r>
      <w:r>
        <w:rPr>
          <w:rFonts w:ascii="Times New Roman" w:hAnsi="Times New Roman" w:cs="Times New Roman"/>
          <w:i/>
          <w:sz w:val="24"/>
          <w:szCs w:val="24"/>
        </w:rPr>
        <w:t>International Journal of Applied Linguistics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(3), 376–391.</w:t>
      </w:r>
    </w:p>
    <w:p w14:paraId="0530AEC8" w14:textId="77777777" w:rsidR="00BF0B93" w:rsidRDefault="00BF0B93" w:rsidP="00132BEA">
      <w:pPr>
        <w:pStyle w:val="EndNoteBibliography"/>
        <w:ind w:left="720" w:hanging="720"/>
      </w:pPr>
      <w:r>
        <w:rPr>
          <w:szCs w:val="24"/>
        </w:rPr>
        <w:t xml:space="preserve">Kirkpatrick, A. (2007). </w:t>
      </w:r>
      <w:r w:rsidRPr="00BF0B93">
        <w:rPr>
          <w:i/>
        </w:rPr>
        <w:t>World Englishes: Implications for international communication and English language teaching</w:t>
      </w:r>
      <w:r>
        <w:t>. Cambridge, UK: Cambridge University Press.</w:t>
      </w:r>
    </w:p>
    <w:p w14:paraId="37ADEEB9" w14:textId="77777777" w:rsidR="00FD0AC4" w:rsidRDefault="00FD0AC4" w:rsidP="00132BEA">
      <w:pPr>
        <w:pStyle w:val="EndNoteBibliography"/>
        <w:ind w:left="720" w:hanging="720"/>
      </w:pPr>
    </w:p>
    <w:p w14:paraId="26ABEE4C" w14:textId="77777777" w:rsidR="00FD0AC4" w:rsidRDefault="00FD0AC4" w:rsidP="00132BEA">
      <w:pPr>
        <w:pStyle w:val="EndNoteBibliography"/>
        <w:ind w:left="720" w:hanging="720"/>
        <w:rPr>
          <w:szCs w:val="24"/>
          <w:shd w:val="clear" w:color="auto" w:fill="FFFFFF"/>
        </w:rPr>
      </w:pPr>
      <w:r w:rsidRPr="00FD0AC4">
        <w:rPr>
          <w:szCs w:val="24"/>
          <w:shd w:val="clear" w:color="auto" w:fill="FFFFFF"/>
        </w:rPr>
        <w:t>Kirkpatrick, A. (Ed.). (2010).</w:t>
      </w:r>
      <w:r w:rsidRPr="00FD0AC4">
        <w:rPr>
          <w:rStyle w:val="apple-converted-space"/>
          <w:szCs w:val="24"/>
          <w:shd w:val="clear" w:color="auto" w:fill="FFFFFF"/>
        </w:rPr>
        <w:t> </w:t>
      </w:r>
      <w:r w:rsidRPr="00FD0AC4">
        <w:rPr>
          <w:i/>
          <w:iCs/>
          <w:szCs w:val="24"/>
          <w:shd w:val="clear" w:color="auto" w:fill="FFFFFF"/>
        </w:rPr>
        <w:t>The Routledge handbook of world Englishes</w:t>
      </w:r>
      <w:r w:rsidRPr="00FD0AC4">
        <w:rPr>
          <w:szCs w:val="24"/>
          <w:shd w:val="clear" w:color="auto" w:fill="FFFFFF"/>
        </w:rPr>
        <w:t xml:space="preserve">. </w:t>
      </w:r>
      <w:r>
        <w:rPr>
          <w:szCs w:val="24"/>
          <w:shd w:val="clear" w:color="auto" w:fill="FFFFFF"/>
        </w:rPr>
        <w:t xml:space="preserve">Abingdon, UK: </w:t>
      </w:r>
      <w:r w:rsidRPr="00FD0AC4">
        <w:rPr>
          <w:szCs w:val="24"/>
          <w:shd w:val="clear" w:color="auto" w:fill="FFFFFF"/>
        </w:rPr>
        <w:t>Routledge.</w:t>
      </w:r>
    </w:p>
    <w:p w14:paraId="2CE1B134" w14:textId="77777777" w:rsidR="004601B5" w:rsidRDefault="004601B5" w:rsidP="00132BEA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6957D854" w14:textId="77777777" w:rsidR="004601B5" w:rsidRPr="004601B5" w:rsidRDefault="004601B5" w:rsidP="00132BEA">
      <w:pPr>
        <w:pStyle w:val="EndNoteBibliography"/>
        <w:ind w:left="720" w:hanging="720"/>
        <w:rPr>
          <w:szCs w:val="24"/>
        </w:rPr>
      </w:pPr>
      <w:r w:rsidRPr="004601B5">
        <w:rPr>
          <w:szCs w:val="24"/>
          <w:shd w:val="clear" w:color="auto" w:fill="FFFFFF"/>
        </w:rPr>
        <w:t>Kubota, R., &amp; Ward, L. (2000). Exploring linguistic diversity through World Englishes.</w:t>
      </w:r>
      <w:r w:rsidRPr="004601B5">
        <w:rPr>
          <w:rStyle w:val="apple-converted-space"/>
          <w:szCs w:val="24"/>
          <w:shd w:val="clear" w:color="auto" w:fill="FFFFFF"/>
        </w:rPr>
        <w:t> </w:t>
      </w:r>
      <w:r w:rsidRPr="004601B5">
        <w:rPr>
          <w:i/>
          <w:iCs/>
          <w:szCs w:val="24"/>
          <w:shd w:val="clear" w:color="auto" w:fill="FFFFFF"/>
        </w:rPr>
        <w:t>The English Journal</w:t>
      </w:r>
      <w:r w:rsidRPr="004601B5">
        <w:rPr>
          <w:szCs w:val="24"/>
          <w:shd w:val="clear" w:color="auto" w:fill="FFFFFF"/>
        </w:rPr>
        <w:t>,</w:t>
      </w:r>
      <w:r w:rsidRPr="004601B5">
        <w:rPr>
          <w:rStyle w:val="apple-converted-space"/>
          <w:szCs w:val="24"/>
          <w:shd w:val="clear" w:color="auto" w:fill="FFFFFF"/>
        </w:rPr>
        <w:t> </w:t>
      </w:r>
      <w:r w:rsidRPr="004601B5">
        <w:rPr>
          <w:i/>
          <w:iCs/>
          <w:szCs w:val="24"/>
          <w:shd w:val="clear" w:color="auto" w:fill="FFFFFF"/>
        </w:rPr>
        <w:t>89</w:t>
      </w:r>
      <w:r w:rsidRPr="004601B5">
        <w:rPr>
          <w:szCs w:val="24"/>
          <w:shd w:val="clear" w:color="auto" w:fill="FFFFFF"/>
        </w:rPr>
        <w:t>(6), 80-86.</w:t>
      </w:r>
    </w:p>
    <w:p w14:paraId="6A12F072" w14:textId="77777777" w:rsidR="00BF0B93" w:rsidRDefault="00BF0B93" w:rsidP="00132BEA">
      <w:pPr>
        <w:pStyle w:val="EndNoteBibliography"/>
        <w:ind w:left="720" w:hanging="720"/>
        <w:rPr>
          <w:szCs w:val="24"/>
        </w:rPr>
      </w:pPr>
    </w:p>
    <w:p w14:paraId="082D5663" w14:textId="77777777" w:rsidR="00AE66BF" w:rsidRPr="00907C93" w:rsidRDefault="00AE66BF" w:rsidP="00AE66B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Kubota, R. (2001). Learning diversity from world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The Social Studies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>(2), 69–72.</w:t>
      </w:r>
    </w:p>
    <w:p w14:paraId="739F2EC3" w14:textId="77777777" w:rsidR="00BF0B93" w:rsidRPr="00BF0B93" w:rsidRDefault="00BF0B93" w:rsidP="00132BEA">
      <w:pPr>
        <w:pStyle w:val="EndNoteBibliography"/>
        <w:ind w:left="720" w:hanging="720"/>
        <w:rPr>
          <w:szCs w:val="24"/>
        </w:rPr>
      </w:pPr>
      <w:r w:rsidRPr="00BF0B93">
        <w:rPr>
          <w:szCs w:val="24"/>
          <w:shd w:val="clear" w:color="auto" w:fill="FFFFFF"/>
        </w:rPr>
        <w:t>Kubota, R. (2001). Teaching world Englishes to native speakers of English in the USA.</w:t>
      </w:r>
      <w:r w:rsidRPr="00BF0B93">
        <w:rPr>
          <w:rStyle w:val="apple-converted-space"/>
          <w:szCs w:val="24"/>
          <w:shd w:val="clear" w:color="auto" w:fill="FFFFFF"/>
        </w:rPr>
        <w:t> </w:t>
      </w:r>
      <w:r w:rsidRPr="00BF0B93">
        <w:rPr>
          <w:i/>
          <w:iCs/>
          <w:szCs w:val="24"/>
          <w:shd w:val="clear" w:color="auto" w:fill="FFFFFF"/>
        </w:rPr>
        <w:t>World Englishes</w:t>
      </w:r>
      <w:r w:rsidRPr="00BF0B93">
        <w:rPr>
          <w:szCs w:val="24"/>
          <w:shd w:val="clear" w:color="auto" w:fill="FFFFFF"/>
        </w:rPr>
        <w:t>,</w:t>
      </w:r>
      <w:r w:rsidRPr="00BF0B93">
        <w:rPr>
          <w:rStyle w:val="apple-converted-space"/>
          <w:szCs w:val="24"/>
          <w:shd w:val="clear" w:color="auto" w:fill="FFFFFF"/>
        </w:rPr>
        <w:t> </w:t>
      </w:r>
      <w:r w:rsidRPr="00BF0B93">
        <w:rPr>
          <w:i/>
          <w:iCs/>
          <w:szCs w:val="24"/>
          <w:shd w:val="clear" w:color="auto" w:fill="FFFFFF"/>
        </w:rPr>
        <w:t>20</w:t>
      </w:r>
      <w:r w:rsidRPr="00BF0B93">
        <w:rPr>
          <w:szCs w:val="24"/>
          <w:shd w:val="clear" w:color="auto" w:fill="FFFFFF"/>
        </w:rPr>
        <w:t>(1), 47-64.</w:t>
      </w:r>
    </w:p>
    <w:p w14:paraId="3CD1D784" w14:textId="77777777" w:rsidR="00132BEA" w:rsidRDefault="00132BEA" w:rsidP="00132BEA">
      <w:pPr>
        <w:pStyle w:val="EndNoteBibliography"/>
        <w:ind w:left="720" w:hanging="720"/>
        <w:rPr>
          <w:szCs w:val="24"/>
        </w:rPr>
      </w:pPr>
    </w:p>
    <w:p w14:paraId="7CC52A87" w14:textId="438F36A1" w:rsidR="00AE66BF" w:rsidRDefault="00AE66BF" w:rsidP="00AE66B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Li, D. C. S. (2007). Researching and teaching China and Hong Kong English: Issues, problems and prospects. </w:t>
      </w:r>
      <w:r>
        <w:rPr>
          <w:rFonts w:ascii="Times New Roman" w:hAnsi="Times New Roman" w:cs="Times New Roman"/>
          <w:i/>
          <w:sz w:val="24"/>
          <w:szCs w:val="24"/>
        </w:rPr>
        <w:t>English Today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C6F16">
        <w:rPr>
          <w:rFonts w:ascii="Times New Roman" w:hAnsi="Times New Roman" w:cs="Times New Roman"/>
          <w:sz w:val="24"/>
          <w:szCs w:val="24"/>
        </w:rPr>
        <w:t>3 and 4</w:t>
      </w:r>
      <w:r>
        <w:rPr>
          <w:rFonts w:ascii="Times New Roman" w:hAnsi="Times New Roman" w:cs="Times New Roman"/>
          <w:sz w:val="24"/>
          <w:szCs w:val="24"/>
        </w:rPr>
        <w:t xml:space="preserve">), 11–17. </w:t>
      </w:r>
    </w:p>
    <w:p w14:paraId="32FD8976" w14:textId="77777777" w:rsidR="00AE66BF" w:rsidRDefault="00AE66BF" w:rsidP="00AE66BF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Lowenberg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(1993). </w:t>
      </w:r>
      <w:proofErr w:type="gramStart"/>
      <w:r>
        <w:rPr>
          <w:rFonts w:ascii="Times New Roman" w:hAnsi="Times New Roman" w:cs="Times New Roman"/>
          <w:sz w:val="24"/>
          <w:szCs w:val="24"/>
        </w:rPr>
        <w:t>Issues of validity in test of English as a world language.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World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, 95–106.</w:t>
      </w:r>
    </w:p>
    <w:p w14:paraId="5945B35A" w14:textId="77777777" w:rsidR="00132BEA" w:rsidRDefault="00132BEA" w:rsidP="00132BEA">
      <w:pPr>
        <w:pStyle w:val="EndNoteBibliography"/>
        <w:ind w:left="720" w:hanging="720"/>
        <w:rPr>
          <w:szCs w:val="24"/>
          <w:shd w:val="clear" w:color="auto" w:fill="FFFFFF"/>
        </w:rPr>
      </w:pPr>
      <w:r w:rsidRPr="00132BEA">
        <w:rPr>
          <w:szCs w:val="24"/>
          <w:shd w:val="clear" w:color="auto" w:fill="FFFFFF"/>
        </w:rPr>
        <w:t>Matsuda, A. (2002). “International understanding” through teaching world Englishes.</w:t>
      </w:r>
      <w:r w:rsidRPr="00132BEA">
        <w:rPr>
          <w:rStyle w:val="apple-converted-space"/>
          <w:szCs w:val="24"/>
          <w:shd w:val="clear" w:color="auto" w:fill="FFFFFF"/>
        </w:rPr>
        <w:t> </w:t>
      </w:r>
      <w:r w:rsidRPr="00132BEA">
        <w:rPr>
          <w:i/>
          <w:iCs/>
          <w:szCs w:val="24"/>
          <w:shd w:val="clear" w:color="auto" w:fill="FFFFFF"/>
        </w:rPr>
        <w:t>World Englishes</w:t>
      </w:r>
      <w:r w:rsidRPr="00132BEA">
        <w:rPr>
          <w:szCs w:val="24"/>
          <w:shd w:val="clear" w:color="auto" w:fill="FFFFFF"/>
        </w:rPr>
        <w:t>,</w:t>
      </w:r>
      <w:r w:rsidRPr="00132BEA">
        <w:rPr>
          <w:rStyle w:val="apple-converted-space"/>
          <w:szCs w:val="24"/>
          <w:shd w:val="clear" w:color="auto" w:fill="FFFFFF"/>
        </w:rPr>
        <w:t> </w:t>
      </w:r>
      <w:r w:rsidRPr="00132BEA">
        <w:rPr>
          <w:i/>
          <w:iCs/>
          <w:szCs w:val="24"/>
          <w:shd w:val="clear" w:color="auto" w:fill="FFFFFF"/>
        </w:rPr>
        <w:t>21</w:t>
      </w:r>
      <w:r w:rsidRPr="00132BEA">
        <w:rPr>
          <w:szCs w:val="24"/>
          <w:shd w:val="clear" w:color="auto" w:fill="FFFFFF"/>
        </w:rPr>
        <w:t>(3), 436-440.</w:t>
      </w:r>
    </w:p>
    <w:p w14:paraId="61FE59B6" w14:textId="77777777" w:rsidR="00D6723B" w:rsidRDefault="00D6723B" w:rsidP="00132BEA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75C48909" w14:textId="77777777" w:rsidR="00D6723B" w:rsidRDefault="00D6723B" w:rsidP="00132BEA">
      <w:pPr>
        <w:pStyle w:val="EndNoteBibliography"/>
        <w:ind w:left="720" w:hanging="720"/>
        <w:rPr>
          <w:color w:val="222222"/>
          <w:szCs w:val="24"/>
          <w:shd w:val="clear" w:color="auto" w:fill="FFFFFF"/>
        </w:rPr>
      </w:pPr>
      <w:r w:rsidRPr="00D6723B">
        <w:rPr>
          <w:color w:val="222222"/>
          <w:szCs w:val="24"/>
          <w:shd w:val="clear" w:color="auto" w:fill="FFFFFF"/>
        </w:rPr>
        <w:t>Matsuda, A. (2003). Incorporating world Englishes in teaching English as an international language.</w:t>
      </w:r>
      <w:r w:rsidRPr="00D6723B">
        <w:rPr>
          <w:rStyle w:val="apple-converted-space"/>
          <w:color w:val="222222"/>
          <w:szCs w:val="24"/>
          <w:shd w:val="clear" w:color="auto" w:fill="FFFFFF"/>
        </w:rPr>
        <w:t> </w:t>
      </w:r>
      <w:r w:rsidR="008238B4">
        <w:rPr>
          <w:i/>
          <w:iCs/>
          <w:color w:val="222222"/>
          <w:szCs w:val="24"/>
          <w:shd w:val="clear" w:color="auto" w:fill="FFFFFF"/>
        </w:rPr>
        <w:t>TESOL</w:t>
      </w:r>
      <w:r w:rsidRPr="00D6723B">
        <w:rPr>
          <w:i/>
          <w:iCs/>
          <w:color w:val="222222"/>
          <w:szCs w:val="24"/>
          <w:shd w:val="clear" w:color="auto" w:fill="FFFFFF"/>
        </w:rPr>
        <w:t xml:space="preserve"> Quarterly</w:t>
      </w:r>
      <w:r w:rsidRPr="00D6723B">
        <w:rPr>
          <w:color w:val="222222"/>
          <w:szCs w:val="24"/>
          <w:shd w:val="clear" w:color="auto" w:fill="FFFFFF"/>
        </w:rPr>
        <w:t>,</w:t>
      </w:r>
      <w:r w:rsidRPr="00D6723B">
        <w:rPr>
          <w:rStyle w:val="apple-converted-space"/>
          <w:color w:val="222222"/>
          <w:szCs w:val="24"/>
          <w:shd w:val="clear" w:color="auto" w:fill="FFFFFF"/>
        </w:rPr>
        <w:t> </w:t>
      </w:r>
      <w:r w:rsidRPr="00D6723B">
        <w:rPr>
          <w:i/>
          <w:iCs/>
          <w:color w:val="222222"/>
          <w:szCs w:val="24"/>
          <w:shd w:val="clear" w:color="auto" w:fill="FFFFFF"/>
        </w:rPr>
        <w:t>37</w:t>
      </w:r>
      <w:r w:rsidRPr="00D6723B">
        <w:rPr>
          <w:color w:val="222222"/>
          <w:szCs w:val="24"/>
          <w:shd w:val="clear" w:color="auto" w:fill="FFFFFF"/>
        </w:rPr>
        <w:t>(4), 719-729.</w:t>
      </w:r>
    </w:p>
    <w:p w14:paraId="0FCA0A05" w14:textId="77777777" w:rsidR="00822124" w:rsidRDefault="00822124" w:rsidP="00132BEA">
      <w:pPr>
        <w:pStyle w:val="EndNoteBibliography"/>
        <w:ind w:left="720" w:hanging="720"/>
        <w:rPr>
          <w:color w:val="222222"/>
          <w:szCs w:val="24"/>
          <w:shd w:val="clear" w:color="auto" w:fill="FFFFFF"/>
        </w:rPr>
      </w:pPr>
    </w:p>
    <w:p w14:paraId="040ACAAB" w14:textId="77777777" w:rsidR="00AE66BF" w:rsidRPr="0057253B" w:rsidRDefault="00AE66BF" w:rsidP="00AE66B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Matsuda, A. (2003). </w:t>
      </w:r>
      <w:proofErr w:type="gramStart"/>
      <w:r>
        <w:rPr>
          <w:rFonts w:ascii="Times New Roman" w:hAnsi="Times New Roman" w:cs="Times New Roman"/>
          <w:sz w:val="24"/>
          <w:szCs w:val="24"/>
        </w:rPr>
        <w:t>The ownership of English in Japanese secondary schools.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World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(4), 483–496.</w:t>
      </w:r>
    </w:p>
    <w:p w14:paraId="54EF1D15" w14:textId="77777777" w:rsidR="00822124" w:rsidRPr="00822124" w:rsidRDefault="00822124" w:rsidP="00132BEA">
      <w:pPr>
        <w:pStyle w:val="EndNoteBibliography"/>
        <w:ind w:left="720" w:hanging="720"/>
        <w:rPr>
          <w:szCs w:val="24"/>
          <w:shd w:val="clear" w:color="auto" w:fill="FFFFFF"/>
        </w:rPr>
      </w:pPr>
      <w:r w:rsidRPr="00822124">
        <w:rPr>
          <w:szCs w:val="24"/>
          <w:shd w:val="clear" w:color="auto" w:fill="FFFFFF"/>
        </w:rPr>
        <w:t>Matsuda, A. (2009). Desirable b</w:t>
      </w:r>
      <w:r>
        <w:rPr>
          <w:szCs w:val="24"/>
          <w:shd w:val="clear" w:color="auto" w:fill="FFFFFF"/>
        </w:rPr>
        <w:t>ut not necessary? The place of w</w:t>
      </w:r>
      <w:r w:rsidRPr="00822124">
        <w:rPr>
          <w:szCs w:val="24"/>
          <w:shd w:val="clear" w:color="auto" w:fill="FFFFFF"/>
        </w:rPr>
        <w:t>orld Englishes and English as an international language in English teacher preparation programs in Japan.</w:t>
      </w:r>
      <w:r w:rsidRPr="00822124">
        <w:rPr>
          <w:rStyle w:val="apple-converted-space"/>
          <w:szCs w:val="24"/>
          <w:shd w:val="clear" w:color="auto" w:fill="FFFFFF"/>
        </w:rPr>
        <w:t> </w:t>
      </w:r>
      <w:r>
        <w:rPr>
          <w:rStyle w:val="apple-converted-space"/>
          <w:szCs w:val="24"/>
          <w:shd w:val="clear" w:color="auto" w:fill="FFFFFF"/>
        </w:rPr>
        <w:t xml:space="preserve">In </w:t>
      </w:r>
      <w:r w:rsidR="008238B4">
        <w:rPr>
          <w:rStyle w:val="apple-converted-space"/>
          <w:szCs w:val="24"/>
          <w:shd w:val="clear" w:color="auto" w:fill="FFFFFF"/>
        </w:rPr>
        <w:t xml:space="preserve">F. </w:t>
      </w:r>
      <w:r>
        <w:rPr>
          <w:rStyle w:val="apple-converted-space"/>
          <w:szCs w:val="24"/>
          <w:shd w:val="clear" w:color="auto" w:fill="FFFFFF"/>
        </w:rPr>
        <w:t xml:space="preserve">Sharifian (Ed.). </w:t>
      </w:r>
      <w:r w:rsidRPr="00822124">
        <w:rPr>
          <w:i/>
          <w:iCs/>
          <w:szCs w:val="24"/>
          <w:shd w:val="clear" w:color="auto" w:fill="FFFFFF"/>
        </w:rPr>
        <w:t>English as an international language: Perspectives and pedagogical issues</w:t>
      </w:r>
      <w:r>
        <w:rPr>
          <w:szCs w:val="24"/>
          <w:shd w:val="clear" w:color="auto" w:fill="FFFFFF"/>
        </w:rPr>
        <w:t xml:space="preserve"> (pp. </w:t>
      </w:r>
      <w:r w:rsidRPr="00822124">
        <w:rPr>
          <w:szCs w:val="24"/>
          <w:shd w:val="clear" w:color="auto" w:fill="FFFFFF"/>
        </w:rPr>
        <w:t>169-189</w:t>
      </w:r>
      <w:r>
        <w:rPr>
          <w:szCs w:val="24"/>
          <w:shd w:val="clear" w:color="auto" w:fill="FFFFFF"/>
        </w:rPr>
        <w:t>)</w:t>
      </w:r>
      <w:r w:rsidRPr="00822124">
        <w:rPr>
          <w:szCs w:val="24"/>
          <w:shd w:val="clear" w:color="auto" w:fill="FFFFFF"/>
        </w:rPr>
        <w:t>.</w:t>
      </w:r>
      <w:r>
        <w:rPr>
          <w:szCs w:val="24"/>
          <w:shd w:val="clear" w:color="auto" w:fill="FFFFFF"/>
        </w:rPr>
        <w:t xml:space="preserve"> Bristol, UK: Multilingual Matters.</w:t>
      </w:r>
    </w:p>
    <w:p w14:paraId="743BA277" w14:textId="77777777" w:rsidR="00822124" w:rsidRDefault="00822124" w:rsidP="00132BEA">
      <w:pPr>
        <w:pStyle w:val="EndNoteBibliography"/>
        <w:ind w:left="720" w:hanging="720"/>
        <w:rPr>
          <w:color w:val="222222"/>
          <w:szCs w:val="24"/>
          <w:shd w:val="clear" w:color="auto" w:fill="FFFFFF"/>
        </w:rPr>
      </w:pPr>
    </w:p>
    <w:p w14:paraId="2ED4A864" w14:textId="77777777" w:rsidR="00822124" w:rsidRPr="00822124" w:rsidRDefault="00822124" w:rsidP="00132BEA">
      <w:pPr>
        <w:pStyle w:val="EndNoteBibliography"/>
        <w:ind w:left="720" w:hanging="720"/>
        <w:rPr>
          <w:szCs w:val="24"/>
          <w:shd w:val="clear" w:color="auto" w:fill="FFFFFF"/>
        </w:rPr>
      </w:pPr>
      <w:r w:rsidRPr="00822124">
        <w:rPr>
          <w:szCs w:val="24"/>
          <w:shd w:val="clear" w:color="auto" w:fill="FFFFFF"/>
        </w:rPr>
        <w:t>Matsuda, A., &amp; Matsuda, P. K. (2010). World Englishes and the teaching of writing.</w:t>
      </w:r>
      <w:r w:rsidRPr="00822124">
        <w:rPr>
          <w:rStyle w:val="apple-converted-space"/>
          <w:szCs w:val="24"/>
          <w:shd w:val="clear" w:color="auto" w:fill="FFFFFF"/>
        </w:rPr>
        <w:t> </w:t>
      </w:r>
      <w:r w:rsidRPr="00822124">
        <w:rPr>
          <w:i/>
          <w:iCs/>
          <w:szCs w:val="24"/>
          <w:shd w:val="clear" w:color="auto" w:fill="FFFFFF"/>
        </w:rPr>
        <w:t>TESOL Quarterly</w:t>
      </w:r>
      <w:r w:rsidRPr="00822124">
        <w:rPr>
          <w:szCs w:val="24"/>
          <w:shd w:val="clear" w:color="auto" w:fill="FFFFFF"/>
        </w:rPr>
        <w:t>,</w:t>
      </w:r>
      <w:r w:rsidRPr="00822124">
        <w:rPr>
          <w:rStyle w:val="apple-converted-space"/>
          <w:szCs w:val="24"/>
          <w:shd w:val="clear" w:color="auto" w:fill="FFFFFF"/>
        </w:rPr>
        <w:t> </w:t>
      </w:r>
      <w:r w:rsidRPr="00822124">
        <w:rPr>
          <w:i/>
          <w:iCs/>
          <w:szCs w:val="24"/>
          <w:shd w:val="clear" w:color="auto" w:fill="FFFFFF"/>
        </w:rPr>
        <w:t>44</w:t>
      </w:r>
      <w:r w:rsidRPr="00822124">
        <w:rPr>
          <w:szCs w:val="24"/>
          <w:shd w:val="clear" w:color="auto" w:fill="FFFFFF"/>
        </w:rPr>
        <w:t>(2), 369-374.</w:t>
      </w:r>
    </w:p>
    <w:p w14:paraId="2F4CD33B" w14:textId="77777777" w:rsidR="00246DE1" w:rsidRPr="00246DE1" w:rsidRDefault="00246DE1" w:rsidP="00132BEA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7E5B9F60" w14:textId="77777777" w:rsidR="00AE0758" w:rsidRDefault="00AE0758" w:rsidP="00AE075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1155263" w14:textId="03BEE8E8" w:rsidR="00AE66BF" w:rsidRPr="00AE0758" w:rsidRDefault="00AE66BF" w:rsidP="00AE075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Matsuura, H., Chiba, R.,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Fujieda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(1999).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Intelligibility and comprehensibility of American and Irish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Japan.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World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(1), 49–62.</w:t>
      </w:r>
    </w:p>
    <w:p w14:paraId="26506A53" w14:textId="77777777" w:rsidR="00AE66BF" w:rsidRPr="00793B67" w:rsidRDefault="00AE66BF" w:rsidP="00AE66B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McArthur, T. (1987). </w:t>
      </w:r>
      <w:proofErr w:type="gramStart"/>
      <w:r>
        <w:rPr>
          <w:rFonts w:ascii="Times New Roman" w:hAnsi="Times New Roman" w:cs="Times New Roman"/>
          <w:sz w:val="24"/>
          <w:szCs w:val="24"/>
        </w:rPr>
        <w:t>The English languages?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English Today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, 9–11.</w:t>
      </w:r>
    </w:p>
    <w:p w14:paraId="31503C2D" w14:textId="77777777" w:rsidR="00246DE1" w:rsidRPr="00246DE1" w:rsidRDefault="00246DE1" w:rsidP="00132BEA">
      <w:pPr>
        <w:pStyle w:val="EndNoteBibliography"/>
        <w:ind w:left="720" w:hanging="720"/>
        <w:rPr>
          <w:szCs w:val="24"/>
          <w:shd w:val="clear" w:color="auto" w:fill="FFFFFF"/>
        </w:rPr>
      </w:pPr>
      <w:r w:rsidRPr="00246DE1">
        <w:rPr>
          <w:szCs w:val="24"/>
          <w:shd w:val="clear" w:color="auto" w:fill="FFFFFF"/>
        </w:rPr>
        <w:t>McArthur, T. (2001). World English and world Englishes: Trends, tensions, varieties, and standards.</w:t>
      </w:r>
      <w:r w:rsidRPr="00246DE1">
        <w:rPr>
          <w:rStyle w:val="apple-converted-space"/>
          <w:szCs w:val="24"/>
          <w:shd w:val="clear" w:color="auto" w:fill="FFFFFF"/>
        </w:rPr>
        <w:t> </w:t>
      </w:r>
      <w:r w:rsidRPr="00246DE1">
        <w:rPr>
          <w:i/>
          <w:iCs/>
          <w:szCs w:val="24"/>
          <w:shd w:val="clear" w:color="auto" w:fill="FFFFFF"/>
        </w:rPr>
        <w:t>Language Teaching</w:t>
      </w:r>
      <w:r w:rsidRPr="00246DE1">
        <w:rPr>
          <w:szCs w:val="24"/>
          <w:shd w:val="clear" w:color="auto" w:fill="FFFFFF"/>
        </w:rPr>
        <w:t>,</w:t>
      </w:r>
      <w:r w:rsidRPr="00246DE1">
        <w:rPr>
          <w:rStyle w:val="apple-converted-space"/>
          <w:szCs w:val="24"/>
          <w:shd w:val="clear" w:color="auto" w:fill="FFFFFF"/>
        </w:rPr>
        <w:t> </w:t>
      </w:r>
      <w:r w:rsidRPr="00246DE1">
        <w:rPr>
          <w:i/>
          <w:iCs/>
          <w:szCs w:val="24"/>
          <w:shd w:val="clear" w:color="auto" w:fill="FFFFFF"/>
        </w:rPr>
        <w:t>34</w:t>
      </w:r>
      <w:r>
        <w:rPr>
          <w:szCs w:val="24"/>
          <w:shd w:val="clear" w:color="auto" w:fill="FFFFFF"/>
        </w:rPr>
        <w:t>(</w:t>
      </w:r>
      <w:r w:rsidRPr="00246DE1">
        <w:rPr>
          <w:szCs w:val="24"/>
          <w:shd w:val="clear" w:color="auto" w:fill="FFFFFF"/>
        </w:rPr>
        <w:t>1), 1-20.</w:t>
      </w:r>
    </w:p>
    <w:p w14:paraId="6E215799" w14:textId="77777777" w:rsidR="00E15833" w:rsidRDefault="00E15833" w:rsidP="00132BEA">
      <w:pPr>
        <w:pStyle w:val="EndNoteBibliography"/>
        <w:ind w:left="720" w:hanging="720"/>
        <w:rPr>
          <w:color w:val="222222"/>
          <w:szCs w:val="24"/>
          <w:shd w:val="clear" w:color="auto" w:fill="FFFFFF"/>
        </w:rPr>
      </w:pPr>
    </w:p>
    <w:p w14:paraId="3D1F26A3" w14:textId="77777777" w:rsidR="00AE66BF" w:rsidRPr="008C20C4" w:rsidRDefault="00AE66BF" w:rsidP="00AE66B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McArthur, T. (2002).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The Oxford guide to world English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Oxford, UK: Oxford University Press.</w:t>
      </w:r>
    </w:p>
    <w:p w14:paraId="102A6CD7" w14:textId="77777777" w:rsidR="00E15833" w:rsidRDefault="00E15833" w:rsidP="00132BEA">
      <w:pPr>
        <w:pStyle w:val="EndNoteBibliography"/>
        <w:ind w:left="720" w:hanging="720"/>
        <w:rPr>
          <w:szCs w:val="24"/>
          <w:shd w:val="clear" w:color="auto" w:fill="FFFFFF"/>
        </w:rPr>
      </w:pPr>
      <w:r w:rsidRPr="00E15833">
        <w:rPr>
          <w:szCs w:val="24"/>
          <w:shd w:val="clear" w:color="auto" w:fill="FFFFFF"/>
        </w:rPr>
        <w:t>Melchers, G., &amp; Shaw, P. (2013).</w:t>
      </w:r>
      <w:r w:rsidRPr="00E15833">
        <w:rPr>
          <w:rStyle w:val="apple-converted-space"/>
          <w:szCs w:val="24"/>
          <w:shd w:val="clear" w:color="auto" w:fill="FFFFFF"/>
        </w:rPr>
        <w:t> </w:t>
      </w:r>
      <w:r w:rsidRPr="00E15833">
        <w:rPr>
          <w:i/>
          <w:iCs/>
          <w:szCs w:val="24"/>
          <w:shd w:val="clear" w:color="auto" w:fill="FFFFFF"/>
        </w:rPr>
        <w:t>World Englishes</w:t>
      </w:r>
      <w:r w:rsidRPr="00E15833">
        <w:rPr>
          <w:szCs w:val="24"/>
          <w:shd w:val="clear" w:color="auto" w:fill="FFFFFF"/>
        </w:rPr>
        <w:t xml:space="preserve">. </w:t>
      </w:r>
      <w:r>
        <w:rPr>
          <w:szCs w:val="24"/>
          <w:shd w:val="clear" w:color="auto" w:fill="FFFFFF"/>
        </w:rPr>
        <w:t xml:space="preserve">New York, NY: </w:t>
      </w:r>
      <w:r w:rsidRPr="00E15833">
        <w:rPr>
          <w:szCs w:val="24"/>
          <w:shd w:val="clear" w:color="auto" w:fill="FFFFFF"/>
        </w:rPr>
        <w:t>Routledge.</w:t>
      </w:r>
    </w:p>
    <w:p w14:paraId="469E2914" w14:textId="77777777" w:rsidR="00BC31DD" w:rsidRDefault="00BC31DD" w:rsidP="00132BEA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3C9ACE37" w14:textId="77777777" w:rsidR="00BC31DD" w:rsidRPr="00BC31DD" w:rsidRDefault="00BC31DD" w:rsidP="00132BEA">
      <w:pPr>
        <w:pStyle w:val="EndNoteBibliography"/>
        <w:ind w:left="720" w:hanging="720"/>
        <w:rPr>
          <w:szCs w:val="24"/>
          <w:shd w:val="clear" w:color="auto" w:fill="FFFFFF"/>
        </w:rPr>
      </w:pPr>
      <w:r w:rsidRPr="00BC31DD">
        <w:rPr>
          <w:szCs w:val="24"/>
          <w:shd w:val="clear" w:color="auto" w:fill="FFFFFF"/>
        </w:rPr>
        <w:t>Mesthrie, R. (2006). World Englishes and the multilingual history of English.</w:t>
      </w:r>
      <w:r w:rsidRPr="00BC31DD">
        <w:rPr>
          <w:rStyle w:val="apple-converted-space"/>
          <w:szCs w:val="24"/>
          <w:shd w:val="clear" w:color="auto" w:fill="FFFFFF"/>
        </w:rPr>
        <w:t> </w:t>
      </w:r>
      <w:r w:rsidRPr="00BC31DD">
        <w:rPr>
          <w:i/>
          <w:iCs/>
          <w:szCs w:val="24"/>
          <w:shd w:val="clear" w:color="auto" w:fill="FFFFFF"/>
        </w:rPr>
        <w:t>World Englishes</w:t>
      </w:r>
      <w:r w:rsidRPr="00BC31DD">
        <w:rPr>
          <w:szCs w:val="24"/>
          <w:shd w:val="clear" w:color="auto" w:fill="FFFFFF"/>
        </w:rPr>
        <w:t>,</w:t>
      </w:r>
      <w:r w:rsidRPr="00BC31DD">
        <w:rPr>
          <w:rStyle w:val="apple-converted-space"/>
          <w:szCs w:val="24"/>
          <w:shd w:val="clear" w:color="auto" w:fill="FFFFFF"/>
        </w:rPr>
        <w:t> </w:t>
      </w:r>
      <w:r w:rsidRPr="00BC31DD">
        <w:rPr>
          <w:i/>
          <w:iCs/>
          <w:szCs w:val="24"/>
          <w:shd w:val="clear" w:color="auto" w:fill="FFFFFF"/>
        </w:rPr>
        <w:t>25</w:t>
      </w:r>
      <w:r w:rsidRPr="00BC31DD">
        <w:rPr>
          <w:szCs w:val="24"/>
          <w:shd w:val="clear" w:color="auto" w:fill="FFFFFF"/>
        </w:rPr>
        <w:t>(3</w:t>
      </w:r>
      <w:r w:rsidRPr="00BC31DD">
        <w:rPr>
          <w:rFonts w:ascii="Cambria Math" w:hAnsi="Cambria Math" w:cs="Cambria Math"/>
          <w:szCs w:val="24"/>
          <w:shd w:val="clear" w:color="auto" w:fill="FFFFFF"/>
        </w:rPr>
        <w:t>‐</w:t>
      </w:r>
      <w:r w:rsidRPr="00BC31DD">
        <w:rPr>
          <w:szCs w:val="24"/>
          <w:shd w:val="clear" w:color="auto" w:fill="FFFFFF"/>
        </w:rPr>
        <w:t>4), 381-390.</w:t>
      </w:r>
    </w:p>
    <w:p w14:paraId="19E5E7AE" w14:textId="77777777" w:rsidR="00BF0B93" w:rsidRDefault="00BF0B93" w:rsidP="00132BEA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23F5AD91" w14:textId="77777777" w:rsidR="00BF0B93" w:rsidRDefault="00BF0B93" w:rsidP="00132BEA">
      <w:pPr>
        <w:pStyle w:val="EndNoteBibliography"/>
        <w:ind w:left="720" w:hanging="720"/>
        <w:rPr>
          <w:szCs w:val="24"/>
          <w:shd w:val="clear" w:color="auto" w:fill="FFFFFF"/>
        </w:rPr>
      </w:pPr>
      <w:r w:rsidRPr="00BF0B93">
        <w:rPr>
          <w:szCs w:val="24"/>
          <w:shd w:val="clear" w:color="auto" w:fill="FFFFFF"/>
        </w:rPr>
        <w:t>Mesthrie, R., &amp; Bhatt, R. M. (2008).</w:t>
      </w:r>
      <w:r w:rsidRPr="00BF0B93">
        <w:rPr>
          <w:rStyle w:val="apple-converted-space"/>
          <w:szCs w:val="24"/>
          <w:shd w:val="clear" w:color="auto" w:fill="FFFFFF"/>
        </w:rPr>
        <w:t> </w:t>
      </w:r>
      <w:r w:rsidRPr="00BF0B93">
        <w:rPr>
          <w:i/>
          <w:iCs/>
          <w:szCs w:val="24"/>
          <w:shd w:val="clear" w:color="auto" w:fill="FFFFFF"/>
        </w:rPr>
        <w:t>World Englishes: The study of new linguistic varieties</w:t>
      </w:r>
      <w:r w:rsidRPr="00BF0B93">
        <w:rPr>
          <w:szCs w:val="24"/>
          <w:shd w:val="clear" w:color="auto" w:fill="FFFFFF"/>
        </w:rPr>
        <w:t>. Cambridge University Press.</w:t>
      </w:r>
    </w:p>
    <w:p w14:paraId="231065B9" w14:textId="77777777" w:rsidR="00D6723B" w:rsidRDefault="00D6723B" w:rsidP="00132BEA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55089E61" w14:textId="77777777" w:rsidR="00AE66BF" w:rsidRPr="00496C60" w:rsidRDefault="00AE66BF" w:rsidP="00AE66BF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Mufwene</w:t>
      </w:r>
      <w:proofErr w:type="spellEnd"/>
      <w:r>
        <w:rPr>
          <w:rFonts w:ascii="Times New Roman" w:hAnsi="Times New Roman" w:cs="Times New Roman"/>
          <w:sz w:val="24"/>
          <w:szCs w:val="24"/>
        </w:rPr>
        <w:t>, S. S. (2010).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Globalization, global English and world </w:t>
      </w:r>
      <w:proofErr w:type="gramStart"/>
      <w:r>
        <w:rPr>
          <w:rFonts w:ascii="Times New Roman" w:hAnsi="Times New Roman" w:cs="Times New Roman"/>
          <w:sz w:val="24"/>
          <w:szCs w:val="24"/>
        </w:rPr>
        <w:t>English(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Myths and facts. In N. </w:t>
      </w:r>
      <w:proofErr w:type="spellStart"/>
      <w:r>
        <w:rPr>
          <w:rFonts w:ascii="Times New Roman" w:hAnsi="Times New Roman" w:cs="Times New Roman"/>
          <w:sz w:val="24"/>
          <w:szCs w:val="24"/>
        </w:rPr>
        <w:t>Coupland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(Ed.), </w:t>
      </w:r>
      <w:r>
        <w:rPr>
          <w:rFonts w:ascii="Times New Roman" w:hAnsi="Times New Roman" w:cs="Times New Roman"/>
          <w:i/>
          <w:sz w:val="24"/>
          <w:szCs w:val="24"/>
        </w:rPr>
        <w:t>The handbook of language and globalization</w:t>
      </w:r>
      <w:r>
        <w:rPr>
          <w:rFonts w:ascii="Times New Roman" w:hAnsi="Times New Roman" w:cs="Times New Roman"/>
          <w:sz w:val="24"/>
          <w:szCs w:val="24"/>
        </w:rPr>
        <w:t xml:space="preserve"> (pp. 31–55). Hoboken, NJ: Wiley.</w:t>
      </w:r>
    </w:p>
    <w:p w14:paraId="471B4013" w14:textId="77777777" w:rsidR="00D6723B" w:rsidRDefault="00D6723B" w:rsidP="00132BEA">
      <w:pPr>
        <w:pStyle w:val="EndNoteBibliography"/>
        <w:ind w:left="720" w:hanging="720"/>
        <w:rPr>
          <w:szCs w:val="24"/>
          <w:shd w:val="clear" w:color="auto" w:fill="FFFFFF"/>
        </w:rPr>
      </w:pPr>
      <w:r w:rsidRPr="00D6723B">
        <w:rPr>
          <w:szCs w:val="24"/>
          <w:shd w:val="clear" w:color="auto" w:fill="FFFFFF"/>
        </w:rPr>
        <w:t>Nelson, C. L. (1995). Intelligibility and world Englishes in the classroom.</w:t>
      </w:r>
      <w:r w:rsidRPr="00D6723B">
        <w:rPr>
          <w:rStyle w:val="apple-converted-space"/>
          <w:szCs w:val="24"/>
          <w:shd w:val="clear" w:color="auto" w:fill="FFFFFF"/>
        </w:rPr>
        <w:t> </w:t>
      </w:r>
      <w:r w:rsidRPr="00D6723B">
        <w:rPr>
          <w:i/>
          <w:iCs/>
          <w:szCs w:val="24"/>
          <w:shd w:val="clear" w:color="auto" w:fill="FFFFFF"/>
        </w:rPr>
        <w:t>World Englishes</w:t>
      </w:r>
      <w:r w:rsidRPr="00D6723B">
        <w:rPr>
          <w:szCs w:val="24"/>
          <w:shd w:val="clear" w:color="auto" w:fill="FFFFFF"/>
        </w:rPr>
        <w:t>,</w:t>
      </w:r>
      <w:r w:rsidRPr="00D6723B">
        <w:rPr>
          <w:rStyle w:val="apple-converted-space"/>
          <w:szCs w:val="24"/>
          <w:shd w:val="clear" w:color="auto" w:fill="FFFFFF"/>
        </w:rPr>
        <w:t> </w:t>
      </w:r>
      <w:r w:rsidRPr="00D6723B">
        <w:rPr>
          <w:i/>
          <w:iCs/>
          <w:szCs w:val="24"/>
          <w:shd w:val="clear" w:color="auto" w:fill="FFFFFF"/>
        </w:rPr>
        <w:t>14</w:t>
      </w:r>
      <w:r w:rsidRPr="00D6723B">
        <w:rPr>
          <w:szCs w:val="24"/>
          <w:shd w:val="clear" w:color="auto" w:fill="FFFFFF"/>
        </w:rPr>
        <w:t>(2), 273-279.</w:t>
      </w:r>
    </w:p>
    <w:p w14:paraId="7B75F8E2" w14:textId="77777777" w:rsidR="004601B5" w:rsidRPr="004601B5" w:rsidRDefault="004601B5" w:rsidP="00132BEA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77D9EA16" w14:textId="77777777" w:rsidR="004601B5" w:rsidRDefault="004601B5" w:rsidP="00132BEA">
      <w:pPr>
        <w:pStyle w:val="EndNoteBibliography"/>
        <w:ind w:left="720" w:hanging="720"/>
        <w:rPr>
          <w:szCs w:val="24"/>
          <w:shd w:val="clear" w:color="auto" w:fill="FFFFFF"/>
        </w:rPr>
      </w:pPr>
      <w:r w:rsidRPr="004601B5">
        <w:rPr>
          <w:szCs w:val="24"/>
          <w:shd w:val="clear" w:color="auto" w:fill="FFFFFF"/>
        </w:rPr>
        <w:t>Nelson, C. L. (2012).</w:t>
      </w:r>
      <w:r w:rsidRPr="004601B5">
        <w:rPr>
          <w:rStyle w:val="apple-converted-space"/>
          <w:szCs w:val="24"/>
          <w:shd w:val="clear" w:color="auto" w:fill="FFFFFF"/>
        </w:rPr>
        <w:t> </w:t>
      </w:r>
      <w:r w:rsidRPr="004601B5">
        <w:rPr>
          <w:i/>
          <w:iCs/>
          <w:szCs w:val="24"/>
          <w:shd w:val="clear" w:color="auto" w:fill="FFFFFF"/>
        </w:rPr>
        <w:t>Intelligibility in world Englishes</w:t>
      </w:r>
      <w:r w:rsidRPr="004601B5">
        <w:rPr>
          <w:szCs w:val="24"/>
          <w:shd w:val="clear" w:color="auto" w:fill="FFFFFF"/>
        </w:rPr>
        <w:t xml:space="preserve">. </w:t>
      </w:r>
      <w:r>
        <w:rPr>
          <w:szCs w:val="24"/>
          <w:shd w:val="clear" w:color="auto" w:fill="FFFFFF"/>
        </w:rPr>
        <w:t>Oxford, UK: Blackwell Publishing</w:t>
      </w:r>
      <w:r w:rsidRPr="004601B5">
        <w:rPr>
          <w:szCs w:val="24"/>
          <w:shd w:val="clear" w:color="auto" w:fill="FFFFFF"/>
        </w:rPr>
        <w:t>.</w:t>
      </w:r>
    </w:p>
    <w:p w14:paraId="7DF65516" w14:textId="77777777" w:rsidR="004601B5" w:rsidRPr="004601B5" w:rsidRDefault="004601B5" w:rsidP="00132BEA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6E2B1A03" w14:textId="77777777" w:rsidR="004601B5" w:rsidRPr="004601B5" w:rsidRDefault="004601B5" w:rsidP="00132BEA">
      <w:pPr>
        <w:pStyle w:val="EndNoteBibliography"/>
        <w:ind w:left="720" w:hanging="720"/>
        <w:rPr>
          <w:szCs w:val="24"/>
        </w:rPr>
      </w:pPr>
      <w:r w:rsidRPr="004601B5">
        <w:rPr>
          <w:szCs w:val="24"/>
          <w:shd w:val="clear" w:color="auto" w:fill="FFFFFF"/>
        </w:rPr>
        <w:t>Nero, S. J. (Ed.). (2012).</w:t>
      </w:r>
      <w:r w:rsidRPr="004601B5">
        <w:rPr>
          <w:rStyle w:val="apple-converted-space"/>
          <w:szCs w:val="24"/>
          <w:shd w:val="clear" w:color="auto" w:fill="FFFFFF"/>
        </w:rPr>
        <w:t> </w:t>
      </w:r>
      <w:r w:rsidRPr="004601B5">
        <w:rPr>
          <w:i/>
          <w:iCs/>
          <w:szCs w:val="24"/>
          <w:shd w:val="clear" w:color="auto" w:fill="FFFFFF"/>
        </w:rPr>
        <w:t>Dialects, Englishes, creoles, and education</w:t>
      </w:r>
      <w:r w:rsidRPr="004601B5">
        <w:rPr>
          <w:szCs w:val="24"/>
          <w:shd w:val="clear" w:color="auto" w:fill="FFFFFF"/>
        </w:rPr>
        <w:t xml:space="preserve">. </w:t>
      </w:r>
      <w:r>
        <w:rPr>
          <w:szCs w:val="24"/>
          <w:shd w:val="clear" w:color="auto" w:fill="FFFFFF"/>
        </w:rPr>
        <w:t xml:space="preserve">New York, NY: </w:t>
      </w:r>
      <w:r w:rsidRPr="004601B5">
        <w:rPr>
          <w:szCs w:val="24"/>
          <w:shd w:val="clear" w:color="auto" w:fill="FFFFFF"/>
        </w:rPr>
        <w:t>Routledge.</w:t>
      </w:r>
    </w:p>
    <w:p w14:paraId="0691CA06" w14:textId="77777777" w:rsidR="009D0926" w:rsidRPr="00225BC3" w:rsidRDefault="009D0926" w:rsidP="00132BEA">
      <w:pPr>
        <w:pStyle w:val="EndNoteBibliography"/>
        <w:ind w:left="720" w:hanging="720"/>
        <w:rPr>
          <w:szCs w:val="24"/>
        </w:rPr>
      </w:pPr>
    </w:p>
    <w:p w14:paraId="21FFEF12" w14:textId="77777777" w:rsidR="00753E2D" w:rsidRDefault="00753E2D" w:rsidP="00132BEA">
      <w:pPr>
        <w:pStyle w:val="EndNoteBibliography"/>
        <w:ind w:left="720" w:hanging="720"/>
        <w:rPr>
          <w:szCs w:val="24"/>
        </w:rPr>
      </w:pPr>
      <w:r w:rsidRPr="00225BC3">
        <w:rPr>
          <w:szCs w:val="24"/>
        </w:rPr>
        <w:t xml:space="preserve">Pae, T.-I. (2001). International teaching assistant programs and World Englishes perspective. </w:t>
      </w:r>
      <w:r w:rsidRPr="00225BC3">
        <w:rPr>
          <w:i/>
          <w:szCs w:val="24"/>
        </w:rPr>
        <w:t>Journal of Graduate Teaching Assistant Development, 8</w:t>
      </w:r>
      <w:r w:rsidRPr="00225BC3">
        <w:rPr>
          <w:szCs w:val="24"/>
        </w:rPr>
        <w:t>(2), 71-75.</w:t>
      </w:r>
    </w:p>
    <w:p w14:paraId="7283436D" w14:textId="77777777" w:rsidR="00246DE1" w:rsidRPr="00246DE1" w:rsidRDefault="00246DE1" w:rsidP="00132BEA">
      <w:pPr>
        <w:pStyle w:val="EndNoteBibliography"/>
        <w:ind w:left="720" w:hanging="720"/>
        <w:rPr>
          <w:szCs w:val="24"/>
        </w:rPr>
      </w:pPr>
    </w:p>
    <w:p w14:paraId="30BEAE26" w14:textId="77777777" w:rsidR="00246DE1" w:rsidRPr="00246DE1" w:rsidRDefault="00246DE1" w:rsidP="00132BEA">
      <w:pPr>
        <w:pStyle w:val="EndNoteBibliography"/>
        <w:ind w:left="720" w:hanging="720"/>
        <w:rPr>
          <w:szCs w:val="24"/>
        </w:rPr>
      </w:pPr>
      <w:r w:rsidRPr="00246DE1">
        <w:rPr>
          <w:szCs w:val="24"/>
          <w:shd w:val="clear" w:color="auto" w:fill="FFFFFF"/>
        </w:rPr>
        <w:t>Pakir, A. (2009</w:t>
      </w:r>
      <w:r w:rsidR="008238B4">
        <w:rPr>
          <w:szCs w:val="24"/>
          <w:shd w:val="clear" w:color="auto" w:fill="FFFFFF"/>
        </w:rPr>
        <w:t>). English as a lingua franca: A</w:t>
      </w:r>
      <w:r w:rsidRPr="00246DE1">
        <w:rPr>
          <w:szCs w:val="24"/>
          <w:shd w:val="clear" w:color="auto" w:fill="FFFFFF"/>
        </w:rPr>
        <w:t>nalyzing research frameworks in international English, world Englishes, and ELF.</w:t>
      </w:r>
      <w:r w:rsidRPr="00246DE1">
        <w:rPr>
          <w:rStyle w:val="apple-converted-space"/>
          <w:szCs w:val="24"/>
          <w:shd w:val="clear" w:color="auto" w:fill="FFFFFF"/>
        </w:rPr>
        <w:t> </w:t>
      </w:r>
      <w:r w:rsidRPr="00246DE1">
        <w:rPr>
          <w:i/>
          <w:iCs/>
          <w:szCs w:val="24"/>
          <w:shd w:val="clear" w:color="auto" w:fill="FFFFFF"/>
        </w:rPr>
        <w:t>World Englishes</w:t>
      </w:r>
      <w:r w:rsidRPr="00246DE1">
        <w:rPr>
          <w:szCs w:val="24"/>
          <w:shd w:val="clear" w:color="auto" w:fill="FFFFFF"/>
        </w:rPr>
        <w:t>,</w:t>
      </w:r>
      <w:r w:rsidRPr="00246DE1">
        <w:rPr>
          <w:rStyle w:val="apple-converted-space"/>
          <w:szCs w:val="24"/>
          <w:shd w:val="clear" w:color="auto" w:fill="FFFFFF"/>
        </w:rPr>
        <w:t> </w:t>
      </w:r>
      <w:r w:rsidRPr="00246DE1">
        <w:rPr>
          <w:i/>
          <w:iCs/>
          <w:szCs w:val="24"/>
          <w:shd w:val="clear" w:color="auto" w:fill="FFFFFF"/>
        </w:rPr>
        <w:t>28</w:t>
      </w:r>
      <w:r w:rsidRPr="00246DE1">
        <w:rPr>
          <w:szCs w:val="24"/>
          <w:shd w:val="clear" w:color="auto" w:fill="FFFFFF"/>
        </w:rPr>
        <w:t>(2), 224-235.</w:t>
      </w:r>
    </w:p>
    <w:p w14:paraId="1E2BC3E5" w14:textId="77777777" w:rsidR="00753E2D" w:rsidRPr="00225BC3" w:rsidRDefault="00753E2D" w:rsidP="00132BEA">
      <w:pPr>
        <w:pStyle w:val="EndNoteBibliography"/>
        <w:ind w:left="720" w:hanging="720"/>
        <w:rPr>
          <w:szCs w:val="24"/>
        </w:rPr>
      </w:pPr>
    </w:p>
    <w:p w14:paraId="1006E4BD" w14:textId="77777777" w:rsidR="00753E2D" w:rsidRDefault="00753E2D" w:rsidP="00132BEA">
      <w:pPr>
        <w:pStyle w:val="EndNoteBibliography"/>
        <w:ind w:left="720" w:hanging="720"/>
        <w:rPr>
          <w:szCs w:val="24"/>
        </w:rPr>
      </w:pPr>
      <w:r w:rsidRPr="00225BC3">
        <w:rPr>
          <w:szCs w:val="24"/>
        </w:rPr>
        <w:t xml:space="preserve">Park, J. S.-Y., &amp; Wee, L. (2009). The three circles redux: A market–theoretic perspective on World Englishes. </w:t>
      </w:r>
      <w:r w:rsidRPr="00225BC3">
        <w:rPr>
          <w:i/>
          <w:szCs w:val="24"/>
        </w:rPr>
        <w:t>Applied Linguistics, 30</w:t>
      </w:r>
      <w:r w:rsidRPr="00225BC3">
        <w:rPr>
          <w:szCs w:val="24"/>
        </w:rPr>
        <w:t>(3), 389-406.</w:t>
      </w:r>
    </w:p>
    <w:p w14:paraId="7381D124" w14:textId="77777777" w:rsidR="00822124" w:rsidRDefault="00822124" w:rsidP="00132BEA">
      <w:pPr>
        <w:pStyle w:val="EndNoteBibliography"/>
        <w:ind w:left="720" w:hanging="720"/>
        <w:rPr>
          <w:szCs w:val="24"/>
        </w:rPr>
      </w:pPr>
    </w:p>
    <w:p w14:paraId="564151E8" w14:textId="77777777" w:rsidR="00822124" w:rsidRPr="00822124" w:rsidRDefault="00822124" w:rsidP="00132BEA">
      <w:pPr>
        <w:pStyle w:val="EndNoteBibliography"/>
        <w:ind w:left="720" w:hanging="720"/>
        <w:rPr>
          <w:szCs w:val="24"/>
        </w:rPr>
      </w:pPr>
      <w:r w:rsidRPr="00822124">
        <w:rPr>
          <w:szCs w:val="24"/>
          <w:shd w:val="clear" w:color="auto" w:fill="FFFFFF"/>
        </w:rPr>
        <w:t xml:space="preserve">Prodromou, L. (2007). A </w:t>
      </w:r>
      <w:r w:rsidR="008238B4">
        <w:rPr>
          <w:szCs w:val="24"/>
          <w:shd w:val="clear" w:color="auto" w:fill="FFFFFF"/>
        </w:rPr>
        <w:t>r</w:t>
      </w:r>
      <w:r w:rsidRPr="00822124">
        <w:rPr>
          <w:szCs w:val="24"/>
          <w:shd w:val="clear" w:color="auto" w:fill="FFFFFF"/>
        </w:rPr>
        <w:t xml:space="preserve">eader </w:t>
      </w:r>
      <w:r w:rsidR="008238B4">
        <w:rPr>
          <w:szCs w:val="24"/>
          <w:shd w:val="clear" w:color="auto" w:fill="FFFFFF"/>
        </w:rPr>
        <w:t>r</w:t>
      </w:r>
      <w:r w:rsidRPr="00822124">
        <w:rPr>
          <w:szCs w:val="24"/>
          <w:shd w:val="clear" w:color="auto" w:fill="FFFFFF"/>
        </w:rPr>
        <w:t>esponds to J. Jenkins's" Current Perspectives on Teaching World Englishes and English as a Lingua Franca".</w:t>
      </w:r>
      <w:r w:rsidRPr="00822124">
        <w:rPr>
          <w:rStyle w:val="apple-converted-space"/>
          <w:szCs w:val="24"/>
          <w:shd w:val="clear" w:color="auto" w:fill="FFFFFF"/>
        </w:rPr>
        <w:t> </w:t>
      </w:r>
      <w:r w:rsidR="008238B4">
        <w:rPr>
          <w:i/>
          <w:iCs/>
          <w:szCs w:val="24"/>
          <w:shd w:val="clear" w:color="auto" w:fill="FFFFFF"/>
        </w:rPr>
        <w:t>TESOL</w:t>
      </w:r>
      <w:r w:rsidRPr="00822124">
        <w:rPr>
          <w:i/>
          <w:iCs/>
          <w:szCs w:val="24"/>
          <w:shd w:val="clear" w:color="auto" w:fill="FFFFFF"/>
        </w:rPr>
        <w:t xml:space="preserve"> Quarterly</w:t>
      </w:r>
      <w:r w:rsidRPr="00822124">
        <w:rPr>
          <w:szCs w:val="24"/>
          <w:shd w:val="clear" w:color="auto" w:fill="FFFFFF"/>
        </w:rPr>
        <w:t>,</w:t>
      </w:r>
      <w:r w:rsidRPr="00822124">
        <w:rPr>
          <w:rStyle w:val="apple-converted-space"/>
          <w:szCs w:val="24"/>
          <w:shd w:val="clear" w:color="auto" w:fill="FFFFFF"/>
        </w:rPr>
        <w:t> </w:t>
      </w:r>
      <w:r w:rsidRPr="00822124">
        <w:rPr>
          <w:i/>
          <w:iCs/>
          <w:szCs w:val="24"/>
          <w:shd w:val="clear" w:color="auto" w:fill="FFFFFF"/>
        </w:rPr>
        <w:t>41</w:t>
      </w:r>
      <w:r w:rsidRPr="00822124">
        <w:rPr>
          <w:szCs w:val="24"/>
          <w:shd w:val="clear" w:color="auto" w:fill="FFFFFF"/>
        </w:rPr>
        <w:t>(2), 409-413.</w:t>
      </w:r>
    </w:p>
    <w:p w14:paraId="22F006A0" w14:textId="77777777" w:rsidR="00BC31DD" w:rsidRDefault="00BC31DD" w:rsidP="00132BEA">
      <w:pPr>
        <w:pStyle w:val="EndNoteBibliography"/>
        <w:ind w:left="720" w:hanging="720"/>
        <w:rPr>
          <w:szCs w:val="24"/>
        </w:rPr>
      </w:pPr>
    </w:p>
    <w:p w14:paraId="6D3AFDB1" w14:textId="77777777" w:rsidR="00BC31DD" w:rsidRPr="00BC31DD" w:rsidRDefault="00BC31DD" w:rsidP="00132BEA">
      <w:pPr>
        <w:pStyle w:val="EndNoteBibliography"/>
        <w:ind w:left="720" w:hanging="720"/>
        <w:rPr>
          <w:szCs w:val="24"/>
        </w:rPr>
      </w:pPr>
      <w:r w:rsidRPr="00BC31DD">
        <w:rPr>
          <w:szCs w:val="24"/>
          <w:shd w:val="clear" w:color="auto" w:fill="FFFFFF"/>
        </w:rPr>
        <w:t>Qiong, H. X. (2004). Why China English should stand alongside British, American, and the other ‘world Englishes’.</w:t>
      </w:r>
      <w:r w:rsidRPr="00BC31DD">
        <w:rPr>
          <w:rStyle w:val="apple-converted-space"/>
          <w:szCs w:val="24"/>
          <w:shd w:val="clear" w:color="auto" w:fill="FFFFFF"/>
        </w:rPr>
        <w:t> </w:t>
      </w:r>
      <w:r w:rsidRPr="00BC31DD">
        <w:rPr>
          <w:i/>
          <w:iCs/>
          <w:szCs w:val="24"/>
          <w:shd w:val="clear" w:color="auto" w:fill="FFFFFF"/>
        </w:rPr>
        <w:t>English Today</w:t>
      </w:r>
      <w:r w:rsidRPr="00BC31DD">
        <w:rPr>
          <w:szCs w:val="24"/>
          <w:shd w:val="clear" w:color="auto" w:fill="FFFFFF"/>
        </w:rPr>
        <w:t>,</w:t>
      </w:r>
      <w:r w:rsidRPr="00BC31DD">
        <w:rPr>
          <w:rStyle w:val="apple-converted-space"/>
          <w:szCs w:val="24"/>
          <w:shd w:val="clear" w:color="auto" w:fill="FFFFFF"/>
        </w:rPr>
        <w:t> </w:t>
      </w:r>
      <w:r w:rsidRPr="00BC31DD">
        <w:rPr>
          <w:i/>
          <w:iCs/>
          <w:szCs w:val="24"/>
          <w:shd w:val="clear" w:color="auto" w:fill="FFFFFF"/>
        </w:rPr>
        <w:t>20</w:t>
      </w:r>
      <w:r>
        <w:rPr>
          <w:szCs w:val="24"/>
          <w:shd w:val="clear" w:color="auto" w:fill="FFFFFF"/>
        </w:rPr>
        <w:t>(</w:t>
      </w:r>
      <w:r w:rsidRPr="00BC31DD">
        <w:rPr>
          <w:szCs w:val="24"/>
          <w:shd w:val="clear" w:color="auto" w:fill="FFFFFF"/>
        </w:rPr>
        <w:t>2), 26-33.</w:t>
      </w:r>
    </w:p>
    <w:p w14:paraId="0B2359C7" w14:textId="77777777" w:rsidR="00753E2D" w:rsidRPr="00225BC3" w:rsidRDefault="00753E2D" w:rsidP="00132BEA">
      <w:pPr>
        <w:pStyle w:val="EndNoteBibliography"/>
        <w:ind w:left="720" w:hanging="720"/>
        <w:rPr>
          <w:szCs w:val="24"/>
        </w:rPr>
      </w:pPr>
    </w:p>
    <w:p w14:paraId="1C6456B2" w14:textId="77777777" w:rsidR="00AE0758" w:rsidRDefault="00AE0758" w:rsidP="00AE075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679F24A" w14:textId="275BA79D" w:rsidR="00AE66BF" w:rsidRDefault="00540183" w:rsidP="00AE075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225BC3">
        <w:rPr>
          <w:rFonts w:ascii="Times New Roman" w:hAnsi="Times New Roman" w:cs="Times New Roman"/>
          <w:sz w:val="24"/>
          <w:szCs w:val="24"/>
        </w:rPr>
        <w:t>Rajagopalan</w:t>
      </w:r>
      <w:proofErr w:type="spellEnd"/>
      <w:r w:rsidRPr="00225BC3">
        <w:rPr>
          <w:rFonts w:ascii="Times New Roman" w:hAnsi="Times New Roman" w:cs="Times New Roman"/>
          <w:sz w:val="24"/>
          <w:szCs w:val="24"/>
        </w:rPr>
        <w:t xml:space="preserve">, K. (2010). </w:t>
      </w:r>
      <w:proofErr w:type="gramStart"/>
      <w:r w:rsidRPr="00225BC3">
        <w:rPr>
          <w:rFonts w:ascii="Times New Roman" w:hAnsi="Times New Roman" w:cs="Times New Roman"/>
          <w:sz w:val="24"/>
          <w:szCs w:val="24"/>
        </w:rPr>
        <w:t xml:space="preserve">The soft ideological underbelly of the notion of intelligibility in discussions about ‘World </w:t>
      </w:r>
      <w:proofErr w:type="spellStart"/>
      <w:r w:rsidRPr="00225BC3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225BC3">
        <w:rPr>
          <w:rFonts w:ascii="Times New Roman" w:hAnsi="Times New Roman" w:cs="Times New Roman"/>
          <w:sz w:val="24"/>
          <w:szCs w:val="24"/>
        </w:rPr>
        <w:t>’.</w:t>
      </w:r>
      <w:proofErr w:type="gramEnd"/>
      <w:r w:rsidRPr="00225B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5BC3">
        <w:rPr>
          <w:rFonts w:ascii="Times New Roman" w:hAnsi="Times New Roman" w:cs="Times New Roman"/>
          <w:i/>
          <w:sz w:val="24"/>
          <w:szCs w:val="24"/>
        </w:rPr>
        <w:t>Applied Linguistics, 31</w:t>
      </w:r>
      <w:r w:rsidRPr="00225BC3">
        <w:rPr>
          <w:rFonts w:ascii="Times New Roman" w:hAnsi="Times New Roman" w:cs="Times New Roman"/>
          <w:sz w:val="24"/>
          <w:szCs w:val="24"/>
        </w:rPr>
        <w:t>(3), 465-470.</w:t>
      </w:r>
      <w:proofErr w:type="gramEnd"/>
    </w:p>
    <w:p w14:paraId="0239F028" w14:textId="77777777" w:rsidR="00AE0758" w:rsidRDefault="00AE0758" w:rsidP="00AE075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560F1C" w14:textId="14FC0FA7" w:rsidR="00AE66BF" w:rsidRDefault="00AE66BF" w:rsidP="00AE66B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Sakai, S.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D’Angelo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(2005). A vision for world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expanding circle. </w:t>
      </w:r>
      <w:r>
        <w:rPr>
          <w:rFonts w:ascii="Times New Roman" w:hAnsi="Times New Roman" w:cs="Times New Roman"/>
          <w:i/>
          <w:sz w:val="24"/>
          <w:szCs w:val="24"/>
        </w:rPr>
        <w:t xml:space="preserve">World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(3), 323–328.</w:t>
      </w:r>
    </w:p>
    <w:p w14:paraId="208E7A71" w14:textId="77777777" w:rsidR="00AE66BF" w:rsidRPr="004A110F" w:rsidRDefault="00AE66BF" w:rsidP="00AE66B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Schneider, E. W. (2007). </w:t>
      </w:r>
      <w:r>
        <w:rPr>
          <w:rFonts w:ascii="Times New Roman" w:hAnsi="Times New Roman" w:cs="Times New Roman"/>
          <w:i/>
          <w:sz w:val="24"/>
          <w:szCs w:val="24"/>
        </w:rPr>
        <w:t>Postcolonial English: Varieties around the world</w:t>
      </w:r>
      <w:r>
        <w:rPr>
          <w:rFonts w:ascii="Times New Roman" w:hAnsi="Times New Roman" w:cs="Times New Roman"/>
          <w:sz w:val="24"/>
          <w:szCs w:val="24"/>
        </w:rPr>
        <w:t>. Cambridge, UK: Cambridge University Press.</w:t>
      </w:r>
    </w:p>
    <w:p w14:paraId="6221C035" w14:textId="77777777" w:rsidR="00132BEA" w:rsidRDefault="00132BEA" w:rsidP="00132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32BEA">
        <w:rPr>
          <w:rFonts w:ascii="Times New Roman" w:hAnsi="Times New Roman" w:cs="Times New Roman"/>
          <w:sz w:val="24"/>
          <w:szCs w:val="24"/>
          <w:shd w:val="clear" w:color="auto" w:fill="FFFFFF"/>
        </w:rPr>
        <w:t>Seidlhofer</w:t>
      </w:r>
      <w:proofErr w:type="spellEnd"/>
      <w:r w:rsidRPr="00132B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B. (2009). Common ground and different realities: World </w:t>
      </w:r>
      <w:proofErr w:type="spellStart"/>
      <w:r w:rsidRPr="00132BEA">
        <w:rPr>
          <w:rFonts w:ascii="Times New Roman" w:hAnsi="Times New Roman" w:cs="Times New Roman"/>
          <w:sz w:val="24"/>
          <w:szCs w:val="24"/>
          <w:shd w:val="clear" w:color="auto" w:fill="FFFFFF"/>
        </w:rPr>
        <w:t>Englishes</w:t>
      </w:r>
      <w:proofErr w:type="spellEnd"/>
      <w:r w:rsidRPr="00132B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English as a lingua franca.</w:t>
      </w:r>
      <w:r w:rsidRPr="00132B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132BE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World </w:t>
      </w:r>
      <w:proofErr w:type="spellStart"/>
      <w:r w:rsidRPr="00132BE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Englishes</w:t>
      </w:r>
      <w:proofErr w:type="spellEnd"/>
      <w:r w:rsidRPr="00132BE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32B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32BE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28</w:t>
      </w:r>
      <w:r w:rsidRPr="00132BEA">
        <w:rPr>
          <w:rFonts w:ascii="Times New Roman" w:hAnsi="Times New Roman" w:cs="Times New Roman"/>
          <w:sz w:val="24"/>
          <w:szCs w:val="24"/>
          <w:shd w:val="clear" w:color="auto" w:fill="FFFFFF"/>
        </w:rPr>
        <w:t>(2), 236-245.</w:t>
      </w:r>
      <w:proofErr w:type="gramEnd"/>
    </w:p>
    <w:p w14:paraId="43D79535" w14:textId="77777777" w:rsidR="004601B5" w:rsidRDefault="004601B5" w:rsidP="00132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083F7EF" w14:textId="77777777" w:rsidR="004601B5" w:rsidRPr="004601B5" w:rsidRDefault="004601B5" w:rsidP="00132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4601B5">
        <w:rPr>
          <w:rFonts w:ascii="Times New Roman" w:hAnsi="Times New Roman" w:cs="Times New Roman"/>
          <w:sz w:val="24"/>
          <w:szCs w:val="24"/>
          <w:shd w:val="clear" w:color="auto" w:fill="FFFFFF"/>
        </w:rPr>
        <w:t>Sharifian</w:t>
      </w:r>
      <w:proofErr w:type="spellEnd"/>
      <w:r w:rsidRPr="004601B5">
        <w:rPr>
          <w:rFonts w:ascii="Times New Roman" w:hAnsi="Times New Roman" w:cs="Times New Roman"/>
          <w:sz w:val="24"/>
          <w:szCs w:val="24"/>
          <w:shd w:val="clear" w:color="auto" w:fill="FFFFFF"/>
        </w:rPr>
        <w:t>, F. (Ed.).</w:t>
      </w:r>
      <w:proofErr w:type="gramEnd"/>
      <w:r w:rsidRPr="00460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(2009).</w:t>
      </w:r>
      <w:r w:rsidRPr="004601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601B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 as an international language: Perspectives and pedagogical issues</w:t>
      </w:r>
      <w:r w:rsidRPr="004601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60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(Vol. 11).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Bristol, UK: </w:t>
      </w:r>
      <w:r w:rsidRPr="004601B5">
        <w:rPr>
          <w:rFonts w:ascii="Times New Roman" w:hAnsi="Times New Roman" w:cs="Times New Roman"/>
          <w:sz w:val="24"/>
          <w:szCs w:val="24"/>
          <w:shd w:val="clear" w:color="auto" w:fill="FFFFFF"/>
        </w:rPr>
        <w:t>Multilingual Matters.</w:t>
      </w:r>
    </w:p>
    <w:p w14:paraId="21CB51F6" w14:textId="77777777" w:rsidR="00D6723B" w:rsidRDefault="00D6723B" w:rsidP="00132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1D6825" w14:textId="77777777" w:rsidR="008C1896" w:rsidRDefault="008C1896" w:rsidP="008C1896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Shim, R. J. (1999).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Codified Korean English: Process, characteristics, and consequence.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World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, 247–258.</w:t>
      </w:r>
      <w:proofErr w:type="gramEnd"/>
    </w:p>
    <w:p w14:paraId="1013FE72" w14:textId="77777777" w:rsidR="00D6723B" w:rsidRDefault="00D6723B" w:rsidP="00132BEA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672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Smith, L. E. (Ed.). (1987).</w:t>
      </w:r>
      <w:r w:rsidRPr="00D6723B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D6723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Discourse across cultures: Strategies in world </w:t>
      </w:r>
      <w:proofErr w:type="spellStart"/>
      <w:r w:rsidRPr="00D6723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Englishes</w:t>
      </w:r>
      <w:proofErr w:type="spellEnd"/>
      <w:r w:rsidRPr="00D672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New York: Prentice Hall.</w:t>
      </w:r>
    </w:p>
    <w:p w14:paraId="6A15181B" w14:textId="77777777" w:rsidR="00FD0AC4" w:rsidRDefault="00FD0AC4" w:rsidP="00132BEA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A20FB72" w14:textId="3A1464BB" w:rsidR="008C1896" w:rsidRDefault="008C1896" w:rsidP="008C1896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Smith, L. E.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Bisazza</w:t>
      </w:r>
      <w:proofErr w:type="spellEnd"/>
      <w:r>
        <w:rPr>
          <w:rFonts w:ascii="Times New Roman" w:hAnsi="Times New Roman" w:cs="Times New Roman"/>
          <w:sz w:val="24"/>
          <w:szCs w:val="24"/>
        </w:rPr>
        <w:t>, J. A. (1982).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 comprehensibility of three varieties of English for college students in seven countries.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Language Learning, 32</w:t>
      </w:r>
      <w:r>
        <w:rPr>
          <w:rFonts w:ascii="Times New Roman" w:hAnsi="Times New Roman" w:cs="Times New Roman"/>
          <w:sz w:val="24"/>
          <w:szCs w:val="24"/>
        </w:rPr>
        <w:t>(2), 259–269.</w:t>
      </w:r>
    </w:p>
    <w:p w14:paraId="6E5B27D7" w14:textId="77777777" w:rsidR="008C1896" w:rsidRPr="00C9767E" w:rsidRDefault="008C1896" w:rsidP="008C1896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Smith, L. E.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Bisazza</w:t>
      </w:r>
      <w:proofErr w:type="spellEnd"/>
      <w:r>
        <w:rPr>
          <w:rFonts w:ascii="Times New Roman" w:hAnsi="Times New Roman" w:cs="Times New Roman"/>
          <w:sz w:val="24"/>
          <w:szCs w:val="24"/>
        </w:rPr>
        <w:t>, J. A. (1983).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 comprehensibility of three varieties of English for college students in seven countries.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L. E. Smith (Ed.), </w:t>
      </w:r>
      <w:r>
        <w:rPr>
          <w:rFonts w:ascii="Times New Roman" w:hAnsi="Times New Roman" w:cs="Times New Roman"/>
          <w:i/>
          <w:sz w:val="24"/>
          <w:szCs w:val="24"/>
        </w:rPr>
        <w:t>Readings in English as an international language</w:t>
      </w:r>
      <w:r>
        <w:rPr>
          <w:rFonts w:ascii="Times New Roman" w:hAnsi="Times New Roman" w:cs="Times New Roman"/>
          <w:sz w:val="24"/>
          <w:szCs w:val="24"/>
        </w:rPr>
        <w:t xml:space="preserve"> (pp. 59–67). Oxford, UK: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Pergamon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Press.</w:t>
      </w:r>
    </w:p>
    <w:p w14:paraId="4F587491" w14:textId="77777777" w:rsidR="008C1896" w:rsidRDefault="008C1896" w:rsidP="008C1896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Smith, L. E., &amp; Christopher, E. (2001). ‘Why can’t they understand me when I speak English so clearly?</w:t>
      </w:r>
      <w:proofErr w:type="gramStart"/>
      <w:r>
        <w:rPr>
          <w:rFonts w:ascii="Times New Roman" w:hAnsi="Times New Roman" w:cs="Times New Roman"/>
          <w:sz w:val="24"/>
          <w:szCs w:val="24"/>
        </w:rPr>
        <w:t>’.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E. </w:t>
      </w:r>
      <w:proofErr w:type="spellStart"/>
      <w:r>
        <w:rPr>
          <w:rFonts w:ascii="Times New Roman" w:hAnsi="Times New Roman" w:cs="Times New Roman"/>
          <w:sz w:val="24"/>
          <w:szCs w:val="24"/>
        </w:rPr>
        <w:t>Thumboo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(Ed.), </w:t>
      </w:r>
      <w:r>
        <w:rPr>
          <w:rFonts w:ascii="Times New Roman" w:hAnsi="Times New Roman" w:cs="Times New Roman"/>
          <w:i/>
          <w:sz w:val="24"/>
          <w:szCs w:val="24"/>
        </w:rPr>
        <w:t>The three circles of English: Language specialists talk about the English language</w:t>
      </w:r>
      <w:r>
        <w:rPr>
          <w:rFonts w:ascii="Times New Roman" w:hAnsi="Times New Roman" w:cs="Times New Roman"/>
          <w:sz w:val="24"/>
          <w:szCs w:val="24"/>
        </w:rPr>
        <w:t xml:space="preserve"> (pp. 91–99). Singapore: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UniPress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64AA298" w14:textId="77777777" w:rsidR="00FD0AC4" w:rsidRPr="00FD0AC4" w:rsidRDefault="00FD0AC4" w:rsidP="00132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0AC4">
        <w:rPr>
          <w:rFonts w:ascii="Times New Roman" w:hAnsi="Times New Roman" w:cs="Times New Roman"/>
          <w:sz w:val="24"/>
          <w:szCs w:val="24"/>
          <w:shd w:val="clear" w:color="auto" w:fill="FFFFFF"/>
        </w:rPr>
        <w:t>Smith, L. E., &amp; Forman, M. L. (Eds.). (1997)</w:t>
      </w:r>
      <w:proofErr w:type="gramStart"/>
      <w:r w:rsidRPr="00FD0AC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D0AC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0AC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World </w:t>
      </w:r>
      <w:proofErr w:type="spellStart"/>
      <w:r w:rsidRPr="00FD0AC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Englishes</w:t>
      </w:r>
      <w:proofErr w:type="spellEnd"/>
      <w:r w:rsidRPr="00FD0AC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2000</w:t>
      </w:r>
      <w:r w:rsidRPr="00FD0AC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0AC4">
        <w:rPr>
          <w:rFonts w:ascii="Times New Roman" w:hAnsi="Times New Roman" w:cs="Times New Roman"/>
          <w:sz w:val="24"/>
          <w:szCs w:val="24"/>
          <w:shd w:val="clear" w:color="auto" w:fill="FFFFFF"/>
        </w:rPr>
        <w:t>(Vol. 14).</w:t>
      </w:r>
      <w:proofErr w:type="gramEnd"/>
      <w:r w:rsidRPr="00FD0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Honolulu, HI: </w:t>
      </w:r>
      <w:r w:rsidRPr="00FD0AC4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 of Hawaii Press.</w:t>
      </w:r>
    </w:p>
    <w:p w14:paraId="384C7271" w14:textId="77777777" w:rsidR="00FD0AC4" w:rsidRDefault="00FD0AC4" w:rsidP="00132BEA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523491D" w14:textId="77777777" w:rsidR="00E23F14" w:rsidRPr="00D16EE8" w:rsidRDefault="00E23F14" w:rsidP="00E23F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Smith, L. E., &amp; Nelson, C. L. (2006).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World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issues of intelligibility.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 B.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Kachru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 </w:t>
      </w:r>
      <w:proofErr w:type="spellStart"/>
      <w:r>
        <w:rPr>
          <w:rFonts w:ascii="Times New Roman" w:hAnsi="Times New Roman" w:cs="Times New Roman"/>
          <w:sz w:val="24"/>
          <w:szCs w:val="24"/>
        </w:rPr>
        <w:t>Kachru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&amp; C. L. Nelson (Eds.), </w:t>
      </w:r>
      <w:r>
        <w:rPr>
          <w:rFonts w:ascii="Times New Roman" w:hAnsi="Times New Roman" w:cs="Times New Roman"/>
          <w:i/>
          <w:sz w:val="24"/>
          <w:szCs w:val="24"/>
        </w:rPr>
        <w:t xml:space="preserve">The handbook of world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(pp. 428–445).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Malden, MA: Blackwell.</w:t>
      </w:r>
    </w:p>
    <w:p w14:paraId="67CF2EFE" w14:textId="77777777" w:rsidR="00FD0AC4" w:rsidRPr="00FD0AC4" w:rsidRDefault="00FD0AC4" w:rsidP="00132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C4">
        <w:rPr>
          <w:rFonts w:ascii="Times New Roman" w:hAnsi="Times New Roman" w:cs="Times New Roman"/>
          <w:sz w:val="24"/>
          <w:szCs w:val="24"/>
          <w:shd w:val="clear" w:color="auto" w:fill="FFFFFF"/>
        </w:rPr>
        <w:t>Sridhar, K. K., &amp; Sridhar, S. N. (1986). Bridging the paradigm gap: Second language acquisition theory and indigenized varieties of English.</w:t>
      </w:r>
      <w:r w:rsidRPr="00FD0AC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FD0AC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World </w:t>
      </w:r>
      <w:proofErr w:type="spellStart"/>
      <w:r w:rsidRPr="00FD0AC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Englishes</w:t>
      </w:r>
      <w:proofErr w:type="spellEnd"/>
      <w:r w:rsidRPr="00FD0AC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D0AC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0AC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5</w:t>
      </w:r>
      <w:r w:rsidRPr="00FD0AC4">
        <w:rPr>
          <w:rFonts w:ascii="Times New Roman" w:hAnsi="Times New Roman" w:cs="Times New Roman"/>
          <w:sz w:val="24"/>
          <w:szCs w:val="24"/>
          <w:shd w:val="clear" w:color="auto" w:fill="FFFFFF"/>
        </w:rPr>
        <w:t>(1), 3-14.</w:t>
      </w:r>
      <w:proofErr w:type="gramEnd"/>
    </w:p>
    <w:p w14:paraId="124AAD3A" w14:textId="77777777" w:rsidR="00132BEA" w:rsidRPr="00225BC3" w:rsidRDefault="00132BEA" w:rsidP="00132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192C260" w14:textId="3C181108" w:rsidR="00E23F14" w:rsidRDefault="00956820" w:rsidP="00AE0758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5BC3">
        <w:rPr>
          <w:rFonts w:ascii="Times New Roman" w:hAnsi="Times New Roman" w:cs="Times New Roman"/>
          <w:sz w:val="24"/>
          <w:szCs w:val="24"/>
        </w:rPr>
        <w:t xml:space="preserve">Teixeira, A. &amp; </w:t>
      </w:r>
      <w:proofErr w:type="spellStart"/>
      <w:r w:rsidRPr="00225BC3">
        <w:rPr>
          <w:rFonts w:ascii="Times New Roman" w:hAnsi="Times New Roman" w:cs="Times New Roman"/>
          <w:sz w:val="24"/>
          <w:szCs w:val="24"/>
        </w:rPr>
        <w:t>Pozzi</w:t>
      </w:r>
      <w:proofErr w:type="spellEnd"/>
      <w:r w:rsidRPr="00225BC3">
        <w:rPr>
          <w:rFonts w:ascii="Times New Roman" w:hAnsi="Times New Roman" w:cs="Times New Roman"/>
          <w:sz w:val="24"/>
          <w:szCs w:val="24"/>
        </w:rPr>
        <w:t xml:space="preserve">, R. (2014). Introducing English as an international language in the inner-circle classroom: Exploring world </w:t>
      </w:r>
      <w:proofErr w:type="spellStart"/>
      <w:r w:rsidRPr="00225BC3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225BC3">
        <w:rPr>
          <w:rFonts w:ascii="Times New Roman" w:hAnsi="Times New Roman" w:cs="Times New Roman"/>
          <w:sz w:val="24"/>
          <w:szCs w:val="24"/>
        </w:rPr>
        <w:t xml:space="preserve">. </w:t>
      </w:r>
      <w:r w:rsidRPr="00225BC3">
        <w:rPr>
          <w:rFonts w:ascii="Times New Roman" w:hAnsi="Times New Roman" w:cs="Times New Roman"/>
          <w:i/>
          <w:sz w:val="24"/>
          <w:szCs w:val="24"/>
        </w:rPr>
        <w:t>The CATESOL Journal, 26</w:t>
      </w:r>
      <w:r w:rsidRPr="00225BC3">
        <w:rPr>
          <w:rFonts w:ascii="Times New Roman" w:hAnsi="Times New Roman" w:cs="Times New Roman"/>
          <w:sz w:val="24"/>
          <w:szCs w:val="24"/>
        </w:rPr>
        <w:t>(1), 50-59.</w:t>
      </w:r>
    </w:p>
    <w:p w14:paraId="025238DA" w14:textId="77777777" w:rsidR="00AE0758" w:rsidRDefault="00AE0758" w:rsidP="00AE0758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BDDE782" w14:textId="163793E0" w:rsidR="00E23F14" w:rsidRDefault="00E23F14" w:rsidP="00E23F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Tomlinson, B. (2006). </w:t>
      </w:r>
      <w:proofErr w:type="gramStart"/>
      <w:r>
        <w:rPr>
          <w:rFonts w:ascii="Times New Roman" w:hAnsi="Times New Roman" w:cs="Times New Roman"/>
          <w:sz w:val="24"/>
          <w:szCs w:val="24"/>
        </w:rPr>
        <w:t>A multi-dimensional approach to teaching English for the world.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R. </w:t>
      </w:r>
      <w:proofErr w:type="spellStart"/>
      <w:r>
        <w:rPr>
          <w:rFonts w:ascii="Times New Roman" w:hAnsi="Times New Roman" w:cs="Times New Roman"/>
          <w:sz w:val="24"/>
          <w:szCs w:val="24"/>
        </w:rPr>
        <w:t>Rubdy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M.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Saraceni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(Eds.), </w:t>
      </w:r>
      <w:r>
        <w:rPr>
          <w:rFonts w:ascii="Times New Roman" w:hAnsi="Times New Roman" w:cs="Times New Roman"/>
          <w:i/>
          <w:sz w:val="24"/>
          <w:szCs w:val="24"/>
        </w:rPr>
        <w:t>English in the world: Global rules, global roles</w:t>
      </w:r>
      <w:r>
        <w:rPr>
          <w:rFonts w:ascii="Times New Roman" w:hAnsi="Times New Roman" w:cs="Times New Roman"/>
          <w:sz w:val="24"/>
          <w:szCs w:val="24"/>
        </w:rPr>
        <w:t xml:space="preserve"> (pp. 130–150). London, UK: Continuum.</w:t>
      </w:r>
    </w:p>
    <w:p w14:paraId="3918EF95" w14:textId="6D30B849" w:rsidR="00E23F14" w:rsidRDefault="00E23F14" w:rsidP="00E23F1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Tongue, R. K. (1979).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The English of Singapore and Malaysia</w:t>
      </w:r>
      <w:r>
        <w:rPr>
          <w:rFonts w:ascii="Times New Roman" w:hAnsi="Times New Roman" w:cs="Times New Roman"/>
          <w:sz w:val="24"/>
          <w:szCs w:val="24"/>
        </w:rPr>
        <w:t xml:space="preserve"> (2</w:t>
      </w:r>
      <w:r w:rsidRPr="00FD775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ed.).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Singapore: Eastern Universities Press.</w:t>
      </w:r>
    </w:p>
    <w:p w14:paraId="0CABFC53" w14:textId="77777777" w:rsidR="00E23F14" w:rsidRPr="000A639D" w:rsidRDefault="00E23F14" w:rsidP="00E23F1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Tsuda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 (1997). Hegemony of English vs. ecology of language: Building equality in international communication. In L. E. Smith &amp; M. L. Forman (Eds.), </w:t>
      </w:r>
      <w:r>
        <w:rPr>
          <w:rFonts w:ascii="Times New Roman" w:hAnsi="Times New Roman" w:cs="Times New Roman"/>
          <w:i/>
          <w:sz w:val="24"/>
          <w:szCs w:val="24"/>
        </w:rPr>
        <w:t xml:space="preserve">World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2000</w:t>
      </w:r>
      <w:r>
        <w:rPr>
          <w:rFonts w:ascii="Times New Roman" w:hAnsi="Times New Roman" w:cs="Times New Roman"/>
          <w:sz w:val="24"/>
          <w:szCs w:val="24"/>
        </w:rPr>
        <w:t xml:space="preserve"> (pp. 21–). Honolulu, HI: University of Hawaii Press.</w:t>
      </w:r>
    </w:p>
    <w:p w14:paraId="13CAD7A7" w14:textId="77777777" w:rsidR="00E257A4" w:rsidRDefault="00E257A4" w:rsidP="00132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5BC3">
        <w:rPr>
          <w:rFonts w:ascii="Times New Roman" w:hAnsi="Times New Roman" w:cs="Times New Roman"/>
          <w:sz w:val="24"/>
          <w:szCs w:val="24"/>
        </w:rPr>
        <w:t xml:space="preserve">Wolff, E.F. (2013). Four decades of the </w:t>
      </w:r>
      <w:proofErr w:type="spellStart"/>
      <w:r w:rsidRPr="00225BC3">
        <w:rPr>
          <w:rFonts w:ascii="Times New Roman" w:hAnsi="Times New Roman" w:cs="Times New Roman"/>
          <w:sz w:val="24"/>
          <w:szCs w:val="24"/>
        </w:rPr>
        <w:t>Rassias</w:t>
      </w:r>
      <w:proofErr w:type="spellEnd"/>
      <w:r w:rsidRPr="00225BC3">
        <w:rPr>
          <w:rFonts w:ascii="Times New Roman" w:hAnsi="Times New Roman" w:cs="Times New Roman"/>
          <w:sz w:val="24"/>
          <w:szCs w:val="24"/>
        </w:rPr>
        <w:t xml:space="preserve"> method for teaching world languages. </w:t>
      </w:r>
      <w:proofErr w:type="gramStart"/>
      <w:r w:rsidRPr="00225BC3">
        <w:rPr>
          <w:rFonts w:ascii="Times New Roman" w:hAnsi="Times New Roman" w:cs="Times New Roman"/>
          <w:i/>
          <w:sz w:val="24"/>
          <w:szCs w:val="24"/>
        </w:rPr>
        <w:t>The Ram’s Horn, 9</w:t>
      </w:r>
      <w:r w:rsidRPr="00225BC3">
        <w:rPr>
          <w:rFonts w:ascii="Times New Roman" w:hAnsi="Times New Roman" w:cs="Times New Roman"/>
          <w:sz w:val="24"/>
          <w:szCs w:val="24"/>
        </w:rPr>
        <w:t>, 50-61.</w:t>
      </w:r>
      <w:proofErr w:type="gramEnd"/>
    </w:p>
    <w:p w14:paraId="67BFEAF2" w14:textId="77777777" w:rsidR="00D6723B" w:rsidRDefault="00D6723B" w:rsidP="00132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3A16E2" w14:textId="77777777" w:rsidR="00E23F14" w:rsidRDefault="00E23F14" w:rsidP="00E23F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Wong, I. (1991). </w:t>
      </w:r>
      <w:proofErr w:type="gramStart"/>
      <w:r>
        <w:rPr>
          <w:rFonts w:ascii="Times New Roman" w:hAnsi="Times New Roman" w:cs="Times New Roman"/>
          <w:sz w:val="24"/>
          <w:szCs w:val="24"/>
        </w:rPr>
        <w:t>Models for written English in Malaysia.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M.L. </w:t>
      </w:r>
      <w:proofErr w:type="spellStart"/>
      <w:r>
        <w:rPr>
          <w:rFonts w:ascii="Times New Roman" w:hAnsi="Times New Roman" w:cs="Times New Roman"/>
          <w:sz w:val="24"/>
          <w:szCs w:val="24"/>
        </w:rPr>
        <w:t>Tickoo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(Ed.), </w:t>
      </w:r>
      <w:r>
        <w:rPr>
          <w:rFonts w:ascii="Times New Roman" w:hAnsi="Times New Roman" w:cs="Times New Roman"/>
          <w:i/>
          <w:sz w:val="24"/>
          <w:szCs w:val="24"/>
        </w:rPr>
        <w:t>Languages and standards: Issues, attitudes, and case studies</w:t>
      </w:r>
      <w:r>
        <w:rPr>
          <w:rFonts w:ascii="Times New Roman" w:hAnsi="Times New Roman" w:cs="Times New Roman"/>
          <w:sz w:val="24"/>
          <w:szCs w:val="24"/>
        </w:rPr>
        <w:t xml:space="preserve"> (pp. 97–108 Anthology Series 26). Singapore: Regional Language Center.  </w:t>
      </w:r>
    </w:p>
    <w:p w14:paraId="48A5387B" w14:textId="77777777" w:rsidR="00D6723B" w:rsidRPr="00D6723B" w:rsidRDefault="00D6723B" w:rsidP="00132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67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Xiao, R. (2009). </w:t>
      </w:r>
      <w:proofErr w:type="gramStart"/>
      <w:r w:rsidRPr="00D67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Multidimensional analysis and the study of world </w:t>
      </w:r>
      <w:proofErr w:type="spellStart"/>
      <w:r w:rsidRPr="00D6723B">
        <w:rPr>
          <w:rFonts w:ascii="Times New Roman" w:hAnsi="Times New Roman" w:cs="Times New Roman"/>
          <w:sz w:val="24"/>
          <w:szCs w:val="24"/>
          <w:shd w:val="clear" w:color="auto" w:fill="FFFFFF"/>
        </w:rPr>
        <w:t>Englishes</w:t>
      </w:r>
      <w:proofErr w:type="spellEnd"/>
      <w:r w:rsidRPr="00D672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D6723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D672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World </w:t>
      </w:r>
      <w:proofErr w:type="spellStart"/>
      <w:r w:rsidRPr="00D672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Englishes</w:t>
      </w:r>
      <w:proofErr w:type="spellEnd"/>
      <w:r w:rsidRPr="00D6723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6723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72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28</w:t>
      </w:r>
      <w:r w:rsidRPr="00D6723B">
        <w:rPr>
          <w:rFonts w:ascii="Times New Roman" w:hAnsi="Times New Roman" w:cs="Times New Roman"/>
          <w:sz w:val="24"/>
          <w:szCs w:val="24"/>
          <w:shd w:val="clear" w:color="auto" w:fill="FFFFFF"/>
        </w:rPr>
        <w:t>(4), 421-450.</w:t>
      </w:r>
      <w:proofErr w:type="gramEnd"/>
    </w:p>
    <w:p w14:paraId="0574961D" w14:textId="77777777" w:rsidR="00132BEA" w:rsidRDefault="00132BEA" w:rsidP="00132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4AF7853" w14:textId="77777777" w:rsidR="00132BEA" w:rsidRPr="00225BC3" w:rsidRDefault="00132BEA" w:rsidP="004601B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32B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Yano, Y. (2001). </w:t>
      </w:r>
      <w:proofErr w:type="gramStart"/>
      <w:r w:rsidRPr="00132B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World </w:t>
      </w:r>
      <w:proofErr w:type="spellStart"/>
      <w:r w:rsidRPr="00132B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Englishes</w:t>
      </w:r>
      <w:proofErr w:type="spellEnd"/>
      <w:r w:rsidRPr="00132B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2000 and beyond.</w:t>
      </w:r>
      <w:proofErr w:type="gramEnd"/>
      <w:r w:rsidRPr="00132BE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gramStart"/>
      <w:r w:rsidRPr="00132BE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World </w:t>
      </w:r>
      <w:proofErr w:type="spellStart"/>
      <w:r w:rsidRPr="00132BE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Englishes</w:t>
      </w:r>
      <w:proofErr w:type="spellEnd"/>
      <w:r w:rsidRPr="00132B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132BE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132BE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20</w:t>
      </w:r>
      <w:r w:rsidRPr="00132B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119-132.</w:t>
      </w:r>
      <w:proofErr w:type="gramEnd"/>
    </w:p>
    <w:p w14:paraId="3AA80549" w14:textId="77777777" w:rsidR="008C48D5" w:rsidRDefault="008C48D5" w:rsidP="00132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A0213E3" w14:textId="7CF81E54" w:rsidR="00E23F14" w:rsidRDefault="00E23F14" w:rsidP="00E23F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C6F16">
        <w:rPr>
          <w:rFonts w:ascii="Times New Roman" w:hAnsi="Times New Roman" w:cs="Times New Roman"/>
          <w:sz w:val="24"/>
          <w:szCs w:val="24"/>
        </w:rPr>
        <w:t xml:space="preserve">Yoshikawa, H. (2004). Recognition of world </w:t>
      </w:r>
      <w:proofErr w:type="spellStart"/>
      <w:r w:rsidRPr="007C6F16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7C6F16">
        <w:rPr>
          <w:rFonts w:ascii="Times New Roman" w:hAnsi="Times New Roman" w:cs="Times New Roman"/>
          <w:sz w:val="24"/>
          <w:szCs w:val="24"/>
        </w:rPr>
        <w:t xml:space="preserve">: WE students of Chukyo University with reference to the students of different major. </w:t>
      </w:r>
      <w:r w:rsidRPr="007C6F16">
        <w:rPr>
          <w:rFonts w:ascii="Times New Roman" w:hAnsi="Times New Roman" w:cs="Times New Roman"/>
          <w:i/>
          <w:sz w:val="24"/>
          <w:szCs w:val="24"/>
        </w:rPr>
        <w:t xml:space="preserve">Journal of College of World </w:t>
      </w:r>
      <w:proofErr w:type="spellStart"/>
      <w:r w:rsidRPr="007C6F16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7C6F16">
        <w:rPr>
          <w:rFonts w:ascii="Times New Roman" w:hAnsi="Times New Roman" w:cs="Times New Roman"/>
          <w:sz w:val="24"/>
          <w:szCs w:val="24"/>
        </w:rPr>
        <w:t xml:space="preserve">, </w:t>
      </w:r>
      <w:r w:rsidRPr="007C6F16">
        <w:rPr>
          <w:rFonts w:ascii="Times New Roman" w:hAnsi="Times New Roman" w:cs="Times New Roman"/>
          <w:i/>
          <w:sz w:val="24"/>
          <w:szCs w:val="24"/>
        </w:rPr>
        <w:t>6</w:t>
      </w:r>
      <w:r w:rsidRPr="007C6F16">
        <w:rPr>
          <w:rFonts w:ascii="Times New Roman" w:hAnsi="Times New Roman" w:cs="Times New Roman"/>
          <w:sz w:val="24"/>
          <w:szCs w:val="24"/>
        </w:rPr>
        <w:t>, 11–21.</w:t>
      </w:r>
    </w:p>
    <w:p w14:paraId="0CC1AC35" w14:textId="77777777" w:rsidR="00E23F14" w:rsidRPr="00BD2305" w:rsidRDefault="00E23F14" w:rsidP="00E23F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Yoshikawa, H. (2005). Recognition of world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Changes in Chukyo University students’ attitudes. </w:t>
      </w:r>
      <w:r>
        <w:rPr>
          <w:rFonts w:ascii="Times New Roman" w:hAnsi="Times New Roman" w:cs="Times New Roman"/>
          <w:i/>
          <w:sz w:val="24"/>
          <w:szCs w:val="24"/>
        </w:rPr>
        <w:t xml:space="preserve">World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(3), 351–360.</w:t>
      </w:r>
    </w:p>
    <w:p w14:paraId="074A1D49" w14:textId="77777777" w:rsidR="00E23F14" w:rsidRPr="00225BC3" w:rsidRDefault="00E23F14" w:rsidP="00132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E23F14" w:rsidRPr="00225BC3" w:rsidSect="008C48D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7CE16" w14:textId="77777777" w:rsidR="008C1896" w:rsidRDefault="008C1896" w:rsidP="00B82FF3">
      <w:pPr>
        <w:spacing w:after="0" w:line="240" w:lineRule="auto"/>
      </w:pPr>
      <w:r>
        <w:separator/>
      </w:r>
    </w:p>
  </w:endnote>
  <w:endnote w:type="continuationSeparator" w:id="0">
    <w:p w14:paraId="3F4A4006" w14:textId="77777777" w:rsidR="008C1896" w:rsidRDefault="008C1896" w:rsidP="00B82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A62BA" w14:textId="77777777" w:rsidR="008C1896" w:rsidRDefault="008C1896" w:rsidP="00B82FF3">
    <w:pPr>
      <w:pStyle w:val="Footer"/>
      <w:pBdr>
        <w:bottom w:val="single" w:sz="8" w:space="1" w:color="000000"/>
      </w:pBdr>
      <w:ind w:right="36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0758">
      <w:rPr>
        <w:noProof/>
      </w:rPr>
      <w:t>9</w:t>
    </w:r>
    <w:r>
      <w:fldChar w:fldCharType="end"/>
    </w:r>
  </w:p>
  <w:p w14:paraId="5A8A5894" w14:textId="77777777" w:rsidR="008C1896" w:rsidRDefault="008C1896" w:rsidP="00B82FF3">
    <w:pPr>
      <w:pStyle w:val="Footer"/>
      <w:ind w:right="360"/>
      <w:jc w:val="right"/>
      <w:rPr>
        <w:rStyle w:val="PageNumber"/>
        <w:color w:val="000080"/>
      </w:rPr>
    </w:pPr>
    <w:r>
      <w:rPr>
        <w:rStyle w:val="PageNumber"/>
        <w:color w:val="000080"/>
      </w:rPr>
      <w:t xml:space="preserve">177 Webster St., #220, Monterey, CA  </w:t>
    </w:r>
    <w:proofErr w:type="gramStart"/>
    <w:r>
      <w:rPr>
        <w:rStyle w:val="PageNumber"/>
        <w:color w:val="000080"/>
      </w:rPr>
      <w:t>93940  USA</w:t>
    </w:r>
    <w:proofErr w:type="gramEnd"/>
  </w:p>
  <w:p w14:paraId="08750BE6" w14:textId="77777777" w:rsidR="008C1896" w:rsidRDefault="008C1896" w:rsidP="00B82FF3">
    <w:pPr>
      <w:pStyle w:val="Footer"/>
      <w:ind w:right="360"/>
      <w:jc w:val="right"/>
      <w:rPr>
        <w:rStyle w:val="PageNumber"/>
        <w:b/>
        <w:color w:val="000080"/>
      </w:rPr>
    </w:pPr>
    <w:r>
      <w:rPr>
        <w:rStyle w:val="PageNumber"/>
        <w:b/>
        <w:color w:val="000080"/>
      </w:rPr>
      <w:t xml:space="preserve">Web: </w:t>
    </w:r>
    <w:r>
      <w:rPr>
        <w:rStyle w:val="PageNumber"/>
        <w:color w:val="000080"/>
      </w:rPr>
      <w:t xml:space="preserve">www.tirfonline.org </w:t>
    </w:r>
    <w:r>
      <w:rPr>
        <w:rStyle w:val="PageNumber"/>
        <w:b/>
        <w:color w:val="000080"/>
      </w:rPr>
      <w:t xml:space="preserve">/ Email: </w:t>
    </w:r>
    <w:r>
      <w:rPr>
        <w:rStyle w:val="PageNumber"/>
        <w:color w:val="000080"/>
      </w:rPr>
      <w:t>info@tirfonline.org</w:t>
    </w:r>
    <w:r>
      <w:rPr>
        <w:rStyle w:val="PageNumber"/>
        <w:b/>
        <w:color w:val="00008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F8208" w14:textId="77777777" w:rsidR="008C1896" w:rsidRDefault="008C1896" w:rsidP="00B82FF3">
      <w:pPr>
        <w:spacing w:after="0" w:line="240" w:lineRule="auto"/>
      </w:pPr>
      <w:r>
        <w:separator/>
      </w:r>
    </w:p>
  </w:footnote>
  <w:footnote w:type="continuationSeparator" w:id="0">
    <w:p w14:paraId="61C4A510" w14:textId="77777777" w:rsidR="008C1896" w:rsidRDefault="008C1896" w:rsidP="00B82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5B19E" w14:textId="77777777" w:rsidR="008C1896" w:rsidRPr="00B82FF3" w:rsidRDefault="008C1896" w:rsidP="00B82FF3">
    <w:pPr>
      <w:tabs>
        <w:tab w:val="center" w:pos="4680"/>
        <w:tab w:val="right" w:pos="9360"/>
      </w:tabs>
      <w:spacing w:after="0" w:line="240" w:lineRule="auto"/>
      <w:ind w:right="360"/>
      <w:rPr>
        <w:rFonts w:ascii="Times New Roman" w:eastAsia="Times New Roman" w:hAnsi="Times New Roman" w:cs="Times New Roman"/>
        <w:b/>
        <w:color w:val="000080"/>
        <w:sz w:val="28"/>
        <w:szCs w:val="24"/>
        <w:u w:val="single"/>
        <w:lang w:val="x-none"/>
      </w:rPr>
    </w:pPr>
    <w:r w:rsidRPr="00B82FF3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935" distR="114935" simplePos="0" relativeHeight="251659264" behindDoc="1" locked="0" layoutInCell="1" allowOverlap="1" wp14:anchorId="75CBB2E1" wp14:editId="229A51C2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3765" cy="4959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2FF3">
      <w:rPr>
        <w:rFonts w:ascii="Times New Roman" w:eastAsia="Times New Roman" w:hAnsi="Times New Roman" w:cs="Times New Roman"/>
        <w:b/>
        <w:color w:val="000080"/>
        <w:sz w:val="28"/>
        <w:szCs w:val="24"/>
        <w:lang w:val="x-none"/>
      </w:rPr>
      <w:t xml:space="preserve">                        </w:t>
    </w:r>
    <w:r w:rsidRPr="00B82FF3">
      <w:rPr>
        <w:rFonts w:ascii="Times New Roman" w:eastAsia="Times New Roman" w:hAnsi="Times New Roman" w:cs="Times New Roman"/>
        <w:b/>
        <w:color w:val="000080"/>
        <w:sz w:val="28"/>
        <w:szCs w:val="24"/>
        <w:u w:val="single"/>
        <w:lang w:val="x-none"/>
      </w:rPr>
      <w:t>The International Research Foundation</w:t>
    </w:r>
  </w:p>
  <w:p w14:paraId="274BD7E9" w14:textId="77777777" w:rsidR="008C1896" w:rsidRPr="00B82FF3" w:rsidRDefault="008C1896" w:rsidP="00B82FF3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color w:val="000080"/>
        <w:sz w:val="24"/>
        <w:szCs w:val="24"/>
        <w:lang w:val="x-none"/>
      </w:rPr>
    </w:pPr>
    <w:r w:rsidRPr="00B82FF3">
      <w:rPr>
        <w:rFonts w:ascii="Times New Roman" w:eastAsia="Times New Roman" w:hAnsi="Times New Roman" w:cs="Times New Roman"/>
        <w:b/>
        <w:color w:val="000080"/>
        <w:sz w:val="28"/>
        <w:szCs w:val="24"/>
        <w:lang w:val="x-none"/>
      </w:rPr>
      <w:t xml:space="preserve">                        </w:t>
    </w:r>
    <w:r w:rsidRPr="00B82FF3">
      <w:rPr>
        <w:rFonts w:ascii="Times New Roman" w:eastAsia="Times New Roman" w:hAnsi="Times New Roman" w:cs="Times New Roman"/>
        <w:b/>
        <w:color w:val="000080"/>
        <w:sz w:val="24"/>
        <w:szCs w:val="24"/>
        <w:lang w:val="x-none"/>
      </w:rPr>
      <w:t>for English Language Education</w:t>
    </w:r>
  </w:p>
  <w:p w14:paraId="23A6D37F" w14:textId="77777777" w:rsidR="008C1896" w:rsidRPr="00B82FF3" w:rsidRDefault="008C1896">
    <w:pPr>
      <w:pStyle w:val="Header"/>
      <w:rPr>
        <w:lang w:val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0183"/>
    <w:rsid w:val="0005200D"/>
    <w:rsid w:val="00080D9F"/>
    <w:rsid w:val="00093DDE"/>
    <w:rsid w:val="00132BEA"/>
    <w:rsid w:val="00197913"/>
    <w:rsid w:val="00225BC3"/>
    <w:rsid w:val="00246DE1"/>
    <w:rsid w:val="002552C4"/>
    <w:rsid w:val="003B0CB3"/>
    <w:rsid w:val="003C049F"/>
    <w:rsid w:val="00406FF5"/>
    <w:rsid w:val="004601B5"/>
    <w:rsid w:val="00540183"/>
    <w:rsid w:val="005E2DB4"/>
    <w:rsid w:val="00607B0A"/>
    <w:rsid w:val="006F1473"/>
    <w:rsid w:val="00753E2D"/>
    <w:rsid w:val="00822124"/>
    <w:rsid w:val="008238B4"/>
    <w:rsid w:val="008C1896"/>
    <w:rsid w:val="008C48D5"/>
    <w:rsid w:val="008E6035"/>
    <w:rsid w:val="00920C2E"/>
    <w:rsid w:val="009274FB"/>
    <w:rsid w:val="00956820"/>
    <w:rsid w:val="00962D4C"/>
    <w:rsid w:val="009D0926"/>
    <w:rsid w:val="00A27313"/>
    <w:rsid w:val="00A503C7"/>
    <w:rsid w:val="00AD2380"/>
    <w:rsid w:val="00AD303E"/>
    <w:rsid w:val="00AE03D7"/>
    <w:rsid w:val="00AE0758"/>
    <w:rsid w:val="00AE66BF"/>
    <w:rsid w:val="00B22298"/>
    <w:rsid w:val="00B349F9"/>
    <w:rsid w:val="00B82FF3"/>
    <w:rsid w:val="00BC31DD"/>
    <w:rsid w:val="00BD30A3"/>
    <w:rsid w:val="00BF0B93"/>
    <w:rsid w:val="00BF3AC2"/>
    <w:rsid w:val="00CD5F18"/>
    <w:rsid w:val="00CF0D21"/>
    <w:rsid w:val="00D5334E"/>
    <w:rsid w:val="00D6723B"/>
    <w:rsid w:val="00E15833"/>
    <w:rsid w:val="00E23F14"/>
    <w:rsid w:val="00E257A4"/>
    <w:rsid w:val="00E463A3"/>
    <w:rsid w:val="00F845C8"/>
    <w:rsid w:val="00FD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7C2E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9D0926"/>
    <w:pPr>
      <w:spacing w:after="0" w:line="240" w:lineRule="auto"/>
      <w:ind w:firstLine="720"/>
    </w:pPr>
    <w:rPr>
      <w:rFonts w:ascii="Times New Roman" w:eastAsia="Calibri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9D0926"/>
    <w:rPr>
      <w:rFonts w:ascii="Times New Roman" w:eastAsia="Calibri" w:hAnsi="Times New Roman" w:cs="Times New Roman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D5334E"/>
    <w:rPr>
      <w:color w:val="0000FF"/>
      <w:u w:val="single"/>
    </w:rPr>
  </w:style>
  <w:style w:type="paragraph" w:customStyle="1" w:styleId="Body">
    <w:name w:val="Body"/>
    <w:rsid w:val="00F845C8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" w:hAnsi="Arial" w:cs="Arial"/>
      <w:color w:val="000000"/>
      <w:u w:color="000000"/>
      <w:bdr w:val="nil"/>
    </w:rPr>
  </w:style>
  <w:style w:type="paragraph" w:customStyle="1" w:styleId="reference">
    <w:name w:val="reference"/>
    <w:basedOn w:val="Normal"/>
    <w:rsid w:val="00BD30A3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DefaultParagraphFont"/>
    <w:rsid w:val="00132BEA"/>
  </w:style>
  <w:style w:type="paragraph" w:styleId="Header">
    <w:name w:val="header"/>
    <w:basedOn w:val="Normal"/>
    <w:link w:val="HeaderChar"/>
    <w:uiPriority w:val="99"/>
    <w:unhideWhenUsed/>
    <w:rsid w:val="00B82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FF3"/>
  </w:style>
  <w:style w:type="paragraph" w:styleId="Footer">
    <w:name w:val="footer"/>
    <w:basedOn w:val="Normal"/>
    <w:link w:val="FooterChar"/>
    <w:unhideWhenUsed/>
    <w:rsid w:val="00B82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82FF3"/>
  </w:style>
  <w:style w:type="character" w:styleId="PageNumber">
    <w:name w:val="page number"/>
    <w:basedOn w:val="DefaultParagraphFont"/>
    <w:rsid w:val="00B82FF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2.dickinson.edu/prorg/nectfl/review65Garcia.pdf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CDACE4-C4AC-9243-8406-AD006995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2613</Words>
  <Characters>14896</Characters>
  <Application>Microsoft Macintosh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w</cp:lastModifiedBy>
  <cp:revision>13</cp:revision>
  <dcterms:created xsi:type="dcterms:W3CDTF">2016-11-17T14:06:00Z</dcterms:created>
  <dcterms:modified xsi:type="dcterms:W3CDTF">2017-10-19T21:19:00Z</dcterms:modified>
</cp:coreProperties>
</file>