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7F24" w14:textId="0EE133B1" w:rsidR="00E77AC7" w:rsidRPr="0038697A" w:rsidRDefault="00E77AC7" w:rsidP="0038697A">
      <w:pPr>
        <w:ind w:left="720" w:hanging="720"/>
        <w:jc w:val="center"/>
        <w:rPr>
          <w:b/>
          <w:u w:val="single"/>
        </w:rPr>
      </w:pPr>
      <w:r w:rsidRPr="0038697A">
        <w:rPr>
          <w:b/>
          <w:u w:val="single"/>
        </w:rPr>
        <w:t xml:space="preserve">SOCIAL JUSTICE </w:t>
      </w:r>
      <w:r w:rsidR="004968EF" w:rsidRPr="0038697A">
        <w:rPr>
          <w:b/>
          <w:u w:val="single"/>
        </w:rPr>
        <w:t>AND</w:t>
      </w:r>
      <w:r w:rsidRPr="0038697A">
        <w:rPr>
          <w:b/>
          <w:u w:val="single"/>
        </w:rPr>
        <w:t xml:space="preserve"> LANGUAGE</w:t>
      </w:r>
      <w:r w:rsidR="005F05F1" w:rsidRPr="0038697A">
        <w:rPr>
          <w:b/>
          <w:u w:val="single"/>
        </w:rPr>
        <w:t>:</w:t>
      </w:r>
      <w:r w:rsidR="0067297E" w:rsidRPr="0038697A">
        <w:rPr>
          <w:b/>
          <w:u w:val="single"/>
        </w:rPr>
        <w:t xml:space="preserve"> </w:t>
      </w:r>
      <w:r w:rsidRPr="0038697A">
        <w:rPr>
          <w:b/>
          <w:u w:val="single"/>
        </w:rPr>
        <w:t>SELECTED REFERENCES</w:t>
      </w:r>
    </w:p>
    <w:p w14:paraId="314D4734" w14:textId="583924FA" w:rsidR="00E77AC7" w:rsidRPr="0038697A" w:rsidRDefault="00E77AC7" w:rsidP="0038697A">
      <w:pPr>
        <w:ind w:left="720" w:hanging="720"/>
        <w:jc w:val="center"/>
      </w:pPr>
      <w:r w:rsidRPr="0038697A">
        <w:rPr>
          <w:b/>
        </w:rPr>
        <w:t>(Last updated</w:t>
      </w:r>
      <w:r w:rsidR="00FF5774" w:rsidRPr="0038697A">
        <w:rPr>
          <w:b/>
        </w:rPr>
        <w:t xml:space="preserve"> </w:t>
      </w:r>
      <w:r w:rsidR="00905328" w:rsidRPr="0038697A">
        <w:rPr>
          <w:b/>
        </w:rPr>
        <w:t>11 October</w:t>
      </w:r>
      <w:r w:rsidR="008B2053" w:rsidRPr="0038697A">
        <w:rPr>
          <w:b/>
        </w:rPr>
        <w:t xml:space="preserve"> 2020</w:t>
      </w:r>
      <w:r w:rsidRPr="0038697A">
        <w:t>)</w:t>
      </w:r>
    </w:p>
    <w:p w14:paraId="5730F905" w14:textId="3EC55029" w:rsidR="00E24A88" w:rsidRPr="0038697A" w:rsidRDefault="00E24A88" w:rsidP="0038697A">
      <w:pPr>
        <w:ind w:left="720" w:hanging="720"/>
      </w:pPr>
    </w:p>
    <w:p w14:paraId="3E276E41" w14:textId="77777777" w:rsidR="00E24A88" w:rsidRPr="0038697A" w:rsidRDefault="00E24A88" w:rsidP="0038697A">
      <w:pPr>
        <w:ind w:left="720" w:hanging="720"/>
      </w:pPr>
    </w:p>
    <w:p w14:paraId="00F58134" w14:textId="77777777" w:rsidR="00360FF9" w:rsidRPr="0038697A" w:rsidRDefault="00360FF9" w:rsidP="0038697A">
      <w:pPr>
        <w:shd w:val="clear" w:color="auto" w:fill="FFFFFF"/>
        <w:ind w:left="720" w:hanging="720"/>
        <w:rPr>
          <w:color w:val="333333"/>
        </w:rPr>
      </w:pPr>
      <w:r w:rsidRPr="0038697A">
        <w:t xml:space="preserve">American Council on the Teaching of Foreign Languages. (n. d.). </w:t>
      </w:r>
      <w:r w:rsidRPr="0038697A">
        <w:rPr>
          <w:i/>
          <w:iCs/>
        </w:rPr>
        <w:t>Critical and social justice approaches</w:t>
      </w:r>
      <w:r w:rsidRPr="0038697A">
        <w:t xml:space="preserve">.  </w:t>
      </w:r>
      <w:hyperlink r:id="rId7" w:history="1">
        <w:r w:rsidRPr="0038697A">
          <w:rPr>
            <w:rStyle w:val="Hyperlink"/>
          </w:rPr>
          <w:t>https://www.actfl.org/membership/special-interest-groups-sigs/critical-and-social-justice-approaches</w:t>
        </w:r>
      </w:hyperlink>
    </w:p>
    <w:p w14:paraId="125278EB" w14:textId="77777777" w:rsidR="00360FF9" w:rsidRPr="0038697A" w:rsidRDefault="00360FF9" w:rsidP="0038697A">
      <w:pPr>
        <w:ind w:left="720" w:hanging="720"/>
      </w:pPr>
    </w:p>
    <w:p w14:paraId="62F956BB" w14:textId="2BE88567" w:rsidR="004968EF" w:rsidRPr="0038697A" w:rsidRDefault="004968EF" w:rsidP="0038697A">
      <w:pPr>
        <w:ind w:left="720" w:hanging="720"/>
      </w:pPr>
      <w:r w:rsidRPr="0038697A">
        <w:t xml:space="preserve">Adams, M., Lee, A. B., &amp; Griffin, P. (2007). </w:t>
      </w:r>
      <w:r w:rsidRPr="0038697A">
        <w:rPr>
          <w:i/>
          <w:iCs/>
        </w:rPr>
        <w:t xml:space="preserve">Teaching for diversity and social justice. </w:t>
      </w:r>
      <w:r w:rsidRPr="0038697A">
        <w:t>New York</w:t>
      </w:r>
      <w:r w:rsidR="005140CF" w:rsidRPr="0038697A">
        <w:t>, NY</w:t>
      </w:r>
      <w:r w:rsidRPr="0038697A">
        <w:t xml:space="preserve">: Routledge. </w:t>
      </w:r>
    </w:p>
    <w:p w14:paraId="12812126" w14:textId="69D32D73" w:rsidR="004968EF" w:rsidRPr="0038697A" w:rsidRDefault="004968EF" w:rsidP="0038697A">
      <w:pPr>
        <w:ind w:left="720" w:hanging="720"/>
      </w:pPr>
    </w:p>
    <w:p w14:paraId="7F066BC1" w14:textId="4D5A4BA7" w:rsidR="006C6DF0" w:rsidRPr="0038697A" w:rsidRDefault="006C6DF0" w:rsidP="0038697A">
      <w:pPr>
        <w:ind w:left="720" w:hanging="720"/>
      </w:pPr>
      <w:r w:rsidRPr="0038697A">
        <w:t xml:space="preserve">Adams, M., Lee, A. B., &amp; Griffin, P. (2016). </w:t>
      </w:r>
      <w:r w:rsidRPr="0038697A">
        <w:rPr>
          <w:i/>
          <w:iCs/>
        </w:rPr>
        <w:t xml:space="preserve">Teaching for diversity and social justice </w:t>
      </w:r>
      <w:r w:rsidRPr="0038697A">
        <w:t>(3</w:t>
      </w:r>
      <w:r w:rsidRPr="0038697A">
        <w:rPr>
          <w:vertAlign w:val="superscript"/>
        </w:rPr>
        <w:t>rd</w:t>
      </w:r>
      <w:r w:rsidRPr="0038697A">
        <w:t xml:space="preserve"> ed.).</w:t>
      </w:r>
      <w:r w:rsidRPr="0038697A">
        <w:rPr>
          <w:i/>
          <w:iCs/>
        </w:rPr>
        <w:t xml:space="preserve"> </w:t>
      </w:r>
      <w:r w:rsidRPr="0038697A">
        <w:t xml:space="preserve">New York, NY: Routledge. </w:t>
      </w:r>
    </w:p>
    <w:p w14:paraId="65837402" w14:textId="77777777" w:rsidR="006C6DF0" w:rsidRPr="0038697A" w:rsidRDefault="006C6DF0" w:rsidP="0038697A">
      <w:pPr>
        <w:ind w:left="720" w:hanging="720"/>
      </w:pPr>
    </w:p>
    <w:p w14:paraId="7EE160C7" w14:textId="394ED1B0" w:rsidR="004968EF" w:rsidRPr="0038697A" w:rsidRDefault="004968EF" w:rsidP="0038697A">
      <w:pPr>
        <w:ind w:left="720" w:hanging="720"/>
      </w:pPr>
      <w:r w:rsidRPr="0038697A">
        <w:t xml:space="preserve">Adams, M., Blumenfeld, W. J., Castaneda, C., Hackman, H. W., Peters, M. L., &amp; Zuniga, X. (2013). </w:t>
      </w:r>
      <w:r w:rsidRPr="0038697A">
        <w:rPr>
          <w:i/>
          <w:iCs/>
        </w:rPr>
        <w:t>Readings for diversity and social justice</w:t>
      </w:r>
      <w:r w:rsidRPr="0038697A">
        <w:t xml:space="preserve">. </w:t>
      </w:r>
      <w:r w:rsidR="005140CF" w:rsidRPr="0038697A">
        <w:t>New York, NY:</w:t>
      </w:r>
      <w:r w:rsidRPr="0038697A">
        <w:t xml:space="preserve"> Routledge.</w:t>
      </w:r>
    </w:p>
    <w:p w14:paraId="1FCF2BF3" w14:textId="69D5C90A" w:rsidR="006C6DF0" w:rsidRPr="0038697A" w:rsidRDefault="006C6DF0" w:rsidP="0038697A">
      <w:pPr>
        <w:ind w:left="720" w:hanging="720"/>
      </w:pPr>
    </w:p>
    <w:p w14:paraId="791B1379" w14:textId="43E406B3" w:rsidR="006C6DF0" w:rsidRPr="0038697A" w:rsidRDefault="006C6DF0" w:rsidP="0038697A">
      <w:pPr>
        <w:ind w:left="720" w:hanging="720"/>
      </w:pPr>
      <w:r w:rsidRPr="0038697A">
        <w:t xml:space="preserve">Adams, </w:t>
      </w:r>
      <w:r w:rsidR="00E65126" w:rsidRPr="0038697A">
        <w:t>M.</w:t>
      </w:r>
      <w:r w:rsidR="007B5B2E" w:rsidRPr="0038697A">
        <w:t xml:space="preserve">, </w:t>
      </w:r>
      <w:r w:rsidRPr="0038697A">
        <w:t>Blumenfeld,</w:t>
      </w:r>
      <w:r w:rsidR="00E65126" w:rsidRPr="0038697A">
        <w:t xml:space="preserve"> W. J</w:t>
      </w:r>
      <w:r w:rsidR="007B5B2E" w:rsidRPr="0038697A">
        <w:t xml:space="preserve">. </w:t>
      </w:r>
      <w:r w:rsidRPr="0038697A">
        <w:t xml:space="preserve">Chase, </w:t>
      </w:r>
      <w:r w:rsidR="007B5B2E" w:rsidRPr="0038697A">
        <w:t xml:space="preserve">D., </w:t>
      </w:r>
      <w:r w:rsidRPr="0038697A">
        <w:t xml:space="preserve">Catalano, </w:t>
      </w:r>
      <w:r w:rsidR="007B5B2E" w:rsidRPr="0038697A">
        <w:t xml:space="preserve">D., </w:t>
      </w:r>
      <w:proofErr w:type="spellStart"/>
      <w:r w:rsidRPr="0038697A">
        <w:t>Dejong</w:t>
      </w:r>
      <w:proofErr w:type="spellEnd"/>
      <w:r w:rsidRPr="0038697A">
        <w:t xml:space="preserve">, </w:t>
      </w:r>
      <w:r w:rsidR="007B5B2E" w:rsidRPr="0038697A">
        <w:t xml:space="preserve">J. K. S., </w:t>
      </w:r>
      <w:r w:rsidRPr="0038697A">
        <w:t xml:space="preserve">Hackman, </w:t>
      </w:r>
      <w:r w:rsidR="007B5B2E" w:rsidRPr="0038697A">
        <w:t xml:space="preserve">H. W., </w:t>
      </w:r>
      <w:r w:rsidRPr="0038697A">
        <w:t xml:space="preserve">Hopkins, </w:t>
      </w:r>
      <w:r w:rsidR="007B5B2E" w:rsidRPr="0038697A">
        <w:t xml:space="preserve">L. E., </w:t>
      </w:r>
      <w:r w:rsidRPr="0038697A">
        <w:t xml:space="preserve">Love, </w:t>
      </w:r>
      <w:r w:rsidR="007B5B2E" w:rsidRPr="0038697A">
        <w:t>B. J.</w:t>
      </w:r>
      <w:r w:rsidR="00E55621" w:rsidRPr="0038697A">
        <w:t>,</w:t>
      </w:r>
      <w:r w:rsidR="007B5B2E" w:rsidRPr="0038697A">
        <w:t xml:space="preserve"> </w:t>
      </w:r>
      <w:r w:rsidRPr="0038697A">
        <w:t xml:space="preserve">Peters, </w:t>
      </w:r>
      <w:r w:rsidR="007B5B2E" w:rsidRPr="0038697A">
        <w:t xml:space="preserve">M. L., </w:t>
      </w:r>
      <w:proofErr w:type="spellStart"/>
      <w:r w:rsidR="00E65126" w:rsidRPr="0038697A">
        <w:t>Schlasko</w:t>
      </w:r>
      <w:proofErr w:type="spellEnd"/>
      <w:r w:rsidR="00E65126" w:rsidRPr="0038697A">
        <w:t xml:space="preserve">, </w:t>
      </w:r>
      <w:r w:rsidR="007B5B2E" w:rsidRPr="0038697A">
        <w:t xml:space="preserve">D., </w:t>
      </w:r>
      <w:r w:rsidR="00E65126" w:rsidRPr="0038697A">
        <w:t xml:space="preserve">&amp; </w:t>
      </w:r>
      <w:r w:rsidRPr="0038697A">
        <w:t>Zuniga, X. (20</w:t>
      </w:r>
      <w:r w:rsidR="00E65126" w:rsidRPr="0038697A">
        <w:t>18</w:t>
      </w:r>
      <w:r w:rsidRPr="0038697A">
        <w:t xml:space="preserve">). </w:t>
      </w:r>
      <w:r w:rsidRPr="0038697A">
        <w:rPr>
          <w:i/>
          <w:iCs/>
        </w:rPr>
        <w:t>Readings for diversity and social justice</w:t>
      </w:r>
      <w:r w:rsidRPr="0038697A">
        <w:t xml:space="preserve"> (4</w:t>
      </w:r>
      <w:r w:rsidRPr="0038697A">
        <w:rPr>
          <w:vertAlign w:val="superscript"/>
        </w:rPr>
        <w:t>th</w:t>
      </w:r>
      <w:r w:rsidRPr="0038697A">
        <w:t xml:space="preserve"> ed.). New York, NY: Routledge.</w:t>
      </w:r>
    </w:p>
    <w:p w14:paraId="498E7493" w14:textId="77777777" w:rsidR="006C6DF0" w:rsidRPr="0038697A" w:rsidRDefault="006C6DF0" w:rsidP="0038697A">
      <w:pPr>
        <w:ind w:left="720" w:hanging="720"/>
      </w:pPr>
    </w:p>
    <w:p w14:paraId="438690D5" w14:textId="77777777" w:rsidR="00B35DCE" w:rsidRPr="0038697A" w:rsidRDefault="00B35DCE" w:rsidP="0038697A">
      <w:pPr>
        <w:pStyle w:val="NormalWeb"/>
        <w:spacing w:before="0" w:beforeAutospacing="0" w:after="0" w:afterAutospacing="0"/>
        <w:ind w:left="720" w:hanging="720"/>
      </w:pPr>
      <w:r w:rsidRPr="0038697A">
        <w:rPr>
          <w:shd w:val="clear" w:color="auto" w:fill="FFFFFF"/>
        </w:rPr>
        <w:t>Adams, M., &amp; Love, B. (2005). Teaching with a social justice perspective: A model for faculty</w:t>
      </w:r>
      <w:r w:rsidRPr="0038697A">
        <w:t xml:space="preserve"> </w:t>
      </w:r>
      <w:r w:rsidRPr="0038697A">
        <w:rPr>
          <w:shd w:val="clear" w:color="auto" w:fill="FFFFFF"/>
        </w:rPr>
        <w:t xml:space="preserve">seminars across academic disciplines. In M. L. </w:t>
      </w:r>
      <w:proofErr w:type="spellStart"/>
      <w:r w:rsidRPr="0038697A">
        <w:rPr>
          <w:shd w:val="clear" w:color="auto" w:fill="FFFFFF"/>
        </w:rPr>
        <w:t>Ouellett</w:t>
      </w:r>
      <w:proofErr w:type="spellEnd"/>
      <w:r w:rsidRPr="0038697A">
        <w:rPr>
          <w:shd w:val="clear" w:color="auto" w:fill="FFFFFF"/>
        </w:rPr>
        <w:t xml:space="preserve"> (Ed.), </w:t>
      </w:r>
      <w:r w:rsidRPr="0038697A">
        <w:rPr>
          <w:i/>
          <w:iCs/>
          <w:shd w:val="clear" w:color="auto" w:fill="FFFFFF"/>
        </w:rPr>
        <w:t>Teaching inclusively:</w:t>
      </w:r>
      <w:r w:rsidRPr="0038697A">
        <w:t xml:space="preserve"> </w:t>
      </w:r>
      <w:r w:rsidRPr="0038697A">
        <w:rPr>
          <w:i/>
          <w:iCs/>
          <w:shd w:val="clear" w:color="auto" w:fill="FFFFFF"/>
        </w:rPr>
        <w:t>Resources for course, department, &amp; institutional change in higher education</w:t>
      </w:r>
      <w:r w:rsidRPr="0038697A">
        <w:rPr>
          <w:shd w:val="clear" w:color="auto" w:fill="FFFFFF"/>
        </w:rPr>
        <w:t>, pp.</w:t>
      </w:r>
      <w:r w:rsidRPr="0038697A">
        <w:t xml:space="preserve"> </w:t>
      </w:r>
      <w:r w:rsidRPr="0038697A">
        <w:rPr>
          <w:shd w:val="clear" w:color="auto" w:fill="FFFFFF"/>
        </w:rPr>
        <w:t>586-604. Stillwater, OK: New Forums Press.</w:t>
      </w:r>
    </w:p>
    <w:p w14:paraId="40F64A20" w14:textId="77777777" w:rsidR="00B35DCE" w:rsidRPr="0038697A" w:rsidRDefault="00B35DCE" w:rsidP="0038697A">
      <w:pPr>
        <w:ind w:left="720" w:hanging="720"/>
      </w:pPr>
    </w:p>
    <w:p w14:paraId="4F90088E" w14:textId="0BA86BF2" w:rsidR="00C4535D" w:rsidRPr="0038697A" w:rsidRDefault="00C4535D" w:rsidP="0038697A">
      <w:pPr>
        <w:ind w:left="720" w:hanging="720"/>
      </w:pPr>
      <w:proofErr w:type="spellStart"/>
      <w:r w:rsidRPr="0038697A">
        <w:t>Alsup</w:t>
      </w:r>
      <w:proofErr w:type="spellEnd"/>
      <w:r w:rsidRPr="0038697A">
        <w:t xml:space="preserve">, J., &amp; Miller, S. J. (2014). Reclaiming English education: Rooting social justice in dispositions. </w:t>
      </w:r>
      <w:r w:rsidRPr="0038697A">
        <w:rPr>
          <w:i/>
          <w:iCs/>
        </w:rPr>
        <w:t>English Education</w:t>
      </w:r>
      <w:r w:rsidRPr="0038697A">
        <w:t xml:space="preserve">, </w:t>
      </w:r>
      <w:r w:rsidRPr="0038697A">
        <w:rPr>
          <w:i/>
          <w:iCs/>
        </w:rPr>
        <w:t>46</w:t>
      </w:r>
      <w:r w:rsidRPr="0038697A">
        <w:t>(3), 195–215.</w:t>
      </w:r>
    </w:p>
    <w:p w14:paraId="5741D916" w14:textId="77777777" w:rsidR="006918C8" w:rsidRPr="0038697A" w:rsidRDefault="006918C8" w:rsidP="0038697A">
      <w:pPr>
        <w:ind w:left="720" w:hanging="720"/>
      </w:pPr>
    </w:p>
    <w:p w14:paraId="539EBC3E" w14:textId="77777777" w:rsidR="006918C8" w:rsidRPr="0038697A" w:rsidRDefault="006918C8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 xml:space="preserve">Avineri, N., Graham, L. R., Johnson, E. J., </w:t>
      </w:r>
      <w:proofErr w:type="spellStart"/>
      <w:r w:rsidRPr="0038697A">
        <w:rPr>
          <w:color w:val="000000"/>
          <w:shd w:val="clear" w:color="auto" w:fill="FFFFFF"/>
        </w:rPr>
        <w:t>Riner</w:t>
      </w:r>
      <w:proofErr w:type="spellEnd"/>
      <w:r w:rsidRPr="0038697A">
        <w:rPr>
          <w:color w:val="000000"/>
          <w:shd w:val="clear" w:color="auto" w:fill="FFFFFF"/>
        </w:rPr>
        <w:t xml:space="preserve">, R. C., &amp; Rosa, J. (Eds.). (2019). </w:t>
      </w:r>
      <w:r w:rsidRPr="0038697A">
        <w:rPr>
          <w:i/>
          <w:iCs/>
          <w:color w:val="000000"/>
          <w:shd w:val="clear" w:color="auto" w:fill="FFFFFF"/>
        </w:rPr>
        <w:t>Language and social justice in practice</w:t>
      </w:r>
      <w:r w:rsidRPr="0038697A">
        <w:rPr>
          <w:color w:val="000000"/>
          <w:shd w:val="clear" w:color="auto" w:fill="FFFFFF"/>
        </w:rPr>
        <w:t>. Routledge.</w:t>
      </w:r>
    </w:p>
    <w:p w14:paraId="53C8A640" w14:textId="77777777" w:rsidR="006918C8" w:rsidRPr="0038697A" w:rsidRDefault="006918C8" w:rsidP="0038697A">
      <w:pPr>
        <w:ind w:left="720" w:hanging="720"/>
      </w:pPr>
    </w:p>
    <w:p w14:paraId="1F3ECB25" w14:textId="6B3348E9" w:rsidR="00E205B2" w:rsidRPr="0038697A" w:rsidRDefault="00E205B2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>Avineri, N., Johnson, E., Brice‐Heath, S., McCarty, T., Ochs, E., Kremer‐</w:t>
      </w:r>
      <w:proofErr w:type="spellStart"/>
      <w:r w:rsidRPr="0038697A">
        <w:rPr>
          <w:color w:val="000000"/>
          <w:shd w:val="clear" w:color="auto" w:fill="FFFFFF"/>
        </w:rPr>
        <w:t>Sadlik</w:t>
      </w:r>
      <w:proofErr w:type="spellEnd"/>
      <w:r w:rsidRPr="0038697A">
        <w:rPr>
          <w:color w:val="000000"/>
          <w:shd w:val="clear" w:color="auto" w:fill="FFFFFF"/>
        </w:rPr>
        <w:t xml:space="preserve">, T., Blum, S., </w:t>
      </w:r>
      <w:proofErr w:type="spellStart"/>
      <w:r w:rsidRPr="0038697A">
        <w:rPr>
          <w:color w:val="000000"/>
          <w:shd w:val="clear" w:color="auto" w:fill="FFFFFF"/>
        </w:rPr>
        <w:t>Zentella</w:t>
      </w:r>
      <w:proofErr w:type="spellEnd"/>
      <w:r w:rsidRPr="0038697A">
        <w:rPr>
          <w:color w:val="000000"/>
          <w:shd w:val="clear" w:color="auto" w:fill="FFFFFF"/>
        </w:rPr>
        <w:t xml:space="preserve">, A. C., Rosa, J., Flores, N., Alim, H. S., &amp; Paris, D. (2015). Invited forum: Bridging the “language gap”. </w:t>
      </w:r>
      <w:r w:rsidRPr="0038697A">
        <w:rPr>
          <w:i/>
          <w:iCs/>
          <w:color w:val="000000"/>
          <w:shd w:val="clear" w:color="auto" w:fill="FFFFFF"/>
        </w:rPr>
        <w:t>Journal of Linguistic Anthropology</w:t>
      </w:r>
      <w:r w:rsidRPr="0038697A">
        <w:rPr>
          <w:color w:val="000000"/>
          <w:shd w:val="clear" w:color="auto" w:fill="FFFFFF"/>
        </w:rPr>
        <w:t xml:space="preserve">, </w:t>
      </w:r>
      <w:r w:rsidRPr="0038697A">
        <w:rPr>
          <w:i/>
          <w:iCs/>
          <w:color w:val="000000"/>
          <w:shd w:val="clear" w:color="auto" w:fill="FFFFFF"/>
        </w:rPr>
        <w:t>25</w:t>
      </w:r>
      <w:r w:rsidRPr="0038697A">
        <w:rPr>
          <w:color w:val="000000"/>
          <w:shd w:val="clear" w:color="auto" w:fill="FFFFFF"/>
        </w:rPr>
        <w:t>(1), 66-86. DOI: 10.1111/jola.12071</w:t>
      </w:r>
    </w:p>
    <w:p w14:paraId="29810C2E" w14:textId="56BD0C2A" w:rsidR="005C4D2D" w:rsidRPr="0038697A" w:rsidRDefault="005C4D2D" w:rsidP="0038697A">
      <w:pPr>
        <w:ind w:left="720" w:hanging="720"/>
        <w:rPr>
          <w:color w:val="000000"/>
          <w:shd w:val="clear" w:color="auto" w:fill="FFFFFF"/>
        </w:rPr>
      </w:pPr>
    </w:p>
    <w:p w14:paraId="684C1392" w14:textId="22D819EB" w:rsidR="005C4D2D" w:rsidRPr="0038697A" w:rsidRDefault="005C4D2D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</w:rPr>
        <w:t xml:space="preserve">Avineri, N. &amp; </w:t>
      </w:r>
      <w:proofErr w:type="spellStart"/>
      <w:r w:rsidRPr="0038697A">
        <w:rPr>
          <w:color w:val="000000"/>
        </w:rPr>
        <w:t>Perley</w:t>
      </w:r>
      <w:proofErr w:type="spellEnd"/>
      <w:r w:rsidRPr="0038697A">
        <w:rPr>
          <w:color w:val="000000"/>
        </w:rPr>
        <w:t xml:space="preserve">, B. C., (2019). Mascots, name calling, and racial slurs: Seeking social justice through audience coalescence. </w:t>
      </w:r>
      <w:r w:rsidRPr="0038697A">
        <w:rPr>
          <w:color w:val="000000"/>
          <w:shd w:val="clear" w:color="auto" w:fill="FFFFFF"/>
        </w:rPr>
        <w:t>In</w:t>
      </w:r>
      <w:r w:rsidRPr="0038697A">
        <w:rPr>
          <w:color w:val="000000"/>
        </w:rPr>
        <w:t xml:space="preserve"> N. Avineri, L. R. Graham, E.J. Johnson, R. </w:t>
      </w:r>
      <w:proofErr w:type="spellStart"/>
      <w:proofErr w:type="gramStart"/>
      <w:r w:rsidRPr="0038697A">
        <w:rPr>
          <w:color w:val="000000"/>
        </w:rPr>
        <w:t>C.Riner</w:t>
      </w:r>
      <w:proofErr w:type="spellEnd"/>
      <w:proofErr w:type="gramEnd"/>
      <w:r w:rsidRPr="0038697A">
        <w:rPr>
          <w:color w:val="000000"/>
        </w:rPr>
        <w:t xml:space="preserve">, &amp; J. Rosa (Eds.), </w:t>
      </w:r>
      <w:r w:rsidRPr="0038697A">
        <w:rPr>
          <w:i/>
          <w:iCs/>
          <w:color w:val="000000"/>
        </w:rPr>
        <w:t>L</w:t>
      </w:r>
      <w:r w:rsidRPr="0038697A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38697A">
        <w:rPr>
          <w:color w:val="000000"/>
          <w:shd w:val="clear" w:color="auto" w:fill="FFFFFF"/>
        </w:rPr>
        <w:t>(pp. 147-156). New York, NY: Routledge. </w:t>
      </w:r>
    </w:p>
    <w:p w14:paraId="2F4FB0CF" w14:textId="77777777" w:rsidR="00E205B2" w:rsidRPr="0038697A" w:rsidRDefault="00E205B2" w:rsidP="0038697A">
      <w:pPr>
        <w:ind w:left="720" w:hanging="720"/>
        <w:rPr>
          <w:rStyle w:val="Hyperlink"/>
          <w:color w:val="auto"/>
          <w:u w:val="none"/>
        </w:rPr>
      </w:pPr>
    </w:p>
    <w:p w14:paraId="25389FD5" w14:textId="7D8696AF" w:rsidR="007A0D77" w:rsidRPr="0038697A" w:rsidRDefault="007A0D77" w:rsidP="0038697A">
      <w:pPr>
        <w:ind w:left="720" w:hanging="720"/>
        <w:rPr>
          <w:rStyle w:val="Hyperlink"/>
          <w:color w:val="auto"/>
          <w:u w:val="none"/>
        </w:rPr>
      </w:pPr>
      <w:r w:rsidRPr="0038697A">
        <w:rPr>
          <w:rStyle w:val="Hyperlink"/>
          <w:color w:val="auto"/>
          <w:u w:val="none"/>
        </w:rPr>
        <w:t xml:space="preserve">Baldwin, J. (1963). A talk to teachers. </w:t>
      </w:r>
      <w:r w:rsidRPr="0038697A">
        <w:rPr>
          <w:rStyle w:val="Hyperlink"/>
          <w:i/>
          <w:iCs/>
          <w:color w:val="auto"/>
          <w:u w:val="none"/>
        </w:rPr>
        <w:t>Saturday Review, December 21,</w:t>
      </w:r>
      <w:r w:rsidRPr="0038697A">
        <w:rPr>
          <w:rStyle w:val="Hyperlink"/>
          <w:color w:val="auto"/>
          <w:u w:val="none"/>
        </w:rPr>
        <w:t xml:space="preserve"> 203–207.</w:t>
      </w:r>
    </w:p>
    <w:p w14:paraId="4EE14868" w14:textId="77777777" w:rsidR="007A0D77" w:rsidRPr="0038697A" w:rsidRDefault="007A0D77" w:rsidP="0038697A">
      <w:pPr>
        <w:ind w:left="720" w:hanging="720"/>
        <w:rPr>
          <w:rStyle w:val="Hyperlink"/>
          <w:color w:val="auto"/>
          <w:u w:val="none"/>
        </w:rPr>
      </w:pPr>
    </w:p>
    <w:p w14:paraId="676E5FCF" w14:textId="69621A05" w:rsidR="0052363D" w:rsidRPr="0038697A" w:rsidRDefault="0052363D" w:rsidP="0038697A">
      <w:pPr>
        <w:ind w:left="720" w:hanging="720"/>
        <w:rPr>
          <w:lang w:eastAsia="en-US"/>
        </w:rPr>
      </w:pPr>
      <w:r w:rsidRPr="0038697A">
        <w:t xml:space="preserve">Banks, J. A. (2004, December). Teaching for social justice, diversity, and citizenship in a global world. </w:t>
      </w:r>
      <w:r w:rsidRPr="0038697A">
        <w:rPr>
          <w:i/>
          <w:iCs/>
        </w:rPr>
        <w:t>The Educational Forum, 68</w:t>
      </w:r>
      <w:r w:rsidRPr="0038697A">
        <w:t>(4), 296-305.</w:t>
      </w:r>
    </w:p>
    <w:p w14:paraId="4B889518" w14:textId="77777777" w:rsidR="0052363D" w:rsidRPr="0038697A" w:rsidRDefault="0052363D" w:rsidP="0038697A">
      <w:pPr>
        <w:ind w:left="720" w:hanging="720"/>
        <w:rPr>
          <w:color w:val="000000"/>
          <w:shd w:val="clear" w:color="auto" w:fill="FFFFFF"/>
        </w:rPr>
      </w:pPr>
    </w:p>
    <w:p w14:paraId="74469CE8" w14:textId="31457B1D" w:rsidR="005C4D2D" w:rsidRPr="0038697A" w:rsidRDefault="005C4D2D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>Baran, D. &amp; Holmquist, Q. (2019). Immigrants facing linguistic barriers in the U.S. justice system: Case studies from North Carolina. In</w:t>
      </w:r>
      <w:r w:rsidRPr="0038697A">
        <w:rPr>
          <w:color w:val="000000"/>
        </w:rPr>
        <w:t xml:space="preserve"> N. Avineri, L. R. Graham, E.</w:t>
      </w:r>
      <w:r w:rsidR="00C3117F" w:rsidRPr="0038697A">
        <w:rPr>
          <w:color w:val="000000"/>
        </w:rPr>
        <w:t xml:space="preserve"> </w:t>
      </w:r>
      <w:r w:rsidRPr="0038697A">
        <w:rPr>
          <w:color w:val="000000"/>
        </w:rPr>
        <w:t xml:space="preserve">J. Johnson, R. C. </w:t>
      </w:r>
      <w:proofErr w:type="spellStart"/>
      <w:r w:rsidRPr="0038697A">
        <w:rPr>
          <w:color w:val="000000"/>
        </w:rPr>
        <w:t>Riner</w:t>
      </w:r>
      <w:proofErr w:type="spellEnd"/>
      <w:r w:rsidRPr="0038697A">
        <w:rPr>
          <w:color w:val="000000"/>
        </w:rPr>
        <w:t xml:space="preserve">, &amp; J. Rosa (Eds.), </w:t>
      </w:r>
      <w:r w:rsidRPr="0038697A">
        <w:rPr>
          <w:i/>
          <w:iCs/>
          <w:color w:val="000000"/>
        </w:rPr>
        <w:t>L</w:t>
      </w:r>
      <w:r w:rsidRPr="0038697A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38697A">
        <w:rPr>
          <w:color w:val="000000"/>
          <w:shd w:val="clear" w:color="auto" w:fill="FFFFFF"/>
        </w:rPr>
        <w:t>(pp. 226-234). New York, NY: Routledge. </w:t>
      </w:r>
    </w:p>
    <w:p w14:paraId="53FE6146" w14:textId="70E810F5" w:rsidR="005C4D2D" w:rsidRPr="0038697A" w:rsidRDefault="005C4D2D" w:rsidP="0038697A">
      <w:pPr>
        <w:ind w:left="720" w:hanging="720"/>
      </w:pPr>
    </w:p>
    <w:p w14:paraId="4336BD56" w14:textId="77777777" w:rsidR="0081768B" w:rsidRPr="0038697A" w:rsidRDefault="0081768B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 xml:space="preserve">Bhattacharya, U., Jiang, L., &amp; Canagarajah, S. (2019). Race, representation, and diversity in the American Association for Applied Linguistics. </w:t>
      </w:r>
      <w:r w:rsidRPr="0038697A">
        <w:rPr>
          <w:i/>
          <w:iCs/>
          <w:color w:val="000000"/>
          <w:shd w:val="clear" w:color="auto" w:fill="FFFFFF"/>
        </w:rPr>
        <w:t>Applied Linguistics</w:t>
      </w:r>
      <w:r w:rsidRPr="0038697A">
        <w:rPr>
          <w:color w:val="000000"/>
          <w:shd w:val="clear" w:color="auto" w:fill="FFFFFF"/>
        </w:rPr>
        <w:t>, 1-7. doi:101093/</w:t>
      </w:r>
      <w:proofErr w:type="spellStart"/>
      <w:r w:rsidRPr="0038697A">
        <w:rPr>
          <w:color w:val="000000"/>
          <w:shd w:val="clear" w:color="auto" w:fill="FFFFFF"/>
        </w:rPr>
        <w:t>applin</w:t>
      </w:r>
      <w:proofErr w:type="spellEnd"/>
      <w:r w:rsidRPr="0038697A">
        <w:rPr>
          <w:color w:val="000000"/>
          <w:shd w:val="clear" w:color="auto" w:fill="FFFFFF"/>
        </w:rPr>
        <w:t>/amz003</w:t>
      </w:r>
    </w:p>
    <w:p w14:paraId="11DF6BC9" w14:textId="77777777" w:rsidR="0081768B" w:rsidRPr="0038697A" w:rsidRDefault="0081768B" w:rsidP="0038697A">
      <w:pPr>
        <w:ind w:left="720" w:hanging="720"/>
      </w:pPr>
    </w:p>
    <w:p w14:paraId="60E690F8" w14:textId="434E799E" w:rsidR="005C4D2D" w:rsidRPr="0038697A" w:rsidRDefault="005C4D2D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 xml:space="preserve">Baugh, J. (2018). </w:t>
      </w:r>
      <w:r w:rsidRPr="0038697A">
        <w:rPr>
          <w:i/>
          <w:iCs/>
          <w:color w:val="000000"/>
          <w:shd w:val="clear" w:color="auto" w:fill="FFFFFF"/>
        </w:rPr>
        <w:t>Linguistics in pursuit of justice</w:t>
      </w:r>
      <w:r w:rsidRPr="0038697A">
        <w:rPr>
          <w:color w:val="000000"/>
          <w:shd w:val="clear" w:color="auto" w:fill="FFFFFF"/>
        </w:rPr>
        <w:t>. Cambridge, UK: Cambridge University Press.</w:t>
      </w:r>
    </w:p>
    <w:p w14:paraId="2119C27B" w14:textId="77777777" w:rsidR="005C4D2D" w:rsidRPr="0038697A" w:rsidRDefault="005C4D2D" w:rsidP="0038697A">
      <w:pPr>
        <w:ind w:left="720" w:hanging="720"/>
        <w:rPr>
          <w:rStyle w:val="Hyperlink"/>
          <w:color w:val="auto"/>
          <w:u w:val="none"/>
        </w:rPr>
      </w:pPr>
    </w:p>
    <w:p w14:paraId="68DEEC7A" w14:textId="24A92EE7" w:rsidR="0005187B" w:rsidRPr="0038697A" w:rsidRDefault="0005187B" w:rsidP="0038697A">
      <w:pPr>
        <w:ind w:left="720" w:hanging="720"/>
        <w:rPr>
          <w:rStyle w:val="Hyperlink"/>
          <w:color w:val="auto"/>
          <w:u w:val="none"/>
        </w:rPr>
      </w:pPr>
      <w:r w:rsidRPr="0038697A">
        <w:rPr>
          <w:rStyle w:val="Hyperlink"/>
          <w:color w:val="auto"/>
          <w:u w:val="none"/>
        </w:rPr>
        <w:t>Bell, L. A. (2007). Theoretical frameworks for social justice education. In M. Adams, L. A. Bell</w:t>
      </w:r>
      <w:r w:rsidR="005140CF" w:rsidRPr="0038697A">
        <w:rPr>
          <w:rStyle w:val="Hyperlink"/>
          <w:color w:val="auto"/>
          <w:u w:val="none"/>
        </w:rPr>
        <w:t xml:space="preserve">, </w:t>
      </w:r>
      <w:r w:rsidRPr="0038697A">
        <w:rPr>
          <w:rStyle w:val="Hyperlink"/>
          <w:color w:val="auto"/>
          <w:u w:val="none"/>
        </w:rPr>
        <w:t xml:space="preserve">&amp; P. </w:t>
      </w:r>
      <w:proofErr w:type="spellStart"/>
      <w:r w:rsidRPr="0038697A">
        <w:rPr>
          <w:rStyle w:val="Hyperlink"/>
          <w:color w:val="auto"/>
          <w:u w:val="none"/>
        </w:rPr>
        <w:t>Giffin</w:t>
      </w:r>
      <w:proofErr w:type="spellEnd"/>
      <w:r w:rsidRPr="0038697A">
        <w:rPr>
          <w:rStyle w:val="Hyperlink"/>
          <w:color w:val="auto"/>
          <w:u w:val="none"/>
        </w:rPr>
        <w:t xml:space="preserve"> (Eds.), </w:t>
      </w:r>
      <w:r w:rsidRPr="0038697A">
        <w:rPr>
          <w:rStyle w:val="Hyperlink"/>
          <w:i/>
          <w:iCs/>
          <w:color w:val="auto"/>
          <w:u w:val="none"/>
        </w:rPr>
        <w:t>Teaching for diversity and social justice: A sourcebook</w:t>
      </w:r>
      <w:r w:rsidRPr="0038697A">
        <w:rPr>
          <w:rStyle w:val="Hyperlink"/>
          <w:color w:val="auto"/>
          <w:u w:val="none"/>
        </w:rPr>
        <w:t xml:space="preserve"> (pp.</w:t>
      </w:r>
      <w:r w:rsidR="0033041F" w:rsidRPr="0038697A">
        <w:rPr>
          <w:rStyle w:val="Hyperlink"/>
          <w:color w:val="auto"/>
          <w:u w:val="none"/>
        </w:rPr>
        <w:t xml:space="preserve"> 1-14</w:t>
      </w:r>
      <w:r w:rsidRPr="0038697A">
        <w:rPr>
          <w:rStyle w:val="Hyperlink"/>
          <w:color w:val="auto"/>
          <w:u w:val="none"/>
        </w:rPr>
        <w:t xml:space="preserve">). </w:t>
      </w:r>
      <w:r w:rsidR="005140CF" w:rsidRPr="0038697A">
        <w:rPr>
          <w:rStyle w:val="Hyperlink"/>
          <w:color w:val="auto"/>
          <w:u w:val="none"/>
        </w:rPr>
        <w:t>New York, NY:</w:t>
      </w:r>
      <w:r w:rsidRPr="0038697A">
        <w:rPr>
          <w:rStyle w:val="Hyperlink"/>
          <w:color w:val="auto"/>
          <w:u w:val="none"/>
        </w:rPr>
        <w:t xml:space="preserve"> Routledge.</w:t>
      </w:r>
    </w:p>
    <w:p w14:paraId="09790E97" w14:textId="77777777" w:rsidR="0049643C" w:rsidRPr="0038697A" w:rsidRDefault="0049643C" w:rsidP="0038697A">
      <w:pPr>
        <w:ind w:left="720" w:hanging="720"/>
        <w:rPr>
          <w:rStyle w:val="Hyperlink"/>
          <w:color w:val="auto"/>
          <w:u w:val="none"/>
        </w:rPr>
      </w:pPr>
    </w:p>
    <w:p w14:paraId="0A007F06" w14:textId="77777777" w:rsidR="0049643C" w:rsidRPr="0038697A" w:rsidRDefault="0049643C" w:rsidP="0038697A">
      <w:pPr>
        <w:ind w:left="720" w:hanging="720"/>
        <w:rPr>
          <w:lang w:eastAsia="en-US"/>
        </w:rPr>
      </w:pPr>
      <w:r w:rsidRPr="0038697A">
        <w:t xml:space="preserve">Bell, L. A. (2019). </w:t>
      </w:r>
      <w:r w:rsidRPr="0038697A">
        <w:rPr>
          <w:i/>
          <w:iCs/>
        </w:rPr>
        <w:t>Storytelling for social justice: Connecting narrative and the arts in antiracist teaching</w:t>
      </w:r>
      <w:r w:rsidRPr="0038697A">
        <w:t>. Routledge.</w:t>
      </w:r>
    </w:p>
    <w:p w14:paraId="788E0887" w14:textId="25974EFB" w:rsidR="00C4535D" w:rsidRPr="0038697A" w:rsidRDefault="00C4535D" w:rsidP="0038697A">
      <w:pPr>
        <w:pStyle w:val="list-group-item"/>
        <w:ind w:left="720" w:hanging="720"/>
      </w:pPr>
      <w:r w:rsidRPr="0038697A">
        <w:t xml:space="preserve">Bender-Slack, D. (2010). Texts, talk... and fear? English language arts teachers negotiate social justice teaching. </w:t>
      </w:r>
      <w:r w:rsidRPr="0038697A">
        <w:rPr>
          <w:i/>
          <w:iCs/>
        </w:rPr>
        <w:t>English Education</w:t>
      </w:r>
      <w:r w:rsidRPr="0038697A">
        <w:t xml:space="preserve">, </w:t>
      </w:r>
      <w:r w:rsidRPr="0038697A">
        <w:rPr>
          <w:i/>
          <w:iCs/>
        </w:rPr>
        <w:t>42</w:t>
      </w:r>
      <w:r w:rsidRPr="0038697A">
        <w:t>(2), 181–203.</w:t>
      </w:r>
    </w:p>
    <w:p w14:paraId="7E432A9A" w14:textId="60D87470" w:rsidR="007A0D77" w:rsidRPr="0038697A" w:rsidRDefault="00C4535D" w:rsidP="0038697A">
      <w:pPr>
        <w:pStyle w:val="list-group-item"/>
        <w:ind w:left="720" w:hanging="720"/>
        <w:rPr>
          <w:rStyle w:val="Hyperlink"/>
          <w:color w:val="auto"/>
          <w:u w:val="none"/>
        </w:rPr>
      </w:pPr>
      <w:proofErr w:type="spellStart"/>
      <w:r w:rsidRPr="0038697A">
        <w:t>Bialostok</w:t>
      </w:r>
      <w:proofErr w:type="spellEnd"/>
      <w:r w:rsidRPr="0038697A">
        <w:t xml:space="preserve">, S. (2008). With literacy and justice for all: Rethinking the social in language and education. </w:t>
      </w:r>
      <w:r w:rsidRPr="0038697A">
        <w:rPr>
          <w:i/>
          <w:iCs/>
        </w:rPr>
        <w:t>Critical Inquiry in Language Studies, 5</w:t>
      </w:r>
      <w:r w:rsidRPr="0038697A">
        <w:t xml:space="preserve">(4), 270–276. </w:t>
      </w:r>
      <w:hyperlink r:id="rId8" w:history="1">
        <w:r w:rsidRPr="0038697A">
          <w:rPr>
            <w:rStyle w:val="Hyperlink"/>
          </w:rPr>
          <w:t>http://doi.org/10.1080/15427580802414635</w:t>
        </w:r>
      </w:hyperlink>
    </w:p>
    <w:p w14:paraId="08215578" w14:textId="77777777" w:rsidR="00522EEF" w:rsidRPr="0038697A" w:rsidRDefault="00522EEF" w:rsidP="0038697A">
      <w:pPr>
        <w:shd w:val="clear" w:color="auto" w:fill="FFFFFF"/>
        <w:ind w:left="720" w:hanging="720"/>
        <w:rPr>
          <w:shd w:val="clear" w:color="auto" w:fill="FFFFFF"/>
        </w:rPr>
      </w:pPr>
      <w:r w:rsidRPr="00045299">
        <w:rPr>
          <w:rStyle w:val="Emphasis"/>
          <w:i w:val="0"/>
          <w:iCs w:val="0"/>
          <w:shd w:val="clear" w:color="auto" w:fill="FFFFFF"/>
        </w:rPr>
        <w:t>Boyce</w:t>
      </w:r>
      <w:r w:rsidRPr="00045299">
        <w:rPr>
          <w:i/>
          <w:iCs/>
          <w:shd w:val="clear" w:color="auto" w:fill="FFFFFF"/>
        </w:rPr>
        <w:t>,</w:t>
      </w:r>
      <w:r w:rsidRPr="0038697A">
        <w:rPr>
          <w:shd w:val="clear" w:color="auto" w:fill="FFFFFF"/>
        </w:rPr>
        <w:t xml:space="preserve"> M. (1996). </w:t>
      </w:r>
      <w:r w:rsidRPr="0038697A">
        <w:rPr>
          <w:rStyle w:val="Emphasis"/>
          <w:i w:val="0"/>
          <w:iCs w:val="0"/>
          <w:shd w:val="clear" w:color="auto" w:fill="FFFFFF"/>
        </w:rPr>
        <w:t>Teaching critically as an act of praxis and resistance</w:t>
      </w:r>
      <w:r w:rsidRPr="0038697A">
        <w:rPr>
          <w:i/>
          <w:iCs/>
          <w:shd w:val="clear" w:color="auto" w:fill="FFFFFF"/>
        </w:rPr>
        <w:t>.</w:t>
      </w:r>
      <w:r w:rsidRPr="0038697A">
        <w:rPr>
          <w:shd w:val="clear" w:color="auto" w:fill="FFFFFF"/>
        </w:rPr>
        <w:t xml:space="preserve"> </w:t>
      </w:r>
      <w:r w:rsidRPr="0038697A">
        <w:rPr>
          <w:i/>
          <w:iCs/>
          <w:shd w:val="clear" w:color="auto" w:fill="FFFFFF"/>
        </w:rPr>
        <w:t>Journal of Radical Organization Theory, 2</w:t>
      </w:r>
      <w:r w:rsidRPr="0038697A">
        <w:rPr>
          <w:shd w:val="clear" w:color="auto" w:fill="FFFFFF"/>
        </w:rPr>
        <w:t>(2), 1-14.</w:t>
      </w:r>
    </w:p>
    <w:p w14:paraId="05CC428A" w14:textId="77777777" w:rsidR="00522EEF" w:rsidRPr="0038697A" w:rsidRDefault="00522EEF" w:rsidP="0038697A">
      <w:pPr>
        <w:ind w:left="720" w:hanging="720"/>
        <w:rPr>
          <w:rStyle w:val="Hyperlink"/>
          <w:color w:val="auto"/>
          <w:u w:val="none"/>
        </w:rPr>
      </w:pPr>
    </w:p>
    <w:p w14:paraId="16ED7753" w14:textId="566F458E" w:rsidR="0005187B" w:rsidRPr="0038697A" w:rsidRDefault="0005187B" w:rsidP="0038697A">
      <w:pPr>
        <w:ind w:left="720" w:hanging="720"/>
        <w:rPr>
          <w:rStyle w:val="Hyperlink"/>
          <w:color w:val="auto"/>
          <w:u w:val="none"/>
        </w:rPr>
      </w:pPr>
      <w:proofErr w:type="spellStart"/>
      <w:r w:rsidRPr="0038697A">
        <w:rPr>
          <w:rStyle w:val="Hyperlink"/>
          <w:color w:val="auto"/>
          <w:u w:val="none"/>
        </w:rPr>
        <w:t>Bucholtz</w:t>
      </w:r>
      <w:proofErr w:type="spellEnd"/>
      <w:r w:rsidRPr="0038697A">
        <w:rPr>
          <w:rStyle w:val="Hyperlink"/>
          <w:color w:val="auto"/>
          <w:u w:val="none"/>
        </w:rPr>
        <w:t xml:space="preserve">, M., Lopez, A., </w:t>
      </w:r>
      <w:proofErr w:type="spellStart"/>
      <w:r w:rsidRPr="0038697A">
        <w:rPr>
          <w:rStyle w:val="Hyperlink"/>
          <w:color w:val="auto"/>
          <w:u w:val="none"/>
        </w:rPr>
        <w:t>Mojarro</w:t>
      </w:r>
      <w:proofErr w:type="spellEnd"/>
      <w:r w:rsidRPr="0038697A">
        <w:rPr>
          <w:rStyle w:val="Hyperlink"/>
          <w:color w:val="auto"/>
          <w:u w:val="none"/>
        </w:rPr>
        <w:t xml:space="preserve">, A., </w:t>
      </w:r>
      <w:proofErr w:type="spellStart"/>
      <w:r w:rsidRPr="0038697A">
        <w:rPr>
          <w:rStyle w:val="Hyperlink"/>
          <w:color w:val="auto"/>
          <w:u w:val="none"/>
        </w:rPr>
        <w:t>Skapoulli</w:t>
      </w:r>
      <w:proofErr w:type="spellEnd"/>
      <w:r w:rsidRPr="0038697A">
        <w:rPr>
          <w:rStyle w:val="Hyperlink"/>
          <w:color w:val="auto"/>
          <w:u w:val="none"/>
        </w:rPr>
        <w:t xml:space="preserve">, E., </w:t>
      </w:r>
      <w:proofErr w:type="spellStart"/>
      <w:r w:rsidRPr="0038697A">
        <w:rPr>
          <w:rStyle w:val="Hyperlink"/>
          <w:color w:val="auto"/>
          <w:u w:val="none"/>
        </w:rPr>
        <w:t>VanderStouwe</w:t>
      </w:r>
      <w:proofErr w:type="spellEnd"/>
      <w:r w:rsidRPr="0038697A">
        <w:rPr>
          <w:rStyle w:val="Hyperlink"/>
          <w:color w:val="auto"/>
          <w:u w:val="none"/>
        </w:rPr>
        <w:t xml:space="preserve">, C., &amp; Warner-Garcia, S. (2014). Sociolinguistic justice in the schools: Students researchers as linguistic experts. </w:t>
      </w:r>
      <w:r w:rsidRPr="0038697A">
        <w:rPr>
          <w:rStyle w:val="Hyperlink"/>
          <w:i/>
          <w:iCs/>
          <w:color w:val="auto"/>
          <w:u w:val="none"/>
        </w:rPr>
        <w:t>Language and Linguistics Compass, 8</w:t>
      </w:r>
      <w:r w:rsidRPr="0038697A">
        <w:rPr>
          <w:rStyle w:val="Hyperlink"/>
          <w:color w:val="auto"/>
          <w:u w:val="none"/>
        </w:rPr>
        <w:t>(4), 144–157.</w:t>
      </w:r>
    </w:p>
    <w:p w14:paraId="2F076094" w14:textId="77777777" w:rsidR="0005187B" w:rsidRPr="0038697A" w:rsidRDefault="0005187B" w:rsidP="0038697A">
      <w:pPr>
        <w:ind w:left="720" w:hanging="720"/>
        <w:rPr>
          <w:rStyle w:val="Hyperlink"/>
          <w:color w:val="auto"/>
          <w:u w:val="none"/>
        </w:rPr>
      </w:pPr>
    </w:p>
    <w:p w14:paraId="4910D4CC" w14:textId="353F45BA" w:rsidR="0005187B" w:rsidRPr="0038697A" w:rsidRDefault="0005187B" w:rsidP="0038697A">
      <w:pPr>
        <w:ind w:left="720" w:hanging="720"/>
        <w:rPr>
          <w:rStyle w:val="Hyperlink"/>
          <w:color w:val="auto"/>
          <w:u w:val="none"/>
        </w:rPr>
      </w:pPr>
      <w:proofErr w:type="spellStart"/>
      <w:r w:rsidRPr="0038697A">
        <w:rPr>
          <w:rStyle w:val="Hyperlink"/>
          <w:color w:val="auto"/>
          <w:u w:val="none"/>
        </w:rPr>
        <w:t>Bucholtz</w:t>
      </w:r>
      <w:proofErr w:type="spellEnd"/>
      <w:r w:rsidRPr="0038697A">
        <w:rPr>
          <w:rStyle w:val="Hyperlink"/>
          <w:color w:val="auto"/>
          <w:u w:val="none"/>
        </w:rPr>
        <w:t xml:space="preserve">, M., Casillas, D. I., &amp; Lee, J. (2016). Beyond empowerment: Accompaniment and sociolinguistic justice in a youth research program. In R. Lawson &amp; D Sayers (Eds.), </w:t>
      </w:r>
      <w:r w:rsidRPr="0038697A">
        <w:rPr>
          <w:rStyle w:val="Hyperlink"/>
          <w:i/>
          <w:color w:val="auto"/>
          <w:u w:val="none"/>
        </w:rPr>
        <w:t>Sociolinguistic research: Application and impact</w:t>
      </w:r>
      <w:r w:rsidRPr="0038697A">
        <w:rPr>
          <w:rStyle w:val="Hyperlink"/>
          <w:color w:val="auto"/>
          <w:u w:val="none"/>
        </w:rPr>
        <w:t xml:space="preserve"> (pp.25–44). </w:t>
      </w:r>
      <w:r w:rsidR="005140CF" w:rsidRPr="0038697A">
        <w:rPr>
          <w:rStyle w:val="Hyperlink"/>
          <w:color w:val="auto"/>
          <w:u w:val="none"/>
        </w:rPr>
        <w:t>New York, NY:</w:t>
      </w:r>
      <w:r w:rsidRPr="0038697A">
        <w:rPr>
          <w:rStyle w:val="Hyperlink"/>
          <w:color w:val="auto"/>
          <w:u w:val="none"/>
        </w:rPr>
        <w:t xml:space="preserve"> Routledge.</w:t>
      </w:r>
    </w:p>
    <w:p w14:paraId="25C07771" w14:textId="77777777" w:rsidR="0005187B" w:rsidRPr="0038697A" w:rsidRDefault="0005187B" w:rsidP="0038697A">
      <w:pPr>
        <w:ind w:left="720" w:hanging="720"/>
        <w:rPr>
          <w:rStyle w:val="Hyperlink"/>
          <w:color w:val="auto"/>
          <w:u w:val="none"/>
        </w:rPr>
      </w:pPr>
    </w:p>
    <w:p w14:paraId="0C01E68E" w14:textId="77777777" w:rsidR="004968EF" w:rsidRPr="0038697A" w:rsidRDefault="004968EF" w:rsidP="0038697A">
      <w:pPr>
        <w:ind w:left="720" w:hanging="720"/>
      </w:pPr>
      <w:r w:rsidRPr="0038697A">
        <w:t xml:space="preserve">Campbell, A. C., &amp; Baxter, A. R. (2019). Exploring the attributes and practices of alumni associations that advance social change. </w:t>
      </w:r>
      <w:r w:rsidRPr="0038697A">
        <w:rPr>
          <w:i/>
          <w:iCs/>
        </w:rPr>
        <w:t>International Journal of Educational Development, 66</w:t>
      </w:r>
      <w:r w:rsidRPr="0038697A">
        <w:t>, 164–172.</w:t>
      </w:r>
    </w:p>
    <w:p w14:paraId="0F4CAFD3" w14:textId="77777777" w:rsidR="004968EF" w:rsidRPr="0038697A" w:rsidRDefault="004968EF" w:rsidP="0038697A">
      <w:pPr>
        <w:ind w:left="720" w:hanging="720"/>
        <w:rPr>
          <w:rStyle w:val="Hyperlink"/>
          <w:color w:val="auto"/>
          <w:u w:val="none"/>
        </w:rPr>
      </w:pPr>
    </w:p>
    <w:p w14:paraId="63B30204" w14:textId="6464EFB4" w:rsidR="0005187B" w:rsidRPr="0038697A" w:rsidRDefault="0005187B" w:rsidP="0038697A">
      <w:pPr>
        <w:ind w:left="720" w:hanging="720"/>
        <w:rPr>
          <w:rStyle w:val="Hyperlink"/>
          <w:color w:val="auto"/>
          <w:u w:val="none"/>
        </w:rPr>
      </w:pPr>
      <w:proofErr w:type="spellStart"/>
      <w:r w:rsidRPr="0038697A">
        <w:rPr>
          <w:rStyle w:val="Hyperlink"/>
          <w:color w:val="auto"/>
          <w:u w:val="none"/>
        </w:rPr>
        <w:t>Capenheart</w:t>
      </w:r>
      <w:proofErr w:type="spellEnd"/>
      <w:r w:rsidRPr="0038697A">
        <w:rPr>
          <w:rStyle w:val="Hyperlink"/>
          <w:color w:val="auto"/>
          <w:u w:val="none"/>
        </w:rPr>
        <w:t xml:space="preserve">, L., &amp; Milovanovic, D. (2016). </w:t>
      </w:r>
      <w:r w:rsidRPr="0038697A">
        <w:rPr>
          <w:rStyle w:val="Hyperlink"/>
          <w:i/>
          <w:iCs/>
          <w:color w:val="auto"/>
          <w:u w:val="none"/>
        </w:rPr>
        <w:t>Social justice: Theories, issues, and movements</w:t>
      </w:r>
      <w:r w:rsidRPr="0038697A">
        <w:rPr>
          <w:rStyle w:val="Hyperlink"/>
          <w:color w:val="auto"/>
          <w:u w:val="none"/>
        </w:rPr>
        <w:t>. New Brunswick, NJ: Rutgers University Press.</w:t>
      </w:r>
    </w:p>
    <w:p w14:paraId="656136BB" w14:textId="2A03F6AB" w:rsidR="0005187B" w:rsidRPr="0038697A" w:rsidRDefault="0005187B" w:rsidP="0038697A">
      <w:pPr>
        <w:ind w:left="720" w:hanging="720"/>
        <w:rPr>
          <w:rStyle w:val="Hyperlink"/>
          <w:color w:val="auto"/>
          <w:u w:val="none"/>
        </w:rPr>
      </w:pPr>
    </w:p>
    <w:p w14:paraId="1FCAE1D6" w14:textId="77777777" w:rsidR="00A52A83" w:rsidRPr="0038697A" w:rsidRDefault="00A52A83" w:rsidP="0038697A">
      <w:pPr>
        <w:pStyle w:val="EndNoteBibliography"/>
        <w:ind w:left="720" w:hanging="720"/>
        <w:rPr>
          <w:szCs w:val="24"/>
        </w:rPr>
      </w:pPr>
      <w:r w:rsidRPr="0038697A">
        <w:rPr>
          <w:szCs w:val="24"/>
        </w:rPr>
        <w:t xml:space="preserve">Chadderton, C. (2012). Problematising the role of the white researcher in social justice research. </w:t>
      </w:r>
      <w:r w:rsidRPr="0038697A">
        <w:rPr>
          <w:i/>
          <w:szCs w:val="24"/>
        </w:rPr>
        <w:t>Ethnography and Education, 7</w:t>
      </w:r>
      <w:r w:rsidRPr="0038697A">
        <w:rPr>
          <w:szCs w:val="24"/>
        </w:rPr>
        <w:t>(3), 363-380.</w:t>
      </w:r>
    </w:p>
    <w:p w14:paraId="751ACA2C" w14:textId="03D142DB" w:rsidR="00A52A83" w:rsidRPr="0038697A" w:rsidRDefault="00A52A83" w:rsidP="0038697A">
      <w:pPr>
        <w:ind w:left="720" w:hanging="720"/>
        <w:rPr>
          <w:rStyle w:val="Hyperlink"/>
          <w:color w:val="auto"/>
          <w:u w:val="none"/>
        </w:rPr>
      </w:pPr>
    </w:p>
    <w:p w14:paraId="300543A4" w14:textId="62EC54CB" w:rsidR="002351D2" w:rsidRPr="0038697A" w:rsidRDefault="002351D2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38697A">
        <w:rPr>
          <w:rFonts w:eastAsiaTheme="minorEastAsia"/>
          <w:lang w:eastAsia="ja-JP"/>
        </w:rPr>
        <w:t xml:space="preserve">Cho, H. (2017). Navigating the </w:t>
      </w:r>
      <w:r w:rsidR="000C37F1" w:rsidRPr="0038697A">
        <w:rPr>
          <w:rFonts w:eastAsiaTheme="minorEastAsia"/>
          <w:lang w:eastAsia="ja-JP"/>
        </w:rPr>
        <w:t>m</w:t>
      </w:r>
      <w:r w:rsidRPr="0038697A">
        <w:rPr>
          <w:rFonts w:eastAsiaTheme="minorEastAsia"/>
          <w:lang w:eastAsia="ja-JP"/>
        </w:rPr>
        <w:t xml:space="preserve">eanings of </w:t>
      </w:r>
      <w:r w:rsidR="000C37F1" w:rsidRPr="0038697A">
        <w:rPr>
          <w:rFonts w:eastAsiaTheme="minorEastAsia"/>
          <w:lang w:eastAsia="ja-JP"/>
        </w:rPr>
        <w:t>s</w:t>
      </w:r>
      <w:r w:rsidRPr="0038697A">
        <w:rPr>
          <w:rFonts w:eastAsiaTheme="minorEastAsia"/>
          <w:lang w:eastAsia="ja-JP"/>
        </w:rPr>
        <w:t xml:space="preserve">ocial </w:t>
      </w:r>
      <w:r w:rsidR="000C37F1" w:rsidRPr="0038697A">
        <w:rPr>
          <w:rFonts w:eastAsiaTheme="minorEastAsia"/>
          <w:lang w:eastAsia="ja-JP"/>
        </w:rPr>
        <w:t>j</w:t>
      </w:r>
      <w:r w:rsidRPr="0038697A">
        <w:rPr>
          <w:rFonts w:eastAsiaTheme="minorEastAsia"/>
          <w:lang w:eastAsia="ja-JP"/>
        </w:rPr>
        <w:t xml:space="preserve">ustice, </w:t>
      </w:r>
      <w:r w:rsidR="000C37F1" w:rsidRPr="0038697A">
        <w:rPr>
          <w:rFonts w:eastAsiaTheme="minorEastAsia"/>
          <w:lang w:eastAsia="ja-JP"/>
        </w:rPr>
        <w:t>t</w:t>
      </w:r>
      <w:r w:rsidRPr="0038697A">
        <w:rPr>
          <w:rFonts w:eastAsiaTheme="minorEastAsia"/>
          <w:lang w:eastAsia="ja-JP"/>
        </w:rPr>
        <w:t xml:space="preserve">eaching for </w:t>
      </w:r>
      <w:r w:rsidR="000C37F1" w:rsidRPr="0038697A">
        <w:rPr>
          <w:rFonts w:eastAsiaTheme="minorEastAsia"/>
          <w:lang w:eastAsia="ja-JP"/>
        </w:rPr>
        <w:t>s</w:t>
      </w:r>
      <w:r w:rsidRPr="0038697A">
        <w:rPr>
          <w:rFonts w:eastAsiaTheme="minorEastAsia"/>
          <w:lang w:eastAsia="ja-JP"/>
        </w:rPr>
        <w:t xml:space="preserve">ocial </w:t>
      </w:r>
      <w:r w:rsidR="000C37F1" w:rsidRPr="0038697A">
        <w:rPr>
          <w:rFonts w:eastAsiaTheme="minorEastAsia"/>
          <w:lang w:eastAsia="ja-JP"/>
        </w:rPr>
        <w:t>j</w:t>
      </w:r>
      <w:r w:rsidRPr="0038697A">
        <w:rPr>
          <w:rFonts w:eastAsiaTheme="minorEastAsia"/>
          <w:lang w:eastAsia="ja-JP"/>
        </w:rPr>
        <w:t xml:space="preserve">ustice, and </w:t>
      </w:r>
      <w:r w:rsidR="000C37F1" w:rsidRPr="0038697A">
        <w:rPr>
          <w:rFonts w:eastAsiaTheme="minorEastAsia"/>
          <w:lang w:eastAsia="ja-JP"/>
        </w:rPr>
        <w:t>m</w:t>
      </w:r>
      <w:r w:rsidRPr="0038697A">
        <w:rPr>
          <w:rFonts w:eastAsiaTheme="minorEastAsia"/>
          <w:lang w:eastAsia="ja-JP"/>
        </w:rPr>
        <w:t xml:space="preserve">ulticultural </w:t>
      </w:r>
      <w:r w:rsidR="000C37F1" w:rsidRPr="0038697A">
        <w:rPr>
          <w:rFonts w:eastAsiaTheme="minorEastAsia"/>
          <w:lang w:eastAsia="ja-JP"/>
        </w:rPr>
        <w:t>e</w:t>
      </w:r>
      <w:r w:rsidRPr="0038697A">
        <w:rPr>
          <w:rFonts w:eastAsiaTheme="minorEastAsia"/>
          <w:lang w:eastAsia="ja-JP"/>
        </w:rPr>
        <w:t xml:space="preserve">ducation. </w:t>
      </w:r>
      <w:r w:rsidRPr="0038697A">
        <w:rPr>
          <w:rFonts w:eastAsiaTheme="minorEastAsia"/>
          <w:i/>
          <w:iCs/>
          <w:lang w:eastAsia="ja-JP"/>
        </w:rPr>
        <w:t>International Journal of Multicultural Education, 19</w:t>
      </w:r>
      <w:r w:rsidRPr="0038697A">
        <w:rPr>
          <w:rFonts w:eastAsiaTheme="minorEastAsia"/>
          <w:lang w:eastAsia="ja-JP"/>
        </w:rPr>
        <w:t>(2), 1-1. doi:10.18251/</w:t>
      </w:r>
      <w:proofErr w:type="gramStart"/>
      <w:r w:rsidRPr="0038697A">
        <w:rPr>
          <w:rFonts w:eastAsiaTheme="minorEastAsia"/>
          <w:lang w:eastAsia="ja-JP"/>
        </w:rPr>
        <w:t>ijme.v</w:t>
      </w:r>
      <w:proofErr w:type="gramEnd"/>
      <w:r w:rsidRPr="0038697A">
        <w:rPr>
          <w:rFonts w:eastAsiaTheme="minorEastAsia"/>
          <w:lang w:eastAsia="ja-JP"/>
        </w:rPr>
        <w:t>19i2.1307</w:t>
      </w:r>
    </w:p>
    <w:p w14:paraId="6FEB6150" w14:textId="77777777" w:rsidR="000C37F1" w:rsidRPr="0038697A" w:rsidRDefault="000C37F1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2C0A2D1B" w14:textId="5A34FFA6" w:rsidR="005F5FC0" w:rsidRPr="0038697A" w:rsidRDefault="005F5FC0" w:rsidP="0038697A">
      <w:pPr>
        <w:ind w:left="720" w:hanging="720"/>
        <w:rPr>
          <w:color w:val="000000"/>
          <w:shd w:val="clear" w:color="auto" w:fill="FFFFFF"/>
        </w:rPr>
      </w:pPr>
      <w:proofErr w:type="spellStart"/>
      <w:r w:rsidRPr="0038697A">
        <w:rPr>
          <w:color w:val="000000"/>
          <w:shd w:val="clear" w:color="auto" w:fill="FFFFFF"/>
        </w:rPr>
        <w:t>Cin</w:t>
      </w:r>
      <w:proofErr w:type="spellEnd"/>
      <w:r w:rsidRPr="0038697A">
        <w:rPr>
          <w:color w:val="000000"/>
          <w:shd w:val="clear" w:color="auto" w:fill="FFFFFF"/>
        </w:rPr>
        <w:t xml:space="preserve">, F. M. (2017). </w:t>
      </w:r>
      <w:r w:rsidRPr="0038697A">
        <w:rPr>
          <w:i/>
          <w:color w:val="000000"/>
          <w:shd w:val="clear" w:color="auto" w:fill="FFFFFF"/>
        </w:rPr>
        <w:t xml:space="preserve">Gender justice, </w:t>
      </w:r>
      <w:proofErr w:type="gramStart"/>
      <w:r w:rsidRPr="0038697A">
        <w:rPr>
          <w:i/>
          <w:color w:val="000000"/>
          <w:shd w:val="clear" w:color="auto" w:fill="FFFFFF"/>
        </w:rPr>
        <w:t>education</w:t>
      </w:r>
      <w:proofErr w:type="gramEnd"/>
      <w:r w:rsidRPr="0038697A">
        <w:rPr>
          <w:i/>
          <w:color w:val="000000"/>
          <w:shd w:val="clear" w:color="auto" w:fill="FFFFFF"/>
        </w:rPr>
        <w:t xml:space="preserve"> and equality: Creating capabilities for girls’ and women’s development.</w:t>
      </w:r>
      <w:r w:rsidRPr="0038697A">
        <w:rPr>
          <w:color w:val="000000"/>
          <w:shd w:val="clear" w:color="auto" w:fill="FFFFFF"/>
        </w:rPr>
        <w:t xml:space="preserve"> Palgrave-Macmillan.</w:t>
      </w:r>
    </w:p>
    <w:p w14:paraId="3E4074F9" w14:textId="77777777" w:rsidR="005F5FC0" w:rsidRPr="0038697A" w:rsidRDefault="005F5FC0" w:rsidP="0038697A">
      <w:pPr>
        <w:ind w:left="720" w:hanging="720"/>
        <w:rPr>
          <w:color w:val="000000"/>
          <w:shd w:val="clear" w:color="auto" w:fill="FFFFFF"/>
        </w:rPr>
      </w:pPr>
    </w:p>
    <w:p w14:paraId="4F9D0EB2" w14:textId="13D4B5FE" w:rsidR="002351D2" w:rsidRPr="0038697A" w:rsidRDefault="002351D2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38697A">
        <w:rPr>
          <w:rFonts w:eastAsiaTheme="minorEastAsia"/>
          <w:lang w:eastAsia="ja-JP"/>
        </w:rPr>
        <w:t xml:space="preserve">Cochran Smith, M., </w:t>
      </w:r>
      <w:proofErr w:type="spellStart"/>
      <w:r w:rsidRPr="0038697A">
        <w:rPr>
          <w:rFonts w:eastAsiaTheme="minorEastAsia"/>
          <w:lang w:eastAsia="ja-JP"/>
        </w:rPr>
        <w:t>Shakman</w:t>
      </w:r>
      <w:proofErr w:type="spellEnd"/>
      <w:r w:rsidRPr="0038697A">
        <w:rPr>
          <w:rFonts w:eastAsiaTheme="minorEastAsia"/>
          <w:lang w:eastAsia="ja-JP"/>
        </w:rPr>
        <w:t xml:space="preserve">, K., Jong, C., </w:t>
      </w:r>
      <w:proofErr w:type="spellStart"/>
      <w:r w:rsidRPr="0038697A">
        <w:rPr>
          <w:rFonts w:eastAsiaTheme="minorEastAsia"/>
          <w:lang w:eastAsia="ja-JP"/>
        </w:rPr>
        <w:t>Terreli</w:t>
      </w:r>
      <w:proofErr w:type="spellEnd"/>
      <w:r w:rsidRPr="0038697A">
        <w:rPr>
          <w:rFonts w:eastAsiaTheme="minorEastAsia"/>
          <w:lang w:eastAsia="ja-JP"/>
        </w:rPr>
        <w:t xml:space="preserve">, D. G., </w:t>
      </w:r>
      <w:proofErr w:type="spellStart"/>
      <w:r w:rsidRPr="0038697A">
        <w:rPr>
          <w:rFonts w:eastAsiaTheme="minorEastAsia"/>
          <w:lang w:eastAsia="ja-JP"/>
        </w:rPr>
        <w:t>Barnatt</w:t>
      </w:r>
      <w:proofErr w:type="spellEnd"/>
      <w:r w:rsidRPr="0038697A">
        <w:rPr>
          <w:rFonts w:eastAsiaTheme="minorEastAsia"/>
          <w:lang w:eastAsia="ja-JP"/>
        </w:rPr>
        <w:t xml:space="preserve">, J., &amp; </w:t>
      </w:r>
      <w:proofErr w:type="spellStart"/>
      <w:r w:rsidRPr="0038697A">
        <w:rPr>
          <w:rFonts w:eastAsiaTheme="minorEastAsia"/>
          <w:lang w:eastAsia="ja-JP"/>
        </w:rPr>
        <w:t>Mcquillan</w:t>
      </w:r>
      <w:proofErr w:type="spellEnd"/>
      <w:r w:rsidRPr="0038697A">
        <w:rPr>
          <w:rFonts w:eastAsiaTheme="minorEastAsia"/>
          <w:lang w:eastAsia="ja-JP"/>
        </w:rPr>
        <w:t xml:space="preserve">, P. (2009). Good and just teaching: The case for social justice in teacher education. </w:t>
      </w:r>
      <w:r w:rsidRPr="0038697A">
        <w:rPr>
          <w:rFonts w:eastAsiaTheme="minorEastAsia"/>
          <w:i/>
          <w:iCs/>
          <w:lang w:eastAsia="ja-JP"/>
        </w:rPr>
        <w:t>American Journal of Education, 115</w:t>
      </w:r>
      <w:r w:rsidRPr="0038697A">
        <w:rPr>
          <w:rFonts w:eastAsiaTheme="minorEastAsia"/>
          <w:lang w:eastAsia="ja-JP"/>
        </w:rPr>
        <w:t>, 347-377. doi:10.1086/597493</w:t>
      </w:r>
    </w:p>
    <w:p w14:paraId="422A5896" w14:textId="77777777" w:rsidR="002351D2" w:rsidRPr="0038697A" w:rsidRDefault="002351D2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5D7D979F" w14:textId="5422CA6F" w:rsidR="0005187B" w:rsidRPr="0038697A" w:rsidRDefault="0005187B" w:rsidP="0038697A">
      <w:pPr>
        <w:ind w:left="720" w:hanging="720"/>
      </w:pPr>
      <w:r w:rsidRPr="0038697A">
        <w:t xml:space="preserve">Corson, D. (1993). </w:t>
      </w:r>
      <w:r w:rsidRPr="0038697A">
        <w:rPr>
          <w:i/>
          <w:iCs/>
        </w:rPr>
        <w:t>Language, minority education and gender: Linking social justice and power.</w:t>
      </w:r>
      <w:r w:rsidRPr="0038697A">
        <w:t xml:space="preserve"> </w:t>
      </w:r>
      <w:proofErr w:type="spellStart"/>
      <w:r w:rsidRPr="0038697A">
        <w:t>Clevedon</w:t>
      </w:r>
      <w:proofErr w:type="spellEnd"/>
      <w:r w:rsidR="005140CF" w:rsidRPr="0038697A">
        <w:t>, UK</w:t>
      </w:r>
      <w:r w:rsidRPr="0038697A">
        <w:t>: Multilingual Matters/Toronto: Ontario Institute for the Study of Language.</w:t>
      </w:r>
    </w:p>
    <w:p w14:paraId="13C1293B" w14:textId="77777777" w:rsidR="00E77AC7" w:rsidRPr="0038697A" w:rsidRDefault="00E77AC7" w:rsidP="0038697A">
      <w:pPr>
        <w:widowControl w:val="0"/>
        <w:autoSpaceDE w:val="0"/>
        <w:autoSpaceDN w:val="0"/>
        <w:adjustRightInd w:val="0"/>
        <w:spacing w:after="240"/>
        <w:ind w:left="720" w:hanging="720"/>
        <w:contextualSpacing/>
        <w:rPr>
          <w:lang w:val="en-MY"/>
        </w:rPr>
      </w:pPr>
    </w:p>
    <w:p w14:paraId="1A71DC51" w14:textId="4F2D3117" w:rsidR="00E77AC7" w:rsidRPr="0038697A" w:rsidRDefault="00E77AC7" w:rsidP="0038697A">
      <w:pPr>
        <w:widowControl w:val="0"/>
        <w:autoSpaceDE w:val="0"/>
        <w:autoSpaceDN w:val="0"/>
        <w:adjustRightInd w:val="0"/>
        <w:spacing w:after="240"/>
        <w:ind w:left="720" w:hanging="720"/>
        <w:contextualSpacing/>
      </w:pPr>
      <w:r w:rsidRPr="0038697A">
        <w:rPr>
          <w:lang w:val="en-MY"/>
        </w:rPr>
        <w:t xml:space="preserve">Cummins, J. (2009). Fundamental psycholinguistic and sociological principles underlying educational success for linguistic minority students. In T. </w:t>
      </w:r>
      <w:proofErr w:type="spellStart"/>
      <w:r w:rsidRPr="0038697A">
        <w:rPr>
          <w:lang w:val="en-MY"/>
        </w:rPr>
        <w:t>Skutnabb</w:t>
      </w:r>
      <w:proofErr w:type="spellEnd"/>
      <w:r w:rsidRPr="0038697A">
        <w:rPr>
          <w:lang w:val="en-MY"/>
        </w:rPr>
        <w:t>-Kangas,</w:t>
      </w:r>
      <w:r w:rsidR="00FA6416" w:rsidRPr="0038697A">
        <w:rPr>
          <w:lang w:val="en-MY"/>
        </w:rPr>
        <w:t xml:space="preserve"> </w:t>
      </w:r>
      <w:r w:rsidRPr="0038697A">
        <w:rPr>
          <w:lang w:val="en-MY"/>
        </w:rPr>
        <w:t xml:space="preserve">R. </w:t>
      </w:r>
      <w:r w:rsidR="00FA6416" w:rsidRPr="0038697A">
        <w:rPr>
          <w:lang w:val="en-MY"/>
        </w:rPr>
        <w:t>Phillipson,</w:t>
      </w:r>
      <w:r w:rsidRPr="0038697A">
        <w:rPr>
          <w:lang w:val="en-MY"/>
        </w:rPr>
        <w:t xml:space="preserve"> A. K. </w:t>
      </w:r>
      <w:r w:rsidR="00FA6416" w:rsidRPr="0038697A">
        <w:rPr>
          <w:lang w:val="en-MY"/>
        </w:rPr>
        <w:t>Mohanty</w:t>
      </w:r>
      <w:r w:rsidRPr="0038697A">
        <w:rPr>
          <w:lang w:val="en-MY"/>
        </w:rPr>
        <w:t xml:space="preserve"> </w:t>
      </w:r>
      <w:r w:rsidR="00FA6416" w:rsidRPr="0038697A">
        <w:rPr>
          <w:lang w:val="en-MY"/>
        </w:rPr>
        <w:t>&amp;</w:t>
      </w:r>
      <w:r w:rsidRPr="0038697A">
        <w:rPr>
          <w:lang w:val="en-MY"/>
        </w:rPr>
        <w:t xml:space="preserve"> M.</w:t>
      </w:r>
      <w:r w:rsidR="00FA6416" w:rsidRPr="0038697A">
        <w:rPr>
          <w:lang w:val="en-MY"/>
        </w:rPr>
        <w:t xml:space="preserve"> Panda</w:t>
      </w:r>
      <w:r w:rsidRPr="0038697A">
        <w:rPr>
          <w:lang w:val="en-MY"/>
        </w:rPr>
        <w:t xml:space="preserve"> </w:t>
      </w:r>
      <w:r w:rsidR="00FA6416" w:rsidRPr="0038697A">
        <w:rPr>
          <w:lang w:val="en-MY"/>
        </w:rPr>
        <w:t>(Eds.)</w:t>
      </w:r>
      <w:r w:rsidRPr="0038697A">
        <w:rPr>
          <w:lang w:val="en-MY"/>
        </w:rPr>
        <w:t xml:space="preserve">, </w:t>
      </w:r>
      <w:r w:rsidR="00FA6416" w:rsidRPr="0038697A">
        <w:rPr>
          <w:i/>
          <w:lang w:val="en-MY"/>
        </w:rPr>
        <w:t>Social justice through multilingual education</w:t>
      </w:r>
      <w:r w:rsidRPr="0038697A">
        <w:rPr>
          <w:iCs/>
          <w:lang w:val="en-MY"/>
        </w:rPr>
        <w:t xml:space="preserve"> (pp. 19–35)</w:t>
      </w:r>
      <w:r w:rsidRPr="0038697A">
        <w:rPr>
          <w:lang w:val="en-MY"/>
        </w:rPr>
        <w:t xml:space="preserve">. </w:t>
      </w:r>
      <w:r w:rsidR="00FA6416" w:rsidRPr="0038697A">
        <w:rPr>
          <w:lang w:val="en-MY"/>
        </w:rPr>
        <w:t>Clevedon, England: Channel View Publications</w:t>
      </w:r>
      <w:r w:rsidRPr="0038697A">
        <w:rPr>
          <w:lang w:val="en-MY"/>
        </w:rPr>
        <w:t>.</w:t>
      </w:r>
    </w:p>
    <w:p w14:paraId="576A72D6" w14:textId="77777777" w:rsidR="007463DC" w:rsidRPr="0038697A" w:rsidRDefault="007463DC" w:rsidP="0038697A">
      <w:pPr>
        <w:autoSpaceDE w:val="0"/>
        <w:autoSpaceDN w:val="0"/>
        <w:adjustRightInd w:val="0"/>
        <w:ind w:left="720" w:hanging="720"/>
      </w:pPr>
    </w:p>
    <w:p w14:paraId="26B3A4AE" w14:textId="5270DC1D" w:rsidR="007A0D77" w:rsidRPr="0038697A" w:rsidRDefault="0005187B" w:rsidP="0038697A">
      <w:pPr>
        <w:ind w:left="720" w:hanging="720"/>
      </w:pPr>
      <w:r w:rsidRPr="0038697A">
        <w:t xml:space="preserve">Danielle, A., &amp; Reich, R. (Eds.). (2013). </w:t>
      </w:r>
      <w:r w:rsidRPr="0038697A">
        <w:rPr>
          <w:i/>
          <w:iCs/>
        </w:rPr>
        <w:t>Education, justice, and democracy.</w:t>
      </w:r>
      <w:r w:rsidRPr="0038697A">
        <w:t xml:space="preserve"> Chicago, IL: University of Chicago Press.</w:t>
      </w:r>
    </w:p>
    <w:p w14:paraId="4EB92CFC" w14:textId="30FFA154" w:rsidR="00FF5774" w:rsidRPr="0038697A" w:rsidRDefault="00FF5774" w:rsidP="0038697A">
      <w:pPr>
        <w:ind w:left="720" w:hanging="720"/>
      </w:pPr>
    </w:p>
    <w:p w14:paraId="0BC6EB05" w14:textId="7B1239C7" w:rsidR="00FF5774" w:rsidRPr="0038697A" w:rsidRDefault="00FF5774" w:rsidP="0038697A">
      <w:pPr>
        <w:ind w:left="720" w:hanging="720"/>
      </w:pPr>
      <w:r w:rsidRPr="0038697A">
        <w:rPr>
          <w:color w:val="000000"/>
          <w:shd w:val="clear" w:color="auto" w:fill="FFFFFF"/>
        </w:rPr>
        <w:t xml:space="preserve">de los Ríos, C. V., Martinez, D. C., Musser, A. D., Canady, A., </w:t>
      </w:r>
      <w:proofErr w:type="spellStart"/>
      <w:r w:rsidRPr="0038697A">
        <w:rPr>
          <w:color w:val="000000"/>
          <w:shd w:val="clear" w:color="auto" w:fill="FFFFFF"/>
        </w:rPr>
        <w:t>Camangian</w:t>
      </w:r>
      <w:proofErr w:type="spellEnd"/>
      <w:r w:rsidRPr="0038697A">
        <w:rPr>
          <w:color w:val="000000"/>
          <w:shd w:val="clear" w:color="auto" w:fill="FFFFFF"/>
        </w:rPr>
        <w:t xml:space="preserve">, P., &amp; Quijada, P. D. (2019). Upending colonial practices: Toward repairing harm in English education. </w:t>
      </w:r>
      <w:r w:rsidRPr="0038697A">
        <w:rPr>
          <w:i/>
          <w:iCs/>
          <w:color w:val="000000"/>
          <w:shd w:val="clear" w:color="auto" w:fill="FFFFFF"/>
        </w:rPr>
        <w:t xml:space="preserve">Theory </w:t>
      </w:r>
      <w:r w:rsidR="00E55621" w:rsidRPr="0038697A">
        <w:rPr>
          <w:i/>
          <w:iCs/>
          <w:color w:val="000000"/>
          <w:shd w:val="clear" w:color="auto" w:fill="FFFFFF"/>
        </w:rPr>
        <w:t>i</w:t>
      </w:r>
      <w:r w:rsidRPr="0038697A">
        <w:rPr>
          <w:i/>
          <w:iCs/>
          <w:color w:val="000000"/>
          <w:shd w:val="clear" w:color="auto" w:fill="FFFFFF"/>
        </w:rPr>
        <w:t>nto Practice</w:t>
      </w:r>
      <w:r w:rsidRPr="0038697A">
        <w:rPr>
          <w:color w:val="000000"/>
          <w:shd w:val="clear" w:color="auto" w:fill="FFFFFF"/>
        </w:rPr>
        <w:t xml:space="preserve">, </w:t>
      </w:r>
      <w:r w:rsidRPr="0038697A">
        <w:rPr>
          <w:i/>
          <w:iCs/>
          <w:color w:val="000000"/>
          <w:shd w:val="clear" w:color="auto" w:fill="FFFFFF"/>
        </w:rPr>
        <w:t>58</w:t>
      </w:r>
      <w:r w:rsidRPr="0038697A">
        <w:rPr>
          <w:color w:val="000000"/>
          <w:shd w:val="clear" w:color="auto" w:fill="FFFFFF"/>
        </w:rPr>
        <w:t xml:space="preserve">(4), 359-367.  </w:t>
      </w:r>
      <w:hyperlink r:id="rId9" w:history="1">
        <w:r w:rsidRPr="0038697A">
          <w:rPr>
            <w:rStyle w:val="Hyperlink"/>
            <w:color w:val="1155CC"/>
            <w:shd w:val="clear" w:color="auto" w:fill="FFFFFF"/>
          </w:rPr>
          <w:t>https://doi.org/10.1080/00405841.2019.1626615</w:t>
        </w:r>
      </w:hyperlink>
    </w:p>
    <w:p w14:paraId="4485317A" w14:textId="77777777" w:rsidR="008214C9" w:rsidRPr="0038697A" w:rsidRDefault="008214C9" w:rsidP="0038697A">
      <w:pPr>
        <w:ind w:left="720" w:hanging="720"/>
      </w:pPr>
    </w:p>
    <w:p w14:paraId="39FE7B1C" w14:textId="6DF5E072" w:rsidR="008214C9" w:rsidRPr="0038697A" w:rsidRDefault="008214C9" w:rsidP="0038697A">
      <w:pPr>
        <w:ind w:left="720" w:hanging="720"/>
      </w:pPr>
      <w:proofErr w:type="spellStart"/>
      <w:r w:rsidRPr="0038697A">
        <w:t>DeMatthews</w:t>
      </w:r>
      <w:proofErr w:type="spellEnd"/>
      <w:r w:rsidRPr="0038697A">
        <w:t xml:space="preserve">, D., &amp; </w:t>
      </w:r>
      <w:proofErr w:type="spellStart"/>
      <w:r w:rsidRPr="0038697A">
        <w:t>Izquierdo</w:t>
      </w:r>
      <w:proofErr w:type="spellEnd"/>
      <w:r w:rsidRPr="0038697A">
        <w:t xml:space="preserve">, E. (2016, July). School leadership for dual language education: A social justice approach. </w:t>
      </w:r>
      <w:r w:rsidRPr="0038697A">
        <w:rPr>
          <w:i/>
          <w:iCs/>
        </w:rPr>
        <w:t>The Educational Forum</w:t>
      </w:r>
      <w:r w:rsidR="00235F45" w:rsidRPr="0038697A">
        <w:t>,</w:t>
      </w:r>
      <w:r w:rsidRPr="0038697A">
        <w:t xml:space="preserve"> </w:t>
      </w:r>
      <w:r w:rsidRPr="0038697A">
        <w:rPr>
          <w:i/>
          <w:iCs/>
        </w:rPr>
        <w:t>80</w:t>
      </w:r>
      <w:r w:rsidR="00235F45" w:rsidRPr="0038697A">
        <w:t>(3),</w:t>
      </w:r>
      <w:r w:rsidRPr="0038697A">
        <w:t xml:space="preserve"> 278-293).</w:t>
      </w:r>
    </w:p>
    <w:p w14:paraId="43933078" w14:textId="77777777" w:rsidR="00235F45" w:rsidRPr="0038697A" w:rsidRDefault="00235F45" w:rsidP="0038697A">
      <w:pPr>
        <w:ind w:left="720" w:hanging="720"/>
      </w:pPr>
    </w:p>
    <w:p w14:paraId="1DADC3A7" w14:textId="77777777" w:rsidR="00235F45" w:rsidRPr="0038697A" w:rsidRDefault="00235F45" w:rsidP="0038697A">
      <w:pPr>
        <w:ind w:left="720" w:hanging="720"/>
      </w:pPr>
      <w:proofErr w:type="spellStart"/>
      <w:r w:rsidRPr="0038697A">
        <w:t>DeMatthews</w:t>
      </w:r>
      <w:proofErr w:type="spellEnd"/>
      <w:r w:rsidRPr="0038697A">
        <w:t xml:space="preserve">, D., &amp; </w:t>
      </w:r>
      <w:proofErr w:type="spellStart"/>
      <w:r w:rsidRPr="0038697A">
        <w:t>Izquierdo</w:t>
      </w:r>
      <w:proofErr w:type="spellEnd"/>
      <w:r w:rsidRPr="0038697A">
        <w:t xml:space="preserve">, E. (2018). The importance of principals supporting dual language education: A social justice leadership framework. </w:t>
      </w:r>
      <w:r w:rsidRPr="0038697A">
        <w:rPr>
          <w:i/>
          <w:iCs/>
        </w:rPr>
        <w:t>Journal of Latinos and Education</w:t>
      </w:r>
      <w:r w:rsidRPr="0038697A">
        <w:t xml:space="preserve">, </w:t>
      </w:r>
      <w:r w:rsidRPr="0038697A">
        <w:rPr>
          <w:i/>
          <w:iCs/>
        </w:rPr>
        <w:t>17</w:t>
      </w:r>
      <w:r w:rsidRPr="0038697A">
        <w:t>(1), 53-70.</w:t>
      </w:r>
    </w:p>
    <w:p w14:paraId="2E3796D7" w14:textId="77777777" w:rsidR="00235F45" w:rsidRPr="0038697A" w:rsidRDefault="00235F45" w:rsidP="0038697A">
      <w:pPr>
        <w:ind w:left="720" w:hanging="720"/>
      </w:pPr>
      <w:r w:rsidRPr="0038697A">
        <w:t> </w:t>
      </w:r>
    </w:p>
    <w:p w14:paraId="6620439D" w14:textId="658C4386" w:rsidR="00235F45" w:rsidRPr="0038697A" w:rsidRDefault="00235F45" w:rsidP="0038697A">
      <w:pPr>
        <w:ind w:left="720" w:hanging="720"/>
      </w:pPr>
      <w:r w:rsidRPr="0038697A">
        <w:t xml:space="preserve">De Matthews, D., </w:t>
      </w:r>
      <w:proofErr w:type="spellStart"/>
      <w:r w:rsidRPr="0038697A">
        <w:t>Izquierdo</w:t>
      </w:r>
      <w:proofErr w:type="spellEnd"/>
      <w:r w:rsidRPr="0038697A">
        <w:t xml:space="preserve">, E., &amp; Knight, D. S. (2017). Righting past wrongs: A superintendent’s social justice leadership for dual language education along the US-Mexico border. </w:t>
      </w:r>
      <w:r w:rsidRPr="0038697A">
        <w:rPr>
          <w:i/>
          <w:iCs/>
        </w:rPr>
        <w:t>Education Policy Analysis Archives/</w:t>
      </w:r>
      <w:proofErr w:type="spellStart"/>
      <w:r w:rsidRPr="0038697A">
        <w:rPr>
          <w:i/>
          <w:iCs/>
        </w:rPr>
        <w:t>Archivos</w:t>
      </w:r>
      <w:proofErr w:type="spellEnd"/>
      <w:r w:rsidRPr="0038697A">
        <w:rPr>
          <w:i/>
          <w:iCs/>
        </w:rPr>
        <w:t xml:space="preserve"> </w:t>
      </w:r>
      <w:proofErr w:type="spellStart"/>
      <w:r w:rsidRPr="0038697A">
        <w:rPr>
          <w:i/>
          <w:iCs/>
        </w:rPr>
        <w:t>Analiticos</w:t>
      </w:r>
      <w:proofErr w:type="spellEnd"/>
      <w:r w:rsidRPr="0038697A">
        <w:rPr>
          <w:i/>
          <w:iCs/>
        </w:rPr>
        <w:t xml:space="preserve"> de </w:t>
      </w:r>
      <w:proofErr w:type="spellStart"/>
      <w:r w:rsidRPr="0038697A">
        <w:rPr>
          <w:i/>
          <w:iCs/>
        </w:rPr>
        <w:t>Politicas</w:t>
      </w:r>
      <w:proofErr w:type="spellEnd"/>
      <w:r w:rsidRPr="0038697A">
        <w:rPr>
          <w:i/>
          <w:iCs/>
        </w:rPr>
        <w:t xml:space="preserve"> </w:t>
      </w:r>
      <w:proofErr w:type="spellStart"/>
      <w:r w:rsidRPr="0038697A">
        <w:rPr>
          <w:i/>
          <w:iCs/>
        </w:rPr>
        <w:t>Educativas</w:t>
      </w:r>
      <w:proofErr w:type="spellEnd"/>
      <w:r w:rsidRPr="0038697A">
        <w:t>, (25), 1-32.</w:t>
      </w:r>
    </w:p>
    <w:p w14:paraId="4C3F1B67" w14:textId="37EC25B4" w:rsidR="00C4535D" w:rsidRPr="0038697A" w:rsidRDefault="00C4535D" w:rsidP="0038697A">
      <w:pPr>
        <w:pStyle w:val="list-group-item"/>
        <w:ind w:left="720" w:hanging="720"/>
        <w:rPr>
          <w:lang w:val="es-US"/>
        </w:rPr>
      </w:pPr>
      <w:r w:rsidRPr="0038697A">
        <w:t xml:space="preserve">Dover, A. G. (2013). Teaching for social justice: From conceptual frameworks to classroom practices. </w:t>
      </w:r>
      <w:r w:rsidRPr="0038697A">
        <w:rPr>
          <w:i/>
          <w:iCs/>
          <w:lang w:val="es-US"/>
        </w:rPr>
        <w:t>Multicultural Perspectives, 15</w:t>
      </w:r>
      <w:r w:rsidRPr="0038697A">
        <w:rPr>
          <w:lang w:val="es-US"/>
        </w:rPr>
        <w:t xml:space="preserve">(1), 3–11. </w:t>
      </w:r>
      <w:hyperlink r:id="rId10" w:history="1">
        <w:r w:rsidRPr="0038697A">
          <w:rPr>
            <w:rStyle w:val="Hyperlink"/>
            <w:lang w:val="es-US"/>
          </w:rPr>
          <w:t>http://doi.org/10.1080/15210960.2013.754285</w:t>
        </w:r>
      </w:hyperlink>
    </w:p>
    <w:p w14:paraId="1B5605DE" w14:textId="0F1944AF" w:rsidR="007A0D77" w:rsidRPr="0038697A" w:rsidRDefault="007A0D77" w:rsidP="0038697A">
      <w:pPr>
        <w:ind w:left="720" w:hanging="720"/>
      </w:pPr>
      <w:proofErr w:type="spellStart"/>
      <w:r w:rsidRPr="0038697A">
        <w:t>Ennser-Kananen</w:t>
      </w:r>
      <w:proofErr w:type="spellEnd"/>
      <w:r w:rsidRPr="0038697A">
        <w:t xml:space="preserve">, J. (2016). A pedagogy of pain: New directions for world language education. </w:t>
      </w:r>
      <w:r w:rsidRPr="0038697A">
        <w:rPr>
          <w:i/>
          <w:iCs/>
        </w:rPr>
        <w:t>The Modern Language Journal, 100</w:t>
      </w:r>
      <w:r w:rsidRPr="0038697A">
        <w:t>(2), 556–564.</w:t>
      </w:r>
    </w:p>
    <w:p w14:paraId="576C9E47" w14:textId="77777777" w:rsidR="00C3117F" w:rsidRPr="0038697A" w:rsidRDefault="00C3117F" w:rsidP="0038697A">
      <w:pPr>
        <w:ind w:left="720" w:hanging="720"/>
      </w:pPr>
    </w:p>
    <w:p w14:paraId="0DC4C173" w14:textId="77777777" w:rsidR="0007046D" w:rsidRPr="0038697A" w:rsidRDefault="0007046D" w:rsidP="0038697A">
      <w:pPr>
        <w:ind w:left="720" w:hanging="720"/>
        <w:rPr>
          <w:color w:val="000000"/>
          <w:shd w:val="clear" w:color="auto" w:fill="FFFFFF"/>
        </w:rPr>
      </w:pPr>
    </w:p>
    <w:p w14:paraId="7F2559C1" w14:textId="77777777" w:rsidR="0007046D" w:rsidRPr="0038697A" w:rsidRDefault="0007046D" w:rsidP="0038697A">
      <w:pPr>
        <w:spacing w:after="120"/>
        <w:ind w:left="720" w:hanging="720"/>
      </w:pPr>
      <w:proofErr w:type="spellStart"/>
      <w:r w:rsidRPr="0038697A">
        <w:rPr>
          <w:shd w:val="clear" w:color="auto" w:fill="FFFFFF"/>
        </w:rPr>
        <w:t>Enterline</w:t>
      </w:r>
      <w:proofErr w:type="spellEnd"/>
      <w:r w:rsidRPr="0038697A">
        <w:rPr>
          <w:shd w:val="clear" w:color="auto" w:fill="FFFFFF"/>
        </w:rPr>
        <w:t xml:space="preserve">, S., Cochran-Smith, M., Ludlow, L. H., &amp; </w:t>
      </w:r>
      <w:proofErr w:type="spellStart"/>
      <w:r w:rsidRPr="0038697A">
        <w:rPr>
          <w:shd w:val="clear" w:color="auto" w:fill="FFFFFF"/>
        </w:rPr>
        <w:t>Mitescu</w:t>
      </w:r>
      <w:proofErr w:type="spellEnd"/>
      <w:r w:rsidRPr="0038697A">
        <w:rPr>
          <w:shd w:val="clear" w:color="auto" w:fill="FFFFFF"/>
        </w:rPr>
        <w:t>, E. (2008). Learning to teach for social justice: Measuring change in the beliefs of teacher candidates.</w:t>
      </w:r>
      <w:r w:rsidRPr="0038697A">
        <w:rPr>
          <w:rStyle w:val="apple-converted-space"/>
          <w:shd w:val="clear" w:color="auto" w:fill="FFFFFF"/>
        </w:rPr>
        <w:t> </w:t>
      </w:r>
      <w:r w:rsidRPr="0038697A">
        <w:rPr>
          <w:i/>
          <w:iCs/>
          <w:shd w:val="clear" w:color="auto" w:fill="FFFFFF"/>
        </w:rPr>
        <w:t>The New Educator</w:t>
      </w:r>
      <w:r w:rsidRPr="0038697A">
        <w:rPr>
          <w:shd w:val="clear" w:color="auto" w:fill="FFFFFF"/>
        </w:rPr>
        <w:t>,</w:t>
      </w:r>
      <w:r w:rsidRPr="0038697A">
        <w:rPr>
          <w:rStyle w:val="apple-converted-space"/>
          <w:shd w:val="clear" w:color="auto" w:fill="FFFFFF"/>
        </w:rPr>
        <w:t> </w:t>
      </w:r>
      <w:r w:rsidRPr="0038697A">
        <w:rPr>
          <w:i/>
          <w:iCs/>
          <w:shd w:val="clear" w:color="auto" w:fill="FFFFFF"/>
        </w:rPr>
        <w:t>4</w:t>
      </w:r>
      <w:r w:rsidRPr="0038697A">
        <w:rPr>
          <w:shd w:val="clear" w:color="auto" w:fill="FFFFFF"/>
        </w:rPr>
        <w:t>(4), 267-290.</w:t>
      </w:r>
    </w:p>
    <w:p w14:paraId="17A5E3E9" w14:textId="503E13E5" w:rsidR="00C94334" w:rsidRPr="0038697A" w:rsidRDefault="00C94334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 xml:space="preserve">Flores, N., &amp; García, O. (2017). A critical review of bilingual education in the United States: From basements and pride to boutiques and profit. </w:t>
      </w:r>
      <w:r w:rsidRPr="0038697A">
        <w:rPr>
          <w:i/>
          <w:iCs/>
          <w:color w:val="000000"/>
          <w:shd w:val="clear" w:color="auto" w:fill="FFFFFF"/>
        </w:rPr>
        <w:t>Annual Review of Applied Linguistics</w:t>
      </w:r>
      <w:r w:rsidRPr="0038697A">
        <w:rPr>
          <w:color w:val="000000"/>
          <w:shd w:val="clear" w:color="auto" w:fill="FFFFFF"/>
        </w:rPr>
        <w:t xml:space="preserve">, </w:t>
      </w:r>
      <w:r w:rsidRPr="0038697A">
        <w:rPr>
          <w:i/>
          <w:iCs/>
          <w:color w:val="000000"/>
          <w:shd w:val="clear" w:color="auto" w:fill="FFFFFF"/>
        </w:rPr>
        <w:t>37</w:t>
      </w:r>
      <w:r w:rsidRPr="0038697A">
        <w:rPr>
          <w:color w:val="000000"/>
          <w:shd w:val="clear" w:color="auto" w:fill="FFFFFF"/>
        </w:rPr>
        <w:t xml:space="preserve">, 14-29. </w:t>
      </w:r>
      <w:proofErr w:type="spellStart"/>
      <w:r w:rsidRPr="0038697A">
        <w:rPr>
          <w:color w:val="000000"/>
          <w:shd w:val="clear" w:color="auto" w:fill="FFFFFF"/>
        </w:rPr>
        <w:t>doi</w:t>
      </w:r>
      <w:proofErr w:type="spellEnd"/>
      <w:r w:rsidRPr="0038697A">
        <w:rPr>
          <w:color w:val="000000"/>
          <w:shd w:val="clear" w:color="auto" w:fill="FFFFFF"/>
        </w:rPr>
        <w:t>: 10.1017/S0267190517000162</w:t>
      </w:r>
    </w:p>
    <w:p w14:paraId="34D62F9D" w14:textId="52251FFC" w:rsidR="0005187B" w:rsidRPr="0038697A" w:rsidRDefault="00C4535D" w:rsidP="0038697A">
      <w:pPr>
        <w:pStyle w:val="list-group-item"/>
        <w:ind w:left="720" w:hanging="720"/>
      </w:pPr>
      <w:r w:rsidRPr="0038697A">
        <w:t xml:space="preserve">Flores, M. E., Jose, S., &amp; Rica, C. (2004). </w:t>
      </w:r>
      <w:r w:rsidRPr="0038697A">
        <w:rPr>
          <w:i/>
          <w:iCs/>
        </w:rPr>
        <w:t>English language teaching management: Rethinking organizations to educate for social responsibility</w:t>
      </w:r>
      <w:r w:rsidRPr="0038697A">
        <w:t>. Alexandria, VA: TESOL.</w:t>
      </w:r>
    </w:p>
    <w:p w14:paraId="1C2C4E2D" w14:textId="2B94F4D4" w:rsidR="00E77AC7" w:rsidRPr="0038697A" w:rsidRDefault="007463DC" w:rsidP="0038697A">
      <w:pPr>
        <w:autoSpaceDE w:val="0"/>
        <w:autoSpaceDN w:val="0"/>
        <w:adjustRightInd w:val="0"/>
        <w:ind w:left="720" w:hanging="720"/>
      </w:pPr>
      <w:r w:rsidRPr="0038697A">
        <w:t xml:space="preserve">Freire, P. (1970). </w:t>
      </w:r>
      <w:r w:rsidRPr="0038697A">
        <w:rPr>
          <w:i/>
          <w:iCs/>
        </w:rPr>
        <w:t>Pedagogy of the oppress</w:t>
      </w:r>
      <w:r w:rsidRPr="0038697A">
        <w:t xml:space="preserve">ed. New York, NY: Bloomsbury. </w:t>
      </w:r>
    </w:p>
    <w:p w14:paraId="0C812809" w14:textId="51E98B87" w:rsidR="007A0D77" w:rsidRPr="0038697A" w:rsidRDefault="007A0D77" w:rsidP="0038697A">
      <w:pPr>
        <w:autoSpaceDE w:val="0"/>
        <w:autoSpaceDN w:val="0"/>
        <w:adjustRightInd w:val="0"/>
        <w:ind w:left="720" w:hanging="720"/>
      </w:pPr>
    </w:p>
    <w:p w14:paraId="04B961E3" w14:textId="56ECFAB6" w:rsidR="007A0D77" w:rsidRPr="0038697A" w:rsidRDefault="007A0D77" w:rsidP="0038697A">
      <w:pPr>
        <w:autoSpaceDE w:val="0"/>
        <w:autoSpaceDN w:val="0"/>
        <w:adjustRightInd w:val="0"/>
        <w:ind w:left="720" w:hanging="720"/>
      </w:pPr>
      <w:r w:rsidRPr="0038697A">
        <w:t xml:space="preserve">Freire, P. (1998). Teachers as cultural workers: Letters to those who dare teach. In P. Freire, </w:t>
      </w:r>
      <w:r w:rsidRPr="0038697A">
        <w:rPr>
          <w:i/>
          <w:iCs/>
        </w:rPr>
        <w:t>Teachers as cultural workers: Letters to those who dare teach</w:t>
      </w:r>
      <w:r w:rsidRPr="0038697A">
        <w:t xml:space="preserve"> (pp. 39–46). Boulder, CO: Westview Press.</w:t>
      </w:r>
    </w:p>
    <w:p w14:paraId="0856408B" w14:textId="77777777" w:rsidR="007463DC" w:rsidRPr="0038697A" w:rsidRDefault="007463DC" w:rsidP="0038697A">
      <w:pPr>
        <w:widowControl w:val="0"/>
        <w:autoSpaceDE w:val="0"/>
        <w:autoSpaceDN w:val="0"/>
        <w:adjustRightInd w:val="0"/>
        <w:spacing w:after="240"/>
        <w:ind w:left="720" w:hanging="720"/>
        <w:contextualSpacing/>
      </w:pPr>
    </w:p>
    <w:p w14:paraId="15AC8A68" w14:textId="025A027E" w:rsidR="00386DC3" w:rsidRPr="0038697A" w:rsidRDefault="00386DC3" w:rsidP="0038697A">
      <w:pPr>
        <w:ind w:left="720" w:hanging="720"/>
        <w:rPr>
          <w:lang w:val="en-MY"/>
        </w:rPr>
      </w:pPr>
      <w:r w:rsidRPr="0038697A">
        <w:rPr>
          <w:lang w:val="en-MY"/>
        </w:rPr>
        <w:t xml:space="preserve">García, O. (2013). Theorizing and enacting translanguaging for social justice. In A. Creese &amp; A. Blackledge (Eds.), </w:t>
      </w:r>
      <w:r w:rsidRPr="0038697A">
        <w:rPr>
          <w:i/>
          <w:lang w:val="en-MY"/>
        </w:rPr>
        <w:t>Heteroglossia as practice and pedagogy</w:t>
      </w:r>
      <w:r w:rsidRPr="0038697A">
        <w:rPr>
          <w:lang w:val="en-MY"/>
        </w:rPr>
        <w:t xml:space="preserve"> (pp. 1-30). London, England &amp; New York, NY: Springer.</w:t>
      </w:r>
    </w:p>
    <w:p w14:paraId="0E2FCEFB" w14:textId="0B20730D" w:rsidR="00386DC3" w:rsidRPr="0038697A" w:rsidRDefault="00386DC3" w:rsidP="0038697A">
      <w:pPr>
        <w:widowControl w:val="0"/>
        <w:autoSpaceDE w:val="0"/>
        <w:autoSpaceDN w:val="0"/>
        <w:adjustRightInd w:val="0"/>
        <w:spacing w:after="240"/>
        <w:ind w:left="720" w:hanging="720"/>
        <w:contextualSpacing/>
      </w:pPr>
    </w:p>
    <w:p w14:paraId="3BBC5E1D" w14:textId="79FB924C" w:rsidR="007463DC" w:rsidRPr="0038697A" w:rsidRDefault="00FE09E2" w:rsidP="0038697A">
      <w:pPr>
        <w:autoSpaceDE w:val="0"/>
        <w:autoSpaceDN w:val="0"/>
        <w:adjustRightInd w:val="0"/>
        <w:ind w:left="720" w:hanging="720"/>
        <w:rPr>
          <w:lang w:val="en-MY"/>
        </w:rPr>
      </w:pPr>
      <w:r w:rsidRPr="0038697A">
        <w:rPr>
          <w:lang w:val="en-MY"/>
        </w:rPr>
        <w:t>García, O., &amp; Leiva, C. (2014). Theorising and enacting translanguaging for social justice. In A. Blackledge</w:t>
      </w:r>
      <w:r w:rsidR="007463DC" w:rsidRPr="0038697A">
        <w:rPr>
          <w:lang w:val="en-MY"/>
        </w:rPr>
        <w:t xml:space="preserve"> </w:t>
      </w:r>
      <w:r w:rsidRPr="0038697A">
        <w:rPr>
          <w:lang w:val="en-MY"/>
        </w:rPr>
        <w:t xml:space="preserve">&amp; A. Creese (Eds.), </w:t>
      </w:r>
      <w:r w:rsidRPr="0038697A">
        <w:rPr>
          <w:i/>
          <w:lang w:val="en-MY"/>
        </w:rPr>
        <w:t>Heteroglossia as practice and pedagogy</w:t>
      </w:r>
      <w:r w:rsidRPr="0038697A">
        <w:rPr>
          <w:lang w:val="en-MY"/>
        </w:rPr>
        <w:t xml:space="preserve"> (pp. 199-216). Dordrecht, Germany: Springer.</w:t>
      </w:r>
    </w:p>
    <w:p w14:paraId="43286306" w14:textId="77777777" w:rsidR="004968EF" w:rsidRPr="0038697A" w:rsidRDefault="004968EF" w:rsidP="0038697A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02AE7643" w14:textId="034BB9ED" w:rsidR="004968EF" w:rsidRPr="0038697A" w:rsidRDefault="004968EF" w:rsidP="0038697A">
      <w:pPr>
        <w:ind w:left="720" w:hanging="720"/>
      </w:pPr>
      <w:r w:rsidRPr="0038697A">
        <w:t xml:space="preserve">Glynn, C., &amp; </w:t>
      </w:r>
      <w:proofErr w:type="spellStart"/>
      <w:r w:rsidRPr="0038697A">
        <w:t>Wesely</w:t>
      </w:r>
      <w:proofErr w:type="spellEnd"/>
      <w:r w:rsidRPr="0038697A">
        <w:t xml:space="preserve">, P. (2014). </w:t>
      </w:r>
      <w:r w:rsidRPr="0038697A">
        <w:rPr>
          <w:i/>
          <w:iCs/>
        </w:rPr>
        <w:t>Words and actions: Teaching languages through the lens of social justice.</w:t>
      </w:r>
      <w:r w:rsidRPr="0038697A">
        <w:t xml:space="preserve"> Alexandria: ACTFL.</w:t>
      </w:r>
    </w:p>
    <w:p w14:paraId="0B285BB8" w14:textId="77777777" w:rsidR="007541EB" w:rsidRPr="0038697A" w:rsidRDefault="007541EB" w:rsidP="0038697A">
      <w:pPr>
        <w:ind w:left="720" w:hanging="720"/>
      </w:pPr>
    </w:p>
    <w:p w14:paraId="72D1BF9C" w14:textId="53C2E2EB" w:rsidR="007541EB" w:rsidRPr="0038697A" w:rsidRDefault="007541EB" w:rsidP="0038697A">
      <w:pPr>
        <w:ind w:left="720" w:hanging="720"/>
        <w:rPr>
          <w:lang w:eastAsia="en-US"/>
        </w:rPr>
      </w:pPr>
      <w:proofErr w:type="spellStart"/>
      <w:r w:rsidRPr="0038697A">
        <w:t>Hafernik</w:t>
      </w:r>
      <w:proofErr w:type="spellEnd"/>
      <w:r w:rsidRPr="0038697A">
        <w:t xml:space="preserve">, J. J., Messerschmitt, D. S., &amp; </w:t>
      </w:r>
      <w:proofErr w:type="spellStart"/>
      <w:r w:rsidRPr="0038697A">
        <w:t>Vandrick</w:t>
      </w:r>
      <w:proofErr w:type="spellEnd"/>
      <w:r w:rsidRPr="0038697A">
        <w:t xml:space="preserve">, S. (2014). </w:t>
      </w:r>
      <w:r w:rsidRPr="0038697A">
        <w:rPr>
          <w:i/>
          <w:iCs/>
        </w:rPr>
        <w:t>Ethical issues for ESL faculty: Social justice in practice</w:t>
      </w:r>
      <w:r w:rsidRPr="0038697A">
        <w:t>. NY, NY: Routledge.</w:t>
      </w:r>
    </w:p>
    <w:p w14:paraId="173D761F" w14:textId="638DD83E" w:rsidR="007463DC" w:rsidRPr="0038697A" w:rsidRDefault="00C4535D" w:rsidP="0038697A">
      <w:pPr>
        <w:pStyle w:val="list-group-item"/>
        <w:ind w:left="720" w:hanging="720"/>
      </w:pPr>
      <w:r w:rsidRPr="0038697A">
        <w:t xml:space="preserve">Han, C., Starkey, H., &amp; Green, A. (2010). The politics of ESOL (English for speakers of other languages): Implications for citizenship and social justice. </w:t>
      </w:r>
      <w:r w:rsidRPr="0038697A">
        <w:rPr>
          <w:i/>
          <w:iCs/>
        </w:rPr>
        <w:t>International Journal of Lifelong Education, 29</w:t>
      </w:r>
      <w:r w:rsidRPr="0038697A">
        <w:t xml:space="preserve">(1), 63–76. </w:t>
      </w:r>
      <w:hyperlink r:id="rId11" w:history="1">
        <w:r w:rsidRPr="0038697A">
          <w:rPr>
            <w:rStyle w:val="Hyperlink"/>
          </w:rPr>
          <w:t>http://doi.org/10.1080/02601370903471304</w:t>
        </w:r>
      </w:hyperlink>
    </w:p>
    <w:p w14:paraId="737D0F80" w14:textId="4E3365EA" w:rsidR="004968EF" w:rsidRPr="0038697A" w:rsidRDefault="004968EF" w:rsidP="0038697A">
      <w:pPr>
        <w:ind w:left="720" w:hanging="720"/>
      </w:pPr>
      <w:r w:rsidRPr="0038697A">
        <w:t xml:space="preserve">Hastings, C., &amp; Jacob, L. (Eds.) (2016). </w:t>
      </w:r>
      <w:r w:rsidRPr="0038697A">
        <w:rPr>
          <w:i/>
          <w:iCs/>
        </w:rPr>
        <w:t>Social justice in English language teaching</w:t>
      </w:r>
      <w:r w:rsidRPr="0038697A">
        <w:t>. Alexandria, VA: TESOL Press.</w:t>
      </w:r>
    </w:p>
    <w:p w14:paraId="24D98F69" w14:textId="02FD8359" w:rsidR="007A0D77" w:rsidRPr="0038697A" w:rsidRDefault="00C4535D" w:rsidP="0038697A">
      <w:pPr>
        <w:pStyle w:val="list-group-item"/>
        <w:ind w:left="720" w:hanging="720"/>
      </w:pPr>
      <w:r w:rsidRPr="0038697A">
        <w:t xml:space="preserve">Hawkins, M. R. (Ed.). (2011). </w:t>
      </w:r>
      <w:r w:rsidRPr="0038697A">
        <w:rPr>
          <w:i/>
          <w:iCs/>
        </w:rPr>
        <w:t>Social justice language teacher education</w:t>
      </w:r>
      <w:r w:rsidRPr="0038697A">
        <w:t>. Mahwah, NJ: Multilingual Matters.</w:t>
      </w:r>
    </w:p>
    <w:p w14:paraId="51C27BC7" w14:textId="7020F2D0" w:rsidR="006F3B57" w:rsidRPr="0038697A" w:rsidRDefault="006F3B57" w:rsidP="0038697A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8697A">
        <w:rPr>
          <w:rFonts w:ascii="Times New Roman" w:hAnsi="Times New Roman"/>
          <w:sz w:val="24"/>
          <w:szCs w:val="24"/>
        </w:rPr>
        <w:t xml:space="preserve">Katz, M. S., </w:t>
      </w:r>
      <w:proofErr w:type="spellStart"/>
      <w:r w:rsidRPr="0038697A">
        <w:rPr>
          <w:rFonts w:ascii="Times New Roman" w:hAnsi="Times New Roman"/>
          <w:sz w:val="24"/>
          <w:szCs w:val="24"/>
        </w:rPr>
        <w:t>Noddings</w:t>
      </w:r>
      <w:proofErr w:type="spellEnd"/>
      <w:r w:rsidRPr="0038697A">
        <w:rPr>
          <w:rFonts w:ascii="Times New Roman" w:hAnsi="Times New Roman"/>
          <w:sz w:val="24"/>
          <w:szCs w:val="24"/>
        </w:rPr>
        <w:t xml:space="preserve">, N., &amp; Strike, K. A. (Eds.). (1999). </w:t>
      </w:r>
      <w:r w:rsidRPr="0038697A">
        <w:rPr>
          <w:rFonts w:ascii="Times New Roman" w:hAnsi="Times New Roman"/>
          <w:i/>
          <w:sz w:val="24"/>
          <w:szCs w:val="24"/>
        </w:rPr>
        <w:t>Justice and caring: The search for common ground in education</w:t>
      </w:r>
      <w:r w:rsidRPr="0038697A">
        <w:rPr>
          <w:rFonts w:ascii="Times New Roman" w:hAnsi="Times New Roman"/>
          <w:sz w:val="24"/>
          <w:szCs w:val="24"/>
        </w:rPr>
        <w:t>. New York, NY: Teachers College Press.</w:t>
      </w:r>
    </w:p>
    <w:p w14:paraId="3B10091A" w14:textId="713A07E1" w:rsidR="007B49C4" w:rsidRPr="0038697A" w:rsidRDefault="007B49C4" w:rsidP="0038697A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36AA17" w14:textId="77777777" w:rsidR="007B49C4" w:rsidRPr="0038697A" w:rsidRDefault="007B49C4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lastRenderedPageBreak/>
        <w:t xml:space="preserve">Kubota, R. (2019). Confronting epistemological racism, decolonizing scholarly knowledge: Race and gender in applied linguistics. </w:t>
      </w:r>
      <w:r w:rsidRPr="0038697A">
        <w:rPr>
          <w:i/>
          <w:iCs/>
          <w:color w:val="000000"/>
          <w:shd w:val="clear" w:color="auto" w:fill="FFFFFF"/>
        </w:rPr>
        <w:t>Applied Linguistics</w:t>
      </w:r>
      <w:r w:rsidRPr="0038697A">
        <w:rPr>
          <w:color w:val="000000"/>
          <w:shd w:val="clear" w:color="auto" w:fill="FFFFFF"/>
        </w:rPr>
        <w:t>, 1-22. doi:10.1093/</w:t>
      </w:r>
      <w:proofErr w:type="spellStart"/>
      <w:r w:rsidRPr="0038697A">
        <w:rPr>
          <w:color w:val="000000"/>
          <w:shd w:val="clear" w:color="auto" w:fill="FFFFFF"/>
        </w:rPr>
        <w:t>applin</w:t>
      </w:r>
      <w:proofErr w:type="spellEnd"/>
      <w:r w:rsidRPr="0038697A">
        <w:rPr>
          <w:color w:val="000000"/>
          <w:shd w:val="clear" w:color="auto" w:fill="FFFFFF"/>
        </w:rPr>
        <w:t>/amz033</w:t>
      </w:r>
    </w:p>
    <w:p w14:paraId="5A4D2FFC" w14:textId="77777777" w:rsidR="007B49C4" w:rsidRPr="0038697A" w:rsidRDefault="007B49C4" w:rsidP="0038697A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088821" w14:textId="77777777" w:rsidR="00444929" w:rsidRPr="0038697A" w:rsidRDefault="00444929" w:rsidP="0038697A">
      <w:pPr>
        <w:shd w:val="clear" w:color="auto" w:fill="FFFFFF"/>
        <w:ind w:left="720" w:hanging="720"/>
      </w:pPr>
      <w:proofErr w:type="spellStart"/>
      <w:r w:rsidRPr="0038697A">
        <w:t>Kumashiro</w:t>
      </w:r>
      <w:proofErr w:type="spellEnd"/>
      <w:r w:rsidRPr="0038697A">
        <w:t xml:space="preserve">, K. K. (2015). </w:t>
      </w:r>
      <w:r w:rsidRPr="0038697A">
        <w:rPr>
          <w:i/>
          <w:iCs/>
        </w:rPr>
        <w:t>Against common sense: Teaching and learning toward social justice</w:t>
      </w:r>
      <w:r w:rsidRPr="0038697A">
        <w:t xml:space="preserve"> (3</w:t>
      </w:r>
      <w:r w:rsidRPr="0038697A">
        <w:rPr>
          <w:vertAlign w:val="superscript"/>
        </w:rPr>
        <w:t>rd</w:t>
      </w:r>
      <w:r w:rsidRPr="0038697A">
        <w:t xml:space="preserve"> ed.). Taylor &amp; Francis.  </w:t>
      </w:r>
    </w:p>
    <w:p w14:paraId="497AFB53" w14:textId="77777777" w:rsidR="00444929" w:rsidRPr="0038697A" w:rsidRDefault="00444929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4FD8C2A4" w14:textId="5C3DC9FE" w:rsidR="002351D2" w:rsidRPr="0038697A" w:rsidRDefault="002351D2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38697A">
        <w:rPr>
          <w:rFonts w:eastAsiaTheme="minorEastAsia"/>
          <w:lang w:eastAsia="ja-JP"/>
        </w:rPr>
        <w:t xml:space="preserve">Lalas, J. (2017). Teaching for </w:t>
      </w:r>
      <w:r w:rsidR="001865FE" w:rsidRPr="0038697A">
        <w:rPr>
          <w:rFonts w:eastAsiaTheme="minorEastAsia"/>
          <w:lang w:eastAsia="ja-JP"/>
        </w:rPr>
        <w:t>s</w:t>
      </w:r>
      <w:r w:rsidRPr="0038697A">
        <w:rPr>
          <w:rFonts w:eastAsiaTheme="minorEastAsia"/>
          <w:lang w:eastAsia="ja-JP"/>
        </w:rPr>
        <w:t xml:space="preserve">ocial </w:t>
      </w:r>
      <w:r w:rsidR="001865FE" w:rsidRPr="0038697A">
        <w:rPr>
          <w:rFonts w:eastAsiaTheme="minorEastAsia"/>
          <w:lang w:eastAsia="ja-JP"/>
        </w:rPr>
        <w:t>j</w:t>
      </w:r>
      <w:r w:rsidRPr="0038697A">
        <w:rPr>
          <w:rFonts w:eastAsiaTheme="minorEastAsia"/>
          <w:lang w:eastAsia="ja-JP"/>
        </w:rPr>
        <w:t xml:space="preserve">ustice in </w:t>
      </w:r>
      <w:r w:rsidR="001865FE" w:rsidRPr="0038697A">
        <w:rPr>
          <w:rFonts w:eastAsiaTheme="minorEastAsia"/>
          <w:lang w:eastAsia="ja-JP"/>
        </w:rPr>
        <w:t>m</w:t>
      </w:r>
      <w:r w:rsidRPr="0038697A">
        <w:rPr>
          <w:rFonts w:eastAsiaTheme="minorEastAsia"/>
          <w:lang w:eastAsia="ja-JP"/>
        </w:rPr>
        <w:t xml:space="preserve">ulticultural </w:t>
      </w:r>
      <w:r w:rsidR="001865FE" w:rsidRPr="0038697A">
        <w:rPr>
          <w:rFonts w:eastAsiaTheme="minorEastAsia"/>
          <w:lang w:eastAsia="ja-JP"/>
        </w:rPr>
        <w:t>u</w:t>
      </w:r>
      <w:r w:rsidRPr="0038697A">
        <w:rPr>
          <w:rFonts w:eastAsiaTheme="minorEastAsia"/>
          <w:lang w:eastAsia="ja-JP"/>
        </w:rPr>
        <w:t xml:space="preserve">rban </w:t>
      </w:r>
      <w:r w:rsidR="001865FE" w:rsidRPr="0038697A">
        <w:rPr>
          <w:rFonts w:eastAsiaTheme="minorEastAsia"/>
          <w:lang w:eastAsia="ja-JP"/>
        </w:rPr>
        <w:t>s</w:t>
      </w:r>
      <w:r w:rsidRPr="0038697A">
        <w:rPr>
          <w:rFonts w:eastAsiaTheme="minorEastAsia"/>
          <w:lang w:eastAsia="ja-JP"/>
        </w:rPr>
        <w:t xml:space="preserve">chools: Conceptualization and </w:t>
      </w:r>
      <w:r w:rsidR="001865FE" w:rsidRPr="0038697A">
        <w:rPr>
          <w:rFonts w:eastAsiaTheme="minorEastAsia"/>
          <w:lang w:eastAsia="ja-JP"/>
        </w:rPr>
        <w:t>c</w:t>
      </w:r>
      <w:r w:rsidRPr="0038697A">
        <w:rPr>
          <w:rFonts w:eastAsiaTheme="minorEastAsia"/>
          <w:lang w:eastAsia="ja-JP"/>
        </w:rPr>
        <w:t xml:space="preserve">lassroom </w:t>
      </w:r>
      <w:r w:rsidR="001865FE" w:rsidRPr="0038697A">
        <w:rPr>
          <w:rFonts w:eastAsiaTheme="minorEastAsia"/>
          <w:lang w:eastAsia="ja-JP"/>
        </w:rPr>
        <w:t>i</w:t>
      </w:r>
      <w:r w:rsidRPr="0038697A">
        <w:rPr>
          <w:rFonts w:eastAsiaTheme="minorEastAsia"/>
          <w:lang w:eastAsia="ja-JP"/>
        </w:rPr>
        <w:t xml:space="preserve">mplication. </w:t>
      </w:r>
      <w:r w:rsidRPr="0038697A">
        <w:rPr>
          <w:rFonts w:eastAsiaTheme="minorEastAsia"/>
          <w:i/>
          <w:iCs/>
          <w:lang w:eastAsia="ja-JP"/>
        </w:rPr>
        <w:t>Multicultural Education, 14</w:t>
      </w:r>
      <w:r w:rsidRPr="0038697A">
        <w:rPr>
          <w:rFonts w:eastAsiaTheme="minorEastAsia"/>
          <w:lang w:eastAsia="ja-JP"/>
        </w:rPr>
        <w:t xml:space="preserve">, 17-21. </w:t>
      </w:r>
    </w:p>
    <w:p w14:paraId="1F17090A" w14:textId="77777777" w:rsidR="006F3B57" w:rsidRPr="0038697A" w:rsidRDefault="006F3B57" w:rsidP="0038697A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19555346" w14:textId="70FFDABA" w:rsidR="007B49C4" w:rsidRPr="0038697A" w:rsidRDefault="007B49C4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>Leonard, W. Y. (2018). Reflections on (de)colonialism in language documentation. In B. McDonnell, A.</w:t>
      </w:r>
      <w:r w:rsidR="00BD1598" w:rsidRPr="0038697A">
        <w:rPr>
          <w:color w:val="000000"/>
          <w:shd w:val="clear" w:color="auto" w:fill="FFFFFF"/>
        </w:rPr>
        <w:t xml:space="preserve"> </w:t>
      </w:r>
      <w:r w:rsidRPr="0038697A">
        <w:rPr>
          <w:color w:val="000000"/>
          <w:shd w:val="clear" w:color="auto" w:fill="FFFFFF"/>
        </w:rPr>
        <w:t xml:space="preserve">L </w:t>
      </w:r>
      <w:proofErr w:type="spellStart"/>
      <w:r w:rsidRPr="0038697A">
        <w:rPr>
          <w:color w:val="000000"/>
          <w:shd w:val="clear" w:color="auto" w:fill="FFFFFF"/>
        </w:rPr>
        <w:t>Berez-Kroeker</w:t>
      </w:r>
      <w:proofErr w:type="spellEnd"/>
      <w:r w:rsidRPr="0038697A">
        <w:rPr>
          <w:color w:val="000000"/>
          <w:shd w:val="clear" w:color="auto" w:fill="FFFFFF"/>
        </w:rPr>
        <w:t xml:space="preserve">, &amp; </w:t>
      </w:r>
      <w:proofErr w:type="spellStart"/>
      <w:proofErr w:type="gramStart"/>
      <w:r w:rsidRPr="0038697A">
        <w:rPr>
          <w:color w:val="000000"/>
          <w:shd w:val="clear" w:color="auto" w:fill="FFFFFF"/>
        </w:rPr>
        <w:t>G.Holton</w:t>
      </w:r>
      <w:proofErr w:type="spellEnd"/>
      <w:proofErr w:type="gramEnd"/>
      <w:r w:rsidRPr="0038697A">
        <w:rPr>
          <w:color w:val="000000"/>
          <w:shd w:val="clear" w:color="auto" w:fill="FFFFFF"/>
        </w:rPr>
        <w:t xml:space="preserve"> (Eds.), Reflections on Language Documentation 20 Years after </w:t>
      </w:r>
      <w:proofErr w:type="spellStart"/>
      <w:r w:rsidRPr="0038697A">
        <w:rPr>
          <w:color w:val="000000"/>
          <w:shd w:val="clear" w:color="auto" w:fill="FFFFFF"/>
        </w:rPr>
        <w:t>Himmelmann</w:t>
      </w:r>
      <w:proofErr w:type="spellEnd"/>
      <w:r w:rsidRPr="0038697A">
        <w:rPr>
          <w:color w:val="000000"/>
          <w:shd w:val="clear" w:color="auto" w:fill="FFFFFF"/>
        </w:rPr>
        <w:t xml:space="preserve"> 1998 [Special issue]. </w:t>
      </w:r>
      <w:r w:rsidRPr="0038697A">
        <w:rPr>
          <w:i/>
          <w:iCs/>
          <w:color w:val="000000"/>
          <w:shd w:val="clear" w:color="auto" w:fill="FFFFFF"/>
        </w:rPr>
        <w:t>Language Documentation &amp; Conservation</w:t>
      </w:r>
      <w:r w:rsidRPr="0038697A">
        <w:rPr>
          <w:color w:val="000000"/>
          <w:shd w:val="clear" w:color="auto" w:fill="FFFFFF"/>
        </w:rPr>
        <w:t xml:space="preserve">, </w:t>
      </w:r>
      <w:r w:rsidRPr="0038697A">
        <w:rPr>
          <w:i/>
          <w:iCs/>
          <w:color w:val="000000"/>
          <w:shd w:val="clear" w:color="auto" w:fill="FFFFFF"/>
        </w:rPr>
        <w:t>15</w:t>
      </w:r>
      <w:r w:rsidRPr="0038697A">
        <w:rPr>
          <w:color w:val="000000"/>
          <w:shd w:val="clear" w:color="auto" w:fill="FFFFFF"/>
        </w:rPr>
        <w:t>, 55-65.</w:t>
      </w:r>
    </w:p>
    <w:p w14:paraId="2276F3CE" w14:textId="4873DE68" w:rsidR="007B606D" w:rsidRPr="0038697A" w:rsidRDefault="007B606D" w:rsidP="0038697A">
      <w:pPr>
        <w:ind w:left="720" w:hanging="720"/>
        <w:rPr>
          <w:color w:val="000000"/>
          <w:shd w:val="clear" w:color="auto" w:fill="FFFFFF"/>
        </w:rPr>
      </w:pPr>
    </w:p>
    <w:p w14:paraId="3D9E5D40" w14:textId="26B5B4D7" w:rsidR="007B606D" w:rsidRPr="0038697A" w:rsidRDefault="007B606D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>López-</w:t>
      </w:r>
      <w:proofErr w:type="spellStart"/>
      <w:r w:rsidRPr="0038697A">
        <w:rPr>
          <w:color w:val="000000"/>
          <w:shd w:val="clear" w:color="auto" w:fill="FFFFFF"/>
        </w:rPr>
        <w:t>Gopar</w:t>
      </w:r>
      <w:proofErr w:type="spellEnd"/>
      <w:r w:rsidRPr="0038697A">
        <w:rPr>
          <w:color w:val="000000"/>
          <w:shd w:val="clear" w:color="auto" w:fill="FFFFFF"/>
        </w:rPr>
        <w:t xml:space="preserve">, M. E. (2016). </w:t>
      </w:r>
      <w:r w:rsidRPr="0038697A">
        <w:rPr>
          <w:i/>
          <w:iCs/>
          <w:color w:val="000000"/>
          <w:shd w:val="clear" w:color="auto" w:fill="FFFFFF"/>
        </w:rPr>
        <w:t>Decolonizing primary English language teaching</w:t>
      </w:r>
      <w:r w:rsidRPr="0038697A">
        <w:rPr>
          <w:color w:val="000000"/>
          <w:shd w:val="clear" w:color="auto" w:fill="FFFFFF"/>
        </w:rPr>
        <w:t>. Bristol, UK: Multilingual Matters.</w:t>
      </w:r>
    </w:p>
    <w:p w14:paraId="20281AF1" w14:textId="77777777" w:rsidR="007B606D" w:rsidRPr="0038697A" w:rsidRDefault="007B606D" w:rsidP="0038697A">
      <w:pPr>
        <w:ind w:left="720" w:hanging="720"/>
        <w:rPr>
          <w:color w:val="000000"/>
          <w:shd w:val="clear" w:color="auto" w:fill="FFFFFF"/>
        </w:rPr>
      </w:pPr>
    </w:p>
    <w:p w14:paraId="028AC75A" w14:textId="77777777" w:rsidR="00987CD4" w:rsidRPr="0038697A" w:rsidRDefault="00987CD4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 xml:space="preserve">Macedo, D. (Ed.). (2019). </w:t>
      </w:r>
      <w:r w:rsidRPr="0038697A">
        <w:rPr>
          <w:i/>
          <w:iCs/>
          <w:color w:val="000000"/>
          <w:shd w:val="clear" w:color="auto" w:fill="FFFFFF"/>
        </w:rPr>
        <w:t>Decolonizing foreign language education: The misteaching of English and other colonial languages</w:t>
      </w:r>
      <w:r w:rsidRPr="0038697A">
        <w:rPr>
          <w:color w:val="000000"/>
          <w:shd w:val="clear" w:color="auto" w:fill="FFFFFF"/>
        </w:rPr>
        <w:t>. New York, NY: Routledge.</w:t>
      </w:r>
    </w:p>
    <w:p w14:paraId="4F80C012" w14:textId="6E687301" w:rsidR="007B49C4" w:rsidRPr="0038697A" w:rsidRDefault="007B49C4" w:rsidP="0038697A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78E7E03" w14:textId="77777777" w:rsidR="005835D2" w:rsidRPr="0038697A" w:rsidRDefault="005835D2" w:rsidP="0038697A">
      <w:pPr>
        <w:ind w:left="720" w:hanging="720"/>
        <w:rPr>
          <w:color w:val="000000"/>
        </w:rPr>
      </w:pPr>
      <w:r w:rsidRPr="0038697A">
        <w:rPr>
          <w:color w:val="000000"/>
        </w:rPr>
        <w:t xml:space="preserve">Martinez, K., Orellana, M. F., Murillo, M. A. &amp; Rodriguez, M. (2017). Health insurance, from a child language broker’s perspective. </w:t>
      </w:r>
      <w:r w:rsidRPr="0038697A">
        <w:rPr>
          <w:i/>
          <w:iCs/>
          <w:color w:val="000000"/>
        </w:rPr>
        <w:t>International Migration, 55</w:t>
      </w:r>
      <w:r w:rsidRPr="0038697A">
        <w:rPr>
          <w:color w:val="000000"/>
        </w:rPr>
        <w:t>(5), 31-43.</w:t>
      </w:r>
    </w:p>
    <w:p w14:paraId="3810CCD3" w14:textId="77777777" w:rsidR="005835D2" w:rsidRPr="0038697A" w:rsidRDefault="005835D2" w:rsidP="0038697A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0DF1B09" w14:textId="77777777" w:rsidR="00AD3D49" w:rsidRPr="0038697A" w:rsidRDefault="00AD3D49" w:rsidP="0038697A">
      <w:pPr>
        <w:spacing w:after="120"/>
        <w:ind w:left="720" w:hanging="720"/>
        <w:rPr>
          <w:shd w:val="clear" w:color="auto" w:fill="FFFFFF"/>
        </w:rPr>
      </w:pPr>
      <w:r w:rsidRPr="0038697A">
        <w:rPr>
          <w:shd w:val="clear" w:color="auto" w:fill="FFFFFF"/>
        </w:rPr>
        <w:t>McDonald, M. (2005). The integration of social justice in teacher education dimensions of prospective teachers’ opportunities to learn.</w:t>
      </w:r>
      <w:r w:rsidRPr="0038697A">
        <w:rPr>
          <w:rStyle w:val="apple-converted-space"/>
          <w:shd w:val="clear" w:color="auto" w:fill="FFFFFF"/>
        </w:rPr>
        <w:t> </w:t>
      </w:r>
      <w:r w:rsidRPr="0038697A">
        <w:rPr>
          <w:i/>
          <w:iCs/>
          <w:shd w:val="clear" w:color="auto" w:fill="FFFFFF"/>
        </w:rPr>
        <w:t>Journal of Teacher Education</w:t>
      </w:r>
      <w:r w:rsidRPr="0038697A">
        <w:rPr>
          <w:shd w:val="clear" w:color="auto" w:fill="FFFFFF"/>
        </w:rPr>
        <w:t>,</w:t>
      </w:r>
      <w:r w:rsidRPr="0038697A">
        <w:rPr>
          <w:rStyle w:val="apple-converted-space"/>
          <w:shd w:val="clear" w:color="auto" w:fill="FFFFFF"/>
        </w:rPr>
        <w:t> </w:t>
      </w:r>
      <w:r w:rsidRPr="0038697A">
        <w:rPr>
          <w:i/>
          <w:iCs/>
          <w:shd w:val="clear" w:color="auto" w:fill="FFFFFF"/>
        </w:rPr>
        <w:t>56</w:t>
      </w:r>
      <w:r w:rsidRPr="0038697A">
        <w:rPr>
          <w:shd w:val="clear" w:color="auto" w:fill="FFFFFF"/>
        </w:rPr>
        <w:t>(5), 418-435.</w:t>
      </w:r>
    </w:p>
    <w:p w14:paraId="482F8490" w14:textId="77777777" w:rsidR="007E6F86" w:rsidRPr="0038697A" w:rsidRDefault="007E6F86" w:rsidP="0038697A">
      <w:pPr>
        <w:spacing w:after="120"/>
        <w:ind w:left="720" w:hanging="720"/>
        <w:rPr>
          <w:shd w:val="clear" w:color="auto" w:fill="FFFFFF"/>
        </w:rPr>
      </w:pPr>
      <w:r w:rsidRPr="0038697A">
        <w:rPr>
          <w:shd w:val="clear" w:color="auto" w:fill="FFFFFF"/>
        </w:rPr>
        <w:t>Mills, C., &amp; Ballantyne, J. (2016). Social justice and teacher education: A systematic review of empirical work in the field.</w:t>
      </w:r>
      <w:r w:rsidRPr="0038697A">
        <w:rPr>
          <w:rStyle w:val="apple-converted-space"/>
          <w:shd w:val="clear" w:color="auto" w:fill="FFFFFF"/>
        </w:rPr>
        <w:t> </w:t>
      </w:r>
      <w:r w:rsidRPr="0038697A">
        <w:rPr>
          <w:i/>
          <w:iCs/>
          <w:shd w:val="clear" w:color="auto" w:fill="FFFFFF"/>
        </w:rPr>
        <w:t>Journal of Teacher Education</w:t>
      </w:r>
      <w:r w:rsidRPr="0038697A">
        <w:rPr>
          <w:shd w:val="clear" w:color="auto" w:fill="FFFFFF"/>
        </w:rPr>
        <w:t>,</w:t>
      </w:r>
      <w:r w:rsidRPr="0038697A">
        <w:rPr>
          <w:rStyle w:val="apple-converted-space"/>
          <w:shd w:val="clear" w:color="auto" w:fill="FFFFFF"/>
        </w:rPr>
        <w:t> </w:t>
      </w:r>
      <w:r w:rsidRPr="0038697A">
        <w:rPr>
          <w:i/>
          <w:iCs/>
          <w:shd w:val="clear" w:color="auto" w:fill="FFFFFF"/>
        </w:rPr>
        <w:t>67</w:t>
      </w:r>
      <w:r w:rsidRPr="0038697A">
        <w:rPr>
          <w:shd w:val="clear" w:color="auto" w:fill="FFFFFF"/>
        </w:rPr>
        <w:t>(4), 263-276.</w:t>
      </w:r>
    </w:p>
    <w:p w14:paraId="6A326F23" w14:textId="00D1573D" w:rsidR="007463DC" w:rsidRPr="0038697A" w:rsidRDefault="007463DC" w:rsidP="0038697A">
      <w:pPr>
        <w:autoSpaceDE w:val="0"/>
        <w:autoSpaceDN w:val="0"/>
        <w:adjustRightInd w:val="0"/>
        <w:ind w:left="720" w:hanging="720"/>
        <w:rPr>
          <w:lang w:val="en-MY"/>
        </w:rPr>
      </w:pPr>
      <w:r w:rsidRPr="0038697A">
        <w:rPr>
          <w:lang w:val="en-MY"/>
        </w:rPr>
        <w:t xml:space="preserve">Mohanty, A., Panda, M., Phillipson, R., &amp; </w:t>
      </w:r>
      <w:proofErr w:type="spellStart"/>
      <w:r w:rsidRPr="0038697A">
        <w:rPr>
          <w:lang w:val="en-MY"/>
        </w:rPr>
        <w:t>Skutnabb</w:t>
      </w:r>
      <w:proofErr w:type="spellEnd"/>
      <w:r w:rsidRPr="0038697A">
        <w:rPr>
          <w:lang w:val="en-MY"/>
        </w:rPr>
        <w:t>-Kangas, T. (Eds.).</w:t>
      </w:r>
      <w:r w:rsidR="007B49C4" w:rsidRPr="0038697A">
        <w:rPr>
          <w:lang w:val="en-MY"/>
        </w:rPr>
        <w:t xml:space="preserve"> </w:t>
      </w:r>
      <w:r w:rsidRPr="0038697A">
        <w:rPr>
          <w:lang w:val="en-MY"/>
        </w:rPr>
        <w:t xml:space="preserve">(2009). </w:t>
      </w:r>
      <w:r w:rsidRPr="0038697A">
        <w:rPr>
          <w:i/>
          <w:lang w:val="en-MY"/>
        </w:rPr>
        <w:t>Multilingual education for social justice: Globalising the local</w:t>
      </w:r>
      <w:r w:rsidRPr="0038697A">
        <w:rPr>
          <w:lang w:val="en-MY"/>
        </w:rPr>
        <w:t xml:space="preserve">. New Delhi, India: Orient </w:t>
      </w:r>
      <w:proofErr w:type="spellStart"/>
      <w:r w:rsidRPr="0038697A">
        <w:rPr>
          <w:lang w:val="en-MY"/>
        </w:rPr>
        <w:t>Blackswan</w:t>
      </w:r>
      <w:proofErr w:type="spellEnd"/>
      <w:r w:rsidRPr="0038697A">
        <w:rPr>
          <w:lang w:val="en-MY"/>
        </w:rPr>
        <w:t>.</w:t>
      </w:r>
    </w:p>
    <w:p w14:paraId="4C274417" w14:textId="196C0B36" w:rsidR="00627AAE" w:rsidRPr="0038697A" w:rsidRDefault="00627AAE" w:rsidP="0038697A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9826C0E" w14:textId="16C9491F" w:rsidR="00627AAE" w:rsidRPr="0038697A" w:rsidRDefault="00627AAE" w:rsidP="0038697A">
      <w:pPr>
        <w:ind w:left="720" w:hanging="720"/>
        <w:rPr>
          <w:color w:val="000000"/>
        </w:rPr>
      </w:pPr>
      <w:r w:rsidRPr="0038697A">
        <w:rPr>
          <w:color w:val="000000"/>
        </w:rPr>
        <w:t xml:space="preserve">Motha, S. (2014). </w:t>
      </w:r>
      <w:r w:rsidRPr="0038697A">
        <w:rPr>
          <w:i/>
          <w:iCs/>
          <w:color w:val="000000"/>
        </w:rPr>
        <w:t xml:space="preserve">Race, empire, and English language teaching: Creating responsible and ethical anti-racist practice. </w:t>
      </w:r>
      <w:r w:rsidRPr="0038697A">
        <w:rPr>
          <w:color w:val="000000"/>
        </w:rPr>
        <w:t>New York, NY:</w:t>
      </w:r>
      <w:r w:rsidRPr="0038697A">
        <w:rPr>
          <w:i/>
          <w:iCs/>
          <w:color w:val="000000"/>
        </w:rPr>
        <w:t xml:space="preserve"> </w:t>
      </w:r>
      <w:r w:rsidRPr="0038697A">
        <w:rPr>
          <w:color w:val="000000"/>
        </w:rPr>
        <w:t>Teachers College Press.</w:t>
      </w:r>
    </w:p>
    <w:p w14:paraId="4306ECE0" w14:textId="77777777" w:rsidR="003B6278" w:rsidRPr="0038697A" w:rsidRDefault="003B6278" w:rsidP="0038697A">
      <w:pPr>
        <w:ind w:left="720" w:hanging="720"/>
        <w:rPr>
          <w:color w:val="000000"/>
        </w:rPr>
      </w:pPr>
    </w:p>
    <w:p w14:paraId="21C17C46" w14:textId="77777777" w:rsidR="003B6278" w:rsidRPr="0038697A" w:rsidRDefault="003B6278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38697A">
        <w:rPr>
          <w:rFonts w:eastAsiaTheme="minorEastAsia"/>
          <w:lang w:eastAsia="ja-JP"/>
        </w:rPr>
        <w:t xml:space="preserve">Nieto, S. (2009). </w:t>
      </w:r>
      <w:r w:rsidRPr="0038697A">
        <w:rPr>
          <w:rFonts w:eastAsiaTheme="minorEastAsia"/>
          <w:i/>
          <w:iCs/>
          <w:lang w:eastAsia="ja-JP"/>
        </w:rPr>
        <w:t>Language, culture, and teaching: Critical perspectives.</w:t>
      </w:r>
      <w:r w:rsidRPr="0038697A">
        <w:rPr>
          <w:rFonts w:eastAsiaTheme="minorEastAsia"/>
          <w:lang w:eastAsia="ja-JP"/>
        </w:rPr>
        <w:t xml:space="preserve"> New York, NY: Routledge.</w:t>
      </w:r>
    </w:p>
    <w:p w14:paraId="1C4237D6" w14:textId="77777777" w:rsidR="007463DC" w:rsidRPr="0038697A" w:rsidRDefault="007463DC" w:rsidP="0038697A">
      <w:pPr>
        <w:autoSpaceDE w:val="0"/>
        <w:autoSpaceDN w:val="0"/>
        <w:adjustRightInd w:val="0"/>
        <w:ind w:left="720" w:hanging="720"/>
        <w:rPr>
          <w:lang w:val="en-MY"/>
        </w:rPr>
      </w:pPr>
    </w:p>
    <w:p w14:paraId="76DE0EAF" w14:textId="2A634A05" w:rsidR="007463DC" w:rsidRPr="0038697A" w:rsidRDefault="0069559C" w:rsidP="0038697A">
      <w:pPr>
        <w:autoSpaceDE w:val="0"/>
        <w:autoSpaceDN w:val="0"/>
        <w:adjustRightInd w:val="0"/>
        <w:ind w:left="720" w:hanging="720"/>
      </w:pPr>
      <w:r w:rsidRPr="0038697A">
        <w:rPr>
          <w:lang w:val="es-US"/>
        </w:rPr>
        <w:t xml:space="preserve">Onderdelinden, L., van de Craats, I., &amp; Kurvers, J. (2009). </w:t>
      </w:r>
      <w:r w:rsidRPr="0038697A">
        <w:t xml:space="preserve">World concept of illiterates and </w:t>
      </w:r>
      <w:proofErr w:type="gramStart"/>
      <w:r w:rsidRPr="0038697A">
        <w:t>low-literates</w:t>
      </w:r>
      <w:proofErr w:type="gramEnd"/>
      <w:r w:rsidRPr="0038697A">
        <w:t xml:space="preserve">: Worlds apart? In I. van de </w:t>
      </w:r>
      <w:proofErr w:type="spellStart"/>
      <w:r w:rsidRPr="0038697A">
        <w:t>Craats</w:t>
      </w:r>
      <w:proofErr w:type="spellEnd"/>
      <w:r w:rsidRPr="0038697A">
        <w:t xml:space="preserve"> &amp; J. </w:t>
      </w:r>
      <w:proofErr w:type="spellStart"/>
      <w:r w:rsidRPr="0038697A">
        <w:t>Kurvers</w:t>
      </w:r>
      <w:proofErr w:type="spellEnd"/>
      <w:r w:rsidRPr="0038697A">
        <w:t xml:space="preserve"> (Eds.), </w:t>
      </w:r>
      <w:r w:rsidRPr="0038697A">
        <w:rPr>
          <w:i/>
        </w:rPr>
        <w:t>Proceedings from the 7</w:t>
      </w:r>
      <w:r w:rsidRPr="0038697A">
        <w:rPr>
          <w:i/>
          <w:vertAlign w:val="superscript"/>
        </w:rPr>
        <w:t>th</w:t>
      </w:r>
      <w:r w:rsidRPr="0038697A">
        <w:rPr>
          <w:i/>
        </w:rPr>
        <w:t xml:space="preserve"> annual LESLLA (Low-educated second language and literacy acquisition) symposium </w:t>
      </w:r>
      <w:r w:rsidRPr="0038697A">
        <w:t xml:space="preserve">(pp. 35-48). Antwerp, Utrecht: LOT. </w:t>
      </w:r>
    </w:p>
    <w:p w14:paraId="3E1B6DDF" w14:textId="77777777" w:rsidR="005062C7" w:rsidRPr="0038697A" w:rsidRDefault="005062C7" w:rsidP="0038697A">
      <w:pPr>
        <w:autoSpaceDE w:val="0"/>
        <w:autoSpaceDN w:val="0"/>
        <w:adjustRightInd w:val="0"/>
        <w:ind w:left="720" w:hanging="720"/>
      </w:pPr>
    </w:p>
    <w:p w14:paraId="4BD8E517" w14:textId="3D52DC81" w:rsidR="005062C7" w:rsidRPr="0038697A" w:rsidRDefault="005062C7" w:rsidP="0038697A">
      <w:pPr>
        <w:pStyle w:val="Bibliography"/>
        <w:ind w:left="720" w:hanging="720"/>
      </w:pPr>
      <w:r w:rsidRPr="0038697A">
        <w:t xml:space="preserve">Ortega, Y. (2019). Peacebuilding and social justice in English as a foreign language: Classroom experiences from a Colombian high school. In E. A. </w:t>
      </w:r>
      <w:proofErr w:type="spellStart"/>
      <w:r w:rsidRPr="0038697A">
        <w:t>Mikulec</w:t>
      </w:r>
      <w:proofErr w:type="spellEnd"/>
      <w:r w:rsidRPr="0038697A">
        <w:t xml:space="preserve">, S. </w:t>
      </w:r>
      <w:proofErr w:type="spellStart"/>
      <w:r w:rsidRPr="0038697A">
        <w:t>Bhatawadekar</w:t>
      </w:r>
      <w:proofErr w:type="spellEnd"/>
      <w:r w:rsidRPr="0038697A">
        <w:t xml:space="preserve">, C. T. McGivern, &amp; P. Chamness (Eds.), </w:t>
      </w:r>
      <w:r w:rsidRPr="0038697A">
        <w:rPr>
          <w:i/>
          <w:iCs/>
        </w:rPr>
        <w:t>Readings in language studies: Intersections of peace and language studies</w:t>
      </w:r>
      <w:r w:rsidRPr="0038697A">
        <w:t xml:space="preserve"> (Vol. 7, pp. 63-90). International Society for Language Studies. </w:t>
      </w:r>
    </w:p>
    <w:p w14:paraId="2EE20832" w14:textId="77777777" w:rsidR="005062C7" w:rsidRPr="0038697A" w:rsidRDefault="005062C7" w:rsidP="0038697A">
      <w:pPr>
        <w:ind w:left="720" w:hanging="720"/>
      </w:pPr>
    </w:p>
    <w:p w14:paraId="5AD98E5A" w14:textId="30613D02" w:rsidR="005062C7" w:rsidRPr="0038697A" w:rsidRDefault="005062C7" w:rsidP="0038697A">
      <w:pPr>
        <w:pStyle w:val="Bibliography"/>
        <w:ind w:left="720" w:hanging="720"/>
        <w:rPr>
          <w:lang w:val="es-CO"/>
        </w:rPr>
      </w:pPr>
      <w:r w:rsidRPr="0038697A">
        <w:t xml:space="preserve">Ortega, Y. (2020). Using collaborative action research to address bullying and violence in a Colombian high school EFL classroom. </w:t>
      </w:r>
      <w:proofErr w:type="spellStart"/>
      <w:r w:rsidRPr="0038697A">
        <w:rPr>
          <w:i/>
          <w:iCs/>
          <w:lang w:val="es-CO"/>
        </w:rPr>
        <w:t>Íkala</w:t>
      </w:r>
      <w:proofErr w:type="spellEnd"/>
      <w:r w:rsidRPr="0038697A">
        <w:rPr>
          <w:i/>
          <w:iCs/>
          <w:lang w:val="es-CO"/>
        </w:rPr>
        <w:t>, Revista de Lenguaje y Cultura</w:t>
      </w:r>
      <w:r w:rsidRPr="0038697A">
        <w:rPr>
          <w:lang w:val="es-CO"/>
        </w:rPr>
        <w:t xml:space="preserve">, </w:t>
      </w:r>
      <w:r w:rsidRPr="0038697A">
        <w:rPr>
          <w:i/>
          <w:iCs/>
          <w:lang w:val="es-CO"/>
        </w:rPr>
        <w:t>25</w:t>
      </w:r>
      <w:r w:rsidRPr="0038697A">
        <w:rPr>
          <w:lang w:val="es-CO"/>
        </w:rPr>
        <w:t>(1), 1-17.</w:t>
      </w:r>
    </w:p>
    <w:p w14:paraId="1D6E3D36" w14:textId="77777777" w:rsidR="005062C7" w:rsidRPr="0038697A" w:rsidRDefault="005062C7" w:rsidP="0038697A">
      <w:pPr>
        <w:ind w:left="720" w:hanging="720"/>
        <w:rPr>
          <w:lang w:val="es-CO"/>
        </w:rPr>
      </w:pPr>
    </w:p>
    <w:p w14:paraId="6736FB38" w14:textId="77777777" w:rsidR="005062C7" w:rsidRPr="0038697A" w:rsidRDefault="005062C7" w:rsidP="0038697A">
      <w:pPr>
        <w:pStyle w:val="Bibliography"/>
        <w:ind w:left="720" w:hanging="720"/>
      </w:pPr>
      <w:r w:rsidRPr="0038697A">
        <w:rPr>
          <w:lang w:val="es-CO"/>
        </w:rPr>
        <w:t xml:space="preserve">Paris, D., &amp; Alim, H. S. (Eds.). </w:t>
      </w:r>
      <w:r w:rsidRPr="0038697A">
        <w:t xml:space="preserve">(2017). </w:t>
      </w:r>
      <w:r w:rsidRPr="0038697A">
        <w:rPr>
          <w:i/>
          <w:iCs/>
        </w:rPr>
        <w:t>Culturally sustaining pedagogies: Teaching and learning for justice in a changing world</w:t>
      </w:r>
      <w:r w:rsidRPr="0038697A">
        <w:t>. Teachers College Press.</w:t>
      </w:r>
    </w:p>
    <w:p w14:paraId="623108FC" w14:textId="7220A66A" w:rsidR="002351D2" w:rsidRPr="0038697A" w:rsidRDefault="00C4535D" w:rsidP="0038697A">
      <w:pPr>
        <w:pStyle w:val="list-group-item"/>
        <w:ind w:left="720" w:hanging="720"/>
      </w:pPr>
      <w:r w:rsidRPr="0038697A">
        <w:t xml:space="preserve">Osborn, T. A. (2006). </w:t>
      </w:r>
      <w:r w:rsidRPr="0038697A">
        <w:rPr>
          <w:i/>
          <w:iCs/>
        </w:rPr>
        <w:t>Teaching world languages for social justice</w:t>
      </w:r>
      <w:r w:rsidRPr="0038697A">
        <w:t>. Mahwah, NJ: Lawrence Erlbaum Associates.</w:t>
      </w:r>
    </w:p>
    <w:p w14:paraId="3D98A960" w14:textId="77C14AC5" w:rsidR="002351D2" w:rsidRPr="0038697A" w:rsidRDefault="002351D2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38697A">
        <w:rPr>
          <w:rFonts w:eastAsiaTheme="minorEastAsia"/>
          <w:lang w:eastAsia="ja-JP"/>
        </w:rPr>
        <w:t xml:space="preserve">Papa, R., </w:t>
      </w:r>
      <w:proofErr w:type="spellStart"/>
      <w:r w:rsidRPr="0038697A">
        <w:rPr>
          <w:rFonts w:eastAsiaTheme="minorEastAsia"/>
          <w:lang w:eastAsia="ja-JP"/>
        </w:rPr>
        <w:t>Eadens</w:t>
      </w:r>
      <w:proofErr w:type="spellEnd"/>
      <w:r w:rsidRPr="0038697A">
        <w:rPr>
          <w:rFonts w:eastAsiaTheme="minorEastAsia"/>
          <w:lang w:eastAsia="ja-JP"/>
        </w:rPr>
        <w:t xml:space="preserve">, D. M., &amp; </w:t>
      </w:r>
      <w:proofErr w:type="spellStart"/>
      <w:r w:rsidRPr="0038697A">
        <w:rPr>
          <w:rFonts w:eastAsiaTheme="minorEastAsia"/>
          <w:lang w:eastAsia="ja-JP"/>
        </w:rPr>
        <w:t>Eadens</w:t>
      </w:r>
      <w:proofErr w:type="spellEnd"/>
      <w:r w:rsidRPr="0038697A">
        <w:rPr>
          <w:rFonts w:eastAsiaTheme="minorEastAsia"/>
          <w:lang w:eastAsia="ja-JP"/>
        </w:rPr>
        <w:t>, D. W. (Eds.). (2016).</w:t>
      </w:r>
      <w:r w:rsidRPr="0038697A">
        <w:rPr>
          <w:rFonts w:eastAsiaTheme="minorEastAsia"/>
          <w:i/>
          <w:iCs/>
          <w:lang w:eastAsia="ja-JP"/>
        </w:rPr>
        <w:t xml:space="preserve"> Social justice instruction: Empowerment on the </w:t>
      </w:r>
      <w:r w:rsidR="000E2C5E" w:rsidRPr="0038697A">
        <w:rPr>
          <w:rFonts w:eastAsiaTheme="minorEastAsia"/>
          <w:i/>
          <w:iCs/>
          <w:lang w:eastAsia="ja-JP"/>
        </w:rPr>
        <w:t>c</w:t>
      </w:r>
      <w:r w:rsidRPr="0038697A">
        <w:rPr>
          <w:rFonts w:eastAsiaTheme="minorEastAsia"/>
          <w:i/>
          <w:iCs/>
          <w:lang w:eastAsia="ja-JP"/>
        </w:rPr>
        <w:t>halkboard</w:t>
      </w:r>
      <w:r w:rsidRPr="0038697A">
        <w:rPr>
          <w:rFonts w:eastAsiaTheme="minorEastAsia"/>
          <w:lang w:eastAsia="ja-JP"/>
        </w:rPr>
        <w:t>. Switzerland: Springer.</w:t>
      </w:r>
    </w:p>
    <w:p w14:paraId="608E6E68" w14:textId="77777777" w:rsidR="001865FE" w:rsidRPr="0038697A" w:rsidRDefault="001865FE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2F4E0101" w14:textId="03E4F0DB" w:rsidR="004968EF" w:rsidRPr="0038697A" w:rsidRDefault="004968EF" w:rsidP="0038697A">
      <w:pPr>
        <w:ind w:left="720" w:hanging="720"/>
      </w:pPr>
      <w:proofErr w:type="spellStart"/>
      <w:r w:rsidRPr="0038697A">
        <w:t>Picower</w:t>
      </w:r>
      <w:proofErr w:type="spellEnd"/>
      <w:r w:rsidRPr="0038697A">
        <w:t xml:space="preserve">, B. (2012). </w:t>
      </w:r>
      <w:r w:rsidRPr="0038697A">
        <w:rPr>
          <w:i/>
          <w:iCs/>
        </w:rPr>
        <w:t>Practice what you teach: Social justice education in the classroom and streets.</w:t>
      </w:r>
      <w:r w:rsidRPr="0038697A">
        <w:t xml:space="preserve"> </w:t>
      </w:r>
      <w:r w:rsidR="005140CF" w:rsidRPr="0038697A">
        <w:t>New York, NY:</w:t>
      </w:r>
      <w:r w:rsidRPr="0038697A">
        <w:t xml:space="preserve"> Routledge.</w:t>
      </w:r>
    </w:p>
    <w:p w14:paraId="5413E5F4" w14:textId="060C1FF5" w:rsidR="0081768B" w:rsidRPr="0038697A" w:rsidRDefault="00C4535D" w:rsidP="0038697A">
      <w:pPr>
        <w:pStyle w:val="list-group-item"/>
        <w:ind w:left="720" w:hanging="720"/>
      </w:pPr>
      <w:proofErr w:type="spellStart"/>
      <w:r w:rsidRPr="0038697A">
        <w:t>Piedrahita</w:t>
      </w:r>
      <w:proofErr w:type="spellEnd"/>
      <w:r w:rsidRPr="0038697A">
        <w:t xml:space="preserve">, S., &amp; María, A. (2016). Contributions of a social justice language teacher education perspective to professional development programs in Colombia. </w:t>
      </w:r>
      <w:r w:rsidRPr="0038697A">
        <w:rPr>
          <w:i/>
          <w:iCs/>
        </w:rPr>
        <w:t>Profile Issues in Teachers Professional Development</w:t>
      </w:r>
      <w:r w:rsidRPr="0038697A">
        <w:t xml:space="preserve">, </w:t>
      </w:r>
      <w:r w:rsidRPr="0038697A">
        <w:rPr>
          <w:i/>
          <w:iCs/>
        </w:rPr>
        <w:t>18</w:t>
      </w:r>
      <w:r w:rsidRPr="0038697A">
        <w:t xml:space="preserve">(1), 203–217. </w:t>
      </w:r>
      <w:hyperlink r:id="rId12" w:history="1">
        <w:r w:rsidRPr="0038697A">
          <w:rPr>
            <w:rStyle w:val="Hyperlink"/>
          </w:rPr>
          <w:t>http://doi.org/10.15446/profile.v18n1.47807</w:t>
        </w:r>
      </w:hyperlink>
    </w:p>
    <w:p w14:paraId="525438E7" w14:textId="1A32A251" w:rsidR="004968EF" w:rsidRPr="0038697A" w:rsidRDefault="004968EF" w:rsidP="0038697A">
      <w:pPr>
        <w:ind w:left="720" w:hanging="720"/>
      </w:pPr>
      <w:proofErr w:type="spellStart"/>
      <w:r w:rsidRPr="0038697A">
        <w:t>Piller</w:t>
      </w:r>
      <w:proofErr w:type="spellEnd"/>
      <w:r w:rsidRPr="0038697A">
        <w:t xml:space="preserve">, I. (2016). </w:t>
      </w:r>
      <w:r w:rsidRPr="0038697A">
        <w:rPr>
          <w:i/>
          <w:iCs/>
        </w:rPr>
        <w:t xml:space="preserve">Linguistic diversity and social justice: An introduction to applied sociolinguistics. </w:t>
      </w:r>
      <w:r w:rsidRPr="0038697A">
        <w:t>Oxford: Oxford University Press.</w:t>
      </w:r>
    </w:p>
    <w:p w14:paraId="2389CCA1" w14:textId="77777777" w:rsidR="0081768B" w:rsidRPr="0038697A" w:rsidRDefault="0081768B" w:rsidP="0038697A">
      <w:pPr>
        <w:ind w:left="720" w:hanging="720"/>
      </w:pPr>
    </w:p>
    <w:p w14:paraId="6A2021ED" w14:textId="0B47C9A9" w:rsidR="002351D2" w:rsidRPr="0038697A" w:rsidRDefault="002351D2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38697A">
        <w:rPr>
          <w:rFonts w:eastAsiaTheme="minorEastAsia"/>
          <w:lang w:eastAsia="ja-JP"/>
        </w:rPr>
        <w:t xml:space="preserve">Reagan, T. (2019). </w:t>
      </w:r>
      <w:r w:rsidRPr="0038697A">
        <w:rPr>
          <w:rFonts w:eastAsiaTheme="minorEastAsia"/>
          <w:i/>
          <w:iCs/>
          <w:lang w:eastAsia="ja-JP"/>
        </w:rPr>
        <w:t xml:space="preserve">Linguistic </w:t>
      </w:r>
      <w:r w:rsidR="001865FE" w:rsidRPr="0038697A">
        <w:rPr>
          <w:rFonts w:eastAsiaTheme="minorEastAsia"/>
          <w:i/>
          <w:iCs/>
          <w:lang w:eastAsia="ja-JP"/>
        </w:rPr>
        <w:t>l</w:t>
      </w:r>
      <w:r w:rsidRPr="0038697A">
        <w:rPr>
          <w:rFonts w:eastAsiaTheme="minorEastAsia"/>
          <w:i/>
          <w:iCs/>
          <w:lang w:eastAsia="ja-JP"/>
        </w:rPr>
        <w:t xml:space="preserve">egitimacy and </w:t>
      </w:r>
      <w:r w:rsidR="001865FE" w:rsidRPr="0038697A">
        <w:rPr>
          <w:rFonts w:eastAsiaTheme="minorEastAsia"/>
          <w:i/>
          <w:iCs/>
          <w:lang w:eastAsia="ja-JP"/>
        </w:rPr>
        <w:t>s</w:t>
      </w:r>
      <w:r w:rsidRPr="0038697A">
        <w:rPr>
          <w:rFonts w:eastAsiaTheme="minorEastAsia"/>
          <w:i/>
          <w:iCs/>
          <w:lang w:eastAsia="ja-JP"/>
        </w:rPr>
        <w:t xml:space="preserve">ocial </w:t>
      </w:r>
      <w:r w:rsidR="001865FE" w:rsidRPr="0038697A">
        <w:rPr>
          <w:rFonts w:eastAsiaTheme="minorEastAsia"/>
          <w:i/>
          <w:iCs/>
          <w:lang w:eastAsia="ja-JP"/>
        </w:rPr>
        <w:t>j</w:t>
      </w:r>
      <w:r w:rsidRPr="0038697A">
        <w:rPr>
          <w:rFonts w:eastAsiaTheme="minorEastAsia"/>
          <w:i/>
          <w:iCs/>
          <w:lang w:eastAsia="ja-JP"/>
        </w:rPr>
        <w:t>ustice</w:t>
      </w:r>
      <w:r w:rsidRPr="0038697A">
        <w:rPr>
          <w:rFonts w:eastAsiaTheme="minorEastAsia"/>
          <w:lang w:eastAsia="ja-JP"/>
        </w:rPr>
        <w:t>. Springer Palgrave Macmillan.</w:t>
      </w:r>
    </w:p>
    <w:p w14:paraId="4D1AE774" w14:textId="77777777" w:rsidR="002351D2" w:rsidRPr="0038697A" w:rsidRDefault="002351D2" w:rsidP="0038697A">
      <w:pPr>
        <w:ind w:left="720" w:hanging="720"/>
      </w:pPr>
    </w:p>
    <w:p w14:paraId="7857B220" w14:textId="7D00E62D" w:rsidR="0081768B" w:rsidRPr="0038697A" w:rsidRDefault="0081768B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>Rosa, J. (2019). Contesting representations of migrant “illegality” through the drop the I-word campaign: Rethinking language change and social change. In</w:t>
      </w:r>
      <w:r w:rsidRPr="0038697A">
        <w:rPr>
          <w:color w:val="000000"/>
        </w:rPr>
        <w:t xml:space="preserve"> N. Avineri, L. R. Graham, E.J. Johnson, R. C.</w:t>
      </w:r>
      <w:r w:rsidR="00C3117F" w:rsidRPr="0038697A">
        <w:rPr>
          <w:color w:val="000000"/>
        </w:rPr>
        <w:t xml:space="preserve"> </w:t>
      </w:r>
      <w:proofErr w:type="spellStart"/>
      <w:r w:rsidRPr="0038697A">
        <w:rPr>
          <w:color w:val="000000"/>
        </w:rPr>
        <w:t>Riner</w:t>
      </w:r>
      <w:proofErr w:type="spellEnd"/>
      <w:r w:rsidRPr="0038697A">
        <w:rPr>
          <w:color w:val="000000"/>
        </w:rPr>
        <w:t xml:space="preserve">, &amp; J. Rosa (Eds.), </w:t>
      </w:r>
      <w:r w:rsidRPr="0038697A">
        <w:rPr>
          <w:i/>
          <w:iCs/>
          <w:color w:val="000000"/>
        </w:rPr>
        <w:t>L</w:t>
      </w:r>
      <w:r w:rsidRPr="0038697A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38697A">
        <w:rPr>
          <w:color w:val="000000"/>
          <w:shd w:val="clear" w:color="auto" w:fill="FFFFFF"/>
        </w:rPr>
        <w:t>(pp. 35-43). Routledge. </w:t>
      </w:r>
    </w:p>
    <w:p w14:paraId="1BE4B059" w14:textId="77777777" w:rsidR="004968EF" w:rsidRPr="0038697A" w:rsidRDefault="004968EF" w:rsidP="0038697A">
      <w:pPr>
        <w:widowControl w:val="0"/>
        <w:autoSpaceDE w:val="0"/>
        <w:autoSpaceDN w:val="0"/>
        <w:adjustRightInd w:val="0"/>
        <w:spacing w:after="240"/>
        <w:ind w:left="720" w:hanging="720"/>
        <w:contextualSpacing/>
        <w:rPr>
          <w:lang w:val="en-MY"/>
        </w:rPr>
      </w:pPr>
    </w:p>
    <w:p w14:paraId="37F798F9" w14:textId="5F65B607" w:rsidR="004968EF" w:rsidRPr="0038697A" w:rsidRDefault="004968EF" w:rsidP="0038697A">
      <w:pPr>
        <w:ind w:left="720" w:hanging="720"/>
      </w:pPr>
      <w:r w:rsidRPr="0038697A">
        <w:t xml:space="preserve">Salinas Jr., C., &amp; Guerrero, V. A. (2018). Tokenizing social justice in higher education. In J. L. </w:t>
      </w:r>
      <w:proofErr w:type="spellStart"/>
      <w:r w:rsidRPr="0038697A">
        <w:t>DeVitis</w:t>
      </w:r>
      <w:proofErr w:type="spellEnd"/>
      <w:r w:rsidRPr="0038697A">
        <w:t xml:space="preserve"> &amp; P. A. Sasso (Eds.), </w:t>
      </w:r>
      <w:r w:rsidRPr="0038697A">
        <w:rPr>
          <w:i/>
          <w:iCs/>
        </w:rPr>
        <w:t xml:space="preserve">Colleges at the crossroads: Taking sides on contested issues </w:t>
      </w:r>
      <w:r w:rsidRPr="0038697A">
        <w:t xml:space="preserve">(pp. 161–180). </w:t>
      </w:r>
      <w:r w:rsidR="005140CF" w:rsidRPr="0038697A">
        <w:t>New York, NY:</w:t>
      </w:r>
      <w:r w:rsidRPr="0038697A">
        <w:t xml:space="preserve"> Peter Lang.</w:t>
      </w:r>
    </w:p>
    <w:p w14:paraId="30B465BE" w14:textId="77777777" w:rsidR="004968EF" w:rsidRPr="0038697A" w:rsidRDefault="004968EF" w:rsidP="0038697A">
      <w:pPr>
        <w:ind w:left="720" w:hanging="720"/>
      </w:pPr>
    </w:p>
    <w:p w14:paraId="13B00956" w14:textId="49A2686D" w:rsidR="004968EF" w:rsidRPr="0038697A" w:rsidRDefault="004968EF" w:rsidP="0038697A">
      <w:pPr>
        <w:ind w:left="720" w:hanging="720"/>
      </w:pPr>
      <w:r w:rsidRPr="0038697A">
        <w:t xml:space="preserve">Sandel, M. J. (2009). </w:t>
      </w:r>
      <w:r w:rsidRPr="0038697A">
        <w:rPr>
          <w:i/>
          <w:iCs/>
        </w:rPr>
        <w:t xml:space="preserve">Justice: </w:t>
      </w:r>
      <w:proofErr w:type="gramStart"/>
      <w:r w:rsidRPr="0038697A">
        <w:rPr>
          <w:i/>
          <w:iCs/>
        </w:rPr>
        <w:t>What’s</w:t>
      </w:r>
      <w:proofErr w:type="gramEnd"/>
      <w:r w:rsidRPr="0038697A">
        <w:rPr>
          <w:i/>
          <w:iCs/>
        </w:rPr>
        <w:t xml:space="preserve"> the right thing to do?</w:t>
      </w:r>
      <w:r w:rsidRPr="0038697A">
        <w:t xml:space="preserve"> </w:t>
      </w:r>
      <w:r w:rsidR="005140CF" w:rsidRPr="0038697A">
        <w:t>New York, NY:</w:t>
      </w:r>
      <w:r w:rsidRPr="0038697A">
        <w:t xml:space="preserve"> Farrar, </w:t>
      </w:r>
      <w:proofErr w:type="gramStart"/>
      <w:r w:rsidRPr="0038697A">
        <w:t>Straus</w:t>
      </w:r>
      <w:proofErr w:type="gramEnd"/>
      <w:r w:rsidRPr="0038697A">
        <w:t xml:space="preserve"> and Giroux.</w:t>
      </w:r>
    </w:p>
    <w:p w14:paraId="62D8F069" w14:textId="77777777" w:rsidR="004968EF" w:rsidRPr="0038697A" w:rsidRDefault="004968EF" w:rsidP="0038697A">
      <w:pPr>
        <w:ind w:left="720" w:hanging="720"/>
      </w:pPr>
    </w:p>
    <w:p w14:paraId="431BCD99" w14:textId="1A08B132" w:rsidR="002365CF" w:rsidRPr="0038697A" w:rsidRDefault="002365CF" w:rsidP="0038697A">
      <w:pPr>
        <w:autoSpaceDE w:val="0"/>
        <w:autoSpaceDN w:val="0"/>
        <w:adjustRightInd w:val="0"/>
        <w:ind w:left="720" w:hanging="720"/>
      </w:pPr>
      <w:proofErr w:type="spellStart"/>
      <w:r w:rsidRPr="0038697A">
        <w:t>Santamaría</w:t>
      </w:r>
      <w:proofErr w:type="spellEnd"/>
      <w:r w:rsidRPr="0038697A">
        <w:t xml:space="preserve">, L. J. (2014). Critical change for the greater good: Multicultural perceptions in educational leadership toward social justice and equity. </w:t>
      </w:r>
      <w:r w:rsidRPr="0038697A">
        <w:rPr>
          <w:i/>
          <w:iCs/>
        </w:rPr>
        <w:t>Educational Administration Quarterly</w:t>
      </w:r>
      <w:r w:rsidRPr="0038697A">
        <w:t xml:space="preserve">, </w:t>
      </w:r>
      <w:r w:rsidRPr="0038697A">
        <w:rPr>
          <w:i/>
          <w:iCs/>
        </w:rPr>
        <w:t>50</w:t>
      </w:r>
      <w:r w:rsidRPr="0038697A">
        <w:t xml:space="preserve">(3), 347-391.  </w:t>
      </w:r>
    </w:p>
    <w:p w14:paraId="5A829471" w14:textId="77777777" w:rsidR="002365CF" w:rsidRPr="0038697A" w:rsidRDefault="002365CF" w:rsidP="0038697A">
      <w:pPr>
        <w:autoSpaceDE w:val="0"/>
        <w:autoSpaceDN w:val="0"/>
        <w:adjustRightInd w:val="0"/>
        <w:ind w:left="720" w:hanging="720"/>
      </w:pPr>
    </w:p>
    <w:p w14:paraId="2BBD0D03" w14:textId="64C70BC7" w:rsidR="004968EF" w:rsidRPr="0038697A" w:rsidRDefault="004968EF" w:rsidP="0038697A">
      <w:pPr>
        <w:autoSpaceDE w:val="0"/>
        <w:autoSpaceDN w:val="0"/>
        <w:adjustRightInd w:val="0"/>
        <w:ind w:left="720" w:hanging="720"/>
      </w:pPr>
      <w:proofErr w:type="spellStart"/>
      <w:r w:rsidRPr="0038697A">
        <w:t>Schaetzel</w:t>
      </w:r>
      <w:proofErr w:type="spellEnd"/>
      <w:r w:rsidRPr="0038697A">
        <w:t xml:space="preserve">, K., &amp; Young, S. (2010). </w:t>
      </w:r>
      <w:r w:rsidRPr="0038697A">
        <w:rPr>
          <w:i/>
          <w:iCs/>
        </w:rPr>
        <w:t xml:space="preserve">Education for adult English language learners in the United States. </w:t>
      </w:r>
      <w:r w:rsidRPr="0038697A">
        <w:t xml:space="preserve">Washington, DC: Center for applied linguistics. Retrieved from </w:t>
      </w:r>
      <w:hyperlink r:id="rId13" w:history="1">
        <w:r w:rsidRPr="0038697A">
          <w:rPr>
            <w:rStyle w:val="Hyperlink"/>
          </w:rPr>
          <w:t>http://www.cal.org/caelanetwork/resources/adultELLs/</w:t>
        </w:r>
      </w:hyperlink>
      <w:r w:rsidRPr="0038697A">
        <w:t xml:space="preserve">. </w:t>
      </w:r>
    </w:p>
    <w:p w14:paraId="01A9576D" w14:textId="44CCC922" w:rsidR="004968EF" w:rsidRPr="0038697A" w:rsidRDefault="004968EF" w:rsidP="0038697A">
      <w:pPr>
        <w:autoSpaceDE w:val="0"/>
        <w:autoSpaceDN w:val="0"/>
        <w:adjustRightInd w:val="0"/>
        <w:ind w:left="720" w:hanging="720"/>
      </w:pPr>
    </w:p>
    <w:p w14:paraId="6AB72C21" w14:textId="77777777" w:rsidR="003B6278" w:rsidRPr="0038697A" w:rsidRDefault="003B6278" w:rsidP="0038697A">
      <w:pPr>
        <w:ind w:left="720" w:hanging="720"/>
        <w:rPr>
          <w:lang w:eastAsia="en-US"/>
        </w:rPr>
      </w:pPr>
      <w:proofErr w:type="spellStart"/>
      <w:r w:rsidRPr="0038697A">
        <w:t>Sensoy</w:t>
      </w:r>
      <w:proofErr w:type="spellEnd"/>
      <w:r w:rsidRPr="0038697A">
        <w:t xml:space="preserve">, O., &amp; </w:t>
      </w:r>
      <w:proofErr w:type="spellStart"/>
      <w:r w:rsidRPr="0038697A">
        <w:t>DiAngelo</w:t>
      </w:r>
      <w:proofErr w:type="spellEnd"/>
      <w:r w:rsidRPr="0038697A">
        <w:t xml:space="preserve">, R. (2017). </w:t>
      </w:r>
      <w:r w:rsidRPr="0038697A">
        <w:rPr>
          <w:i/>
          <w:iCs/>
        </w:rPr>
        <w:t xml:space="preserve">Is everyone really </w:t>
      </w:r>
      <w:proofErr w:type="gramStart"/>
      <w:r w:rsidRPr="0038697A">
        <w:rPr>
          <w:i/>
          <w:iCs/>
        </w:rPr>
        <w:t>equal?:</w:t>
      </w:r>
      <w:proofErr w:type="gramEnd"/>
      <w:r w:rsidRPr="0038697A">
        <w:rPr>
          <w:i/>
          <w:iCs/>
        </w:rPr>
        <w:t xml:space="preserve"> An introduction to key concepts in social justice education</w:t>
      </w:r>
      <w:r w:rsidRPr="0038697A">
        <w:t>. Teachers College Press.</w:t>
      </w:r>
    </w:p>
    <w:p w14:paraId="733A8439" w14:textId="77777777" w:rsidR="003B6278" w:rsidRPr="0038697A" w:rsidRDefault="003B6278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00CBA17" w14:textId="77777777" w:rsidR="006C4B2D" w:rsidRPr="0038697A" w:rsidRDefault="006C4B2D" w:rsidP="0038697A">
      <w:pPr>
        <w:pStyle w:val="Bibliography"/>
        <w:ind w:left="720" w:hanging="720"/>
      </w:pPr>
      <w:r w:rsidRPr="0038697A">
        <w:t xml:space="preserve">Sierra </w:t>
      </w:r>
      <w:proofErr w:type="spellStart"/>
      <w:r w:rsidRPr="0038697A">
        <w:t>Piedrahita</w:t>
      </w:r>
      <w:proofErr w:type="spellEnd"/>
      <w:r w:rsidRPr="0038697A">
        <w:t xml:space="preserve">, A. M. (2016). Contributions of a social justice language teacher education perspective to professional development programs in Colombia. </w:t>
      </w:r>
      <w:r w:rsidRPr="0038697A">
        <w:rPr>
          <w:i/>
          <w:iCs/>
        </w:rPr>
        <w:t>PROFILE Issues in Teachers’ Professional Development</w:t>
      </w:r>
      <w:r w:rsidRPr="0038697A">
        <w:t xml:space="preserve">, </w:t>
      </w:r>
      <w:r w:rsidRPr="0038697A">
        <w:rPr>
          <w:i/>
          <w:iCs/>
        </w:rPr>
        <w:t>18</w:t>
      </w:r>
      <w:r w:rsidRPr="0038697A">
        <w:t>(1), 203-217. https://doi.org/10.15446/profile.v18n1.47807</w:t>
      </w:r>
    </w:p>
    <w:p w14:paraId="6D817C70" w14:textId="77777777" w:rsidR="00286733" w:rsidRPr="0038697A" w:rsidRDefault="00286733" w:rsidP="0038697A">
      <w:pPr>
        <w:widowControl w:val="0"/>
        <w:autoSpaceDE w:val="0"/>
        <w:autoSpaceDN w:val="0"/>
        <w:adjustRightInd w:val="0"/>
        <w:spacing w:after="240"/>
        <w:ind w:left="720" w:hanging="720"/>
        <w:contextualSpacing/>
        <w:rPr>
          <w:lang w:val="en-MY"/>
        </w:rPr>
      </w:pPr>
    </w:p>
    <w:p w14:paraId="6C644FC3" w14:textId="55245298" w:rsidR="007463DC" w:rsidRPr="0038697A" w:rsidRDefault="007463DC" w:rsidP="0038697A">
      <w:pPr>
        <w:widowControl w:val="0"/>
        <w:autoSpaceDE w:val="0"/>
        <w:autoSpaceDN w:val="0"/>
        <w:adjustRightInd w:val="0"/>
        <w:spacing w:after="240"/>
        <w:ind w:left="720" w:hanging="720"/>
        <w:contextualSpacing/>
        <w:rPr>
          <w:lang w:val="en-MY"/>
        </w:rPr>
      </w:pPr>
      <w:proofErr w:type="spellStart"/>
      <w:r w:rsidRPr="0038697A">
        <w:rPr>
          <w:lang w:val="en-MY"/>
        </w:rPr>
        <w:t>Skutnabb</w:t>
      </w:r>
      <w:proofErr w:type="spellEnd"/>
      <w:r w:rsidRPr="0038697A">
        <w:rPr>
          <w:lang w:val="en-MY"/>
        </w:rPr>
        <w:t xml:space="preserve">-Kangas. T., Phillipson, R., Mohanty, A. K., &amp; Panda, M. (Eds.). (2009). </w:t>
      </w:r>
      <w:r w:rsidRPr="0038697A">
        <w:rPr>
          <w:i/>
          <w:lang w:val="en-MY"/>
        </w:rPr>
        <w:t>Social justice through multilingual education</w:t>
      </w:r>
      <w:r w:rsidRPr="0038697A">
        <w:rPr>
          <w:lang w:val="en-MY"/>
        </w:rPr>
        <w:t xml:space="preserve">. Clevedon, </w:t>
      </w:r>
      <w:r w:rsidR="005140CF" w:rsidRPr="0038697A">
        <w:rPr>
          <w:lang w:val="en-MY"/>
        </w:rPr>
        <w:t>UK</w:t>
      </w:r>
      <w:r w:rsidRPr="0038697A">
        <w:rPr>
          <w:lang w:val="en-MY"/>
        </w:rPr>
        <w:t>: Channel View Publications.</w:t>
      </w:r>
    </w:p>
    <w:p w14:paraId="726206FB" w14:textId="77777777" w:rsidR="00D35F47" w:rsidRPr="0038697A" w:rsidRDefault="00D35F47" w:rsidP="0038697A">
      <w:pPr>
        <w:widowControl w:val="0"/>
        <w:autoSpaceDE w:val="0"/>
        <w:autoSpaceDN w:val="0"/>
        <w:adjustRightInd w:val="0"/>
        <w:spacing w:after="240"/>
        <w:ind w:left="720" w:hanging="720"/>
        <w:contextualSpacing/>
        <w:rPr>
          <w:lang w:val="en-MY"/>
        </w:rPr>
      </w:pPr>
    </w:p>
    <w:p w14:paraId="43AC8066" w14:textId="0AC497C3" w:rsidR="002351D2" w:rsidRPr="0038697A" w:rsidRDefault="002351D2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proofErr w:type="spellStart"/>
      <w:r w:rsidRPr="0038697A">
        <w:rPr>
          <w:rFonts w:eastAsiaTheme="minorEastAsia"/>
          <w:lang w:eastAsia="ja-JP"/>
        </w:rPr>
        <w:t>Skutnabb</w:t>
      </w:r>
      <w:proofErr w:type="spellEnd"/>
      <w:r w:rsidRPr="0038697A">
        <w:rPr>
          <w:rFonts w:eastAsiaTheme="minorEastAsia"/>
          <w:lang w:eastAsia="ja-JP"/>
        </w:rPr>
        <w:t xml:space="preserve">-Kangas, T. (2009). What </w:t>
      </w:r>
      <w:r w:rsidR="00D35F47" w:rsidRPr="0038697A">
        <w:rPr>
          <w:rFonts w:eastAsiaTheme="minorEastAsia"/>
          <w:lang w:eastAsia="ja-JP"/>
        </w:rPr>
        <w:t>c</w:t>
      </w:r>
      <w:r w:rsidRPr="0038697A">
        <w:rPr>
          <w:rFonts w:eastAsiaTheme="minorEastAsia"/>
          <w:lang w:eastAsia="ja-JP"/>
        </w:rPr>
        <w:t xml:space="preserve">an TESOL </w:t>
      </w:r>
      <w:r w:rsidR="00D35F47" w:rsidRPr="0038697A">
        <w:rPr>
          <w:rFonts w:eastAsiaTheme="minorEastAsia"/>
          <w:lang w:eastAsia="ja-JP"/>
        </w:rPr>
        <w:t>d</w:t>
      </w:r>
      <w:r w:rsidRPr="0038697A">
        <w:rPr>
          <w:rFonts w:eastAsiaTheme="minorEastAsia"/>
          <w:lang w:eastAsia="ja-JP"/>
        </w:rPr>
        <w:t xml:space="preserve">o in </w:t>
      </w:r>
      <w:r w:rsidR="00D35F47" w:rsidRPr="0038697A">
        <w:rPr>
          <w:rFonts w:eastAsiaTheme="minorEastAsia"/>
          <w:lang w:eastAsia="ja-JP"/>
        </w:rPr>
        <w:t>o</w:t>
      </w:r>
      <w:r w:rsidRPr="0038697A">
        <w:rPr>
          <w:rFonts w:eastAsiaTheme="minorEastAsia"/>
          <w:lang w:eastAsia="ja-JP"/>
        </w:rPr>
        <w:t xml:space="preserve">rder </w:t>
      </w:r>
      <w:r w:rsidR="00D35F47" w:rsidRPr="0038697A">
        <w:rPr>
          <w:rFonts w:eastAsiaTheme="minorEastAsia"/>
          <w:lang w:eastAsia="ja-JP"/>
        </w:rPr>
        <w:t>n</w:t>
      </w:r>
      <w:r w:rsidRPr="0038697A">
        <w:rPr>
          <w:rFonts w:eastAsiaTheme="minorEastAsia"/>
          <w:lang w:eastAsia="ja-JP"/>
        </w:rPr>
        <w:t xml:space="preserve">ot to </w:t>
      </w:r>
      <w:r w:rsidR="00D35F47" w:rsidRPr="0038697A">
        <w:rPr>
          <w:rFonts w:eastAsiaTheme="minorEastAsia"/>
          <w:lang w:eastAsia="ja-JP"/>
        </w:rPr>
        <w:t>p</w:t>
      </w:r>
      <w:r w:rsidRPr="0038697A">
        <w:rPr>
          <w:rFonts w:eastAsiaTheme="minorEastAsia"/>
          <w:lang w:eastAsia="ja-JP"/>
        </w:rPr>
        <w:t xml:space="preserve">articipate in </w:t>
      </w:r>
      <w:r w:rsidR="00D35F47" w:rsidRPr="0038697A">
        <w:rPr>
          <w:rFonts w:eastAsiaTheme="minorEastAsia"/>
          <w:lang w:eastAsia="ja-JP"/>
        </w:rPr>
        <w:t>c</w:t>
      </w:r>
      <w:r w:rsidRPr="0038697A">
        <w:rPr>
          <w:rFonts w:eastAsiaTheme="minorEastAsia"/>
          <w:lang w:eastAsia="ja-JP"/>
        </w:rPr>
        <w:t xml:space="preserve">rimes </w:t>
      </w:r>
      <w:r w:rsidR="00D35F47" w:rsidRPr="0038697A">
        <w:rPr>
          <w:rFonts w:eastAsiaTheme="minorEastAsia"/>
          <w:lang w:eastAsia="ja-JP"/>
        </w:rPr>
        <w:t>a</w:t>
      </w:r>
      <w:r w:rsidRPr="0038697A">
        <w:rPr>
          <w:rFonts w:eastAsiaTheme="minorEastAsia"/>
          <w:lang w:eastAsia="ja-JP"/>
        </w:rPr>
        <w:t xml:space="preserve">gainst </w:t>
      </w:r>
      <w:r w:rsidR="00D35F47" w:rsidRPr="0038697A">
        <w:rPr>
          <w:rFonts w:eastAsiaTheme="minorEastAsia"/>
          <w:lang w:eastAsia="ja-JP"/>
        </w:rPr>
        <w:t>h</w:t>
      </w:r>
      <w:r w:rsidRPr="0038697A">
        <w:rPr>
          <w:rFonts w:eastAsiaTheme="minorEastAsia"/>
          <w:lang w:eastAsia="ja-JP"/>
        </w:rPr>
        <w:t xml:space="preserve">umanity. </w:t>
      </w:r>
      <w:r w:rsidRPr="0038697A">
        <w:rPr>
          <w:rFonts w:eastAsiaTheme="minorEastAsia"/>
          <w:i/>
          <w:iCs/>
          <w:lang w:eastAsia="ja-JP"/>
        </w:rPr>
        <w:t>TESOL Quarterly, 43</w:t>
      </w:r>
      <w:r w:rsidRPr="0038697A">
        <w:rPr>
          <w:rFonts w:eastAsiaTheme="minorEastAsia"/>
          <w:lang w:eastAsia="ja-JP"/>
        </w:rPr>
        <w:t xml:space="preserve">(2), 340-344. </w:t>
      </w:r>
    </w:p>
    <w:p w14:paraId="5ADF787A" w14:textId="77777777" w:rsidR="002351D2" w:rsidRPr="0038697A" w:rsidRDefault="002351D2" w:rsidP="0038697A">
      <w:pPr>
        <w:widowControl w:val="0"/>
        <w:autoSpaceDE w:val="0"/>
        <w:autoSpaceDN w:val="0"/>
        <w:adjustRightInd w:val="0"/>
        <w:spacing w:after="240"/>
        <w:ind w:left="720" w:hanging="720"/>
        <w:contextualSpacing/>
      </w:pPr>
    </w:p>
    <w:p w14:paraId="01175ED6" w14:textId="18AD18D9" w:rsidR="00046CE9" w:rsidRPr="0038697A" w:rsidRDefault="00046CE9" w:rsidP="0038697A">
      <w:pPr>
        <w:ind w:left="720" w:hanging="720"/>
        <w:rPr>
          <w:color w:val="000000"/>
          <w:shd w:val="clear" w:color="auto" w:fill="FFFFFF"/>
        </w:rPr>
      </w:pPr>
      <w:r w:rsidRPr="0038697A">
        <w:rPr>
          <w:color w:val="000000"/>
          <w:shd w:val="clear" w:color="auto" w:fill="FFFFFF"/>
        </w:rPr>
        <w:t>Smalls, K. A., (2019). Languages of liberation: Digital discourses of empathetic blackness.  In</w:t>
      </w:r>
      <w:r w:rsidRPr="0038697A">
        <w:rPr>
          <w:color w:val="000000"/>
        </w:rPr>
        <w:t xml:space="preserve"> N. Avineri, L. R. Graham, E.J. Johnson, R. </w:t>
      </w:r>
      <w:proofErr w:type="spellStart"/>
      <w:proofErr w:type="gramStart"/>
      <w:r w:rsidRPr="0038697A">
        <w:rPr>
          <w:color w:val="000000"/>
        </w:rPr>
        <w:t>C.Riner</w:t>
      </w:r>
      <w:proofErr w:type="spellEnd"/>
      <w:proofErr w:type="gramEnd"/>
      <w:r w:rsidRPr="0038697A">
        <w:rPr>
          <w:color w:val="000000"/>
        </w:rPr>
        <w:t xml:space="preserve">, &amp; J. Rosa (Eds.), </w:t>
      </w:r>
      <w:r w:rsidRPr="0038697A">
        <w:rPr>
          <w:i/>
          <w:iCs/>
          <w:color w:val="000000"/>
        </w:rPr>
        <w:t>L</w:t>
      </w:r>
      <w:r w:rsidRPr="0038697A">
        <w:rPr>
          <w:i/>
          <w:iCs/>
          <w:color w:val="000000"/>
          <w:shd w:val="clear" w:color="auto" w:fill="FFFFFF"/>
        </w:rPr>
        <w:t>anguage and social justice in practice</w:t>
      </w:r>
      <w:r w:rsidRPr="0038697A">
        <w:rPr>
          <w:color w:val="000000"/>
          <w:shd w:val="clear" w:color="auto" w:fill="FFFFFF"/>
        </w:rPr>
        <w:t xml:space="preserve"> (pp. 52-60). Routledge. </w:t>
      </w:r>
    </w:p>
    <w:p w14:paraId="01477A5A" w14:textId="77777777" w:rsidR="007463DC" w:rsidRPr="0038697A" w:rsidRDefault="007463DC" w:rsidP="0038697A">
      <w:pPr>
        <w:autoSpaceDE w:val="0"/>
        <w:autoSpaceDN w:val="0"/>
        <w:adjustRightInd w:val="0"/>
        <w:ind w:left="720" w:hanging="720"/>
      </w:pPr>
    </w:p>
    <w:p w14:paraId="2E0E21DD" w14:textId="3BCC8D27" w:rsidR="00FD5850" w:rsidRPr="0038697A" w:rsidRDefault="00FD5850" w:rsidP="0038697A">
      <w:pPr>
        <w:ind w:left="720" w:hanging="720"/>
        <w:rPr>
          <w:lang w:eastAsia="en-US"/>
        </w:rPr>
      </w:pPr>
      <w:r w:rsidRPr="0038697A">
        <w:t xml:space="preserve">Smith, D. I., &amp; Osborn, T. (Eds.). (2007). </w:t>
      </w:r>
      <w:r w:rsidRPr="0038697A">
        <w:rPr>
          <w:i/>
          <w:iCs/>
        </w:rPr>
        <w:t xml:space="preserve">Spirituality, social </w:t>
      </w:r>
      <w:proofErr w:type="gramStart"/>
      <w:r w:rsidRPr="0038697A">
        <w:rPr>
          <w:i/>
          <w:iCs/>
        </w:rPr>
        <w:t>justice</w:t>
      </w:r>
      <w:proofErr w:type="gramEnd"/>
      <w:r w:rsidRPr="0038697A">
        <w:rPr>
          <w:i/>
          <w:iCs/>
        </w:rPr>
        <w:t xml:space="preserve"> and language learning</w:t>
      </w:r>
      <w:r w:rsidRPr="0038697A">
        <w:t>. Charlotte, NC: Information Age Publishing</w:t>
      </w:r>
    </w:p>
    <w:p w14:paraId="1076A300" w14:textId="77777777" w:rsidR="00FD5850" w:rsidRPr="0038697A" w:rsidRDefault="00FD5850" w:rsidP="0038697A">
      <w:pPr>
        <w:ind w:left="720" w:hanging="720"/>
      </w:pPr>
    </w:p>
    <w:p w14:paraId="0B65E8CE" w14:textId="3864DCC7" w:rsidR="004968EF" w:rsidRPr="0038697A" w:rsidRDefault="004968EF" w:rsidP="0038697A">
      <w:pPr>
        <w:ind w:left="720" w:hanging="720"/>
      </w:pPr>
      <w:proofErr w:type="spellStart"/>
      <w:r w:rsidRPr="0038697A">
        <w:t>Sorells</w:t>
      </w:r>
      <w:proofErr w:type="spellEnd"/>
      <w:r w:rsidRPr="0038697A">
        <w:t xml:space="preserve">, K. (2013). </w:t>
      </w:r>
      <w:r w:rsidRPr="0038697A">
        <w:rPr>
          <w:i/>
          <w:iCs/>
        </w:rPr>
        <w:t>Intercultural communication: Globalization and social justice.</w:t>
      </w:r>
      <w:r w:rsidRPr="0038697A">
        <w:t xml:space="preserve"> London: Sage.</w:t>
      </w:r>
    </w:p>
    <w:p w14:paraId="656A5675" w14:textId="77777777" w:rsidR="007463DC" w:rsidRPr="0038697A" w:rsidRDefault="007463DC" w:rsidP="0038697A">
      <w:pPr>
        <w:autoSpaceDE w:val="0"/>
        <w:autoSpaceDN w:val="0"/>
        <w:adjustRightInd w:val="0"/>
        <w:ind w:left="720" w:hanging="720"/>
      </w:pPr>
    </w:p>
    <w:p w14:paraId="1D142EC2" w14:textId="77777777" w:rsidR="00444811" w:rsidRPr="0038697A" w:rsidRDefault="00444811" w:rsidP="0038697A">
      <w:pPr>
        <w:shd w:val="clear" w:color="auto" w:fill="FFFFFF"/>
        <w:ind w:left="720" w:hanging="720"/>
        <w:rPr>
          <w:color w:val="373737"/>
        </w:rPr>
      </w:pPr>
      <w:r w:rsidRPr="0038697A">
        <w:rPr>
          <w:color w:val="373737"/>
        </w:rPr>
        <w:t xml:space="preserve">Southern Poverty Law Center. (2016). </w:t>
      </w:r>
      <w:r w:rsidRPr="0038697A">
        <w:rPr>
          <w:i/>
          <w:iCs/>
          <w:color w:val="373737"/>
        </w:rPr>
        <w:t>Teaching Tolerance: Social justice standards</w:t>
      </w:r>
      <w:r w:rsidRPr="0038697A">
        <w:rPr>
          <w:color w:val="373737"/>
        </w:rPr>
        <w:t xml:space="preserve">. </w:t>
      </w:r>
      <w:hyperlink r:id="rId14" w:history="1">
        <w:r w:rsidRPr="0038697A">
          <w:rPr>
            <w:rStyle w:val="Hyperlink"/>
          </w:rPr>
          <w:t>https://www.tolerance.org/frameworks/social-justice-standards</w:t>
        </w:r>
      </w:hyperlink>
    </w:p>
    <w:p w14:paraId="693B2555" w14:textId="77777777" w:rsidR="00444811" w:rsidRPr="0038697A" w:rsidRDefault="00444811" w:rsidP="0038697A">
      <w:pPr>
        <w:ind w:left="720" w:hanging="720"/>
      </w:pPr>
    </w:p>
    <w:p w14:paraId="349B66A8" w14:textId="066EF1B3" w:rsidR="007463DC" w:rsidRPr="0038697A" w:rsidRDefault="00630E5F" w:rsidP="0038697A">
      <w:pPr>
        <w:ind w:left="720" w:hanging="720"/>
      </w:pPr>
      <w:r w:rsidRPr="0038697A">
        <w:t xml:space="preserve">Teachers for Justice. (n.d.). Retrieved from </w:t>
      </w:r>
      <w:hyperlink r:id="rId15" w:history="1">
        <w:r w:rsidRPr="0038697A">
          <w:rPr>
            <w:rStyle w:val="Hyperlink"/>
          </w:rPr>
          <w:t>http://www.teachersforjustice.org</w:t>
        </w:r>
      </w:hyperlink>
      <w:hyperlink r:id="rId16" w:history="1">
        <w:r w:rsidRPr="0038697A">
          <w:rPr>
            <w:rStyle w:val="Hyperlink"/>
          </w:rPr>
          <w:t>/</w:t>
        </w:r>
      </w:hyperlink>
      <w:r w:rsidRPr="0038697A">
        <w:t>.</w:t>
      </w:r>
    </w:p>
    <w:p w14:paraId="3BD5277B" w14:textId="77777777" w:rsidR="007463DC" w:rsidRPr="0038697A" w:rsidRDefault="007463DC" w:rsidP="0038697A">
      <w:pPr>
        <w:ind w:left="720" w:hanging="720"/>
      </w:pPr>
    </w:p>
    <w:p w14:paraId="002BA31F" w14:textId="4DECDD36" w:rsidR="0005187B" w:rsidRPr="0038697A" w:rsidRDefault="00630E5F" w:rsidP="0038697A">
      <w:pPr>
        <w:ind w:left="720" w:hanging="720"/>
        <w:rPr>
          <w:rStyle w:val="Hyperlink"/>
        </w:rPr>
      </w:pPr>
      <w:r w:rsidRPr="0038697A">
        <w:t xml:space="preserve">The Freire Project. (n.d.). Retrieved from </w:t>
      </w:r>
      <w:hyperlink r:id="rId17" w:history="1">
        <w:r w:rsidRPr="0038697A">
          <w:rPr>
            <w:rStyle w:val="Hyperlink"/>
          </w:rPr>
          <w:t>http://www.freireproject.org/the-international-journal-of-critical-pedagogy/</w:t>
        </w:r>
      </w:hyperlink>
    </w:p>
    <w:p w14:paraId="7DD05414" w14:textId="2F1F50A5" w:rsidR="00D27F00" w:rsidRPr="0038697A" w:rsidRDefault="00D27F00" w:rsidP="0038697A">
      <w:pPr>
        <w:ind w:left="720" w:hanging="720"/>
      </w:pPr>
    </w:p>
    <w:p w14:paraId="0B7C834B" w14:textId="6FCDB1BE" w:rsidR="00177F6D" w:rsidRPr="0038697A" w:rsidRDefault="00177F6D" w:rsidP="0038697A">
      <w:pPr>
        <w:ind w:left="720" w:hanging="720"/>
        <w:rPr>
          <w:lang w:eastAsia="en-US"/>
        </w:rPr>
      </w:pPr>
      <w:r w:rsidRPr="0038697A">
        <w:t xml:space="preserve">Torres, C. A. (2014). </w:t>
      </w:r>
      <w:r w:rsidRPr="0038697A">
        <w:rPr>
          <w:i/>
          <w:iCs/>
        </w:rPr>
        <w:t>First Freire: Early writings in social justice education</w:t>
      </w:r>
      <w:r w:rsidRPr="0038697A">
        <w:t>. New York, NY: Teachers College Press.</w:t>
      </w:r>
    </w:p>
    <w:p w14:paraId="3FFFA60C" w14:textId="77777777" w:rsidR="00177F6D" w:rsidRPr="0038697A" w:rsidRDefault="00177F6D" w:rsidP="0038697A">
      <w:pPr>
        <w:ind w:left="720" w:hanging="720"/>
      </w:pPr>
    </w:p>
    <w:p w14:paraId="5F65855C" w14:textId="556287C6" w:rsidR="00D27F00" w:rsidRPr="0038697A" w:rsidRDefault="00D27F00" w:rsidP="0038697A">
      <w:pPr>
        <w:ind w:left="720" w:hanging="720"/>
      </w:pPr>
      <w:r w:rsidRPr="0038697A">
        <w:t xml:space="preserve">Tuck, E., &amp; Yang, K. W. (Eds.). (2018). </w:t>
      </w:r>
      <w:r w:rsidRPr="0038697A">
        <w:rPr>
          <w:i/>
          <w:iCs/>
        </w:rPr>
        <w:t>Toward what justice? Describing diverse dreams of justice in education.</w:t>
      </w:r>
      <w:r w:rsidRPr="0038697A">
        <w:t xml:space="preserve"> </w:t>
      </w:r>
      <w:r w:rsidR="005140CF" w:rsidRPr="0038697A">
        <w:t>New York, NY:</w:t>
      </w:r>
      <w:r w:rsidRPr="0038697A">
        <w:t xml:space="preserve"> Routledge.</w:t>
      </w:r>
    </w:p>
    <w:p w14:paraId="5166F2A3" w14:textId="77777777" w:rsidR="00D27F00" w:rsidRPr="0038697A" w:rsidRDefault="00D27F00" w:rsidP="0038697A">
      <w:pPr>
        <w:ind w:left="720" w:hanging="720"/>
      </w:pPr>
    </w:p>
    <w:p w14:paraId="66B2DDC2" w14:textId="3B11B578" w:rsidR="00796740" w:rsidRPr="0038697A" w:rsidRDefault="00D27F00" w:rsidP="0038697A">
      <w:pPr>
        <w:ind w:left="720" w:hanging="720"/>
      </w:pPr>
      <w:r w:rsidRPr="0038697A">
        <w:t>United Nations. (2006). Social justice in an open world: The role of the United Nat</w:t>
      </w:r>
      <w:r w:rsidR="004968EF" w:rsidRPr="0038697A">
        <w:t>i</w:t>
      </w:r>
      <w:r w:rsidRPr="0038697A">
        <w:t xml:space="preserve">ons. </w:t>
      </w:r>
      <w:r w:rsidR="005140CF" w:rsidRPr="0038697A">
        <w:t>New York, NY:</w:t>
      </w:r>
      <w:r w:rsidRPr="0038697A">
        <w:t xml:space="preserve"> United Nations. Accessed June 28, 2018. Derived from </w:t>
      </w:r>
      <w:hyperlink r:id="rId18" w:history="1">
        <w:r w:rsidR="004968EF" w:rsidRPr="0038697A">
          <w:rPr>
            <w:rStyle w:val="Hyperlink"/>
          </w:rPr>
          <w:t>www.un.org/esa/socdev/documents/ifsd/SocialJustice.pdf</w:t>
        </w:r>
      </w:hyperlink>
      <w:r w:rsidR="004968EF" w:rsidRPr="0038697A">
        <w:t>.</w:t>
      </w:r>
    </w:p>
    <w:p w14:paraId="32157119" w14:textId="13DB1EDC" w:rsidR="004968EF" w:rsidRPr="0038697A" w:rsidRDefault="004968EF" w:rsidP="0038697A">
      <w:pPr>
        <w:ind w:left="720" w:hanging="720"/>
      </w:pPr>
    </w:p>
    <w:p w14:paraId="583B95BE" w14:textId="3FB3C88B" w:rsidR="00040AFF" w:rsidRPr="0038697A" w:rsidRDefault="00040AFF" w:rsidP="0038697A">
      <w:pPr>
        <w:ind w:left="720" w:hanging="720"/>
      </w:pPr>
      <w:r w:rsidRPr="0038697A">
        <w:t xml:space="preserve">Villegas, A. M. (2007). Dispositions in teacher education: A look at social justice. </w:t>
      </w:r>
      <w:r w:rsidRPr="0038697A">
        <w:rPr>
          <w:i/>
          <w:iCs/>
        </w:rPr>
        <w:t xml:space="preserve">Journal of Teacher Education, 58, </w:t>
      </w:r>
      <w:r w:rsidRPr="0038697A">
        <w:t>370-380.</w:t>
      </w:r>
    </w:p>
    <w:p w14:paraId="6F215C7A" w14:textId="77777777" w:rsidR="00623AFE" w:rsidRPr="0038697A" w:rsidRDefault="00623AFE" w:rsidP="0038697A">
      <w:pPr>
        <w:ind w:left="720" w:hanging="720"/>
      </w:pPr>
    </w:p>
    <w:p w14:paraId="4F1B9FAF" w14:textId="660CCE48" w:rsidR="002351D2" w:rsidRPr="0038697A" w:rsidRDefault="002351D2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proofErr w:type="spellStart"/>
      <w:r w:rsidRPr="0038697A">
        <w:rPr>
          <w:rFonts w:eastAsiaTheme="minorEastAsia"/>
          <w:lang w:eastAsia="ja-JP"/>
        </w:rPr>
        <w:lastRenderedPageBreak/>
        <w:t>Wassell</w:t>
      </w:r>
      <w:proofErr w:type="spellEnd"/>
      <w:r w:rsidRPr="0038697A">
        <w:rPr>
          <w:rFonts w:eastAsiaTheme="minorEastAsia"/>
          <w:lang w:eastAsia="ja-JP"/>
        </w:rPr>
        <w:t xml:space="preserve">, B. A., </w:t>
      </w:r>
      <w:proofErr w:type="spellStart"/>
      <w:r w:rsidRPr="0038697A">
        <w:rPr>
          <w:rFonts w:eastAsiaTheme="minorEastAsia"/>
          <w:lang w:eastAsia="ja-JP"/>
        </w:rPr>
        <w:t>Wesely</w:t>
      </w:r>
      <w:proofErr w:type="spellEnd"/>
      <w:r w:rsidRPr="0038697A">
        <w:rPr>
          <w:rFonts w:eastAsiaTheme="minorEastAsia"/>
          <w:lang w:eastAsia="ja-JP"/>
        </w:rPr>
        <w:t xml:space="preserve">, P., &amp; Glynn, C. (2019). Agents of change: Reimagining curriculum and instruction in world language classrooms through social justice education. </w:t>
      </w:r>
      <w:r w:rsidRPr="0038697A">
        <w:rPr>
          <w:rFonts w:eastAsiaTheme="minorEastAsia"/>
          <w:i/>
          <w:iCs/>
          <w:lang w:eastAsia="ja-JP"/>
        </w:rPr>
        <w:t>Journal of Curriculum and Pedagogy, 16</w:t>
      </w:r>
      <w:r w:rsidRPr="0038697A">
        <w:rPr>
          <w:rFonts w:eastAsiaTheme="minorEastAsia"/>
          <w:lang w:eastAsia="ja-JP"/>
        </w:rPr>
        <w:t>(3), 263-284. doi:10.1080/15505170.2019.1570399</w:t>
      </w:r>
    </w:p>
    <w:p w14:paraId="14529892" w14:textId="77777777" w:rsidR="00623AFE" w:rsidRPr="0038697A" w:rsidRDefault="00623AFE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2B609E78" w14:textId="78AE228F" w:rsidR="002351D2" w:rsidRPr="0038697A" w:rsidRDefault="002351D2" w:rsidP="0038697A">
      <w:pPr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proofErr w:type="spellStart"/>
      <w:r w:rsidRPr="0038697A">
        <w:rPr>
          <w:rFonts w:eastAsiaTheme="minorEastAsia"/>
          <w:lang w:eastAsia="ja-JP"/>
        </w:rPr>
        <w:t>Wesely</w:t>
      </w:r>
      <w:proofErr w:type="spellEnd"/>
      <w:r w:rsidRPr="0038697A">
        <w:rPr>
          <w:rFonts w:eastAsiaTheme="minorEastAsia"/>
          <w:lang w:eastAsia="ja-JP"/>
        </w:rPr>
        <w:t xml:space="preserve">, P. M., Glynn, C., &amp; </w:t>
      </w:r>
      <w:proofErr w:type="spellStart"/>
      <w:r w:rsidRPr="0038697A">
        <w:rPr>
          <w:rFonts w:eastAsiaTheme="minorEastAsia"/>
          <w:lang w:eastAsia="ja-JP"/>
        </w:rPr>
        <w:t>Wassell</w:t>
      </w:r>
      <w:proofErr w:type="spellEnd"/>
      <w:r w:rsidRPr="0038697A">
        <w:rPr>
          <w:rFonts w:eastAsiaTheme="minorEastAsia"/>
          <w:lang w:eastAsia="ja-JP"/>
        </w:rPr>
        <w:t xml:space="preserve">, B. (2016). Equity, </w:t>
      </w:r>
      <w:r w:rsidR="00623AFE" w:rsidRPr="0038697A">
        <w:rPr>
          <w:rFonts w:eastAsiaTheme="minorEastAsia"/>
          <w:lang w:eastAsia="ja-JP"/>
        </w:rPr>
        <w:t>a</w:t>
      </w:r>
      <w:r w:rsidRPr="0038697A">
        <w:rPr>
          <w:rFonts w:eastAsiaTheme="minorEastAsia"/>
          <w:lang w:eastAsia="ja-JP"/>
        </w:rPr>
        <w:t xml:space="preserve">ccess, and </w:t>
      </w:r>
      <w:r w:rsidR="00623AFE" w:rsidRPr="0038697A">
        <w:rPr>
          <w:rFonts w:eastAsiaTheme="minorEastAsia"/>
          <w:lang w:eastAsia="ja-JP"/>
        </w:rPr>
        <w:t>s</w:t>
      </w:r>
      <w:r w:rsidRPr="0038697A">
        <w:rPr>
          <w:rFonts w:eastAsiaTheme="minorEastAsia"/>
          <w:lang w:eastAsia="ja-JP"/>
        </w:rPr>
        <w:t xml:space="preserve">ocial </w:t>
      </w:r>
      <w:r w:rsidR="00623AFE" w:rsidRPr="0038697A">
        <w:rPr>
          <w:rFonts w:eastAsiaTheme="minorEastAsia"/>
          <w:lang w:eastAsia="ja-JP"/>
        </w:rPr>
        <w:t>j</w:t>
      </w:r>
      <w:r w:rsidRPr="0038697A">
        <w:rPr>
          <w:rFonts w:eastAsiaTheme="minorEastAsia"/>
          <w:lang w:eastAsia="ja-JP"/>
        </w:rPr>
        <w:t xml:space="preserve">ustice: From </w:t>
      </w:r>
      <w:r w:rsidR="00623AFE" w:rsidRPr="0038697A">
        <w:rPr>
          <w:rFonts w:eastAsiaTheme="minorEastAsia"/>
          <w:lang w:eastAsia="ja-JP"/>
        </w:rPr>
        <w:t>p</w:t>
      </w:r>
      <w:r w:rsidRPr="0038697A">
        <w:rPr>
          <w:rFonts w:eastAsiaTheme="minorEastAsia"/>
          <w:lang w:eastAsia="ja-JP"/>
        </w:rPr>
        <w:t xml:space="preserve">ain to </w:t>
      </w:r>
      <w:r w:rsidR="00623AFE" w:rsidRPr="0038697A">
        <w:rPr>
          <w:rFonts w:eastAsiaTheme="minorEastAsia"/>
          <w:lang w:eastAsia="ja-JP"/>
        </w:rPr>
        <w:t>po</w:t>
      </w:r>
      <w:r w:rsidRPr="0038697A">
        <w:rPr>
          <w:rFonts w:eastAsiaTheme="minorEastAsia"/>
          <w:lang w:eastAsia="ja-JP"/>
        </w:rPr>
        <w:t xml:space="preserve">ssibility. </w:t>
      </w:r>
      <w:r w:rsidRPr="0038697A">
        <w:rPr>
          <w:rFonts w:eastAsiaTheme="minorEastAsia"/>
          <w:i/>
          <w:iCs/>
          <w:lang w:eastAsia="ja-JP"/>
        </w:rPr>
        <w:t>The Modern Language Journal, 100</w:t>
      </w:r>
      <w:r w:rsidRPr="0038697A">
        <w:rPr>
          <w:rFonts w:eastAsiaTheme="minorEastAsia"/>
          <w:lang w:eastAsia="ja-JP"/>
        </w:rPr>
        <w:t>, 564-568. doi:10.1111/modl.2_12337</w:t>
      </w:r>
    </w:p>
    <w:p w14:paraId="5CB1FFC2" w14:textId="71DE6288" w:rsidR="002351D2" w:rsidRPr="0038697A" w:rsidRDefault="002351D2" w:rsidP="0038697A">
      <w:pPr>
        <w:ind w:left="720" w:hanging="720"/>
      </w:pPr>
    </w:p>
    <w:p w14:paraId="1D40B133" w14:textId="1FB0E4A9" w:rsidR="00990DC2" w:rsidRPr="0038697A" w:rsidRDefault="00990DC2" w:rsidP="0038697A">
      <w:pPr>
        <w:ind w:left="720" w:hanging="720"/>
      </w:pPr>
      <w:proofErr w:type="spellStart"/>
      <w:r w:rsidRPr="0038697A">
        <w:rPr>
          <w:color w:val="000000"/>
        </w:rPr>
        <w:t>Zentella</w:t>
      </w:r>
      <w:proofErr w:type="spellEnd"/>
      <w:r w:rsidRPr="0038697A">
        <w:rPr>
          <w:color w:val="000000"/>
        </w:rPr>
        <w:t xml:space="preserve">, A. C., (2019). Linguistically isolated: Challenging the U.S. census bureau’s harmful classification. </w:t>
      </w:r>
      <w:r w:rsidRPr="0038697A">
        <w:rPr>
          <w:color w:val="000000"/>
          <w:shd w:val="clear" w:color="auto" w:fill="FFFFFF"/>
        </w:rPr>
        <w:t>In</w:t>
      </w:r>
      <w:r w:rsidRPr="0038697A">
        <w:rPr>
          <w:color w:val="000000"/>
        </w:rPr>
        <w:t xml:space="preserve"> N. Avineri, L. R. Graham, E. J. Johnson, R. C.</w:t>
      </w:r>
      <w:r w:rsidR="00C3117F" w:rsidRPr="0038697A">
        <w:rPr>
          <w:color w:val="000000"/>
        </w:rPr>
        <w:t xml:space="preserve"> </w:t>
      </w:r>
      <w:proofErr w:type="spellStart"/>
      <w:r w:rsidRPr="0038697A">
        <w:rPr>
          <w:color w:val="000000"/>
        </w:rPr>
        <w:t>Riner</w:t>
      </w:r>
      <w:proofErr w:type="spellEnd"/>
      <w:r w:rsidRPr="0038697A">
        <w:rPr>
          <w:color w:val="000000"/>
        </w:rPr>
        <w:t xml:space="preserve">, &amp; J. Rosa (Eds.), </w:t>
      </w:r>
      <w:r w:rsidRPr="0038697A">
        <w:rPr>
          <w:i/>
          <w:iCs/>
          <w:color w:val="000000"/>
        </w:rPr>
        <w:t>L</w:t>
      </w:r>
      <w:r w:rsidRPr="0038697A">
        <w:rPr>
          <w:i/>
          <w:iCs/>
          <w:color w:val="000000"/>
          <w:shd w:val="clear" w:color="auto" w:fill="FFFFFF"/>
        </w:rPr>
        <w:t xml:space="preserve">anguage and social justice in practice </w:t>
      </w:r>
      <w:r w:rsidRPr="0038697A">
        <w:rPr>
          <w:color w:val="000000"/>
          <w:shd w:val="clear" w:color="auto" w:fill="FFFFFF"/>
        </w:rPr>
        <w:t>(pp. 217-225). Routledge.</w:t>
      </w:r>
    </w:p>
    <w:p w14:paraId="7B76F277" w14:textId="77777777" w:rsidR="00990DC2" w:rsidRPr="0038697A" w:rsidRDefault="00990DC2" w:rsidP="0038697A">
      <w:pPr>
        <w:ind w:left="720" w:hanging="720"/>
      </w:pPr>
    </w:p>
    <w:sectPr w:rsidR="00990DC2" w:rsidRPr="0038697A" w:rsidSect="005F05F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5C2F5" w14:textId="77777777" w:rsidR="00E2508F" w:rsidRDefault="00E2508F" w:rsidP="005F05F1">
      <w:r>
        <w:separator/>
      </w:r>
    </w:p>
  </w:endnote>
  <w:endnote w:type="continuationSeparator" w:id="0">
    <w:p w14:paraId="1633E8E8" w14:textId="77777777" w:rsidR="00E2508F" w:rsidRDefault="00E2508F" w:rsidP="005F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A0F1" w14:textId="6EE5E734" w:rsidR="005F05F1" w:rsidRPr="00B54BAF" w:rsidRDefault="005F05F1" w:rsidP="005F05F1">
    <w:pPr>
      <w:pStyle w:val="Footer"/>
      <w:pBdr>
        <w:bottom w:val="single" w:sz="12" w:space="1" w:color="auto"/>
      </w:pBdr>
      <w:ind w:right="360"/>
      <w:jc w:val="right"/>
      <w:rPr>
        <w:rStyle w:val="PageNumber"/>
        <w:sz w:val="20"/>
        <w:szCs w:val="20"/>
      </w:rPr>
    </w:pPr>
    <w:r w:rsidRPr="00B54BAF">
      <w:rPr>
        <w:rStyle w:val="PageNumber"/>
        <w:sz w:val="20"/>
        <w:szCs w:val="20"/>
      </w:rPr>
      <w:fldChar w:fldCharType="begin"/>
    </w:r>
    <w:r w:rsidRPr="00B54BAF">
      <w:rPr>
        <w:rStyle w:val="PageNumber"/>
        <w:sz w:val="20"/>
        <w:szCs w:val="20"/>
      </w:rPr>
      <w:instrText xml:space="preserve"> PAGE   \* MERGEFORMAT </w:instrText>
    </w:r>
    <w:r w:rsidRPr="00B54BAF">
      <w:rPr>
        <w:rStyle w:val="PageNumber"/>
        <w:sz w:val="20"/>
        <w:szCs w:val="20"/>
      </w:rPr>
      <w:fldChar w:fldCharType="separate"/>
    </w:r>
    <w:r w:rsidR="009325EA">
      <w:rPr>
        <w:rStyle w:val="PageNumber"/>
        <w:noProof/>
        <w:sz w:val="20"/>
        <w:szCs w:val="20"/>
      </w:rPr>
      <w:t>4</w:t>
    </w:r>
    <w:r w:rsidRPr="00B54BAF">
      <w:rPr>
        <w:rStyle w:val="PageNumber"/>
        <w:sz w:val="20"/>
        <w:szCs w:val="20"/>
      </w:rPr>
      <w:fldChar w:fldCharType="end"/>
    </w:r>
  </w:p>
  <w:p w14:paraId="10840C01" w14:textId="77777777" w:rsidR="005F05F1" w:rsidRPr="00B54BAF" w:rsidRDefault="005F05F1" w:rsidP="005F05F1">
    <w:pPr>
      <w:pStyle w:val="Footer"/>
      <w:ind w:right="360"/>
      <w:jc w:val="right"/>
      <w:rPr>
        <w:rStyle w:val="PageNumber"/>
        <w:color w:val="000080"/>
        <w:sz w:val="20"/>
        <w:szCs w:val="20"/>
      </w:rPr>
    </w:pPr>
    <w:r w:rsidRPr="00B54BAF">
      <w:rPr>
        <w:rStyle w:val="PageNumber"/>
        <w:color w:val="000080"/>
        <w:sz w:val="20"/>
        <w:szCs w:val="20"/>
      </w:rPr>
      <w:t>177 Webster St., #220, Monterey, CA  93940  USA</w:t>
    </w:r>
  </w:p>
  <w:p w14:paraId="34CD3CA9" w14:textId="77777777" w:rsidR="005F05F1" w:rsidRPr="00B54BAF" w:rsidRDefault="005F05F1" w:rsidP="005F05F1">
    <w:pPr>
      <w:pStyle w:val="Footer"/>
      <w:ind w:right="360"/>
      <w:jc w:val="right"/>
      <w:rPr>
        <w:b/>
        <w:color w:val="000080"/>
        <w:sz w:val="20"/>
        <w:szCs w:val="20"/>
      </w:rPr>
    </w:pPr>
    <w:r w:rsidRPr="00B54BAF">
      <w:rPr>
        <w:rStyle w:val="PageNumber"/>
        <w:b/>
        <w:color w:val="000080"/>
        <w:sz w:val="20"/>
        <w:szCs w:val="20"/>
      </w:rPr>
      <w:t xml:space="preserve">Web: </w:t>
    </w:r>
    <w:r w:rsidRPr="00B54BAF">
      <w:rPr>
        <w:rStyle w:val="PageNumber"/>
        <w:color w:val="000080"/>
        <w:sz w:val="20"/>
        <w:szCs w:val="20"/>
      </w:rPr>
      <w:t xml:space="preserve">www.tirfonline.org </w:t>
    </w:r>
    <w:r w:rsidRPr="00B54BAF">
      <w:rPr>
        <w:rStyle w:val="PageNumber"/>
        <w:b/>
        <w:color w:val="000080"/>
        <w:sz w:val="20"/>
        <w:szCs w:val="20"/>
      </w:rPr>
      <w:t xml:space="preserve">/ Email: </w:t>
    </w:r>
    <w:r w:rsidRPr="00B54BAF">
      <w:rPr>
        <w:rStyle w:val="PageNumber"/>
        <w:color w:val="000080"/>
        <w:sz w:val="20"/>
        <w:szCs w:val="20"/>
      </w:rPr>
      <w:t>info@tirfonline.org</w:t>
    </w:r>
    <w:r w:rsidRPr="00B54BAF">
      <w:rPr>
        <w:rStyle w:val="PageNumber"/>
        <w:b/>
        <w:color w:val="000080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B18F" w14:textId="77777777" w:rsidR="00E2508F" w:rsidRDefault="00E2508F" w:rsidP="005F05F1">
      <w:r>
        <w:separator/>
      </w:r>
    </w:p>
  </w:footnote>
  <w:footnote w:type="continuationSeparator" w:id="0">
    <w:p w14:paraId="57F5513A" w14:textId="77777777" w:rsidR="00E2508F" w:rsidRDefault="00E2508F" w:rsidP="005F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23860" w14:textId="759212CD" w:rsidR="005F05F1" w:rsidRDefault="005F05F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FE84897" wp14:editId="49AEC686">
          <wp:simplePos x="0" y="0"/>
          <wp:positionH relativeFrom="column">
            <wp:posOffset>-289560</wp:posOffset>
          </wp:positionH>
          <wp:positionV relativeFrom="paragraph">
            <wp:posOffset>-388620</wp:posOffset>
          </wp:positionV>
          <wp:extent cx="5632450" cy="760730"/>
          <wp:effectExtent l="0" t="0" r="635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674AC"/>
    <w:multiLevelType w:val="hybridMultilevel"/>
    <w:tmpl w:val="86E0B510"/>
    <w:lvl w:ilvl="0" w:tplc="CCEE5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369E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5C3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238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EAC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AA22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88D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C3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06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DB1027E"/>
    <w:multiLevelType w:val="multilevel"/>
    <w:tmpl w:val="948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2473B"/>
    <w:multiLevelType w:val="hybridMultilevel"/>
    <w:tmpl w:val="B1826B62"/>
    <w:lvl w:ilvl="0" w:tplc="2D22D5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FA3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C8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FC1E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96F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0EA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A229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1ABC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980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F726165"/>
    <w:multiLevelType w:val="hybridMultilevel"/>
    <w:tmpl w:val="31364254"/>
    <w:lvl w:ilvl="0" w:tplc="F59CE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85F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947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6A58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DCC0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E2C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C6A8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90DA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AF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F8D7769"/>
    <w:multiLevelType w:val="hybridMultilevel"/>
    <w:tmpl w:val="A922F588"/>
    <w:lvl w:ilvl="0" w:tplc="E8C0C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6B2E93"/>
    <w:multiLevelType w:val="hybridMultilevel"/>
    <w:tmpl w:val="E51CE850"/>
    <w:lvl w:ilvl="0" w:tplc="F698F0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70C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243C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492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1CF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929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F2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90F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10D9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5F"/>
    <w:rsid w:val="00030542"/>
    <w:rsid w:val="00040AFF"/>
    <w:rsid w:val="00045299"/>
    <w:rsid w:val="00046CE9"/>
    <w:rsid w:val="0005187B"/>
    <w:rsid w:val="00052DC7"/>
    <w:rsid w:val="000643BC"/>
    <w:rsid w:val="0007046D"/>
    <w:rsid w:val="000A18BF"/>
    <w:rsid w:val="000C2844"/>
    <w:rsid w:val="000C37F1"/>
    <w:rsid w:val="000E2C5E"/>
    <w:rsid w:val="001306F2"/>
    <w:rsid w:val="00145F9A"/>
    <w:rsid w:val="00166C38"/>
    <w:rsid w:val="00177F6D"/>
    <w:rsid w:val="001865FE"/>
    <w:rsid w:val="001A6F71"/>
    <w:rsid w:val="001C442A"/>
    <w:rsid w:val="001F4D90"/>
    <w:rsid w:val="002351D2"/>
    <w:rsid w:val="00235F45"/>
    <w:rsid w:val="002365CF"/>
    <w:rsid w:val="00253864"/>
    <w:rsid w:val="00262C4F"/>
    <w:rsid w:val="00273746"/>
    <w:rsid w:val="002737F7"/>
    <w:rsid w:val="00286733"/>
    <w:rsid w:val="00314DA0"/>
    <w:rsid w:val="00321FF5"/>
    <w:rsid w:val="0033041F"/>
    <w:rsid w:val="00360FF9"/>
    <w:rsid w:val="0038697A"/>
    <w:rsid w:val="00386DC3"/>
    <w:rsid w:val="003A0E10"/>
    <w:rsid w:val="003B6278"/>
    <w:rsid w:val="003D0202"/>
    <w:rsid w:val="00410C62"/>
    <w:rsid w:val="00444811"/>
    <w:rsid w:val="00444929"/>
    <w:rsid w:val="0049643C"/>
    <w:rsid w:val="004968EF"/>
    <w:rsid w:val="005062C7"/>
    <w:rsid w:val="00510C4A"/>
    <w:rsid w:val="005140CF"/>
    <w:rsid w:val="00522EEF"/>
    <w:rsid w:val="0052363D"/>
    <w:rsid w:val="005545A0"/>
    <w:rsid w:val="005835D2"/>
    <w:rsid w:val="005C4D2D"/>
    <w:rsid w:val="005F05F1"/>
    <w:rsid w:val="005F5FC0"/>
    <w:rsid w:val="00623AFE"/>
    <w:rsid w:val="00624E92"/>
    <w:rsid w:val="00627AAE"/>
    <w:rsid w:val="00627D92"/>
    <w:rsid w:val="00630E5F"/>
    <w:rsid w:val="00652863"/>
    <w:rsid w:val="0067297E"/>
    <w:rsid w:val="00682CA9"/>
    <w:rsid w:val="006918C8"/>
    <w:rsid w:val="0069559C"/>
    <w:rsid w:val="006B3D82"/>
    <w:rsid w:val="006C4B2D"/>
    <w:rsid w:val="006C6DF0"/>
    <w:rsid w:val="006F3B57"/>
    <w:rsid w:val="006F5C88"/>
    <w:rsid w:val="007463DC"/>
    <w:rsid w:val="007541EB"/>
    <w:rsid w:val="00793F24"/>
    <w:rsid w:val="00796740"/>
    <w:rsid w:val="007A0D77"/>
    <w:rsid w:val="007A12D9"/>
    <w:rsid w:val="007B49C4"/>
    <w:rsid w:val="007B5B2E"/>
    <w:rsid w:val="007B606D"/>
    <w:rsid w:val="007E3C3C"/>
    <w:rsid w:val="007E6F86"/>
    <w:rsid w:val="0081768B"/>
    <w:rsid w:val="008214C9"/>
    <w:rsid w:val="00844F80"/>
    <w:rsid w:val="008573CF"/>
    <w:rsid w:val="008B2053"/>
    <w:rsid w:val="008D6751"/>
    <w:rsid w:val="00905328"/>
    <w:rsid w:val="009058B1"/>
    <w:rsid w:val="009325EA"/>
    <w:rsid w:val="00950E9C"/>
    <w:rsid w:val="009767DB"/>
    <w:rsid w:val="00987CD4"/>
    <w:rsid w:val="00990DC2"/>
    <w:rsid w:val="009D3AA9"/>
    <w:rsid w:val="009E1218"/>
    <w:rsid w:val="00A0696E"/>
    <w:rsid w:val="00A52A83"/>
    <w:rsid w:val="00AC018A"/>
    <w:rsid w:val="00AD3D49"/>
    <w:rsid w:val="00B35DCE"/>
    <w:rsid w:val="00B7275F"/>
    <w:rsid w:val="00BC45BA"/>
    <w:rsid w:val="00BD1598"/>
    <w:rsid w:val="00C3117F"/>
    <w:rsid w:val="00C4535D"/>
    <w:rsid w:val="00C5774B"/>
    <w:rsid w:val="00C847B5"/>
    <w:rsid w:val="00C86D81"/>
    <w:rsid w:val="00C94334"/>
    <w:rsid w:val="00CB1DA4"/>
    <w:rsid w:val="00D22743"/>
    <w:rsid w:val="00D27F00"/>
    <w:rsid w:val="00D35F47"/>
    <w:rsid w:val="00D568E8"/>
    <w:rsid w:val="00DA0253"/>
    <w:rsid w:val="00E05FC2"/>
    <w:rsid w:val="00E14B77"/>
    <w:rsid w:val="00E205B2"/>
    <w:rsid w:val="00E24A88"/>
    <w:rsid w:val="00E2508F"/>
    <w:rsid w:val="00E55621"/>
    <w:rsid w:val="00E65126"/>
    <w:rsid w:val="00E67DC0"/>
    <w:rsid w:val="00E7061A"/>
    <w:rsid w:val="00E77AC7"/>
    <w:rsid w:val="00ED2682"/>
    <w:rsid w:val="00EF0F48"/>
    <w:rsid w:val="00F53F4F"/>
    <w:rsid w:val="00FA6416"/>
    <w:rsid w:val="00FB1211"/>
    <w:rsid w:val="00FB2467"/>
    <w:rsid w:val="00FD5850"/>
    <w:rsid w:val="00FE09E2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BF0915"/>
  <w15:docId w15:val="{8270DF97-7E48-4185-A9F7-F54B182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7B"/>
    <w:rPr>
      <w:rFonts w:eastAsia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E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E5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10C62"/>
    <w:rPr>
      <w:b/>
      <w:bCs/>
    </w:rPr>
  </w:style>
  <w:style w:type="character" w:customStyle="1" w:styleId="apple-converted-space">
    <w:name w:val="apple-converted-space"/>
    <w:basedOn w:val="DefaultParagraphFont"/>
    <w:rsid w:val="00410C62"/>
  </w:style>
  <w:style w:type="paragraph" w:styleId="BalloonText">
    <w:name w:val="Balloon Text"/>
    <w:basedOn w:val="Normal"/>
    <w:link w:val="BalloonTextChar"/>
    <w:uiPriority w:val="99"/>
    <w:semiHidden/>
    <w:unhideWhenUsed/>
    <w:rsid w:val="00E14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7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4B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3DC"/>
    <w:rPr>
      <w:color w:val="605E5C"/>
      <w:shd w:val="clear" w:color="auto" w:fill="E1DFDD"/>
    </w:rPr>
  </w:style>
  <w:style w:type="paragraph" w:customStyle="1" w:styleId="c-authorlistbegin">
    <w:name w:val="c-authorlist__begin"/>
    <w:basedOn w:val="Normal"/>
    <w:rsid w:val="0005187B"/>
    <w:pPr>
      <w:spacing w:before="100" w:beforeAutospacing="1" w:after="100" w:afterAutospacing="1"/>
    </w:pPr>
  </w:style>
  <w:style w:type="paragraph" w:customStyle="1" w:styleId="c-authorlistend">
    <w:name w:val="c-authorlist__end"/>
    <w:basedOn w:val="Normal"/>
    <w:rsid w:val="0005187B"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rsid w:val="00C4535D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5F1"/>
    <w:rPr>
      <w:rFonts w:eastAsia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F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5F1"/>
    <w:rPr>
      <w:rFonts w:eastAsia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5F05F1"/>
  </w:style>
  <w:style w:type="paragraph" w:styleId="NormalWeb">
    <w:name w:val="Normal (Web)"/>
    <w:basedOn w:val="Normal"/>
    <w:uiPriority w:val="99"/>
    <w:unhideWhenUsed/>
    <w:rsid w:val="00B35DCE"/>
    <w:pPr>
      <w:spacing w:before="100" w:beforeAutospacing="1" w:after="100" w:afterAutospacing="1"/>
    </w:pPr>
    <w:rPr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A52A83"/>
    <w:pPr>
      <w:ind w:firstLine="720"/>
    </w:pPr>
    <w:rPr>
      <w:rFonts w:eastAsia="Calibri"/>
      <w:noProof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52A83"/>
    <w:rPr>
      <w:rFonts w:eastAsia="Calibri"/>
      <w:noProof/>
      <w:sz w:val="24"/>
      <w:szCs w:val="22"/>
      <w:lang w:eastAsia="en-US"/>
    </w:rPr>
  </w:style>
  <w:style w:type="paragraph" w:customStyle="1" w:styleId="reference">
    <w:name w:val="reference"/>
    <w:basedOn w:val="Normal"/>
    <w:rsid w:val="006F3B57"/>
    <w:pPr>
      <w:spacing w:line="180" w:lineRule="exact"/>
      <w:ind w:left="187" w:hanging="187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3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46"/>
    <w:rPr>
      <w:rFonts w:eastAsia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746"/>
    <w:rPr>
      <w:rFonts w:eastAsia="Times New Roman"/>
      <w:b/>
      <w:bCs/>
      <w:lang w:eastAsia="zh-CN"/>
    </w:rPr>
  </w:style>
  <w:style w:type="paragraph" w:customStyle="1" w:styleId="xxxmsonormal">
    <w:name w:val="x_x_xmsonormal"/>
    <w:basedOn w:val="Normal"/>
    <w:uiPriority w:val="99"/>
    <w:semiHidden/>
    <w:rsid w:val="00E24A88"/>
    <w:rPr>
      <w:rFonts w:ascii="Calibri" w:eastAsiaTheme="minorHAnsi" w:hAnsi="Calibri" w:cs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22EEF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2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3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58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8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6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5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2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80/15427580802414635" TargetMode="External"/><Relationship Id="rId13" Type="http://schemas.openxmlformats.org/officeDocument/2006/relationships/hyperlink" Target="http://www.cal.org/caelanetwork/resources/adultELLs/" TargetMode="External"/><Relationship Id="rId18" Type="http://schemas.openxmlformats.org/officeDocument/2006/relationships/hyperlink" Target="http://www.un.org/esa/socdev/documents/ifsd/SocialJustic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ctfl.org/membership/special-interest-groups-sigs/critical-and-social-justice-approaches" TargetMode="External"/><Relationship Id="rId12" Type="http://schemas.openxmlformats.org/officeDocument/2006/relationships/hyperlink" Target="http://doi.org/10.15446/profile.v18n1.47807" TargetMode="External"/><Relationship Id="rId17" Type="http://schemas.openxmlformats.org/officeDocument/2006/relationships/hyperlink" Target="http://www.freireproject.org/the-international-journal-of-critical-pedagog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achersforjustice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i.org/10.1080/026013709034713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achersforjustice.org" TargetMode="External"/><Relationship Id="rId10" Type="http://schemas.openxmlformats.org/officeDocument/2006/relationships/hyperlink" Target="http://doi.org/10.1080/15210960.2013.75428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0405841.2019.1626615" TargetMode="External"/><Relationship Id="rId14" Type="http://schemas.openxmlformats.org/officeDocument/2006/relationships/hyperlink" Target="https://www.tolerance.org/frameworks/social-justice-standard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Dowrie</dc:creator>
  <cp:lastModifiedBy>Bailey, Kathleen</cp:lastModifiedBy>
  <cp:revision>16</cp:revision>
  <dcterms:created xsi:type="dcterms:W3CDTF">2020-10-11T17:13:00Z</dcterms:created>
  <dcterms:modified xsi:type="dcterms:W3CDTF">2020-10-11T17:24:00Z</dcterms:modified>
</cp:coreProperties>
</file>