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6CE4" w14:textId="7C3101F6" w:rsidR="006B0B52" w:rsidRPr="007477D5" w:rsidRDefault="00AB4E5F" w:rsidP="001C3CCE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77D5">
        <w:rPr>
          <w:rFonts w:ascii="Times New Roman" w:hAnsi="Times New Roman" w:cs="Times New Roman"/>
          <w:b/>
          <w:bCs/>
          <w:sz w:val="24"/>
          <w:szCs w:val="24"/>
          <w:u w:val="single"/>
        </w:rPr>
        <w:t>THAI-SPEAKING LEARNERS OF ENGLISH: SELECTED REFERENCES</w:t>
      </w:r>
    </w:p>
    <w:p w14:paraId="7F252A62" w14:textId="00A211EB" w:rsidR="00AB4E5F" w:rsidRPr="001C3CCE" w:rsidRDefault="00AB4E5F" w:rsidP="001C3CCE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CCE">
        <w:rPr>
          <w:rFonts w:ascii="Times New Roman" w:hAnsi="Times New Roman" w:cs="Times New Roman"/>
          <w:b/>
          <w:bCs/>
          <w:sz w:val="24"/>
          <w:szCs w:val="24"/>
        </w:rPr>
        <w:t>(Last updated 2</w:t>
      </w:r>
      <w:r w:rsidR="00005333" w:rsidRPr="001C3CC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C3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333" w:rsidRPr="001C3CCE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Pr="001C3CCE">
        <w:rPr>
          <w:rFonts w:ascii="Times New Roman" w:hAnsi="Times New Roman" w:cs="Times New Roman"/>
          <w:b/>
          <w:bCs/>
          <w:sz w:val="24"/>
          <w:szCs w:val="24"/>
        </w:rPr>
        <w:t>ember 2020)</w:t>
      </w:r>
    </w:p>
    <w:p w14:paraId="63D1C5C8" w14:textId="25442C51" w:rsidR="00AB4E5F" w:rsidRPr="001C3CCE" w:rsidRDefault="00AB4E5F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8A6EC5" w14:textId="77777777" w:rsidR="00F72DD0" w:rsidRPr="001C3CCE" w:rsidRDefault="00F72DD0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Ahmed, S. A., &amp;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d'Astous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 (2007). Moderating effect of nationality on country-of-origin perceptions: English-speaking Thailand versus French-speaking Canada.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(3), 240-248.</w:t>
      </w:r>
    </w:p>
    <w:p w14:paraId="01EBADB8" w14:textId="77777777" w:rsidR="00F72DD0" w:rsidRPr="001C3CCE" w:rsidRDefault="00F72DD0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4F418" w14:textId="13FB8CDB" w:rsidR="00A912EC" w:rsidRPr="001C3CCE" w:rsidRDefault="00A912EC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Akkakoson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S. (2019). Thai </w:t>
      </w:r>
      <w:r w:rsidR="006F7D2A"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6F7D2A"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="006F7D2A" w:rsidRPr="001C3CC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ense of English </w:t>
      </w:r>
      <w:r w:rsidR="006F7D2A" w:rsidRPr="001C3C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wnership.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PASAA: Journal of Language Teaching and Learning in Thailand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235-262.</w:t>
      </w:r>
    </w:p>
    <w:p w14:paraId="3457678E" w14:textId="77777777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16A26A" w14:textId="55650311" w:rsidR="005A2FA3" w:rsidRPr="001C3CCE" w:rsidRDefault="005A2FA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Baker, W. (2008). A critical examination of ELT in Thailand: The role of cultural awareness.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131-146.</w:t>
      </w:r>
    </w:p>
    <w:p w14:paraId="1F338975" w14:textId="77777777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65D72" w14:textId="7DB85E6D" w:rsidR="00A77C76" w:rsidRPr="001C3CCE" w:rsidRDefault="00A77C7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Baker, W. (2012). English as a lingua franca in Thailand: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Characterisations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and implications.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Practice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18-27.</w:t>
      </w:r>
    </w:p>
    <w:p w14:paraId="250B6A6B" w14:textId="77777777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5CD7FE" w14:textId="17438AD1" w:rsidR="00540561" w:rsidRPr="001C3CCE" w:rsidRDefault="00540561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3CCE">
        <w:rPr>
          <w:rFonts w:ascii="Times New Roman" w:hAnsi="Times New Roman" w:cs="Times New Roman"/>
          <w:sz w:val="24"/>
          <w:szCs w:val="24"/>
        </w:rPr>
        <w:t xml:space="preserve">Baker, W., &amp; </w:t>
      </w:r>
      <w:proofErr w:type="spellStart"/>
      <w:r w:rsidRPr="001C3CCE">
        <w:rPr>
          <w:rFonts w:ascii="Times New Roman" w:hAnsi="Times New Roman" w:cs="Times New Roman"/>
          <w:sz w:val="24"/>
          <w:szCs w:val="24"/>
        </w:rPr>
        <w:t>Jarunthawatchai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W. (2017). English language policy in Thailand.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European Journal of Language Policy</w:t>
      </w:r>
      <w:r w:rsidRPr="001C3CCE">
        <w:rPr>
          <w:rFonts w:ascii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C3CCE">
        <w:rPr>
          <w:rFonts w:ascii="Times New Roman" w:hAnsi="Times New Roman" w:cs="Times New Roman"/>
          <w:sz w:val="24"/>
          <w:szCs w:val="24"/>
        </w:rPr>
        <w:t>(1), 27-45.</w:t>
      </w:r>
    </w:p>
    <w:p w14:paraId="042ED4F3" w14:textId="343252DE" w:rsidR="00C72052" w:rsidRPr="001C3CCE" w:rsidRDefault="00C72052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Bennui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P., &amp; Hashim, A. (2014). English in Thailand: Development of English in a non-postcolonial context.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(3), 209-228.</w:t>
      </w:r>
    </w:p>
    <w:p w14:paraId="09A1CE57" w14:textId="46AE372F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1D555" w14:textId="77777777" w:rsidR="00772D8A" w:rsidRPr="00772D8A" w:rsidRDefault="00772D8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2D8A">
        <w:rPr>
          <w:rFonts w:ascii="Times New Roman" w:eastAsia="Times New Roman" w:hAnsi="Times New Roman" w:cs="Times New Roman"/>
          <w:sz w:val="24"/>
          <w:szCs w:val="24"/>
        </w:rPr>
        <w:t>Boonsuk</w:t>
      </w:r>
      <w:proofErr w:type="spellEnd"/>
      <w:r w:rsidRPr="00772D8A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772D8A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772D8A">
        <w:rPr>
          <w:rFonts w:ascii="Times New Roman" w:eastAsia="Times New Roman" w:hAnsi="Times New Roman" w:cs="Times New Roman"/>
          <w:sz w:val="24"/>
          <w:szCs w:val="24"/>
        </w:rPr>
        <w:t xml:space="preserve">, E. A. (2020). Who ‘owns </w:t>
      </w:r>
      <w:proofErr w:type="spellStart"/>
      <w:r w:rsidRPr="00772D8A">
        <w:rPr>
          <w:rFonts w:ascii="Times New Roman" w:eastAsia="Times New Roman" w:hAnsi="Times New Roman" w:cs="Times New Roman"/>
          <w:sz w:val="24"/>
          <w:szCs w:val="24"/>
        </w:rPr>
        <w:t>English’in</w:t>
      </w:r>
      <w:proofErr w:type="spellEnd"/>
      <w:r w:rsidRPr="00772D8A">
        <w:rPr>
          <w:rFonts w:ascii="Times New Roman" w:eastAsia="Times New Roman" w:hAnsi="Times New Roman" w:cs="Times New Roman"/>
          <w:sz w:val="24"/>
          <w:szCs w:val="24"/>
        </w:rPr>
        <w:t xml:space="preserve"> our changing world? Exploring the perception of Thai university students in Thailand. </w:t>
      </w:r>
      <w:r w:rsidRPr="00772D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772D8A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72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D8A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772D8A">
        <w:rPr>
          <w:rFonts w:ascii="Times New Roman" w:eastAsia="Times New Roman" w:hAnsi="Times New Roman" w:cs="Times New Roman"/>
          <w:sz w:val="24"/>
          <w:szCs w:val="24"/>
        </w:rPr>
        <w:t>(3), 297-308.</w:t>
      </w:r>
    </w:p>
    <w:p w14:paraId="2487E8E8" w14:textId="77777777" w:rsidR="00772D8A" w:rsidRPr="001C3CCE" w:rsidRDefault="00772D8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68D502" w14:textId="65298CE1" w:rsidR="00AB4E5F" w:rsidRPr="001C3CCE" w:rsidRDefault="002A099D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3CCE">
        <w:rPr>
          <w:rFonts w:ascii="Times New Roman" w:hAnsi="Times New Roman" w:cs="Times New Roman"/>
          <w:sz w:val="24"/>
          <w:szCs w:val="24"/>
        </w:rPr>
        <w:t xml:space="preserve">Bradley, D. (2010). Burma, Thailand, Cambodia, Laos, and Vietnam. In M. J. Ball (Ed.), </w:t>
      </w:r>
      <w:r w:rsidRPr="001C3CCE">
        <w:rPr>
          <w:rFonts w:ascii="Times New Roman" w:hAnsi="Times New Roman" w:cs="Times New Roman"/>
          <w:i/>
          <w:sz w:val="24"/>
          <w:szCs w:val="24"/>
        </w:rPr>
        <w:t xml:space="preserve">The Routledge handbook of sociolinguistics around the world </w:t>
      </w:r>
      <w:r w:rsidRPr="001C3CCE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1C3CCE">
        <w:rPr>
          <w:rFonts w:ascii="Times New Roman" w:hAnsi="Times New Roman" w:cs="Times New Roman"/>
          <w:sz w:val="24"/>
          <w:szCs w:val="24"/>
        </w:rPr>
        <w:t>118-127). Routledge.</w:t>
      </w:r>
    </w:p>
    <w:p w14:paraId="600FD30D" w14:textId="53335665" w:rsidR="00DA0DAF" w:rsidRPr="001C3CCE" w:rsidRDefault="00DA140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Brown, D. (2004). A </w:t>
      </w:r>
      <w:r w:rsidR="00273C84"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onsideration of the role of the four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Iddhipada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and the Sutta in teaching English in Thailand today.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1-18.</w:t>
      </w:r>
    </w:p>
    <w:p w14:paraId="73864624" w14:textId="77777777" w:rsidR="00DA0E00" w:rsidRPr="001C3CCE" w:rsidRDefault="00DA0E00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A40C28" w14:textId="6C89B655" w:rsidR="00DA0E00" w:rsidRPr="001C3CCE" w:rsidRDefault="00DA0E00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Bruner, D. A., </w:t>
      </w:r>
      <w:proofErr w:type="spellStart"/>
      <w:r w:rsidRPr="00DA0E00">
        <w:rPr>
          <w:rFonts w:ascii="Times New Roman" w:eastAsia="Times New Roman" w:hAnsi="Times New Roman" w:cs="Times New Roman"/>
          <w:sz w:val="24"/>
          <w:szCs w:val="24"/>
        </w:rPr>
        <w:t>Sinwongsuwat</w:t>
      </w:r>
      <w:proofErr w:type="spellEnd"/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DA0E00">
        <w:rPr>
          <w:rFonts w:ascii="Times New Roman" w:eastAsia="Times New Roman" w:hAnsi="Times New Roman" w:cs="Times New Roman"/>
          <w:sz w:val="24"/>
          <w:szCs w:val="24"/>
        </w:rPr>
        <w:t>Radic-Bojanic</w:t>
      </w:r>
      <w:proofErr w:type="spellEnd"/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, B. (2015). EFL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ommunication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ractices: A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lose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ook at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eachers and A2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erspectives in Thailand and a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ye from Serbia. </w:t>
      </w:r>
      <w:r w:rsidRPr="00DA0E0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0E0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A0E00">
        <w:rPr>
          <w:rFonts w:ascii="Times New Roman" w:eastAsia="Times New Roman" w:hAnsi="Times New Roman" w:cs="Times New Roman"/>
          <w:sz w:val="24"/>
          <w:szCs w:val="24"/>
        </w:rPr>
        <w:t>(1), 11-20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AAAA7" w14:textId="59009D6C" w:rsidR="00DA0DAF" w:rsidRPr="001C3CCE" w:rsidRDefault="00DA0DAF" w:rsidP="001C3CCE">
      <w:pPr>
        <w:pStyle w:val="NormalWeb"/>
        <w:ind w:left="720" w:hanging="720"/>
      </w:pPr>
      <w:r w:rsidRPr="001C3CCE">
        <w:t>Chaipuapae, P. (2021). Readiness to listen to various accents in an Asian English as a lingua franca context in Thailand.</w:t>
      </w:r>
      <w:r w:rsidRPr="001C3CCE">
        <w:rPr>
          <w:shd w:val="clear" w:color="auto" w:fill="FFFFFF"/>
        </w:rPr>
        <w:t xml:space="preserve"> In K. M. Bailey &amp; D. Christian (Eds.), </w:t>
      </w:r>
      <w:r w:rsidRPr="001C3CCE">
        <w:rPr>
          <w:i/>
          <w:iCs/>
          <w:shd w:val="clear" w:color="auto" w:fill="FFFFFF"/>
        </w:rPr>
        <w:t>Research on teaching and learning English in under-resourced contexts</w:t>
      </w:r>
      <w:r w:rsidRPr="001C3CCE">
        <w:rPr>
          <w:shd w:val="clear" w:color="auto" w:fill="FFFFFF"/>
        </w:rPr>
        <w:t xml:space="preserve"> (pp. </w:t>
      </w:r>
      <w:r w:rsidRPr="001C3CCE">
        <w:t>199–211</w:t>
      </w:r>
      <w:r w:rsidRPr="001C3CCE">
        <w:rPr>
          <w:shd w:val="clear" w:color="auto" w:fill="FFFFFF"/>
        </w:rPr>
        <w:t>). Routledge.</w:t>
      </w:r>
    </w:p>
    <w:p w14:paraId="18F8A9EC" w14:textId="30C065D8" w:rsidR="00540561" w:rsidRPr="001C3CCE" w:rsidRDefault="00540561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P. B. (2010). On teaching writing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Writing on the Edge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18-26.</w:t>
      </w:r>
    </w:p>
    <w:p w14:paraId="56309B5D" w14:textId="77777777" w:rsidR="00540561" w:rsidRPr="001C3CCE" w:rsidRDefault="00540561" w:rsidP="001C3CC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EE3EC9" w14:textId="3D4A2BFC" w:rsidR="004B0FD3" w:rsidRPr="001C3CCE" w:rsidRDefault="004B0FD3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hAnsi="Times New Roman" w:cs="Times New Roman"/>
          <w:sz w:val="24"/>
          <w:szCs w:val="24"/>
        </w:rPr>
        <w:t>Comprendio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L. J. E. V., &amp; </w:t>
      </w:r>
      <w:proofErr w:type="spellStart"/>
      <w:r w:rsidRPr="001C3CCE">
        <w:rPr>
          <w:rFonts w:ascii="Times New Roman" w:hAnsi="Times New Roman" w:cs="Times New Roman"/>
          <w:sz w:val="24"/>
          <w:szCs w:val="24"/>
        </w:rPr>
        <w:t>Savski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K. (2020). ‘Asians’ and ‘Westerners’: examining the perception of ‘(non-) </w:t>
      </w:r>
      <w:proofErr w:type="spellStart"/>
      <w:r w:rsidRPr="001C3CCE">
        <w:rPr>
          <w:rFonts w:ascii="Times New Roman" w:hAnsi="Times New Roman" w:cs="Times New Roman"/>
          <w:sz w:val="24"/>
          <w:szCs w:val="24"/>
        </w:rPr>
        <w:t>native’migrant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 teachers of English in Thailand.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1C3CCE">
        <w:rPr>
          <w:rFonts w:ascii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1C3CCE">
        <w:rPr>
          <w:rFonts w:ascii="Times New Roman" w:hAnsi="Times New Roman" w:cs="Times New Roman"/>
          <w:sz w:val="24"/>
          <w:szCs w:val="24"/>
        </w:rPr>
        <w:t>(8), 673-685.</w:t>
      </w:r>
    </w:p>
    <w:p w14:paraId="618634F7" w14:textId="77777777" w:rsidR="004B0FD3" w:rsidRPr="001C3CCE" w:rsidRDefault="004B0FD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126BAC" w14:textId="3756C5C7" w:rsidR="000D61D9" w:rsidRPr="001C3CCE" w:rsidRDefault="000D61D9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lastRenderedPageBreak/>
        <w:t>Darasawang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P., &amp; Watson Todd, R. (2012). The effect of policy on English language teaching at secondary schools in Thailand. In E. L. Loue &amp; A. Hashim (Eds.),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in Southeast Asia: Features, </w:t>
      </w:r>
      <w:proofErr w:type="gram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proofErr w:type="gramEnd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language in use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(pp. 207-220). Amsterdam: John Benjamins.</w:t>
      </w:r>
    </w:p>
    <w:p w14:paraId="4A451E01" w14:textId="77777777" w:rsidR="000D61D9" w:rsidRPr="001C3CCE" w:rsidRDefault="000D61D9" w:rsidP="001C3CC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EC3177" w14:textId="0CAFAB23" w:rsidR="00DA6943" w:rsidRPr="001C3CCE" w:rsidRDefault="00DA6943" w:rsidP="001C3CC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3CCE">
        <w:rPr>
          <w:rFonts w:ascii="Times New Roman" w:hAnsi="Times New Roman" w:cs="Times New Roman"/>
          <w:sz w:val="24"/>
          <w:szCs w:val="24"/>
        </w:rPr>
        <w:t xml:space="preserve">Draper, J. (2012). Reconsidering compulsory English in developing countries in Asia: English in a community of Northeast Thailand. </w:t>
      </w:r>
      <w:r w:rsidRPr="001C3CCE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1C3CCE">
        <w:rPr>
          <w:rFonts w:ascii="Times New Roman" w:hAnsi="Times New Roman" w:cs="Times New Roman"/>
          <w:sz w:val="24"/>
          <w:szCs w:val="24"/>
        </w:rPr>
        <w:t xml:space="preserve">(4), 777-811. </w:t>
      </w:r>
    </w:p>
    <w:p w14:paraId="160B3766" w14:textId="77777777" w:rsidR="0019611E" w:rsidRPr="001C3CCE" w:rsidRDefault="0019611E" w:rsidP="001C3CC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66B8" w14:textId="77777777" w:rsidR="006365BF" w:rsidRPr="001C3CCE" w:rsidRDefault="006365B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Draper, J. (2012). Revisiting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9-38.</w:t>
      </w:r>
    </w:p>
    <w:p w14:paraId="2FA0DD49" w14:textId="77777777" w:rsidR="006365BF" w:rsidRPr="001C3CCE" w:rsidRDefault="006365B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C71E90" w14:textId="2A998796" w:rsidR="00DA6943" w:rsidRDefault="0019611E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Foley, J. A. (2005). English in…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223-234.</w:t>
      </w:r>
    </w:p>
    <w:p w14:paraId="5EF34FBF" w14:textId="77777777" w:rsidR="00470C19" w:rsidRPr="00470C19" w:rsidRDefault="00470C19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20ABD" w14:textId="007CCBC3" w:rsidR="00B513C4" w:rsidRPr="001C3CCE" w:rsidRDefault="00B513C4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Forman, R. (2008). Using notions of scaffolding and intertextuality to understand the bilingual teaching of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319-332.</w:t>
      </w:r>
    </w:p>
    <w:p w14:paraId="4EA1B954" w14:textId="77777777" w:rsidR="00703103" w:rsidRPr="001C3CCE" w:rsidRDefault="0070310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9659E4" w14:textId="7B2E9E2F" w:rsidR="00D96F62" w:rsidRPr="001C3CCE" w:rsidRDefault="00D96F62" w:rsidP="001C3CCE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C3CCE">
        <w:rPr>
          <w:rFonts w:ascii="Times New Roman" w:eastAsia="Cambria" w:hAnsi="Times New Roman" w:cs="Times New Roman"/>
          <w:sz w:val="24"/>
          <w:szCs w:val="24"/>
        </w:rPr>
        <w:t xml:space="preserve">Forman, R. (2011). Humorous language play in a Thai EFL classroom. </w:t>
      </w:r>
      <w:r w:rsidRPr="001C3CCE">
        <w:rPr>
          <w:rFonts w:ascii="Times New Roman" w:eastAsia="Cambria" w:hAnsi="Times New Roman" w:cs="Times New Roman"/>
          <w:i/>
          <w:iCs/>
          <w:sz w:val="24"/>
          <w:szCs w:val="24"/>
        </w:rPr>
        <w:t>Applied Linguistics, 32</w:t>
      </w:r>
      <w:r w:rsidRPr="001C3CCE">
        <w:rPr>
          <w:rFonts w:ascii="Times New Roman" w:eastAsia="Cambria" w:hAnsi="Times New Roman" w:cs="Times New Roman"/>
          <w:sz w:val="24"/>
          <w:szCs w:val="24"/>
        </w:rPr>
        <w:t>(5), 541-565.</w:t>
      </w:r>
    </w:p>
    <w:p w14:paraId="1B7888A6" w14:textId="7EDD042C" w:rsidR="008D6E1B" w:rsidRPr="001C3CCE" w:rsidRDefault="0093229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Hayes, D. (2008). Becoming a teacher of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471-494.</w:t>
      </w:r>
    </w:p>
    <w:p w14:paraId="7FF61746" w14:textId="77777777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B17F15" w14:textId="3D8BA653" w:rsidR="00651D6E" w:rsidRPr="001C3CCE" w:rsidRDefault="00651D6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Hayes, D. (2009). Learning language, learning teaching: Episodes from the life of a teacher of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83-101.</w:t>
      </w:r>
    </w:p>
    <w:p w14:paraId="3178A04F" w14:textId="77777777" w:rsidR="00377118" w:rsidRPr="001C3CCE" w:rsidRDefault="0037711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5FAFC" w14:textId="27D6A353" w:rsidR="005A2FA3" w:rsidRPr="001C3CCE" w:rsidRDefault="005A2FA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7530071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Hayes, D. (2010). Language learning, teaching and educational reform in rural Thailand: An English teacher's perspective.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(3), 305-319.</w:t>
      </w:r>
    </w:p>
    <w:bookmarkEnd w:id="0"/>
    <w:p w14:paraId="090EB9AA" w14:textId="77777777" w:rsidR="005A2FA3" w:rsidRPr="001C3CCE" w:rsidRDefault="005A2FA3" w:rsidP="001C3CCE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4165F35" w14:textId="77777777" w:rsidR="0074750D" w:rsidRPr="001C3CCE" w:rsidRDefault="0074750D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Hayes, D. (2016). The value of learning English in Thailand and its impact on Thai: perspectives from university students.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73-91.</w:t>
      </w:r>
    </w:p>
    <w:p w14:paraId="64BC08D7" w14:textId="77777777" w:rsidR="0074750D" w:rsidRPr="001C3CCE" w:rsidRDefault="0074750D" w:rsidP="001C3CCE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15C686E6" w14:textId="77777777" w:rsidR="00926F32" w:rsidRPr="00926F32" w:rsidRDefault="00926F32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9970312"/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Hengsadeekul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Koul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Kaewkuekool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S. (2014). Motivational orientation and preference for English-medium programs in Thailand. </w:t>
      </w:r>
      <w:r w:rsidRPr="00926F3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6F32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26F32">
        <w:rPr>
          <w:rFonts w:ascii="Times New Roman" w:eastAsia="Times New Roman" w:hAnsi="Times New Roman" w:cs="Times New Roman"/>
          <w:sz w:val="24"/>
          <w:szCs w:val="24"/>
        </w:rPr>
        <w:t>, 35-44.</w:t>
      </w:r>
    </w:p>
    <w:bookmarkEnd w:id="1"/>
    <w:p w14:paraId="0EF8A647" w14:textId="77777777" w:rsidR="00926F32" w:rsidRPr="001C3CCE" w:rsidRDefault="00926F32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BEBE96" w14:textId="138DB33F" w:rsidR="00D90FD8" w:rsidRPr="00D90FD8" w:rsidRDefault="00D90FD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FD8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D90FD8">
        <w:rPr>
          <w:rFonts w:ascii="Times New Roman" w:eastAsia="Times New Roman" w:hAnsi="Times New Roman" w:cs="Times New Roman"/>
          <w:sz w:val="24"/>
          <w:szCs w:val="24"/>
        </w:rPr>
        <w:t>Subphadoongchone</w:t>
      </w:r>
      <w:proofErr w:type="spell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D90FD8">
        <w:rPr>
          <w:rFonts w:ascii="Times New Roman" w:eastAsia="Times New Roman" w:hAnsi="Times New Roman" w:cs="Times New Roman"/>
          <w:sz w:val="24"/>
          <w:szCs w:val="24"/>
        </w:rPr>
        <w:t>Tangkiengsirisin</w:t>
      </w:r>
      <w:proofErr w:type="spell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D90FD8">
        <w:rPr>
          <w:rFonts w:ascii="Times New Roman" w:eastAsia="Times New Roman" w:hAnsi="Times New Roman" w:cs="Times New Roman"/>
          <w:sz w:val="24"/>
          <w:szCs w:val="24"/>
        </w:rPr>
        <w:t>Phoochaeoensil</w:t>
      </w:r>
      <w:proofErr w:type="spell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S., Gainey, J., </w:t>
      </w:r>
      <w:proofErr w:type="spellStart"/>
      <w:r w:rsidRPr="00D90FD8">
        <w:rPr>
          <w:rFonts w:ascii="Times New Roman" w:eastAsia="Times New Roman" w:hAnsi="Times New Roman" w:cs="Times New Roman"/>
          <w:sz w:val="24"/>
          <w:szCs w:val="24"/>
        </w:rPr>
        <w:t>Thogsngsri</w:t>
      </w:r>
      <w:proofErr w:type="spell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J., ... &amp; Taylor, P. (2017). A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ramework of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eference for English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>ducation in Thailand (FRELE-</w:t>
      </w:r>
      <w:proofErr w:type="gramStart"/>
      <w:r w:rsidRPr="00D90FD8">
        <w:rPr>
          <w:rFonts w:ascii="Times New Roman" w:eastAsia="Times New Roman" w:hAnsi="Times New Roman" w:cs="Times New Roman"/>
          <w:sz w:val="24"/>
          <w:szCs w:val="24"/>
        </w:rPr>
        <w:t>TH)--</w:t>
      </w:r>
      <w:proofErr w:type="gramEnd"/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Based on the CEFR, the Thai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xperience. </w:t>
      </w:r>
      <w:r w:rsidRPr="00D90FD8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0FD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90FD8">
        <w:rPr>
          <w:rFonts w:ascii="Times New Roman" w:eastAsia="Times New Roman" w:hAnsi="Times New Roman" w:cs="Times New Roman"/>
          <w:sz w:val="24"/>
          <w:szCs w:val="24"/>
        </w:rPr>
        <w:t>(2), 90-119.</w:t>
      </w:r>
    </w:p>
    <w:p w14:paraId="6127AE50" w14:textId="77777777" w:rsidR="00D90FD8" w:rsidRPr="001C3CCE" w:rsidRDefault="00D90FD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3FE4B2" w14:textId="4D37643A" w:rsidR="008D6E1B" w:rsidRPr="001C3CCE" w:rsidRDefault="00F45B09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Jehma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Phoocharoensil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S. (2014). L1 Transfer in the production of fricatives and stops by Pattani-Malay learners of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(7), 67-78.</w:t>
      </w:r>
    </w:p>
    <w:p w14:paraId="610CE92C" w14:textId="77777777" w:rsidR="00475405" w:rsidRPr="001C3CCE" w:rsidRDefault="0047540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34CDD" w14:textId="4A2CC78C" w:rsidR="00475405" w:rsidRPr="001C3CCE" w:rsidRDefault="0047540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405">
        <w:rPr>
          <w:rFonts w:ascii="Times New Roman" w:eastAsia="Times New Roman" w:hAnsi="Times New Roman" w:cs="Times New Roman"/>
          <w:sz w:val="24"/>
          <w:szCs w:val="24"/>
        </w:rPr>
        <w:t>Jindapitak</w:t>
      </w:r>
      <w:proofErr w:type="spellEnd"/>
      <w:r w:rsidRPr="00475405">
        <w:rPr>
          <w:rFonts w:ascii="Times New Roman" w:eastAsia="Times New Roman" w:hAnsi="Times New Roman" w:cs="Times New Roman"/>
          <w:sz w:val="24"/>
          <w:szCs w:val="24"/>
        </w:rPr>
        <w:t xml:space="preserve">, N., &amp; Teo, A. (2011). Linguistic and cultural imperialism in English language education in Thailand. </w:t>
      </w:r>
      <w:r w:rsidRPr="00475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Liberal Arts Prince of </w:t>
      </w:r>
      <w:proofErr w:type="spellStart"/>
      <w:r w:rsidRPr="00475405">
        <w:rPr>
          <w:rFonts w:ascii="Times New Roman" w:eastAsia="Times New Roman" w:hAnsi="Times New Roman" w:cs="Times New Roman"/>
          <w:i/>
          <w:iCs/>
          <w:sz w:val="24"/>
          <w:szCs w:val="24"/>
        </w:rPr>
        <w:t>Songkla</w:t>
      </w:r>
      <w:proofErr w:type="spellEnd"/>
      <w:r w:rsidRPr="00475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475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540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75405">
        <w:rPr>
          <w:rFonts w:ascii="Times New Roman" w:eastAsia="Times New Roman" w:hAnsi="Times New Roman" w:cs="Times New Roman"/>
          <w:sz w:val="24"/>
          <w:szCs w:val="24"/>
        </w:rPr>
        <w:t>(2), 10-10.</w:t>
      </w:r>
    </w:p>
    <w:p w14:paraId="32F01C67" w14:textId="77777777" w:rsidR="00475405" w:rsidRPr="001C3CCE" w:rsidRDefault="0047540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2AC565" w14:textId="7C36EF1A" w:rsidR="00772D8A" w:rsidRPr="001C3CCE" w:rsidRDefault="00772D8A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9971308"/>
      <w:r w:rsidRPr="001C3CCE">
        <w:rPr>
          <w:rFonts w:ascii="Times New Roman" w:hAnsi="Times New Roman" w:cs="Times New Roman"/>
          <w:sz w:val="24"/>
          <w:szCs w:val="24"/>
        </w:rPr>
        <w:lastRenderedPageBreak/>
        <w:t xml:space="preserve">Kalra, R. (2017). The effectiveness of using films in the EFL classroom: A case study conducted at an international university in Thailand.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Arab World English Journal (AWEJ)</w:t>
      </w:r>
      <w:r w:rsidRPr="001C3CCE">
        <w:rPr>
          <w:rFonts w:ascii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C3CCE">
        <w:rPr>
          <w:rFonts w:ascii="Times New Roman" w:hAnsi="Times New Roman" w:cs="Times New Roman"/>
          <w:sz w:val="24"/>
          <w:szCs w:val="24"/>
        </w:rPr>
        <w:t>(3), 289-301.</w:t>
      </w:r>
    </w:p>
    <w:bookmarkEnd w:id="2"/>
    <w:p w14:paraId="56364CE1" w14:textId="77777777" w:rsidR="00772D8A" w:rsidRPr="001C3CCE" w:rsidRDefault="00772D8A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93746" w14:textId="74464372" w:rsidR="00817496" w:rsidRPr="001C3CCE" w:rsidRDefault="0081749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7496">
        <w:rPr>
          <w:rFonts w:ascii="Times New Roman" w:eastAsia="Times New Roman" w:hAnsi="Times New Roman" w:cs="Times New Roman"/>
          <w:sz w:val="24"/>
          <w:szCs w:val="24"/>
        </w:rPr>
        <w:t>Kasemsap</w:t>
      </w:r>
      <w:proofErr w:type="spellEnd"/>
      <w:r w:rsidRPr="00817496">
        <w:rPr>
          <w:rFonts w:ascii="Times New Roman" w:eastAsia="Times New Roman" w:hAnsi="Times New Roman" w:cs="Times New Roman"/>
          <w:sz w:val="24"/>
          <w:szCs w:val="24"/>
        </w:rPr>
        <w:t xml:space="preserve">, B., &amp; Lee, H. Y. H. (2015). L2 reading in Thailand: Vocational college students’ application of reading strategies to their reading of English texts. </w:t>
      </w:r>
      <w:r w:rsidRPr="00817496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817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749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817496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46965A1C" w14:textId="77777777" w:rsidR="00CA41FE" w:rsidRPr="001C3CCE" w:rsidRDefault="00CA41F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4C0876" w14:textId="70126C14" w:rsidR="00DF473C" w:rsidRPr="001C3CCE" w:rsidRDefault="00DF473C" w:rsidP="001C3CCE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1C3CCE">
        <w:rPr>
          <w:rFonts w:ascii="Times New Roman" w:hAnsi="Times New Roman" w:cs="Times New Roman"/>
          <w:spacing w:val="-3"/>
          <w:sz w:val="24"/>
          <w:szCs w:val="24"/>
        </w:rPr>
        <w:t>Kaur, A., Young, D., &amp; Kirkpatrick, R. (</w:t>
      </w:r>
      <w:r w:rsidRPr="001C3CCE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2016). </w:t>
      </w: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English education policy in Thailand: Why the poor results? In R. Kirkpatrick (Ed.), </w:t>
      </w:r>
      <w:r w:rsidRPr="001C3CCE">
        <w:rPr>
          <w:rFonts w:ascii="Times New Roman" w:hAnsi="Times New Roman" w:cs="Times New Roman"/>
          <w:i/>
          <w:iCs/>
          <w:spacing w:val="-3"/>
          <w:sz w:val="24"/>
          <w:szCs w:val="24"/>
        </w:rPr>
        <w:t>English language education policy in Asia</w:t>
      </w: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 (pp. 345-361). Springer International Publishing. https://doi.org/10.1007/978-3-319-22464-0_16   </w:t>
      </w:r>
    </w:p>
    <w:p w14:paraId="21236753" w14:textId="3AD15958" w:rsidR="00C613CF" w:rsidRPr="001C3CCE" w:rsidRDefault="00C613C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7530472"/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 (2010). Teaching English speaking and </w:t>
      </w:r>
      <w:proofErr w:type="gramStart"/>
      <w:r w:rsidRPr="001C3CCE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470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gram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tests in the Thai context: A reflection from Thai perspective.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184-190.</w:t>
      </w:r>
    </w:p>
    <w:bookmarkEnd w:id="3"/>
    <w:p w14:paraId="1E2FF1CD" w14:textId="77777777" w:rsidR="00C613CF" w:rsidRPr="001C3CCE" w:rsidRDefault="00C613C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4F995" w14:textId="3844D897" w:rsidR="005C6281" w:rsidRPr="001C3CCE" w:rsidRDefault="005C6281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Khlaisang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J., Teo, T., &amp; Huang, F. (2019). Acceptance of a flipped smart application for learning: A study among Thai university students.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Interactive Learning Environments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1-18.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1C3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10.1080/10494820.2019.1612447</w:t>
        </w:r>
      </w:hyperlink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5F8FD" w14:textId="77777777" w:rsidR="00CA41FE" w:rsidRPr="001C3CCE" w:rsidRDefault="00CA41F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94C4A6" w14:textId="54268FFA" w:rsidR="00DF473C" w:rsidRPr="001C3CCE" w:rsidRDefault="00DF473C" w:rsidP="001C3CC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Kirkpatrick, R. (2012). English education in Thailand: 2012. </w:t>
      </w:r>
      <w:r w:rsidRPr="001C3CCE">
        <w:rPr>
          <w:rFonts w:ascii="Times New Roman" w:hAnsi="Times New Roman" w:cs="Times New Roman"/>
          <w:i/>
          <w:iCs/>
          <w:spacing w:val="-3"/>
          <w:sz w:val="24"/>
          <w:szCs w:val="24"/>
        </w:rPr>
        <w:t>Asian EFL Journal</w:t>
      </w: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1C3CCE">
        <w:rPr>
          <w:rFonts w:ascii="Times New Roman" w:hAnsi="Times New Roman" w:cs="Times New Roman"/>
          <w:i/>
          <w:iCs/>
          <w:spacing w:val="-3"/>
          <w:sz w:val="24"/>
          <w:szCs w:val="24"/>
        </w:rPr>
        <w:t>61</w:t>
      </w: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, 24-40.  </w:t>
      </w:r>
    </w:p>
    <w:p w14:paraId="1D3C715B" w14:textId="365A5B26" w:rsidR="004B3E56" w:rsidRPr="001C3CCE" w:rsidRDefault="004B3E5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Kongkerd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W. (2013). Teaching English in the era of English used as a lingua franca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3-12.</w:t>
      </w:r>
    </w:p>
    <w:p w14:paraId="43678EE1" w14:textId="77777777" w:rsidR="00CA41FE" w:rsidRPr="001C3CCE" w:rsidRDefault="00CA41F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033F2" w14:textId="22AB6E87" w:rsidR="007E27B7" w:rsidRPr="001C3CCE" w:rsidRDefault="007E27B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7B7">
        <w:rPr>
          <w:rFonts w:ascii="Times New Roman" w:eastAsia="Times New Roman" w:hAnsi="Times New Roman" w:cs="Times New Roman"/>
          <w:sz w:val="24"/>
          <w:szCs w:val="24"/>
        </w:rPr>
        <w:t>Kohsamut</w:t>
      </w:r>
      <w:proofErr w:type="spellEnd"/>
      <w:r w:rsidRPr="007E27B7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7E27B7">
        <w:rPr>
          <w:rFonts w:ascii="Times New Roman" w:eastAsia="Times New Roman" w:hAnsi="Times New Roman" w:cs="Times New Roman"/>
          <w:sz w:val="24"/>
          <w:szCs w:val="24"/>
        </w:rPr>
        <w:t>Sucaromana</w:t>
      </w:r>
      <w:proofErr w:type="spellEnd"/>
      <w:r w:rsidRPr="007E27B7">
        <w:rPr>
          <w:rFonts w:ascii="Times New Roman" w:eastAsia="Times New Roman" w:hAnsi="Times New Roman" w:cs="Times New Roman"/>
          <w:sz w:val="24"/>
          <w:szCs w:val="24"/>
        </w:rPr>
        <w:t xml:space="preserve">, U. (2017). Using Blog to Enhance English Writing Skill Among High School Students in Thailand. </w:t>
      </w:r>
      <w:r w:rsidRPr="007E27B7">
        <w:rPr>
          <w:rFonts w:ascii="Times New Roman" w:eastAsia="Times New Roman" w:hAnsi="Times New Roman" w:cs="Times New Roman"/>
          <w:i/>
          <w:iCs/>
          <w:sz w:val="24"/>
          <w:szCs w:val="24"/>
        </w:rPr>
        <w:t>PEOPLE: International Journal of Social Sciences</w:t>
      </w:r>
      <w:r w:rsidRPr="007E2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27B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E27B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1337-1348</w:t>
      </w:r>
      <w:r w:rsidRPr="007E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BEC2A" w14:textId="77777777" w:rsidR="00CA41FE" w:rsidRPr="001C3CCE" w:rsidRDefault="00CA41F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F70479" w14:textId="5DD49D86" w:rsidR="000D5887" w:rsidRPr="001C3CCE" w:rsidRDefault="000D588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5887">
        <w:rPr>
          <w:rFonts w:ascii="Times New Roman" w:eastAsia="Times New Roman" w:hAnsi="Times New Roman" w:cs="Times New Roman"/>
          <w:sz w:val="24"/>
          <w:szCs w:val="24"/>
        </w:rPr>
        <w:t xml:space="preserve">Lee, H. Y. H. (2016). English language learning in the margins: Toward a movement to help service-industry workers in Thailand. </w:t>
      </w:r>
      <w:r w:rsidRPr="000D5887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0D5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588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D5887">
        <w:rPr>
          <w:rFonts w:ascii="Times New Roman" w:eastAsia="Times New Roman" w:hAnsi="Times New Roman" w:cs="Times New Roman"/>
          <w:sz w:val="24"/>
          <w:szCs w:val="24"/>
        </w:rPr>
        <w:t>(4), 649-662.</w:t>
      </w:r>
    </w:p>
    <w:p w14:paraId="40AC005C" w14:textId="77777777" w:rsidR="00901466" w:rsidRPr="001C3CCE" w:rsidRDefault="0090146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28B3" w14:textId="2C46E466" w:rsidR="00A65B63" w:rsidRPr="001C3CCE" w:rsidRDefault="00A65B6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Methitham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P. B. (2011). Critiquing ELT in Thailand: A reflection from history to practice.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Humanities, Naresuan University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57-68.</w:t>
      </w:r>
    </w:p>
    <w:p w14:paraId="36B4F120" w14:textId="77777777" w:rsidR="00901466" w:rsidRPr="001C3CCE" w:rsidRDefault="0090146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EDE2B0" w14:textId="12FC6AEC" w:rsidR="00782AFD" w:rsidRPr="001C3CCE" w:rsidRDefault="009933E4" w:rsidP="001C3CC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Ministry of Commerce. (2016). </w:t>
      </w:r>
      <w:r w:rsidRPr="001C3CCE">
        <w:rPr>
          <w:rFonts w:ascii="Times New Roman" w:hAnsi="Times New Roman" w:cs="Times New Roman"/>
          <w:i/>
          <w:iCs/>
          <w:spacing w:val="-3"/>
          <w:sz w:val="24"/>
          <w:szCs w:val="24"/>
        </w:rPr>
        <w:t>Thailand trading report</w:t>
      </w:r>
      <w:r w:rsidRPr="001C3CCE">
        <w:rPr>
          <w:rFonts w:ascii="Times New Roman" w:hAnsi="Times New Roman" w:cs="Times New Roman"/>
          <w:spacing w:val="-3"/>
          <w:sz w:val="24"/>
          <w:szCs w:val="24"/>
        </w:rPr>
        <w:t xml:space="preserve">. Ministry of Commerce website: http://www2.ops3.moc.go.th/ </w:t>
      </w:r>
    </w:p>
    <w:p w14:paraId="0916844B" w14:textId="14D047F4" w:rsidR="007C04BB" w:rsidRPr="007C04BB" w:rsidRDefault="007C04BB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9971862"/>
      <w:proofErr w:type="spellStart"/>
      <w:r w:rsidRPr="007C04BB">
        <w:rPr>
          <w:rFonts w:ascii="Times New Roman" w:eastAsia="Times New Roman" w:hAnsi="Times New Roman" w:cs="Times New Roman"/>
          <w:sz w:val="24"/>
          <w:szCs w:val="24"/>
        </w:rPr>
        <w:t>Ngowananchai</w:t>
      </w:r>
      <w:proofErr w:type="spellEnd"/>
      <w:r w:rsidRPr="007C04BB">
        <w:rPr>
          <w:rFonts w:ascii="Times New Roman" w:eastAsia="Times New Roman" w:hAnsi="Times New Roman" w:cs="Times New Roman"/>
          <w:sz w:val="24"/>
          <w:szCs w:val="24"/>
        </w:rPr>
        <w:t xml:space="preserve">, J. (2013). Natural occurring conversation as an English teaching model in Thailand. </w:t>
      </w:r>
      <w:r w:rsidRPr="007C04BB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Scientific Journal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2,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397-408</w:t>
      </w:r>
      <w:r w:rsidRPr="007C04B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0E478F19" w14:textId="77777777" w:rsidR="007C04BB" w:rsidRPr="001C3CCE" w:rsidRDefault="007C04BB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9DC28" w14:textId="24317486" w:rsidR="00631B08" w:rsidRPr="001C3CCE" w:rsidRDefault="000F36E9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Nguyen, C. T. (2011). Challenges of Learning English in Australia towards Students Coming from Selected Southeast Asian Countries: Vietnam, </w:t>
      </w:r>
      <w:proofErr w:type="gramStart"/>
      <w:r w:rsidRPr="001C3CCE">
        <w:rPr>
          <w:rFonts w:ascii="Times New Roman" w:eastAsia="Times New Roman" w:hAnsi="Times New Roman" w:cs="Times New Roman"/>
          <w:sz w:val="24"/>
          <w:szCs w:val="24"/>
        </w:rPr>
        <w:t>Thailand</w:t>
      </w:r>
      <w:proofErr w:type="gram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and Indonesia.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13-20.</w:t>
      </w:r>
    </w:p>
    <w:p w14:paraId="184FFFB7" w14:textId="77777777" w:rsidR="000A5A9D" w:rsidRPr="001C3CCE" w:rsidRDefault="000A5A9D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5E998" w14:textId="00F7A613" w:rsidR="00631B08" w:rsidRPr="001C3CCE" w:rsidRDefault="00631B0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1B08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iamhom</w:t>
      </w:r>
      <w:proofErr w:type="spellEnd"/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631B0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risuantang</w:t>
      </w:r>
      <w:proofErr w:type="spellEnd"/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631B0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anpichai</w:t>
      </w:r>
      <w:proofErr w:type="spellEnd"/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, P. (2018). Satisfaction study towards classroom language training courses of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nglish teachers in primary educational service area office, Nakhon </w:t>
      </w:r>
      <w:proofErr w:type="spellStart"/>
      <w:r w:rsidRPr="00631B08">
        <w:rPr>
          <w:rFonts w:ascii="Times New Roman" w:eastAsia="Times New Roman" w:hAnsi="Times New Roman" w:cs="Times New Roman"/>
          <w:sz w:val="24"/>
          <w:szCs w:val="24"/>
        </w:rPr>
        <w:t>Pathom</w:t>
      </w:r>
      <w:proofErr w:type="spellEnd"/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 province, Thailand. </w:t>
      </w:r>
      <w:r w:rsidRPr="00631B08">
        <w:rPr>
          <w:rFonts w:ascii="Times New Roman" w:eastAsia="Times New Roman" w:hAnsi="Times New Roman" w:cs="Times New Roman"/>
          <w:i/>
          <w:iCs/>
          <w:sz w:val="24"/>
          <w:szCs w:val="24"/>
        </w:rPr>
        <w:t>Small</w:t>
      </w:r>
      <w:r w:rsidRPr="00631B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B0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31B08">
        <w:rPr>
          <w:rFonts w:ascii="Times New Roman" w:eastAsia="Times New Roman" w:hAnsi="Times New Roman" w:cs="Times New Roman"/>
          <w:sz w:val="24"/>
          <w:szCs w:val="24"/>
        </w:rPr>
        <w:t>, 25-00.</w:t>
      </w:r>
    </w:p>
    <w:p w14:paraId="42DB1369" w14:textId="77777777" w:rsidR="00631B08" w:rsidRPr="00631B08" w:rsidRDefault="00631B0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FB7F" w14:textId="384CF2C2" w:rsidR="006E439F" w:rsidRPr="001C3CCE" w:rsidRDefault="006E439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Noom-Ura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S. (2013). English-teaching problems in Thailand and Thai teachers' professional development needs.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(11), 139-147.</w:t>
      </w:r>
    </w:p>
    <w:p w14:paraId="73E61DCF" w14:textId="77777777" w:rsidR="006E439F" w:rsidRPr="001C3CCE" w:rsidRDefault="006E439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7265F" w14:textId="16189337" w:rsidR="00782AFD" w:rsidRPr="001C3CCE" w:rsidRDefault="00782AFD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57529501"/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Pechapan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‐Hammond, S. (2020). English in Thailand. In K. Bolton, W. Botha, &amp; A. Kirkpatrick (Eds.),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Asian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(pp. 629-648). Philadelphia, PA: John Wiley &amp; Sons.</w:t>
      </w:r>
      <w:r w:rsidR="00540561" w:rsidRPr="001C3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1C3CC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https://doi.org/10.1002/9781118791882.ch27</w:t>
        </w:r>
      </w:hyperlink>
      <w:bookmarkEnd w:id="5"/>
    </w:p>
    <w:p w14:paraId="6F233ACE" w14:textId="5FAE1E1A" w:rsidR="00A376BF" w:rsidRPr="001C3CCE" w:rsidRDefault="00A376B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>Perez-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Amurao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 L. (2019). Revisiting Thailand’s English language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andscape: A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loser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ook at Thailand’s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ersonnel </w:t>
      </w:r>
      <w:r w:rsidR="00703103" w:rsidRPr="001C3CC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emographics.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Studies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23-43.</w:t>
      </w:r>
    </w:p>
    <w:p w14:paraId="5BD27008" w14:textId="77777777" w:rsidR="00A376BF" w:rsidRPr="001C3CCE" w:rsidRDefault="00A376B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5447C1" w14:textId="77777777" w:rsidR="00753F38" w:rsidRPr="00753F38" w:rsidRDefault="00753F3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F38">
        <w:rPr>
          <w:rFonts w:ascii="Times New Roman" w:eastAsia="Times New Roman" w:hAnsi="Times New Roman" w:cs="Times New Roman"/>
          <w:sz w:val="24"/>
          <w:szCs w:val="24"/>
        </w:rPr>
        <w:t>Pinyosunun</w:t>
      </w:r>
      <w:proofErr w:type="spellEnd"/>
      <w:r w:rsidRPr="00753F38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753F38">
        <w:rPr>
          <w:rFonts w:ascii="Times New Roman" w:eastAsia="Times New Roman" w:hAnsi="Times New Roman" w:cs="Times New Roman"/>
          <w:sz w:val="24"/>
          <w:szCs w:val="24"/>
        </w:rPr>
        <w:t>Jivaketu</w:t>
      </w:r>
      <w:proofErr w:type="spellEnd"/>
      <w:r w:rsidRPr="00753F38">
        <w:rPr>
          <w:rFonts w:ascii="Times New Roman" w:eastAsia="Times New Roman" w:hAnsi="Times New Roman" w:cs="Times New Roman"/>
          <w:sz w:val="24"/>
          <w:szCs w:val="24"/>
        </w:rPr>
        <w:t xml:space="preserve">, T. N., &amp; </w:t>
      </w:r>
      <w:proofErr w:type="spellStart"/>
      <w:r w:rsidRPr="00753F38">
        <w:rPr>
          <w:rFonts w:ascii="Times New Roman" w:eastAsia="Times New Roman" w:hAnsi="Times New Roman" w:cs="Times New Roman"/>
          <w:sz w:val="24"/>
          <w:szCs w:val="24"/>
        </w:rPr>
        <w:t>Sittiprapaporn</w:t>
      </w:r>
      <w:proofErr w:type="spellEnd"/>
      <w:r w:rsidRPr="00753F38">
        <w:rPr>
          <w:rFonts w:ascii="Times New Roman" w:eastAsia="Times New Roman" w:hAnsi="Times New Roman" w:cs="Times New Roman"/>
          <w:sz w:val="24"/>
          <w:szCs w:val="24"/>
        </w:rPr>
        <w:t xml:space="preserve">, W. (2006). Problems in using English of international graduate students </w:t>
      </w:r>
      <w:proofErr w:type="gramStart"/>
      <w:r w:rsidRPr="00753F3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753F38">
        <w:rPr>
          <w:rFonts w:ascii="Times New Roman" w:eastAsia="Times New Roman" w:hAnsi="Times New Roman" w:cs="Times New Roman"/>
          <w:sz w:val="24"/>
          <w:szCs w:val="24"/>
        </w:rPr>
        <w:t xml:space="preserve"> private universities in Thailand. </w:t>
      </w:r>
      <w:r w:rsidRPr="00753F38">
        <w:rPr>
          <w:rFonts w:ascii="Times New Roman" w:eastAsia="Times New Roman" w:hAnsi="Times New Roman" w:cs="Times New Roman"/>
          <w:i/>
          <w:iCs/>
          <w:sz w:val="24"/>
          <w:szCs w:val="24"/>
        </w:rPr>
        <w:t>HCU Journal of Science and Technology</w:t>
      </w:r>
      <w:r w:rsidRPr="00753F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3F3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53F38">
        <w:rPr>
          <w:rFonts w:ascii="Times New Roman" w:eastAsia="Times New Roman" w:hAnsi="Times New Roman" w:cs="Times New Roman"/>
          <w:sz w:val="24"/>
          <w:szCs w:val="24"/>
        </w:rPr>
        <w:t>, 21-30.</w:t>
      </w:r>
    </w:p>
    <w:p w14:paraId="7459F228" w14:textId="77777777" w:rsidR="00753F38" w:rsidRPr="001C3CCE" w:rsidRDefault="00753F3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09C911" w14:textId="14113CE6" w:rsidR="00AA4114" w:rsidRPr="001C3CCE" w:rsidRDefault="00AA4114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 (2003). English proficiency of Thai learners and directions of English teaching and learning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6-12.</w:t>
      </w:r>
    </w:p>
    <w:p w14:paraId="1DE47EC7" w14:textId="77777777" w:rsidR="00AA4114" w:rsidRPr="001C3CCE" w:rsidRDefault="00AA4114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D3F51" w14:textId="7159476B" w:rsidR="00801CB7" w:rsidRDefault="00801CB7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 (2008). Issues and trends in language testing and assessment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25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127-143.</w:t>
      </w:r>
    </w:p>
    <w:p w14:paraId="0915BA60" w14:textId="77777777" w:rsidR="00470C19" w:rsidRPr="00470C19" w:rsidRDefault="00470C19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72B294" w14:textId="6E5F364B" w:rsidR="000D4858" w:rsidRDefault="000D4858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K., &amp; Oller Jr, J. W. (1982). Some factors in learning English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78-86.</w:t>
      </w:r>
    </w:p>
    <w:p w14:paraId="55B2C26C" w14:textId="77777777" w:rsidR="00470C19" w:rsidRPr="00470C19" w:rsidRDefault="00470C19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26A2A" w14:textId="4538798E" w:rsidR="001B0998" w:rsidRDefault="001B0998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998">
        <w:rPr>
          <w:rFonts w:ascii="Times New Roman" w:eastAsia="Times New Roman" w:hAnsi="Times New Roman" w:cs="Times New Roman"/>
          <w:sz w:val="24"/>
          <w:szCs w:val="24"/>
        </w:rPr>
        <w:t>Rajeevnath</w:t>
      </w:r>
      <w:proofErr w:type="spellEnd"/>
      <w:r w:rsidRPr="001B0998">
        <w:rPr>
          <w:rFonts w:ascii="Times New Roman" w:eastAsia="Times New Roman" w:hAnsi="Times New Roman" w:cs="Times New Roman"/>
          <w:sz w:val="24"/>
          <w:szCs w:val="24"/>
        </w:rPr>
        <w:t xml:space="preserve">, R. (2015). English language education in Thailand and AEC 2015. </w:t>
      </w:r>
      <w:proofErr w:type="spellStart"/>
      <w:r w:rsidRPr="001B0998">
        <w:rPr>
          <w:rFonts w:ascii="Times New Roman" w:eastAsia="Times New Roman" w:hAnsi="Times New Roman" w:cs="Times New Roman"/>
          <w:i/>
          <w:iCs/>
          <w:sz w:val="24"/>
          <w:szCs w:val="24"/>
        </w:rPr>
        <w:t>Rangsit</w:t>
      </w:r>
      <w:proofErr w:type="spellEnd"/>
      <w:r w:rsidRPr="001B09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Education Studies</w:t>
      </w:r>
      <w:r w:rsidRPr="001B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099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B0998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654222" w:rsidRPr="001C3CCE">
        <w:rPr>
          <w:rFonts w:ascii="Times New Roman" w:eastAsia="Times New Roman" w:hAnsi="Times New Roman" w:cs="Times New Roman"/>
          <w:sz w:val="24"/>
          <w:szCs w:val="24"/>
        </w:rPr>
        <w:t>, 28-36</w:t>
      </w:r>
      <w:r w:rsidRPr="001B09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9C2304" w14:textId="77777777" w:rsidR="00470C19" w:rsidRPr="00470C19" w:rsidRDefault="00470C19" w:rsidP="00470C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60B36" w14:textId="4A859E30" w:rsidR="00817496" w:rsidRPr="001C3CCE" w:rsidRDefault="00817496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hAnsi="Times New Roman" w:cs="Times New Roman"/>
          <w:sz w:val="24"/>
          <w:szCs w:val="24"/>
        </w:rPr>
        <w:t>Rugasken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K., &amp; Harris, J. A. (2009). English Camp: A Language Immersion Program in Thailand.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1C3CCE">
        <w:rPr>
          <w:rFonts w:ascii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C3CCE">
        <w:rPr>
          <w:rFonts w:ascii="Times New Roman" w:hAnsi="Times New Roman" w:cs="Times New Roman"/>
          <w:sz w:val="24"/>
          <w:szCs w:val="24"/>
        </w:rPr>
        <w:t>(2), 43-51.</w:t>
      </w:r>
    </w:p>
    <w:p w14:paraId="66C3CA58" w14:textId="5F16CE5A" w:rsidR="008620CF" w:rsidRPr="001C3CCE" w:rsidRDefault="008620C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 (2019). Putting the plurilingual/pluricultural back into CEFR: Reflecting on policy reform in Thailand and Malaysia.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644</w:t>
      </w:r>
      <w:r w:rsidR="00401746" w:rsidRPr="001C3CCE">
        <w:rPr>
          <w:rFonts w:ascii="Times New Roman" w:eastAsia="Times New Roman" w:hAnsi="Times New Roman" w:cs="Times New Roman"/>
          <w:sz w:val="24"/>
          <w:szCs w:val="24"/>
        </w:rPr>
        <w:t>-652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7347B" w14:textId="77777777" w:rsidR="00AA5765" w:rsidRPr="001C3CCE" w:rsidRDefault="00AA576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DF636" w14:textId="77777777" w:rsidR="00D1671A" w:rsidRPr="00D1671A" w:rsidRDefault="00D1671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671A">
        <w:rPr>
          <w:rFonts w:ascii="Times New Roman" w:eastAsia="Times New Roman" w:hAnsi="Times New Roman" w:cs="Times New Roman"/>
          <w:sz w:val="24"/>
          <w:szCs w:val="24"/>
        </w:rPr>
        <w:t xml:space="preserve">Smalley, W. A. (1994). </w:t>
      </w:r>
      <w:r w:rsidRPr="00D1671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D1671A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598A07E1" w14:textId="77777777" w:rsidR="00D1671A" w:rsidRPr="001C3CCE" w:rsidRDefault="00D1671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0A3D64" w14:textId="0ABEECAB" w:rsidR="00645084" w:rsidRPr="001C3CCE" w:rsidRDefault="00645084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5084">
        <w:rPr>
          <w:rFonts w:ascii="Times New Roman" w:eastAsia="Times New Roman" w:hAnsi="Times New Roman" w:cs="Times New Roman"/>
          <w:sz w:val="24"/>
          <w:szCs w:val="24"/>
        </w:rPr>
        <w:t>Suksiripakonchai</w:t>
      </w:r>
      <w:proofErr w:type="spellEnd"/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, W. (2012). ICAO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roficiency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equirements and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aining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uidance for Thailand. </w:t>
      </w:r>
      <w:r w:rsidRPr="0064508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Multidisciplinary in Social Sciences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508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45084">
        <w:rPr>
          <w:rFonts w:ascii="Times New Roman" w:eastAsia="Times New Roman" w:hAnsi="Times New Roman" w:cs="Times New Roman"/>
          <w:sz w:val="24"/>
          <w:szCs w:val="24"/>
        </w:rPr>
        <w:t>(1), 175-184.</w:t>
      </w:r>
    </w:p>
    <w:p w14:paraId="60259CAD" w14:textId="77777777" w:rsidR="00AA5765" w:rsidRPr="001C3CCE" w:rsidRDefault="00AA576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FB5F34" w14:textId="010B83A3" w:rsidR="00926F32" w:rsidRPr="001C3CCE" w:rsidRDefault="00926F32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Sundayana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Meekaeo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Purnawarman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926F32">
        <w:rPr>
          <w:rFonts w:ascii="Times New Roman" w:eastAsia="Times New Roman" w:hAnsi="Times New Roman" w:cs="Times New Roman"/>
          <w:sz w:val="24"/>
          <w:szCs w:val="24"/>
        </w:rPr>
        <w:t>Sukyadi</w:t>
      </w:r>
      <w:proofErr w:type="spellEnd"/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D. (2018). Washback of English national exams at ninth-grade level in Thailand and Indonesia. </w:t>
      </w:r>
      <w:r w:rsidRPr="00926F32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926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6F3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26F32">
        <w:rPr>
          <w:rFonts w:ascii="Times New Roman" w:eastAsia="Times New Roman" w:hAnsi="Times New Roman" w:cs="Times New Roman"/>
          <w:sz w:val="24"/>
          <w:szCs w:val="24"/>
        </w:rPr>
        <w:t>(1), 167-176.</w:t>
      </w:r>
    </w:p>
    <w:p w14:paraId="31C5B42C" w14:textId="77777777" w:rsidR="00AA5765" w:rsidRPr="001C3CCE" w:rsidRDefault="00AA576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F915B1" w14:textId="0955EB1B" w:rsidR="00BF27FB" w:rsidRPr="001C3CCE" w:rsidRDefault="00BF27FB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7FB">
        <w:rPr>
          <w:rFonts w:ascii="Times New Roman" w:eastAsia="Times New Roman" w:hAnsi="Times New Roman" w:cs="Times New Roman"/>
          <w:sz w:val="24"/>
          <w:szCs w:val="24"/>
        </w:rPr>
        <w:lastRenderedPageBreak/>
        <w:t>Suppasetseree</w:t>
      </w:r>
      <w:proofErr w:type="spellEnd"/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, S., &amp; Dennis, N. (2010). The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se of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oodle for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eaching and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earning English at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ertiary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evel in Thailand. </w:t>
      </w:r>
      <w:r w:rsidRPr="00BF27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Humanities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27F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29-46</w:t>
      </w:r>
      <w:r w:rsidRPr="00BF2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92793" w14:textId="77777777" w:rsidR="00AA5765" w:rsidRPr="001C3CCE" w:rsidRDefault="00AA576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5CF20B" w14:textId="6C2681D9" w:rsidR="00891A51" w:rsidRPr="001C3CCE" w:rsidRDefault="00891A51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1A51">
        <w:rPr>
          <w:rFonts w:ascii="Times New Roman" w:eastAsia="Times New Roman" w:hAnsi="Times New Roman" w:cs="Times New Roman"/>
          <w:sz w:val="24"/>
          <w:szCs w:val="24"/>
        </w:rPr>
        <w:t>Swatevacharkul</w:t>
      </w:r>
      <w:proofErr w:type="spellEnd"/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891A51">
        <w:rPr>
          <w:rFonts w:ascii="Times New Roman" w:eastAsia="Times New Roman" w:hAnsi="Times New Roman" w:cs="Times New Roman"/>
          <w:sz w:val="24"/>
          <w:szCs w:val="24"/>
        </w:rPr>
        <w:t>Boonma</w:t>
      </w:r>
      <w:proofErr w:type="spellEnd"/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, N. (2020). Learner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utonomy: Attitudes of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raduate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tudents in English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ogram in Thailand. </w:t>
      </w:r>
      <w:r w:rsidRPr="00891A51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1A5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91A51">
        <w:rPr>
          <w:rFonts w:ascii="Times New Roman" w:eastAsia="Times New Roman" w:hAnsi="Times New Roman" w:cs="Times New Roman"/>
          <w:sz w:val="24"/>
          <w:szCs w:val="24"/>
        </w:rPr>
        <w:t>(2), 176-193.</w:t>
      </w:r>
    </w:p>
    <w:p w14:paraId="1C5057C6" w14:textId="77777777" w:rsidR="00AA5765" w:rsidRPr="001C3CCE" w:rsidRDefault="00AA576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D7B6D" w14:textId="7091507F" w:rsidR="00A34115" w:rsidRPr="001C3CCE" w:rsidRDefault="00A3411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115">
        <w:rPr>
          <w:rFonts w:ascii="Times New Roman" w:eastAsia="Times New Roman" w:hAnsi="Times New Roman" w:cs="Times New Roman"/>
          <w:sz w:val="24"/>
          <w:szCs w:val="24"/>
        </w:rPr>
        <w:t>Tanielian</w:t>
      </w:r>
      <w:proofErr w:type="spellEnd"/>
      <w:r w:rsidRPr="00A34115">
        <w:rPr>
          <w:rFonts w:ascii="Times New Roman" w:eastAsia="Times New Roman" w:hAnsi="Times New Roman" w:cs="Times New Roman"/>
          <w:sz w:val="24"/>
          <w:szCs w:val="24"/>
        </w:rPr>
        <w:t xml:space="preserve">, A. R. (2014). Foreign language anxiety in a new English program in Thailand. </w:t>
      </w:r>
      <w:r w:rsidRPr="00A3411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Journal: Comparative Perspectives</w:t>
      </w:r>
      <w:r w:rsidRPr="00A341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115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34115">
        <w:rPr>
          <w:rFonts w:ascii="Times New Roman" w:eastAsia="Times New Roman" w:hAnsi="Times New Roman" w:cs="Times New Roman"/>
          <w:sz w:val="24"/>
          <w:szCs w:val="24"/>
        </w:rPr>
        <w:t>(1), 60-81.</w:t>
      </w:r>
    </w:p>
    <w:p w14:paraId="11CA17AB" w14:textId="77777777" w:rsidR="00A34115" w:rsidRPr="001C3CCE" w:rsidRDefault="00A3411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B3F35" w14:textId="797A2FEC" w:rsidR="00DF473C" w:rsidRPr="001C3CCE" w:rsidRDefault="003E377F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1C3CC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1C3CCE">
        <w:rPr>
          <w:rFonts w:ascii="Times New Roman" w:hAnsi="Times New Roman" w:cs="Times New Roman"/>
          <w:sz w:val="24"/>
          <w:szCs w:val="24"/>
        </w:rPr>
        <w:t xml:space="preserve"> (pp. 72–94). Bristol, UK: Multilingual Matters</w:t>
      </w:r>
    </w:p>
    <w:p w14:paraId="5B6F49EF" w14:textId="09D0DAC4" w:rsidR="00C63D37" w:rsidRPr="00C63D37" w:rsidRDefault="00C63D3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37">
        <w:rPr>
          <w:rFonts w:ascii="Times New Roman" w:eastAsia="Times New Roman" w:hAnsi="Times New Roman" w:cs="Times New Roman"/>
          <w:sz w:val="24"/>
          <w:szCs w:val="24"/>
        </w:rPr>
        <w:t>Tayjasanant</w:t>
      </w:r>
      <w:proofErr w:type="spellEnd"/>
      <w:r w:rsidRPr="00C63D37">
        <w:rPr>
          <w:rFonts w:ascii="Times New Roman" w:eastAsia="Times New Roman" w:hAnsi="Times New Roman" w:cs="Times New Roman"/>
          <w:sz w:val="24"/>
          <w:szCs w:val="24"/>
        </w:rPr>
        <w:t xml:space="preserve">, C., &amp; Barnard, R. (2010). Language teachers' beliefs and practices regarding the appropriateness of communicative methodology: A case study from Thailand. </w:t>
      </w:r>
      <w:r w:rsidRPr="00C63D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C6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3D3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63D3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279-311</w:t>
      </w:r>
      <w:r w:rsidRPr="00C63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ED321" w14:textId="77777777" w:rsidR="00C63D37" w:rsidRPr="001C3CCE" w:rsidRDefault="00C63D3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BD5498" w14:textId="1C55D165" w:rsidR="00310BEC" w:rsidRPr="001C3CCE" w:rsidRDefault="00310BEC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Teng, B., &amp;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Sinwongsuwat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 (2015). Teaching and </w:t>
      </w:r>
      <w:r w:rsidR="0096446D" w:rsidRPr="001C3C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earning English in Thailand and the </w:t>
      </w:r>
      <w:r w:rsidR="0096446D" w:rsidRPr="001C3CC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ntegration of </w:t>
      </w:r>
      <w:r w:rsidR="0096446D"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onversation </w:t>
      </w:r>
      <w:r w:rsidR="0096446D" w:rsidRPr="001C3C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nalysis (CA) into the </w:t>
      </w:r>
      <w:r w:rsidR="0096446D" w:rsidRPr="001C3C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(3), 13-23.</w:t>
      </w:r>
    </w:p>
    <w:p w14:paraId="18E8206D" w14:textId="77777777" w:rsidR="00226066" w:rsidRPr="001C3CCE" w:rsidRDefault="0022606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9E7B60" w14:textId="09DADCF9" w:rsidR="009933E4" w:rsidRPr="001C3CCE" w:rsidRDefault="009933E4" w:rsidP="001C3CC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th-TH"/>
        </w:rPr>
      </w:pPr>
      <w:r w:rsidRPr="001C3CCE">
        <w:rPr>
          <w:rFonts w:ascii="Times New Roman" w:hAnsi="Times New Roman" w:cs="Times New Roman"/>
          <w:sz w:val="24"/>
          <w:szCs w:val="24"/>
          <w:lang w:bidi="th-TH"/>
        </w:rPr>
        <w:t>Thai Consulate (2020). What languages are spoken in Thailand? Retrieved from https://thaiconsulate.hr/en/what-languages-are-spoken-in-thailand-s79</w:t>
      </w:r>
    </w:p>
    <w:p w14:paraId="417EEE93" w14:textId="0C392C9F" w:rsidR="00EF1875" w:rsidRPr="001C3CCE" w:rsidRDefault="00EF187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08428491"/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Thep-Ackrapong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T. (2005). Teaching English in Thailand: An uphill battle.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Humanities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Parithat</w:t>
      </w:r>
      <w:proofErr w:type="spellEnd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Srinakharinwirot</w:t>
      </w:r>
      <w:proofErr w:type="spellEnd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51-62.</w:t>
      </w:r>
    </w:p>
    <w:p w14:paraId="08718078" w14:textId="055A319F" w:rsidR="00013C93" w:rsidRPr="001C3CCE" w:rsidRDefault="00013C9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2E52D0" w14:textId="05E8DD5A" w:rsidR="00013C93" w:rsidRPr="001C3CCE" w:rsidRDefault="00013C93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C93">
        <w:rPr>
          <w:rFonts w:ascii="Times New Roman" w:eastAsia="Times New Roman" w:hAnsi="Times New Roman" w:cs="Times New Roman"/>
          <w:sz w:val="24"/>
          <w:szCs w:val="24"/>
        </w:rPr>
        <w:t>Tongpoon-Patanasorn</w:t>
      </w:r>
      <w:proofErr w:type="spellEnd"/>
      <w:r w:rsidRPr="00013C93">
        <w:rPr>
          <w:rFonts w:ascii="Times New Roman" w:eastAsia="Times New Roman" w:hAnsi="Times New Roman" w:cs="Times New Roman"/>
          <w:sz w:val="24"/>
          <w:szCs w:val="24"/>
        </w:rPr>
        <w:t xml:space="preserve">, A. (2011). Impact of learner-centeredness on primary school teachers: A case study in Northeast Thailand. </w:t>
      </w:r>
      <w:r w:rsidRPr="00013C9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013C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3C9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13C93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, 1-28</w:t>
      </w:r>
      <w:r w:rsidRPr="00013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8E346" w14:textId="77777777" w:rsidR="00EF1875" w:rsidRPr="001C3CCE" w:rsidRDefault="00EF1875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FF8A4" w14:textId="77777777" w:rsidR="000D5887" w:rsidRPr="000D5887" w:rsidRDefault="000D588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887">
        <w:rPr>
          <w:rFonts w:ascii="Times New Roman" w:eastAsia="Times New Roman" w:hAnsi="Times New Roman" w:cs="Times New Roman"/>
          <w:sz w:val="24"/>
          <w:szCs w:val="24"/>
        </w:rPr>
        <w:t>Toomnan</w:t>
      </w:r>
      <w:proofErr w:type="spellEnd"/>
      <w:r w:rsidRPr="000D5887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0D5887">
        <w:rPr>
          <w:rFonts w:ascii="Times New Roman" w:eastAsia="Times New Roman" w:hAnsi="Times New Roman" w:cs="Times New Roman"/>
          <w:sz w:val="24"/>
          <w:szCs w:val="24"/>
        </w:rPr>
        <w:t>Intaraprasert</w:t>
      </w:r>
      <w:proofErr w:type="spellEnd"/>
      <w:r w:rsidRPr="000D5887">
        <w:rPr>
          <w:rFonts w:ascii="Times New Roman" w:eastAsia="Times New Roman" w:hAnsi="Times New Roman" w:cs="Times New Roman"/>
          <w:sz w:val="24"/>
          <w:szCs w:val="24"/>
        </w:rPr>
        <w:t xml:space="preserve">, C. (2015). The impacts of attitude towards speaking English on the use of communication strategies by English majors in Thailand. </w:t>
      </w:r>
      <w:r w:rsidRPr="000D5887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0D5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588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D5887">
        <w:rPr>
          <w:rFonts w:ascii="Times New Roman" w:eastAsia="Times New Roman" w:hAnsi="Times New Roman" w:cs="Times New Roman"/>
          <w:sz w:val="24"/>
          <w:szCs w:val="24"/>
        </w:rPr>
        <w:t>(6), 1151-1158.</w:t>
      </w:r>
    </w:p>
    <w:p w14:paraId="4D9F132D" w14:textId="77777777" w:rsidR="000D5887" w:rsidRPr="001C3CCE" w:rsidRDefault="000D5887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7E114C" w14:textId="1636C137" w:rsidR="002A7931" w:rsidRPr="001C3CCE" w:rsidRDefault="002A7931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Trakulkasemsuk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W. (2018). English in Thailand: Looking back to the past, at the present and towards the future.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96-105.</w:t>
      </w:r>
    </w:p>
    <w:p w14:paraId="7236F6D3" w14:textId="77777777" w:rsidR="002A7931" w:rsidRPr="001C3CCE" w:rsidRDefault="002A7931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B49C8" w14:textId="0A72502E" w:rsidR="00C613CF" w:rsidRPr="001C3CCE" w:rsidRDefault="00C613C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Ulla, M. B. (2018). English language teaching in Thailand: Filipino teachers' experiences and perspectives.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1080-1094.</w:t>
      </w:r>
    </w:p>
    <w:p w14:paraId="18FD4C65" w14:textId="77777777" w:rsidR="00C613CF" w:rsidRPr="001C3CCE" w:rsidRDefault="00C613C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C1128" w14:textId="62A2C21A" w:rsidR="007A3848" w:rsidRPr="001C3CCE" w:rsidRDefault="007A384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Vibulphol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J. (2016). Students' motivation and learning and teachers' motivational strategies in English classrooms in Thailand.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(4), 64-75.</w:t>
      </w:r>
    </w:p>
    <w:p w14:paraId="0E11CEB4" w14:textId="77777777" w:rsidR="007A3848" w:rsidRPr="001C3CCE" w:rsidRDefault="007A3848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3D7A75" w14:textId="54C11364" w:rsidR="00D96F62" w:rsidRPr="001C3CCE" w:rsidRDefault="00D96F62" w:rsidP="001C3CC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C3CCE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1C3CCE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1C3CCE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1C3CCE">
        <w:rPr>
          <w:rFonts w:ascii="Times New Roman" w:hAnsi="Times New Roman" w:cs="Times New Roman"/>
          <w:sz w:val="24"/>
          <w:szCs w:val="24"/>
        </w:rPr>
        <w:t>(1), 32-58.</w:t>
      </w:r>
      <w:bookmarkEnd w:id="6"/>
    </w:p>
    <w:p w14:paraId="7160D36A" w14:textId="77777777" w:rsidR="00D96F62" w:rsidRPr="001C3CCE" w:rsidRDefault="00D96F62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B681CE" w14:textId="12F7EE05" w:rsidR="009933E4" w:rsidRPr="001C3CCE" w:rsidRDefault="0025558F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Watson Todd, R. (2008). The impact of evaluation on Thai ELT. In K.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Ertuna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 French, C. Faulk, D. Donnelly, &amp; W.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Kritprayoch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12th English in South East Asia conference: Trends and Directions 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(pp. 118-127). Bangkok: KMUTT.</w:t>
      </w:r>
    </w:p>
    <w:p w14:paraId="4C72EEE9" w14:textId="77777777" w:rsidR="00BE64FA" w:rsidRPr="001C3CCE" w:rsidRDefault="00BE64F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F323E" w14:textId="77777777" w:rsidR="00BE64FA" w:rsidRPr="00BE64FA" w:rsidRDefault="00BE64F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4FA">
        <w:rPr>
          <w:rFonts w:ascii="Times New Roman" w:eastAsia="Times New Roman" w:hAnsi="Times New Roman" w:cs="Times New Roman"/>
          <w:sz w:val="24"/>
          <w:szCs w:val="24"/>
        </w:rPr>
        <w:t>Wichadee</w:t>
      </w:r>
      <w:proofErr w:type="spellEnd"/>
      <w:r w:rsidRPr="00BE64FA">
        <w:rPr>
          <w:rFonts w:ascii="Times New Roman" w:eastAsia="Times New Roman" w:hAnsi="Times New Roman" w:cs="Times New Roman"/>
          <w:sz w:val="24"/>
          <w:szCs w:val="24"/>
        </w:rPr>
        <w:t xml:space="preserve">, S. (2012). Factors related to professional development of English language university teachers in Thailand. </w:t>
      </w:r>
      <w:r w:rsidRPr="00BE64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BE6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64F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E64FA">
        <w:rPr>
          <w:rFonts w:ascii="Times New Roman" w:eastAsia="Times New Roman" w:hAnsi="Times New Roman" w:cs="Times New Roman"/>
          <w:sz w:val="24"/>
          <w:szCs w:val="24"/>
        </w:rPr>
        <w:t>(5), 615-627.</w:t>
      </w:r>
    </w:p>
    <w:p w14:paraId="4802E1F2" w14:textId="77777777" w:rsidR="00BE64FA" w:rsidRPr="001C3CCE" w:rsidRDefault="00BE64F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1BB75" w14:textId="133DE18F" w:rsidR="0019611E" w:rsidRPr="001C3CCE" w:rsidRDefault="0019611E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Wiriyachitra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 (2002). English language teaching and learning in Thailand in this decade.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Thai TESOL </w:t>
      </w:r>
      <w:r w:rsidR="00226066"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ocus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4666F218" w14:textId="77777777" w:rsidR="00226066" w:rsidRPr="001C3CCE" w:rsidRDefault="00226066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B8CE" w14:textId="6E08A37C" w:rsidR="00AA579A" w:rsidRPr="001C3CCE" w:rsidRDefault="00AA579A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Wongsothorn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1C3CCE">
        <w:rPr>
          <w:rFonts w:ascii="Times New Roman" w:eastAsia="Times New Roman" w:hAnsi="Times New Roman" w:cs="Times New Roman"/>
          <w:sz w:val="24"/>
          <w:szCs w:val="24"/>
        </w:rPr>
        <w:t>Chinnawongs</w:t>
      </w:r>
      <w:proofErr w:type="spellEnd"/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S. (2002). English language teaching in Thailand today.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CC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>(2), 107-116.</w:t>
      </w:r>
    </w:p>
    <w:p w14:paraId="5C74BB17" w14:textId="053A42B1" w:rsidR="004D5948" w:rsidRPr="001C3CCE" w:rsidRDefault="004D594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4CBA1" w14:textId="36EA4706" w:rsidR="004D5948" w:rsidRPr="001C3CCE" w:rsidRDefault="004D594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D5948">
        <w:rPr>
          <w:rFonts w:ascii="Times New Roman" w:eastAsia="Times New Roman" w:hAnsi="Times New Roman" w:cs="Times New Roman"/>
          <w:sz w:val="24"/>
          <w:szCs w:val="24"/>
        </w:rPr>
        <w:t xml:space="preserve">Zhao, J. (2009). Language learning strategies and English proficiency: A study of Chinese undergraduate programs in Thailand. </w:t>
      </w:r>
      <w:r w:rsidRPr="004D5948">
        <w:rPr>
          <w:rFonts w:ascii="Times New Roman" w:eastAsia="Times New Roman" w:hAnsi="Times New Roman" w:cs="Times New Roman"/>
          <w:i/>
          <w:iCs/>
          <w:sz w:val="24"/>
          <w:szCs w:val="24"/>
        </w:rPr>
        <w:t>Scholar: Human Sciences</w:t>
      </w:r>
      <w:r w:rsidRPr="004D59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94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D5948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1C3CCE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Pr="001C3C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file:///C:/Users/KATHIB~1/AppData/Local/Temp/851-Article%20Text-1699-1-10-20150522.pdf</w:t>
        </w:r>
      </w:hyperlink>
    </w:p>
    <w:p w14:paraId="3AD7630E" w14:textId="77777777" w:rsidR="004D5948" w:rsidRPr="004D5948" w:rsidRDefault="004D594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1D31E8" w14:textId="77777777" w:rsidR="004D5948" w:rsidRPr="001C3CCE" w:rsidRDefault="004D5948" w:rsidP="001C3C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4F5347" w14:textId="77777777" w:rsidR="00AA579A" w:rsidRPr="001C3CCE" w:rsidRDefault="00AA579A" w:rsidP="001C3CC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A579A" w:rsidRPr="001C3C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964AA" w14:textId="77777777" w:rsidR="002558C4" w:rsidRDefault="002558C4" w:rsidP="007477D5">
      <w:pPr>
        <w:spacing w:after="0" w:line="240" w:lineRule="auto"/>
      </w:pPr>
      <w:r>
        <w:separator/>
      </w:r>
    </w:p>
  </w:endnote>
  <w:endnote w:type="continuationSeparator" w:id="0">
    <w:p w14:paraId="560B75D9" w14:textId="77777777" w:rsidR="002558C4" w:rsidRDefault="002558C4" w:rsidP="007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259E" w14:textId="07B1BDF5" w:rsidR="007477D5" w:rsidRPr="00411F71" w:rsidRDefault="007477D5" w:rsidP="007477D5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D15EAC1" w14:textId="77777777" w:rsidR="007477D5" w:rsidRPr="00411F71" w:rsidRDefault="007477D5" w:rsidP="007477D5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 xml:space="preserve">177 Webster St., #220, Monterey, CA  </w:t>
    </w:r>
    <w:proofErr w:type="gramStart"/>
    <w:r w:rsidRPr="00411F71">
      <w:rPr>
        <w:rStyle w:val="PageNumber"/>
        <w:color w:val="000080"/>
      </w:rPr>
      <w:t>93940  USA</w:t>
    </w:r>
    <w:proofErr w:type="gramEnd"/>
  </w:p>
  <w:p w14:paraId="1CDBA51D" w14:textId="77777777" w:rsidR="007477D5" w:rsidRPr="00411F71" w:rsidRDefault="007477D5" w:rsidP="007477D5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C27C9" w14:textId="77777777" w:rsidR="002558C4" w:rsidRDefault="002558C4" w:rsidP="007477D5">
      <w:pPr>
        <w:spacing w:after="0" w:line="240" w:lineRule="auto"/>
      </w:pPr>
      <w:r>
        <w:separator/>
      </w:r>
    </w:p>
  </w:footnote>
  <w:footnote w:type="continuationSeparator" w:id="0">
    <w:p w14:paraId="50705A25" w14:textId="77777777" w:rsidR="002558C4" w:rsidRDefault="002558C4" w:rsidP="0074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C49C" w14:textId="3F664A74" w:rsidR="007477D5" w:rsidRDefault="007477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66371" wp14:editId="3ECA2F47">
          <wp:simplePos x="0" y="0"/>
          <wp:positionH relativeFrom="column">
            <wp:posOffset>-167640</wp:posOffset>
          </wp:positionH>
          <wp:positionV relativeFrom="paragraph">
            <wp:posOffset>-411480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E33C3"/>
    <w:multiLevelType w:val="hybridMultilevel"/>
    <w:tmpl w:val="6C0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F"/>
    <w:rsid w:val="00005333"/>
    <w:rsid w:val="00013C93"/>
    <w:rsid w:val="000A5A9D"/>
    <w:rsid w:val="000D4858"/>
    <w:rsid w:val="000D5887"/>
    <w:rsid w:val="000D61D9"/>
    <w:rsid w:val="000F36E9"/>
    <w:rsid w:val="0019611E"/>
    <w:rsid w:val="001B0998"/>
    <w:rsid w:val="001C3CCE"/>
    <w:rsid w:val="00226066"/>
    <w:rsid w:val="0025558F"/>
    <w:rsid w:val="002558C4"/>
    <w:rsid w:val="00273C84"/>
    <w:rsid w:val="002A099D"/>
    <w:rsid w:val="002A7931"/>
    <w:rsid w:val="00310BEC"/>
    <w:rsid w:val="00377118"/>
    <w:rsid w:val="003E377F"/>
    <w:rsid w:val="00401746"/>
    <w:rsid w:val="00470C19"/>
    <w:rsid w:val="00475405"/>
    <w:rsid w:val="004B0FD3"/>
    <w:rsid w:val="004B3E56"/>
    <w:rsid w:val="004D5948"/>
    <w:rsid w:val="00540561"/>
    <w:rsid w:val="005A2FA3"/>
    <w:rsid w:val="005C6281"/>
    <w:rsid w:val="00631B08"/>
    <w:rsid w:val="00636226"/>
    <w:rsid w:val="006365BF"/>
    <w:rsid w:val="00645084"/>
    <w:rsid w:val="00651D6E"/>
    <w:rsid w:val="00654222"/>
    <w:rsid w:val="006B0B52"/>
    <w:rsid w:val="006C2848"/>
    <w:rsid w:val="006E439F"/>
    <w:rsid w:val="006F7D2A"/>
    <w:rsid w:val="00703103"/>
    <w:rsid w:val="0074750D"/>
    <w:rsid w:val="007477D5"/>
    <w:rsid w:val="00753F38"/>
    <w:rsid w:val="00772D8A"/>
    <w:rsid w:val="00782AFD"/>
    <w:rsid w:val="007A3848"/>
    <w:rsid w:val="007C04BB"/>
    <w:rsid w:val="007E27B7"/>
    <w:rsid w:val="00801CB7"/>
    <w:rsid w:val="00817496"/>
    <w:rsid w:val="008620CF"/>
    <w:rsid w:val="00891A51"/>
    <w:rsid w:val="008D6E1B"/>
    <w:rsid w:val="00901466"/>
    <w:rsid w:val="00926F32"/>
    <w:rsid w:val="00932296"/>
    <w:rsid w:val="0096446D"/>
    <w:rsid w:val="009933E4"/>
    <w:rsid w:val="00A34115"/>
    <w:rsid w:val="00A376BF"/>
    <w:rsid w:val="00A65B63"/>
    <w:rsid w:val="00A77C76"/>
    <w:rsid w:val="00A912EC"/>
    <w:rsid w:val="00AA4114"/>
    <w:rsid w:val="00AA5765"/>
    <w:rsid w:val="00AA579A"/>
    <w:rsid w:val="00AB4E5F"/>
    <w:rsid w:val="00B513C4"/>
    <w:rsid w:val="00B51F6D"/>
    <w:rsid w:val="00BE64FA"/>
    <w:rsid w:val="00BF106C"/>
    <w:rsid w:val="00BF27FB"/>
    <w:rsid w:val="00C613CF"/>
    <w:rsid w:val="00C63D37"/>
    <w:rsid w:val="00C72052"/>
    <w:rsid w:val="00CA41FE"/>
    <w:rsid w:val="00D1671A"/>
    <w:rsid w:val="00D90FD8"/>
    <w:rsid w:val="00D96F62"/>
    <w:rsid w:val="00DA0DAF"/>
    <w:rsid w:val="00DA0E00"/>
    <w:rsid w:val="00DA1406"/>
    <w:rsid w:val="00DA6943"/>
    <w:rsid w:val="00DF473C"/>
    <w:rsid w:val="00EF1875"/>
    <w:rsid w:val="00F45B09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01CA9"/>
  <w15:chartTrackingRefBased/>
  <w15:docId w15:val="{240A0D11-6B1C-488C-9C98-4D3A0D2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">
    <w:name w:val="authors"/>
    <w:basedOn w:val="DefaultParagraphFont"/>
    <w:rsid w:val="005C6281"/>
  </w:style>
  <w:style w:type="character" w:customStyle="1" w:styleId="Date1">
    <w:name w:val="Date1"/>
    <w:basedOn w:val="DefaultParagraphFont"/>
    <w:rsid w:val="005C6281"/>
  </w:style>
  <w:style w:type="character" w:customStyle="1" w:styleId="arttitle">
    <w:name w:val="art_title"/>
    <w:basedOn w:val="DefaultParagraphFont"/>
    <w:rsid w:val="005C6281"/>
  </w:style>
  <w:style w:type="character" w:customStyle="1" w:styleId="serialtitle">
    <w:name w:val="serial_title"/>
    <w:basedOn w:val="DefaultParagraphFont"/>
    <w:rsid w:val="005C6281"/>
  </w:style>
  <w:style w:type="character" w:customStyle="1" w:styleId="doilink">
    <w:name w:val="doi_link"/>
    <w:basedOn w:val="DefaultParagraphFont"/>
    <w:rsid w:val="005C6281"/>
  </w:style>
  <w:style w:type="character" w:styleId="Hyperlink">
    <w:name w:val="Hyperlink"/>
    <w:basedOn w:val="DefaultParagraphFont"/>
    <w:uiPriority w:val="99"/>
    <w:unhideWhenUsed/>
    <w:rsid w:val="005C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DA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59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D5"/>
  </w:style>
  <w:style w:type="paragraph" w:styleId="Footer">
    <w:name w:val="footer"/>
    <w:basedOn w:val="Normal"/>
    <w:link w:val="FooterChar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D5"/>
  </w:style>
  <w:style w:type="character" w:styleId="PageNumber">
    <w:name w:val="page number"/>
    <w:rsid w:val="0074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1118791882.ch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0494820.2019.16124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/Users/KATHIB~1/AppData/Local/Temp/851-Article%20Text-1699-1-10-201505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37</cp:revision>
  <dcterms:created xsi:type="dcterms:W3CDTF">2020-12-27T21:53:00Z</dcterms:created>
  <dcterms:modified xsi:type="dcterms:W3CDTF">2020-12-30T16:37:00Z</dcterms:modified>
</cp:coreProperties>
</file>