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33CF" w14:textId="22A1A2C3" w:rsidR="00272BF1" w:rsidRPr="00A43D78" w:rsidRDefault="00272BF1" w:rsidP="00A43D78">
      <w:pPr>
        <w:ind w:left="720" w:hanging="720"/>
        <w:jc w:val="center"/>
        <w:rPr>
          <w:rFonts w:ascii="Times New Roman" w:hAnsi="Times New Roman" w:cs="Times New Roman"/>
          <w:b/>
          <w:bCs/>
          <w:u w:val="single"/>
        </w:rPr>
      </w:pPr>
      <w:r w:rsidRPr="00A43D78">
        <w:rPr>
          <w:rFonts w:ascii="Times New Roman" w:hAnsi="Times New Roman" w:cs="Times New Roman"/>
          <w:b/>
          <w:bCs/>
          <w:u w:val="single"/>
        </w:rPr>
        <w:t>CREATIVE WRI</w:t>
      </w:r>
      <w:r w:rsidR="00C34ED4">
        <w:rPr>
          <w:rFonts w:ascii="Times New Roman" w:hAnsi="Times New Roman" w:cs="Times New Roman"/>
          <w:b/>
          <w:bCs/>
          <w:u w:val="single"/>
        </w:rPr>
        <w:t>T</w:t>
      </w:r>
      <w:r w:rsidRPr="00A43D78">
        <w:rPr>
          <w:rFonts w:ascii="Times New Roman" w:hAnsi="Times New Roman" w:cs="Times New Roman"/>
          <w:b/>
          <w:bCs/>
          <w:u w:val="single"/>
        </w:rPr>
        <w:t>ING IN LANGUAGE TEACHING AND LEARNING:</w:t>
      </w:r>
    </w:p>
    <w:p w14:paraId="7EA6F623" w14:textId="6CC86C64" w:rsidR="00272BF1" w:rsidRPr="00A43D78" w:rsidRDefault="00272BF1" w:rsidP="00A43D78">
      <w:pPr>
        <w:ind w:left="720" w:hanging="720"/>
        <w:jc w:val="center"/>
        <w:rPr>
          <w:rFonts w:ascii="Times New Roman" w:hAnsi="Times New Roman" w:cs="Times New Roman"/>
          <w:b/>
          <w:bCs/>
          <w:u w:val="single"/>
        </w:rPr>
      </w:pPr>
      <w:r w:rsidRPr="00A43D78">
        <w:rPr>
          <w:rFonts w:ascii="Times New Roman" w:hAnsi="Times New Roman" w:cs="Times New Roman"/>
          <w:b/>
          <w:bCs/>
          <w:u w:val="single"/>
        </w:rPr>
        <w:t>SELECTED REFERENCES</w:t>
      </w:r>
    </w:p>
    <w:p w14:paraId="1E1504E4" w14:textId="77777777" w:rsidR="00272BF1" w:rsidRPr="00A43D78" w:rsidRDefault="00272BF1" w:rsidP="00A43D78">
      <w:pPr>
        <w:ind w:left="720" w:hanging="720"/>
        <w:rPr>
          <w:rFonts w:ascii="Times New Roman" w:hAnsi="Times New Roman" w:cs="Times New Roman"/>
          <w:b/>
          <w:bCs/>
        </w:rPr>
      </w:pPr>
    </w:p>
    <w:p w14:paraId="2DCF91B5" w14:textId="76A62E0E" w:rsidR="008413E9" w:rsidRPr="00A43D78" w:rsidRDefault="00272BF1" w:rsidP="00A43D78">
      <w:pPr>
        <w:ind w:left="720" w:hanging="720"/>
        <w:jc w:val="center"/>
        <w:rPr>
          <w:rFonts w:ascii="Times New Roman" w:hAnsi="Times New Roman" w:cs="Times New Roman"/>
          <w:b/>
          <w:bCs/>
        </w:rPr>
      </w:pPr>
      <w:r w:rsidRPr="00A43D78">
        <w:rPr>
          <w:rFonts w:ascii="Times New Roman" w:hAnsi="Times New Roman" w:cs="Times New Roman"/>
          <w:b/>
          <w:bCs/>
        </w:rPr>
        <w:t xml:space="preserve">(Last updated </w:t>
      </w:r>
      <w:r w:rsidR="008413E9" w:rsidRPr="00A43D78">
        <w:rPr>
          <w:rFonts w:ascii="Times New Roman" w:hAnsi="Times New Roman" w:cs="Times New Roman"/>
          <w:b/>
          <w:bCs/>
        </w:rPr>
        <w:t>November 1</w:t>
      </w:r>
      <w:r w:rsidR="00C64C78" w:rsidRPr="00A43D78">
        <w:rPr>
          <w:rFonts w:ascii="Times New Roman" w:hAnsi="Times New Roman" w:cs="Times New Roman"/>
          <w:b/>
          <w:bCs/>
        </w:rPr>
        <w:t>4</w:t>
      </w:r>
      <w:r w:rsidR="008413E9" w:rsidRPr="00A43D78">
        <w:rPr>
          <w:rFonts w:ascii="Times New Roman" w:hAnsi="Times New Roman" w:cs="Times New Roman"/>
          <w:b/>
          <w:bCs/>
        </w:rPr>
        <w:t>, 2021</w:t>
      </w:r>
      <w:r w:rsidRPr="00A43D78">
        <w:rPr>
          <w:rFonts w:ascii="Times New Roman" w:hAnsi="Times New Roman" w:cs="Times New Roman"/>
          <w:b/>
          <w:bCs/>
        </w:rPr>
        <w:t>)</w:t>
      </w:r>
    </w:p>
    <w:p w14:paraId="727434C4" w14:textId="77777777" w:rsidR="008413E9" w:rsidRPr="00A43D78" w:rsidRDefault="008413E9" w:rsidP="00A43D78">
      <w:pPr>
        <w:ind w:left="720" w:hanging="720"/>
        <w:rPr>
          <w:rFonts w:ascii="Times New Roman" w:hAnsi="Times New Roman" w:cs="Times New Roman"/>
        </w:rPr>
      </w:pPr>
    </w:p>
    <w:p w14:paraId="5FBC5BBB" w14:textId="41E111C9" w:rsidR="004D1816" w:rsidRPr="00A43D78" w:rsidRDefault="00F00491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>Arshavskaya, E. (2015). Creative writing assignments in a second language course: A way to engage less motivated students. </w:t>
      </w:r>
      <w:r w:rsidRPr="00A43D78">
        <w:rPr>
          <w:rFonts w:ascii="Times New Roman" w:hAnsi="Times New Roman" w:cs="Times New Roman"/>
          <w:i/>
          <w:iCs/>
        </w:rPr>
        <w:t>InSight: A Journal of Scholarly Teaching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10</w:t>
      </w:r>
      <w:r w:rsidRPr="00A43D78">
        <w:rPr>
          <w:rFonts w:ascii="Times New Roman" w:hAnsi="Times New Roman" w:cs="Times New Roman"/>
        </w:rPr>
        <w:t>, 68-78.</w:t>
      </w:r>
    </w:p>
    <w:p w14:paraId="454E036B" w14:textId="5CE601CD" w:rsidR="00936765" w:rsidRPr="00A43D78" w:rsidRDefault="00936765" w:rsidP="00A43D78">
      <w:pPr>
        <w:ind w:left="720" w:hanging="720"/>
        <w:rPr>
          <w:rFonts w:ascii="Times New Roman" w:hAnsi="Times New Roman" w:cs="Times New Roman"/>
        </w:rPr>
      </w:pPr>
    </w:p>
    <w:p w14:paraId="5B55B63A" w14:textId="4AC2C938" w:rsidR="00C64C78" w:rsidRPr="00A43D78" w:rsidRDefault="00936765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>Avramenko, A. P., Davydova, M. A., &amp; Burikova, S. A. (2018). Developing creative writing skills in a high school ESL classroom. </w:t>
      </w:r>
      <w:r w:rsidRPr="00A43D78">
        <w:rPr>
          <w:rFonts w:ascii="Times New Roman" w:hAnsi="Times New Roman" w:cs="Times New Roman"/>
          <w:i/>
          <w:iCs/>
        </w:rPr>
        <w:t>Training, Language and Culture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2</w:t>
      </w:r>
      <w:r w:rsidRPr="00A43D78">
        <w:rPr>
          <w:rFonts w:ascii="Times New Roman" w:hAnsi="Times New Roman" w:cs="Times New Roman"/>
        </w:rPr>
        <w:t>(4), 55-69.</w:t>
      </w:r>
    </w:p>
    <w:p w14:paraId="5C9F06D5" w14:textId="77777777" w:rsidR="00C64C78" w:rsidRPr="00A43D78" w:rsidRDefault="00C64C78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Cahnmann-Taylor, M., &amp; Hwang, Y. (2020). Creative (l)imitation by imitating a Roethke poem.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61–63). Alexandria, VA: TESOL.</w:t>
      </w:r>
    </w:p>
    <w:p w14:paraId="5BD5F504" w14:textId="77777777" w:rsidR="00C64C78" w:rsidRPr="00A43D78" w:rsidRDefault="00C64C78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0" w:name="_Hlk87806240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Carpenter, J. (2020). “A sky like glass”: Developing the use of simile and metaphor.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203–206). Alexandria, VA: TESOL.</w:t>
      </w:r>
    </w:p>
    <w:bookmarkEnd w:id="0"/>
    <w:p w14:paraId="3A2579EA" w14:textId="55A32648" w:rsidR="00C64C78" w:rsidRPr="00A43D78" w:rsidRDefault="00C64C78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Case, S. (2020). How I survived the apocalypse: A story building task.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122–123). Alexandria, VA: TESOL.</w:t>
      </w:r>
    </w:p>
    <w:p w14:paraId="411E5363" w14:textId="13FD2A7C" w:rsidR="00B661F8" w:rsidRPr="00A43D78" w:rsidRDefault="00B661F8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Chamcharastsri, B. (2020). The </w:t>
      </w:r>
      <w:r w:rsidR="009B1CB2"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e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ffects of scents on the soul.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14–15). Alexandria, VA: TESOL.</w:t>
      </w:r>
    </w:p>
    <w:p w14:paraId="6C156E74" w14:textId="77777777" w:rsidR="00F00491" w:rsidRPr="00A43D78" w:rsidRDefault="00F00491" w:rsidP="00A43D78">
      <w:pPr>
        <w:ind w:left="720" w:hanging="720"/>
        <w:rPr>
          <w:rFonts w:ascii="Times New Roman" w:hAnsi="Times New Roman" w:cs="Times New Roman"/>
        </w:rPr>
      </w:pPr>
    </w:p>
    <w:p w14:paraId="6403C560" w14:textId="59C9A9C0" w:rsidR="00B661F8" w:rsidRPr="00A43D78" w:rsidRDefault="00C14B10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>Chandio, J. H., Khan, H. M. A., &amp; Samiullah, M. (2013). Condition of creative writing in the north and south Punjab. </w:t>
      </w:r>
      <w:r w:rsidRPr="00A43D78">
        <w:rPr>
          <w:rFonts w:ascii="Times New Roman" w:hAnsi="Times New Roman" w:cs="Times New Roman"/>
          <w:i/>
          <w:iCs/>
        </w:rPr>
        <w:t>Pakistan Journal of Commerce and Social Sciences (PJCSS)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7</w:t>
      </w:r>
      <w:r w:rsidRPr="00A43D78">
        <w:rPr>
          <w:rFonts w:ascii="Times New Roman" w:hAnsi="Times New Roman" w:cs="Times New Roman"/>
        </w:rPr>
        <w:t>(2), 321-330.</w:t>
      </w:r>
    </w:p>
    <w:p w14:paraId="5C49F13F" w14:textId="77777777" w:rsidR="00B661F8" w:rsidRPr="00A43D78" w:rsidRDefault="00B661F8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Ciano, L. (2020). Show yourself.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155–157). Alexandria, VA: TESOL.</w:t>
      </w:r>
    </w:p>
    <w:p w14:paraId="4B24C297" w14:textId="1FB40FAA" w:rsidR="00B661F8" w:rsidRPr="00A43D78" w:rsidRDefault="00B661F8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 xml:space="preserve">Custen, S. A. (2020). Zoom-in freewrites.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109–111). Alexandria, VA: TESOL.</w:t>
      </w:r>
    </w:p>
    <w:p w14:paraId="7C422477" w14:textId="77777777" w:rsidR="00C14B10" w:rsidRPr="00A43D78" w:rsidRDefault="00C14B10" w:rsidP="00A43D78">
      <w:pPr>
        <w:ind w:left="720" w:hanging="720"/>
        <w:rPr>
          <w:rFonts w:ascii="Times New Roman" w:hAnsi="Times New Roman" w:cs="Times New Roman"/>
        </w:rPr>
      </w:pPr>
    </w:p>
    <w:p w14:paraId="7C25A8D4" w14:textId="3EDE968B" w:rsidR="00796344" w:rsidRPr="00A43D78" w:rsidRDefault="00796344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>Dai, F. (2010). English‐language creative writing in mainland China. </w:t>
      </w:r>
      <w:r w:rsidRPr="00A43D78">
        <w:rPr>
          <w:rFonts w:ascii="Times New Roman" w:hAnsi="Times New Roman" w:cs="Times New Roman"/>
          <w:i/>
          <w:iCs/>
        </w:rPr>
        <w:t>World Englishes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29</w:t>
      </w:r>
      <w:r w:rsidRPr="00A43D78">
        <w:rPr>
          <w:rFonts w:ascii="Times New Roman" w:hAnsi="Times New Roman" w:cs="Times New Roman"/>
        </w:rPr>
        <w:t>(4), 546-556.</w:t>
      </w:r>
    </w:p>
    <w:p w14:paraId="4930E838" w14:textId="74498462" w:rsidR="00EB7B15" w:rsidRPr="00A43D78" w:rsidRDefault="00EB7B15" w:rsidP="00A43D78">
      <w:pPr>
        <w:ind w:left="720" w:hanging="720"/>
        <w:rPr>
          <w:rFonts w:ascii="Times New Roman" w:hAnsi="Times New Roman" w:cs="Times New Roman"/>
        </w:rPr>
      </w:pPr>
    </w:p>
    <w:p w14:paraId="256EEA2B" w14:textId="52403227" w:rsidR="004D1816" w:rsidRPr="00A43D78" w:rsidRDefault="00EB7B15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>Dai, F. (2015). Teaching creative writing in English in the Chinese context. </w:t>
      </w:r>
      <w:r w:rsidRPr="00A43D78">
        <w:rPr>
          <w:rFonts w:ascii="Times New Roman" w:hAnsi="Times New Roman" w:cs="Times New Roman"/>
          <w:i/>
          <w:iCs/>
        </w:rPr>
        <w:t>World Englishes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34</w:t>
      </w:r>
      <w:r w:rsidRPr="00A43D78">
        <w:rPr>
          <w:rFonts w:ascii="Times New Roman" w:hAnsi="Times New Roman" w:cs="Times New Roman"/>
        </w:rPr>
        <w:t>(2), 247-259.</w:t>
      </w:r>
    </w:p>
    <w:p w14:paraId="3285CE18" w14:textId="77777777" w:rsidR="00EC7901" w:rsidRPr="00A43D78" w:rsidRDefault="00EC7901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Deering, B. (2020). One lost mitten.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127–128). Alexandria, VA: TESOL.</w:t>
      </w:r>
    </w:p>
    <w:p w14:paraId="089E0DD8" w14:textId="77777777" w:rsidR="00EC7901" w:rsidRPr="00A43D78" w:rsidRDefault="00EC7901" w:rsidP="00A43D78">
      <w:pPr>
        <w:ind w:left="720" w:hanging="720"/>
        <w:rPr>
          <w:rFonts w:ascii="Times New Roman" w:hAnsi="Times New Roman" w:cs="Times New Roman"/>
        </w:rPr>
      </w:pPr>
    </w:p>
    <w:p w14:paraId="6AED71B3" w14:textId="51D9B1C4" w:rsidR="00EC7901" w:rsidRPr="00A43D78" w:rsidRDefault="004D1816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lastRenderedPageBreak/>
        <w:t>Dell, W. C. (1964). Creative Writing in the English Classroom. </w:t>
      </w:r>
      <w:r w:rsidRPr="00A43D78">
        <w:rPr>
          <w:rFonts w:ascii="Times New Roman" w:hAnsi="Times New Roman" w:cs="Times New Roman"/>
          <w:i/>
          <w:iCs/>
        </w:rPr>
        <w:t>The English Journal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53</w:t>
      </w:r>
      <w:r w:rsidRPr="00A43D78">
        <w:rPr>
          <w:rFonts w:ascii="Times New Roman" w:hAnsi="Times New Roman" w:cs="Times New Roman"/>
        </w:rPr>
        <w:t>(7), 500-503.</w:t>
      </w:r>
      <w:r w:rsidR="00EC7901"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Dias, J. V. (2020). Exploring controversies from intimate perspectives. In P. T. Radolph &amp; J. Ruppert (Eds.), </w:t>
      </w:r>
      <w:r w:rsidR="00EC7901"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="00EC7901"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171–173). Alexandria, VA: TESOL.</w:t>
      </w:r>
    </w:p>
    <w:p w14:paraId="322FD777" w14:textId="01526AD9" w:rsidR="00EC7901" w:rsidRPr="00A43D78" w:rsidRDefault="00EC7901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Dias, J. V. (2020). It’s a dog’s life: Seeing things from an animal’s point of view.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186–188). Alexandria, VA: TESOL.</w:t>
      </w:r>
    </w:p>
    <w:p w14:paraId="7069B862" w14:textId="77777777" w:rsidR="00EC7901" w:rsidRPr="00A43D78" w:rsidRDefault="00EC7901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Dinçer, Z. Ö. (2020). What is your </w:t>
      </w:r>
      <w:proofErr w:type="gram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story?.</w:t>
      </w:r>
      <w:proofErr w:type="gram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165–166). Alexandria, VA: TESOL.</w:t>
      </w:r>
    </w:p>
    <w:p w14:paraId="7FF60C0D" w14:textId="1D393DEB" w:rsidR="00D242E6" w:rsidRPr="00A43D78" w:rsidRDefault="00D242E6" w:rsidP="00A43D78">
      <w:pPr>
        <w:ind w:left="720" w:hanging="720"/>
        <w:rPr>
          <w:rFonts w:ascii="Times New Roman" w:hAnsi="Times New Roman" w:cs="Times New Roman"/>
        </w:rPr>
      </w:pPr>
    </w:p>
    <w:p w14:paraId="38092921" w14:textId="2E3025CD" w:rsidR="00D242E6" w:rsidRPr="00A43D78" w:rsidRDefault="00D242E6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>Disney, D. (2012). ‘Is this how it's supposed to work?’: Poetry as a radical technology in L2 creative writing classrooms. </w:t>
      </w:r>
      <w:r w:rsidRPr="00A43D78">
        <w:rPr>
          <w:rFonts w:ascii="Times New Roman" w:hAnsi="Times New Roman" w:cs="Times New Roman"/>
          <w:i/>
          <w:iCs/>
        </w:rPr>
        <w:t>New Writing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9</w:t>
      </w:r>
      <w:r w:rsidRPr="00A43D78">
        <w:rPr>
          <w:rFonts w:ascii="Times New Roman" w:hAnsi="Times New Roman" w:cs="Times New Roman"/>
        </w:rPr>
        <w:t>(1), 4-16.</w:t>
      </w:r>
    </w:p>
    <w:p w14:paraId="0826E5F2" w14:textId="5750186E" w:rsidR="00F00491" w:rsidRPr="00A43D78" w:rsidRDefault="00F00491" w:rsidP="00A43D78">
      <w:pPr>
        <w:ind w:left="720" w:hanging="720"/>
        <w:rPr>
          <w:rFonts w:ascii="Times New Roman" w:hAnsi="Times New Roman" w:cs="Times New Roman"/>
        </w:rPr>
      </w:pPr>
    </w:p>
    <w:p w14:paraId="47AB9CD9" w14:textId="15B17FB6" w:rsidR="00EC2050" w:rsidRPr="00A43D78" w:rsidRDefault="00F00491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>Disney, D. (2014). </w:t>
      </w:r>
      <w:r w:rsidRPr="00A43D78">
        <w:rPr>
          <w:rFonts w:ascii="Times New Roman" w:hAnsi="Times New Roman" w:cs="Times New Roman"/>
          <w:i/>
          <w:iCs/>
        </w:rPr>
        <w:t>Exploring second language creative writing: Beyond Babel</w:t>
      </w:r>
      <w:r w:rsidRPr="00A43D78">
        <w:rPr>
          <w:rFonts w:ascii="Times New Roman" w:hAnsi="Times New Roman" w:cs="Times New Roman"/>
        </w:rPr>
        <w:t> (Vol. 19). John Benjamins Publishing Company.</w:t>
      </w:r>
    </w:p>
    <w:p w14:paraId="557D3864" w14:textId="3FE934E9" w:rsidR="00793384" w:rsidRPr="00A43D78" w:rsidRDefault="00793384" w:rsidP="00A43D78">
      <w:pPr>
        <w:ind w:left="720" w:hanging="720"/>
        <w:rPr>
          <w:rFonts w:ascii="Times New Roman" w:hAnsi="Times New Roman" w:cs="Times New Roman"/>
        </w:rPr>
      </w:pPr>
    </w:p>
    <w:p w14:paraId="709FADA7" w14:textId="5E225C8A" w:rsidR="00793384" w:rsidRPr="00A43D78" w:rsidRDefault="00793384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 xml:space="preserve">Eda Hancı‐Azizoğlu, B. (2018). Creative writing as a second language: What is creativity for second language </w:t>
      </w:r>
      <w:proofErr w:type="gramStart"/>
      <w:r w:rsidRPr="00A43D78">
        <w:rPr>
          <w:rFonts w:ascii="Times New Roman" w:hAnsi="Times New Roman" w:cs="Times New Roman"/>
        </w:rPr>
        <w:t>writers?.</w:t>
      </w:r>
      <w:proofErr w:type="gramEnd"/>
      <w:r w:rsidRPr="00A43D78">
        <w:rPr>
          <w:rFonts w:ascii="Times New Roman" w:hAnsi="Times New Roman" w:cs="Times New Roman"/>
        </w:rPr>
        <w:t> </w:t>
      </w:r>
      <w:r w:rsidRPr="00A43D78">
        <w:rPr>
          <w:rFonts w:ascii="Times New Roman" w:hAnsi="Times New Roman" w:cs="Times New Roman"/>
          <w:i/>
          <w:iCs/>
        </w:rPr>
        <w:t>TESOL Journal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9</w:t>
      </w:r>
      <w:r w:rsidRPr="00A43D78">
        <w:rPr>
          <w:rFonts w:ascii="Times New Roman" w:hAnsi="Times New Roman" w:cs="Times New Roman"/>
        </w:rPr>
        <w:t>(4), 1-13.</w:t>
      </w:r>
    </w:p>
    <w:p w14:paraId="1F392534" w14:textId="6E54F86E" w:rsidR="00796344" w:rsidRPr="00A43D78" w:rsidRDefault="00796344" w:rsidP="00A43D78">
      <w:pPr>
        <w:ind w:left="720" w:hanging="720"/>
        <w:rPr>
          <w:rFonts w:ascii="Times New Roman" w:hAnsi="Times New Roman" w:cs="Times New Roman"/>
        </w:rPr>
      </w:pPr>
    </w:p>
    <w:p w14:paraId="3B9FD07F" w14:textId="77777777" w:rsidR="00D45ADF" w:rsidRPr="00A43D78" w:rsidRDefault="00D45ADF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  <w:lang w:val="es-US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Ellsworth, C., Lin, R., &amp; Mann, A. (2020). Taking ownership of English: An adventure with poetry.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(pp. 68–71).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  <w:lang w:val="es-US"/>
        </w:rPr>
        <w:t>Alexandria, VA: TESOL.</w:t>
      </w:r>
    </w:p>
    <w:p w14:paraId="24326029" w14:textId="77777777" w:rsidR="00D45ADF" w:rsidRPr="00A43D78" w:rsidRDefault="00D45ADF" w:rsidP="00A43D78">
      <w:pPr>
        <w:ind w:left="720" w:hanging="720"/>
        <w:rPr>
          <w:rFonts w:ascii="Times New Roman" w:hAnsi="Times New Roman" w:cs="Times New Roman"/>
        </w:rPr>
      </w:pPr>
    </w:p>
    <w:p w14:paraId="4CCB8B2C" w14:textId="29AB1ADD" w:rsidR="00796344" w:rsidRPr="00A43D78" w:rsidRDefault="00796344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 xml:space="preserve">Everett, N. (2005). Creative writing and English. </w:t>
      </w:r>
      <w:r w:rsidRPr="00A43D78">
        <w:rPr>
          <w:rFonts w:ascii="Times New Roman" w:hAnsi="Times New Roman" w:cs="Times New Roman"/>
          <w:i/>
          <w:iCs/>
        </w:rPr>
        <w:t>The Cambridge Quarterly, 34</w:t>
      </w:r>
      <w:r w:rsidRPr="00A43D78">
        <w:rPr>
          <w:rFonts w:ascii="Times New Roman" w:hAnsi="Times New Roman" w:cs="Times New Roman"/>
        </w:rPr>
        <w:t xml:space="preserve">(3), 231-242. </w:t>
      </w:r>
    </w:p>
    <w:p w14:paraId="63A010B1" w14:textId="77777777" w:rsidR="00D45ADF" w:rsidRPr="00A43D78" w:rsidRDefault="00D45ADF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Farag, I. M. (2020). The renga experience: Writing a collaborative poem.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56–57). Alexandria, VA: TESOL.</w:t>
      </w:r>
    </w:p>
    <w:p w14:paraId="6FD54409" w14:textId="77777777" w:rsidR="00D45ADF" w:rsidRPr="00A43D78" w:rsidRDefault="00D45ADF" w:rsidP="00A43D78">
      <w:pPr>
        <w:ind w:left="720" w:hanging="720"/>
        <w:rPr>
          <w:rFonts w:ascii="Times New Roman" w:hAnsi="Times New Roman" w:cs="Times New Roman"/>
        </w:rPr>
      </w:pPr>
    </w:p>
    <w:p w14:paraId="489809C9" w14:textId="6835B7B3" w:rsidR="00D05855" w:rsidRPr="00A43D78" w:rsidRDefault="00D05855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 xml:space="preserve">Fareed, M., Ashraf, A., &amp; Bilal, M. (2016). ESL learners’ writing skills: Problems, </w:t>
      </w:r>
      <w:proofErr w:type="gramStart"/>
      <w:r w:rsidRPr="00A43D78">
        <w:rPr>
          <w:rFonts w:ascii="Times New Roman" w:hAnsi="Times New Roman" w:cs="Times New Roman"/>
        </w:rPr>
        <w:t>factors</w:t>
      </w:r>
      <w:proofErr w:type="gramEnd"/>
      <w:r w:rsidRPr="00A43D78">
        <w:rPr>
          <w:rFonts w:ascii="Times New Roman" w:hAnsi="Times New Roman" w:cs="Times New Roman"/>
        </w:rPr>
        <w:t xml:space="preserve"> and suggestions. </w:t>
      </w:r>
      <w:r w:rsidRPr="00A43D78">
        <w:rPr>
          <w:rFonts w:ascii="Times New Roman" w:hAnsi="Times New Roman" w:cs="Times New Roman"/>
          <w:i/>
          <w:iCs/>
        </w:rPr>
        <w:t>Journal of Education and Social Sciences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4</w:t>
      </w:r>
      <w:r w:rsidRPr="00A43D78">
        <w:rPr>
          <w:rFonts w:ascii="Times New Roman" w:hAnsi="Times New Roman" w:cs="Times New Roman"/>
        </w:rPr>
        <w:t>(2), 81-92.</w:t>
      </w:r>
    </w:p>
    <w:p w14:paraId="4719C31B" w14:textId="425EB0BC" w:rsidR="00EC2050" w:rsidRPr="00A43D78" w:rsidRDefault="00EC2050" w:rsidP="00A43D78">
      <w:pPr>
        <w:ind w:left="720" w:hanging="720"/>
        <w:rPr>
          <w:rFonts w:ascii="Times New Roman" w:hAnsi="Times New Roman" w:cs="Times New Roman"/>
        </w:rPr>
      </w:pPr>
    </w:p>
    <w:p w14:paraId="45AF00ED" w14:textId="1AD3C8EC" w:rsidR="00EC2050" w:rsidRPr="00A43D78" w:rsidRDefault="00EC2050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 xml:space="preserve">Feuer, A. (2011). Developing foreign language skills, </w:t>
      </w:r>
      <w:proofErr w:type="gramStart"/>
      <w:r w:rsidRPr="00A43D78">
        <w:rPr>
          <w:rFonts w:ascii="Times New Roman" w:hAnsi="Times New Roman" w:cs="Times New Roman"/>
        </w:rPr>
        <w:t>competence</w:t>
      </w:r>
      <w:proofErr w:type="gramEnd"/>
      <w:r w:rsidRPr="00A43D78">
        <w:rPr>
          <w:rFonts w:ascii="Times New Roman" w:hAnsi="Times New Roman" w:cs="Times New Roman"/>
        </w:rPr>
        <w:t xml:space="preserve"> and identity through a collaborative creative writing project. </w:t>
      </w:r>
      <w:r w:rsidRPr="00A43D78">
        <w:rPr>
          <w:rFonts w:ascii="Times New Roman" w:hAnsi="Times New Roman" w:cs="Times New Roman"/>
          <w:i/>
          <w:iCs/>
        </w:rPr>
        <w:t>Language, Culture and Curriculum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24</w:t>
      </w:r>
      <w:r w:rsidRPr="00A43D78">
        <w:rPr>
          <w:rFonts w:ascii="Times New Roman" w:hAnsi="Times New Roman" w:cs="Times New Roman"/>
        </w:rPr>
        <w:t>(2), 125-139.</w:t>
      </w:r>
    </w:p>
    <w:p w14:paraId="6729F61D" w14:textId="0037C4C0" w:rsidR="00ED42A7" w:rsidRPr="00A43D78" w:rsidRDefault="00D45ADF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Freeman, R. F. (2020). Tapping into emotions.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200–202). Alexandria, VA: TESOL.</w:t>
      </w:r>
    </w:p>
    <w:p w14:paraId="654C45DC" w14:textId="77777777" w:rsidR="00ED42A7" w:rsidRPr="00A43D78" w:rsidRDefault="00ED42A7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  <w:lang w:val="es-US"/>
        </w:rPr>
        <w:t xml:space="preserve">Gable, L. F., Colon, S. G., &amp; Ngo, L. (2020).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Characters coming to life through letter writing.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194–197). Alexandria, VA: TESOL.</w:t>
      </w:r>
    </w:p>
    <w:p w14:paraId="3A21018F" w14:textId="77777777" w:rsidR="00ED42A7" w:rsidRPr="00A43D78" w:rsidRDefault="00ED42A7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Gadbois,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 xml:space="preserve">M. (2020). Creating short fiction using academic vocabulary.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148–150). Alexandria, VA: TESOL.</w:t>
      </w:r>
    </w:p>
    <w:p w14:paraId="1F458F5C" w14:textId="77777777" w:rsidR="00ED42A7" w:rsidRPr="00A43D78" w:rsidRDefault="00ED42A7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Giamei, G. M. (2020). Sticky-note poetry.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45–46). Alexandria, VA: TESOL.</w:t>
      </w:r>
    </w:p>
    <w:p w14:paraId="4B891736" w14:textId="77777777" w:rsidR="00ED42A7" w:rsidRPr="00A43D78" w:rsidRDefault="00ED42A7" w:rsidP="00A43D78">
      <w:pPr>
        <w:ind w:left="720" w:hanging="720"/>
        <w:rPr>
          <w:rFonts w:ascii="Times New Roman" w:hAnsi="Times New Roman" w:cs="Times New Roman"/>
        </w:rPr>
      </w:pPr>
    </w:p>
    <w:p w14:paraId="50D0B88E" w14:textId="0DA6571E" w:rsidR="00EB7B15" w:rsidRPr="00A43D78" w:rsidRDefault="00EB7B15" w:rsidP="00A43D78">
      <w:pPr>
        <w:ind w:left="720" w:hanging="720"/>
        <w:rPr>
          <w:rFonts w:ascii="Times New Roman" w:hAnsi="Times New Roman" w:cs="Times New Roman"/>
        </w:rPr>
      </w:pPr>
      <w:bookmarkStart w:id="1" w:name="_Hlk87808463"/>
      <w:r w:rsidRPr="00A43D78">
        <w:rPr>
          <w:rFonts w:ascii="Times New Roman" w:hAnsi="Times New Roman" w:cs="Times New Roman"/>
        </w:rPr>
        <w:t xml:space="preserve">Ghani, M., &amp; Din, M. (2017). The </w:t>
      </w:r>
      <w:r w:rsidR="005D6374">
        <w:rPr>
          <w:rFonts w:ascii="Times New Roman" w:hAnsi="Times New Roman" w:cs="Times New Roman"/>
        </w:rPr>
        <w:t>e</w:t>
      </w:r>
      <w:r w:rsidRPr="00A43D78">
        <w:rPr>
          <w:rFonts w:ascii="Times New Roman" w:hAnsi="Times New Roman" w:cs="Times New Roman"/>
        </w:rPr>
        <w:t>ffect of teaching English through literature on creative writing at HSSC level in Pakistan. </w:t>
      </w:r>
      <w:r w:rsidRPr="00A43D78">
        <w:rPr>
          <w:rFonts w:ascii="Times New Roman" w:hAnsi="Times New Roman" w:cs="Times New Roman"/>
          <w:i/>
          <w:iCs/>
        </w:rPr>
        <w:t>International Journal of English Linguistics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7</w:t>
      </w:r>
      <w:r w:rsidRPr="00A43D78">
        <w:rPr>
          <w:rFonts w:ascii="Times New Roman" w:hAnsi="Times New Roman" w:cs="Times New Roman"/>
        </w:rPr>
        <w:t>(2), 142-150.</w:t>
      </w:r>
    </w:p>
    <w:bookmarkEnd w:id="1"/>
    <w:p w14:paraId="22645CCC" w14:textId="0B6014CD" w:rsidR="00F00491" w:rsidRPr="00A43D78" w:rsidRDefault="00ED42A7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 xml:space="preserve">Gilliland, B. (2020). Happy families.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120–121). Alexandria, VA: TESOL.</w:t>
      </w:r>
    </w:p>
    <w:p w14:paraId="0CF767C2" w14:textId="77777777" w:rsidR="001260DA" w:rsidRPr="00A43D78" w:rsidRDefault="001260DA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lang w:eastAsia="zh-CN"/>
        </w:rPr>
        <w:t>Graham, D.</w:t>
      </w:r>
      <w:r w:rsidRPr="00A43D78">
        <w:rPr>
          <w:rFonts w:ascii="Times New Roman" w:hAnsi="Times New Roman" w:cs="Times New Roman"/>
        </w:rPr>
        <w:t xml:space="preserve"> J. (2020).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The next scene in the sitcom.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234–235). Alexandria, VA: TESOL.</w:t>
      </w:r>
    </w:p>
    <w:p w14:paraId="0A543633" w14:textId="77777777" w:rsidR="001260DA" w:rsidRPr="00A43D78" w:rsidRDefault="001260DA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Graham, K. M. (2020). Celebrating bilingualism through poetry.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21–23). Alexandria, VA: TESOL.</w:t>
      </w:r>
    </w:p>
    <w:p w14:paraId="5BB00942" w14:textId="77777777" w:rsidR="001260DA" w:rsidRPr="00A43D78" w:rsidRDefault="001260DA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Green, E. R. (2020).  Extra! Extra! Read and write all about </w:t>
      </w:r>
      <w:proofErr w:type="gram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it!.</w:t>
      </w:r>
      <w:proofErr w:type="gram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12–13). Alexandria, VA: TESOL.</w:t>
      </w:r>
    </w:p>
    <w:p w14:paraId="30FA4A0B" w14:textId="77777777" w:rsidR="001260DA" w:rsidRPr="00A43D78" w:rsidRDefault="001260DA" w:rsidP="00A43D78">
      <w:pPr>
        <w:ind w:left="720" w:hanging="720"/>
        <w:rPr>
          <w:rFonts w:ascii="Times New Roman" w:hAnsi="Times New Roman" w:cs="Times New Roman"/>
        </w:rPr>
      </w:pPr>
    </w:p>
    <w:p w14:paraId="2441889D" w14:textId="3EB60816" w:rsidR="00F00491" w:rsidRPr="00A43D78" w:rsidRDefault="00F00491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 xml:space="preserve">Guillén, M. T. F., &amp; Bermejo, M. L. G. (2011). Creative writing for language, </w:t>
      </w:r>
      <w:proofErr w:type="gramStart"/>
      <w:r w:rsidRPr="00A43D78">
        <w:rPr>
          <w:rFonts w:ascii="Times New Roman" w:hAnsi="Times New Roman" w:cs="Times New Roman"/>
        </w:rPr>
        <w:t>content</w:t>
      </w:r>
      <w:proofErr w:type="gramEnd"/>
      <w:r w:rsidRPr="00A43D78">
        <w:rPr>
          <w:rFonts w:ascii="Times New Roman" w:hAnsi="Times New Roman" w:cs="Times New Roman"/>
        </w:rPr>
        <w:t xml:space="preserve"> and literacy teaching. </w:t>
      </w:r>
      <w:r w:rsidRPr="00A43D78">
        <w:rPr>
          <w:rFonts w:ascii="Times New Roman" w:hAnsi="Times New Roman" w:cs="Times New Roman"/>
          <w:i/>
          <w:iCs/>
        </w:rPr>
        <w:t>International Education Studies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4</w:t>
      </w:r>
      <w:r w:rsidRPr="00A43D78">
        <w:rPr>
          <w:rFonts w:ascii="Times New Roman" w:hAnsi="Times New Roman" w:cs="Times New Roman"/>
        </w:rPr>
        <w:t>(5), 39-46.</w:t>
      </w:r>
    </w:p>
    <w:p w14:paraId="314C060D" w14:textId="77777777" w:rsidR="000E1C42" w:rsidRPr="00A43D78" w:rsidRDefault="000E1C42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</w:rPr>
        <w:t xml:space="preserve">Han, F. (2020). Using a genre approach to create fairy tales.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209–211). Alexandria, VA: TESOL.</w:t>
      </w:r>
    </w:p>
    <w:p w14:paraId="2F8C37F9" w14:textId="77777777" w:rsidR="000E1C42" w:rsidRPr="00A43D78" w:rsidRDefault="000E1C42" w:rsidP="00A43D78">
      <w:pPr>
        <w:ind w:left="720" w:hanging="720"/>
        <w:rPr>
          <w:rFonts w:ascii="Times New Roman" w:hAnsi="Times New Roman" w:cs="Times New Roman"/>
        </w:rPr>
      </w:pPr>
    </w:p>
    <w:p w14:paraId="54DA84EB" w14:textId="05949106" w:rsidR="00CC36E4" w:rsidRPr="00A43D78" w:rsidRDefault="00CC36E4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>Hanauer, D. I. (2015). Measuring voice in poetry written by second language learners. </w:t>
      </w:r>
      <w:r w:rsidRPr="00A43D78">
        <w:rPr>
          <w:rFonts w:ascii="Times New Roman" w:hAnsi="Times New Roman" w:cs="Times New Roman"/>
          <w:i/>
          <w:iCs/>
        </w:rPr>
        <w:t>Written Communication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32</w:t>
      </w:r>
      <w:r w:rsidRPr="00A43D78">
        <w:rPr>
          <w:rFonts w:ascii="Times New Roman" w:hAnsi="Times New Roman" w:cs="Times New Roman"/>
        </w:rPr>
        <w:t>(1), 66-86.</w:t>
      </w:r>
    </w:p>
    <w:p w14:paraId="6D1A6108" w14:textId="588921CB" w:rsidR="00062BA4" w:rsidRPr="00A43D78" w:rsidRDefault="00062BA4" w:rsidP="00A43D78">
      <w:pPr>
        <w:ind w:left="720" w:hanging="720"/>
        <w:rPr>
          <w:rFonts w:ascii="Times New Roman" w:hAnsi="Times New Roman" w:cs="Times New Roman"/>
        </w:rPr>
      </w:pPr>
    </w:p>
    <w:p w14:paraId="16A55A44" w14:textId="5524D00A" w:rsidR="00EC2050" w:rsidRPr="00A43D78" w:rsidRDefault="00EC2050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>Hanauer, D. I., &amp; Liao, F. (2016). ESL students’ perceptions of creative and academic writing. </w:t>
      </w:r>
      <w:r w:rsidRPr="00A43D78">
        <w:rPr>
          <w:rFonts w:ascii="Times New Roman" w:hAnsi="Times New Roman" w:cs="Times New Roman"/>
          <w:i/>
          <w:iCs/>
        </w:rPr>
        <w:t>Scientific approaches to literature in learning environments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24</w:t>
      </w:r>
      <w:r w:rsidRPr="00A43D78">
        <w:rPr>
          <w:rFonts w:ascii="Times New Roman" w:hAnsi="Times New Roman" w:cs="Times New Roman"/>
        </w:rPr>
        <w:t>, 213-226.</w:t>
      </w:r>
    </w:p>
    <w:p w14:paraId="040EF526" w14:textId="77777777" w:rsidR="00EC2050" w:rsidRPr="00A43D78" w:rsidRDefault="00EC2050" w:rsidP="00A43D78">
      <w:pPr>
        <w:ind w:left="720" w:hanging="720"/>
        <w:rPr>
          <w:rFonts w:ascii="Times New Roman" w:hAnsi="Times New Roman" w:cs="Times New Roman"/>
        </w:rPr>
      </w:pPr>
    </w:p>
    <w:p w14:paraId="2E4410F3" w14:textId="5D8FF416" w:rsidR="00EC2050" w:rsidRPr="00A43D78" w:rsidRDefault="00EC2050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 xml:space="preserve">Hahn, R. (2016). Collaborative creative writing in the L2 classroom using the software Twine. </w:t>
      </w:r>
      <w:r w:rsidRPr="00A43D78">
        <w:rPr>
          <w:rFonts w:ascii="Times New Roman" w:hAnsi="Times New Roman" w:cs="Times New Roman"/>
          <w:i/>
          <w:iCs/>
        </w:rPr>
        <w:t>Proceedings of the 6th Future of Education International Conference</w:t>
      </w:r>
      <w:r w:rsidRPr="00A43D78">
        <w:rPr>
          <w:rFonts w:ascii="Times New Roman" w:hAnsi="Times New Roman" w:cs="Times New Roman"/>
        </w:rPr>
        <w:t>, 137-142.</w:t>
      </w:r>
    </w:p>
    <w:p w14:paraId="7693D73E" w14:textId="20B54AE7" w:rsidR="00991564" w:rsidRPr="00A43D78" w:rsidRDefault="00991564" w:rsidP="00A43D78">
      <w:pPr>
        <w:ind w:left="720" w:hanging="720"/>
        <w:rPr>
          <w:rFonts w:ascii="Times New Roman" w:hAnsi="Times New Roman" w:cs="Times New Roman"/>
        </w:rPr>
      </w:pPr>
    </w:p>
    <w:p w14:paraId="6607509D" w14:textId="4FD4C82B" w:rsidR="00991564" w:rsidRPr="00A43D78" w:rsidRDefault="00991564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>Hartati, T. (2017). Conferencing approach in promoting writing abilitiy: A classroom action research study on language creative writing in Indonesian language. </w:t>
      </w:r>
      <w:r w:rsidRPr="00A43D78">
        <w:rPr>
          <w:rFonts w:ascii="Times New Roman" w:hAnsi="Times New Roman" w:cs="Times New Roman"/>
          <w:i/>
          <w:iCs/>
        </w:rPr>
        <w:t>Indonesian Journal of Applied Linguistics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7</w:t>
      </w:r>
      <w:r w:rsidRPr="00A43D78">
        <w:rPr>
          <w:rFonts w:ascii="Times New Roman" w:hAnsi="Times New Roman" w:cs="Times New Roman"/>
        </w:rPr>
        <w:t>(2), 294-301.</w:t>
      </w:r>
    </w:p>
    <w:p w14:paraId="23563040" w14:textId="77777777" w:rsidR="000E1C42" w:rsidRPr="00A43D78" w:rsidRDefault="000E1C42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</w:rPr>
        <w:t xml:space="preserve">Hatfield, S. J. (2020). Fanfiction through scaffolding.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223–225). Alexandria, VA: TESOL.</w:t>
      </w:r>
    </w:p>
    <w:p w14:paraId="3C85D626" w14:textId="77777777" w:rsidR="000E1C42" w:rsidRPr="00A43D78" w:rsidRDefault="000E1C42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lastRenderedPageBreak/>
        <w:t>Hayes, D. P., &amp; Scholze, A. G. (2020). Word pictures.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72–73). Alexandria, VA: TESOL.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 xml:space="preserve"> </w:t>
      </w:r>
    </w:p>
    <w:p w14:paraId="2112F8E7" w14:textId="77777777" w:rsidR="001375D8" w:rsidRPr="00A43D78" w:rsidRDefault="001375D8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lang w:eastAsia="zh-CN"/>
        </w:rPr>
        <w:t>Herrick, E.</w:t>
      </w:r>
      <w:r w:rsidRPr="00A43D78">
        <w:rPr>
          <w:rFonts w:ascii="Times New Roman" w:hAnsi="Times New Roman" w:cs="Times New Roman"/>
        </w:rPr>
        <w:t xml:space="preserve"> (2020). Writing dialogue for Steven Spielberg.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239–240). Alexandria, VA: TESOL.</w:t>
      </w:r>
    </w:p>
    <w:p w14:paraId="6FE37FB8" w14:textId="77777777" w:rsidR="001375D8" w:rsidRPr="00A43D78" w:rsidRDefault="001375D8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Huckle, J. (2020). Definitely indefinitely poems.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47–50). Alexandria, VA: TESOL.</w:t>
      </w:r>
    </w:p>
    <w:p w14:paraId="310FF2B6" w14:textId="4BDF08D5" w:rsidR="00CC36E4" w:rsidRPr="00A43D78" w:rsidRDefault="00CC36E4" w:rsidP="00A43D78">
      <w:pPr>
        <w:ind w:left="720" w:hanging="720"/>
        <w:rPr>
          <w:rFonts w:ascii="Times New Roman" w:hAnsi="Times New Roman" w:cs="Times New Roman"/>
        </w:rPr>
      </w:pPr>
    </w:p>
    <w:p w14:paraId="4662AF9E" w14:textId="3A4B8E1E" w:rsidR="00CC36E4" w:rsidRPr="00A43D78" w:rsidRDefault="00CC36E4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 xml:space="preserve">Iida, A. (2010). Developing voice by composing haiku: A social-expressivist framework for teaching haiku writing in EFL contexts. English Teaching Forum, 48(1), 28–34. </w:t>
      </w:r>
    </w:p>
    <w:p w14:paraId="7F97DC87" w14:textId="7FF419C1" w:rsidR="004D1816" w:rsidRPr="00A43D78" w:rsidRDefault="004D1816" w:rsidP="00A43D78">
      <w:pPr>
        <w:ind w:left="720" w:hanging="720"/>
        <w:rPr>
          <w:rFonts w:ascii="Times New Roman" w:hAnsi="Times New Roman" w:cs="Times New Roman"/>
        </w:rPr>
      </w:pPr>
    </w:p>
    <w:p w14:paraId="528D04E9" w14:textId="12A51C1F" w:rsidR="004D1816" w:rsidRPr="00A43D78" w:rsidRDefault="004D1816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>Iida, A. (2012). The value of poetry writing: Cross-genre literacy development in a second language. </w:t>
      </w:r>
      <w:r w:rsidRPr="00A43D78">
        <w:rPr>
          <w:rFonts w:ascii="Times New Roman" w:hAnsi="Times New Roman" w:cs="Times New Roman"/>
          <w:i/>
          <w:iCs/>
        </w:rPr>
        <w:t>Scientific Study of Literature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2</w:t>
      </w:r>
      <w:r w:rsidRPr="00A43D78">
        <w:rPr>
          <w:rFonts w:ascii="Times New Roman" w:hAnsi="Times New Roman" w:cs="Times New Roman"/>
        </w:rPr>
        <w:t>(1), 60-82.</w:t>
      </w:r>
    </w:p>
    <w:p w14:paraId="63349C6A" w14:textId="74616F76" w:rsidR="004D1816" w:rsidRPr="00A43D78" w:rsidRDefault="004D1816" w:rsidP="00A43D78">
      <w:pPr>
        <w:ind w:left="720" w:hanging="720"/>
        <w:rPr>
          <w:rFonts w:ascii="Times New Roman" w:hAnsi="Times New Roman" w:cs="Times New Roman"/>
        </w:rPr>
      </w:pPr>
    </w:p>
    <w:p w14:paraId="624B1123" w14:textId="6CD4AA0C" w:rsidR="001375D8" w:rsidRPr="00A43D78" w:rsidRDefault="004D1816" w:rsidP="00937B7B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>Iida, A. (2016). Poetic identity in second language writing: Exploring an EFL learner’s study abroad experience. </w:t>
      </w:r>
      <w:r w:rsidRPr="00A43D78">
        <w:rPr>
          <w:rFonts w:ascii="Times New Roman" w:hAnsi="Times New Roman" w:cs="Times New Roman"/>
          <w:i/>
          <w:iCs/>
        </w:rPr>
        <w:t>Eurasian Journal of Applied Linguistics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2</w:t>
      </w:r>
      <w:r w:rsidRPr="00A43D78">
        <w:rPr>
          <w:rFonts w:ascii="Times New Roman" w:hAnsi="Times New Roman" w:cs="Times New Roman"/>
        </w:rPr>
        <w:t>(1), 1-14.</w:t>
      </w:r>
    </w:p>
    <w:p w14:paraId="282240F7" w14:textId="77777777" w:rsidR="001375D8" w:rsidRPr="00A43D78" w:rsidRDefault="001375D8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Ivanova, R. (2020). Writing poetry for vocabulary acquisition.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94–96). Alexandria, VA: TESOL.</w:t>
      </w:r>
    </w:p>
    <w:p w14:paraId="49DF2AE0" w14:textId="51908DFB" w:rsidR="00111BAA" w:rsidRPr="00A43D78" w:rsidRDefault="001375D8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Ivanova, R., &amp; Kokan, A. (2020). “Where I’m from”: Writing poetry for identity and cultural sharing.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89–91). Alexandria, VA: TESOL.</w:t>
      </w:r>
    </w:p>
    <w:p w14:paraId="3F4D1DE5" w14:textId="77777777" w:rsidR="00111BAA" w:rsidRPr="00A43D78" w:rsidRDefault="00111BAA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</w:rPr>
        <w:t>Jaquays, J.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&amp; Okello, S. (2020). Creating a newspaper based on a novel.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250–251). Alexandria, VA: TESOL.</w:t>
      </w:r>
    </w:p>
    <w:p w14:paraId="0C80BEAD" w14:textId="77777777" w:rsidR="00111BAA" w:rsidRPr="00A43D78" w:rsidRDefault="00111BAA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Ka, M. (2020). Your dream country: Personification and creative writing.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64–65). Alexandria, VA: TESOL.</w:t>
      </w:r>
    </w:p>
    <w:p w14:paraId="421FA1AE" w14:textId="77777777" w:rsidR="00111BAA" w:rsidRPr="00A43D78" w:rsidRDefault="00111BAA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</w:rPr>
        <w:t>Kasula, A.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J. (2020). Creating a free online literary magazine.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255–256). Alexandria, VA: TESOL.</w:t>
      </w:r>
    </w:p>
    <w:p w14:paraId="528A57D7" w14:textId="77777777" w:rsidR="00111BAA" w:rsidRPr="00A43D78" w:rsidRDefault="00111BAA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Kelly, Z. G. (2020). A beautiful day: A scaffolded composition describing a day around town.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134–136). Alexandria, VA: TESOL.</w:t>
      </w:r>
    </w:p>
    <w:p w14:paraId="2058C5D3" w14:textId="77777777" w:rsidR="00111BAA" w:rsidRPr="00A43D78" w:rsidRDefault="00111BAA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lang w:eastAsia="zh-CN"/>
        </w:rPr>
        <w:t>Kiliçkaya, F.</w:t>
      </w:r>
      <w:r w:rsidRPr="00A43D78">
        <w:rPr>
          <w:rFonts w:ascii="Times New Roman" w:hAnsi="Times New Roman" w:cs="Times New Roman"/>
        </w:rPr>
        <w:t xml:space="preserve"> (2020). Interviewing story characters.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232–233). Alexandria, VA: TESOL.</w:t>
      </w:r>
    </w:p>
    <w:p w14:paraId="08A9E6A7" w14:textId="77777777" w:rsidR="00111BAA" w:rsidRPr="00A43D78" w:rsidRDefault="00111BAA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Kizilcik, H. (2020). From songs to poems: Using vivid imagery.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76–78). Alexandria, VA: TESOL.</w:t>
      </w:r>
    </w:p>
    <w:p w14:paraId="79025494" w14:textId="77777777" w:rsidR="00111BAA" w:rsidRPr="00A43D78" w:rsidRDefault="00111BAA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Kokan, A. (2020). Reflective nature poems with photos.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19–20). Alexandria, VA: TESOL.</w:t>
      </w:r>
    </w:p>
    <w:p w14:paraId="6973AFA5" w14:textId="77777777" w:rsidR="00111BAA" w:rsidRPr="00A43D78" w:rsidRDefault="00111BAA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Lange, E. J. (2020). Fun with letters.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37–39). Alexandria, VA: TESOL.</w:t>
      </w:r>
    </w:p>
    <w:p w14:paraId="75619BEB" w14:textId="27D74ABC" w:rsidR="00111BAA" w:rsidRPr="00A43D78" w:rsidRDefault="00111BAA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Lesce, L. (2020). From 6 to 600.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163–164). Alexandria, VA: TESOL.</w:t>
      </w:r>
    </w:p>
    <w:p w14:paraId="4EEDB6C0" w14:textId="67EF8642" w:rsidR="004575A2" w:rsidRDefault="00111BAA" w:rsidP="004575A2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Lie, M. (2020). Spiced-up sentences.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132–133). Alexandria, VA: TESOL</w:t>
      </w:r>
      <w:r w:rsidR="004575A2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6AFE8E81" w14:textId="77777777" w:rsidR="004575A2" w:rsidRPr="00A43D78" w:rsidRDefault="004575A2" w:rsidP="004575A2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7D2DFFE4" w14:textId="238C337E" w:rsidR="00376097" w:rsidRPr="00A43D78" w:rsidRDefault="00376097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 xml:space="preserve">Lim, S. G.-L. (2015). Creative writing pedagogy for world Englishes students. </w:t>
      </w:r>
      <w:r w:rsidRPr="00A43D78">
        <w:rPr>
          <w:rFonts w:ascii="Times New Roman" w:hAnsi="Times New Roman" w:cs="Times New Roman"/>
          <w:i/>
          <w:iCs/>
        </w:rPr>
        <w:t>World Englishes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34</w:t>
      </w:r>
      <w:r w:rsidRPr="00A43D78">
        <w:rPr>
          <w:rFonts w:ascii="Times New Roman" w:hAnsi="Times New Roman" w:cs="Times New Roman"/>
        </w:rPr>
        <w:t>(3), 336-354.</w:t>
      </w:r>
    </w:p>
    <w:p w14:paraId="54A01C9F" w14:textId="1D76F447" w:rsidR="00111BAA" w:rsidRPr="00A43D78" w:rsidRDefault="00111BAA" w:rsidP="00A43D78">
      <w:pPr>
        <w:ind w:left="720" w:hanging="720"/>
        <w:rPr>
          <w:rFonts w:ascii="Times New Roman" w:hAnsi="Times New Roman" w:cs="Times New Roman"/>
        </w:rPr>
      </w:pPr>
    </w:p>
    <w:p w14:paraId="6C9D59DD" w14:textId="42ADE6B8" w:rsidR="00111BAA" w:rsidRPr="00A43D78" w:rsidRDefault="00111BAA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</w:rPr>
        <w:t xml:space="preserve">Liscio, J. S. (2020). What is on your bucket </w:t>
      </w:r>
      <w:proofErr w:type="gramStart"/>
      <w:r w:rsidRPr="00A43D78">
        <w:rPr>
          <w:rFonts w:ascii="Times New Roman" w:hAnsi="Times New Roman" w:cs="Times New Roman"/>
        </w:rPr>
        <w:t>list?.</w:t>
      </w:r>
      <w:proofErr w:type="gramEnd"/>
      <w:r w:rsidRPr="00A43D78">
        <w:rPr>
          <w:rFonts w:ascii="Times New Roman" w:hAnsi="Times New Roman" w:cs="Times New Roman"/>
        </w:rPr>
        <w:t xml:space="preserve">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220–222). Alexandria, VA: TESOL.</w:t>
      </w:r>
    </w:p>
    <w:p w14:paraId="77860C93" w14:textId="1DC182D0" w:rsidR="00111BAA" w:rsidRPr="00A43D78" w:rsidRDefault="00111BAA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 xml:space="preserve">Lovell, J. (2020). Snow white revised.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74–75). Alexandria, VA: TESOL.</w:t>
      </w:r>
    </w:p>
    <w:p w14:paraId="1E11F1A1" w14:textId="77777777" w:rsidR="00163D2A" w:rsidRPr="00A43D78" w:rsidRDefault="00163D2A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</w:rPr>
        <w:t xml:space="preserve">Maher, K. M. (2020a). Plot lines: Collaborative stories.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207–208). Alexandria, VA: TESOL.</w:t>
      </w:r>
    </w:p>
    <w:p w14:paraId="316F65C3" w14:textId="77777777" w:rsidR="00163D2A" w:rsidRPr="00A43D78" w:rsidRDefault="00163D2A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</w:rPr>
        <w:t xml:space="preserve">Maher, K. M. (2020b). Show us your characters, don’t just tell us about them.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212–213). Alexandria, VA: TESOL.</w:t>
      </w:r>
    </w:p>
    <w:p w14:paraId="199FAD21" w14:textId="77777777" w:rsidR="00163D2A" w:rsidRPr="00A43D78" w:rsidRDefault="00163D2A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</w:rPr>
        <w:t xml:space="preserve">Maier, J. (2020). Developing dialogue through creating a puppet show.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247–249). Alexandria, VA: TESOL.</w:t>
      </w:r>
    </w:p>
    <w:p w14:paraId="25850C09" w14:textId="17C0558F" w:rsidR="001F4ACA" w:rsidRPr="00A43D78" w:rsidRDefault="001F4ACA" w:rsidP="00A43D78">
      <w:pPr>
        <w:ind w:left="720" w:hanging="720"/>
        <w:rPr>
          <w:rFonts w:ascii="Times New Roman" w:hAnsi="Times New Roman" w:cs="Times New Roman"/>
        </w:rPr>
      </w:pPr>
    </w:p>
    <w:p w14:paraId="489F1C46" w14:textId="03C64A6C" w:rsidR="00CC36E4" w:rsidRPr="00A43D78" w:rsidRDefault="00CC36E4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>Maley, A. (2009). Creative writing for language learners (and teachers). </w:t>
      </w:r>
      <w:r w:rsidRPr="00A43D78">
        <w:rPr>
          <w:rFonts w:ascii="Times New Roman" w:hAnsi="Times New Roman" w:cs="Times New Roman"/>
          <w:i/>
          <w:iCs/>
        </w:rPr>
        <w:t>Teaching English—British Council &amp; BBC</w:t>
      </w:r>
      <w:r w:rsidRPr="00A43D78">
        <w:rPr>
          <w:rFonts w:ascii="Times New Roman" w:hAnsi="Times New Roman" w:cs="Times New Roman"/>
        </w:rPr>
        <w:t>.</w:t>
      </w:r>
    </w:p>
    <w:p w14:paraId="6921C6CE" w14:textId="77777777" w:rsidR="00CC36E4" w:rsidRPr="00A43D78" w:rsidRDefault="00CC36E4" w:rsidP="00A43D78">
      <w:pPr>
        <w:ind w:left="720" w:hanging="720"/>
        <w:rPr>
          <w:rFonts w:ascii="Times New Roman" w:hAnsi="Times New Roman" w:cs="Times New Roman"/>
        </w:rPr>
      </w:pPr>
    </w:p>
    <w:p w14:paraId="29D9A7FD" w14:textId="7B504324" w:rsidR="001F4ACA" w:rsidRPr="00A43D78" w:rsidRDefault="001F4ACA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>Maloney, I. (2019). The place of creative writing in an EFL university curriculum. </w:t>
      </w:r>
      <w:r w:rsidRPr="00A43D78">
        <w:rPr>
          <w:rFonts w:ascii="Times New Roman" w:hAnsi="Times New Roman" w:cs="Times New Roman"/>
          <w:i/>
          <w:iCs/>
        </w:rPr>
        <w:t>Bulletin of Nagoya University of Foreign Studies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4</w:t>
      </w:r>
      <w:r w:rsidRPr="00A43D78">
        <w:rPr>
          <w:rFonts w:ascii="Times New Roman" w:hAnsi="Times New Roman" w:cs="Times New Roman"/>
        </w:rPr>
        <w:t>, 229-251.</w:t>
      </w:r>
    </w:p>
    <w:p w14:paraId="090933CE" w14:textId="41152D18" w:rsidR="00F00491" w:rsidRPr="00A43D78" w:rsidRDefault="00F00491" w:rsidP="00A43D78">
      <w:pPr>
        <w:ind w:left="720" w:hanging="720"/>
        <w:rPr>
          <w:rFonts w:ascii="Times New Roman" w:hAnsi="Times New Roman" w:cs="Times New Roman"/>
        </w:rPr>
      </w:pPr>
    </w:p>
    <w:p w14:paraId="7FD9105A" w14:textId="0A8921F4" w:rsidR="002077FE" w:rsidRPr="00A43D78" w:rsidRDefault="00F00491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>Mansoor, A. (2013). The recipe for novelty: Using bilingualism and indigenous literary genres in an advanced level L2 creative writing context in Pakistan. </w:t>
      </w:r>
      <w:r w:rsidRPr="00A43D78">
        <w:rPr>
          <w:rFonts w:ascii="Times New Roman" w:hAnsi="Times New Roman" w:cs="Times New Roman"/>
          <w:i/>
          <w:iCs/>
        </w:rPr>
        <w:t>New Writing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10</w:t>
      </w:r>
      <w:r w:rsidRPr="00A43D78">
        <w:rPr>
          <w:rFonts w:ascii="Times New Roman" w:hAnsi="Times New Roman" w:cs="Times New Roman"/>
        </w:rPr>
        <w:t>(1), 52-66.</w:t>
      </w:r>
    </w:p>
    <w:p w14:paraId="36E31904" w14:textId="77777777" w:rsidR="002077FE" w:rsidRPr="00A43D78" w:rsidRDefault="002077FE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Marcotte, S. N. (2020). “The little match-seller”: Collaboratively rewritten.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181–183). Alexandria, VA: TESOL.</w:t>
      </w:r>
    </w:p>
    <w:p w14:paraId="41438B97" w14:textId="77777777" w:rsidR="002077FE" w:rsidRPr="00A43D78" w:rsidRDefault="002077FE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Markova, Z. (2020). Funny families for English learners.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112–113). Alexandria, VA: TESOL.</w:t>
      </w:r>
    </w:p>
    <w:p w14:paraId="574EF13A" w14:textId="1D966AC5" w:rsidR="002077FE" w:rsidRPr="00A43D78" w:rsidRDefault="002077FE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McCaughey, K. (2020). Turning proverbs into poems.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42–44). Alexandria, VA: TESOL.</w:t>
      </w:r>
    </w:p>
    <w:p w14:paraId="20216E07" w14:textId="77777777" w:rsidR="008524B0" w:rsidRPr="00A43D78" w:rsidRDefault="008524B0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Mohamed, G. (2020). Setting the scene: Describing a place.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160–162). Alexandria, VA: TESOL.</w:t>
      </w:r>
    </w:p>
    <w:p w14:paraId="2E8ADBDD" w14:textId="2097AB49" w:rsidR="008524B0" w:rsidRPr="00A43D78" w:rsidRDefault="008524B0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Mullineaux, P., &amp; Edmonds, G. (2020). Making rain: From rainsticks to sound poetry.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28–31). Alexandria, VA: TESOL.</w:t>
      </w:r>
    </w:p>
    <w:p w14:paraId="3EC2F6F6" w14:textId="77777777" w:rsidR="00D242E6" w:rsidRPr="00A43D78" w:rsidRDefault="00D242E6" w:rsidP="00A43D78">
      <w:pPr>
        <w:ind w:left="720" w:hanging="720"/>
        <w:rPr>
          <w:rFonts w:ascii="Times New Roman" w:hAnsi="Times New Roman" w:cs="Times New Roman"/>
        </w:rPr>
      </w:pPr>
    </w:p>
    <w:p w14:paraId="0A7E122F" w14:textId="65EC367F" w:rsidR="00062BA4" w:rsidRPr="00A43D78" w:rsidRDefault="00062BA4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>Nasir, L., Naqvi, S. M., &amp; Bhamani, S. (2013). Enhancing students' creative writing skills: An action research project. </w:t>
      </w:r>
      <w:r w:rsidRPr="00A43D78">
        <w:rPr>
          <w:rFonts w:ascii="Times New Roman" w:hAnsi="Times New Roman" w:cs="Times New Roman"/>
          <w:i/>
          <w:iCs/>
        </w:rPr>
        <w:t>Acta Didactica Napocensia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6</w:t>
      </w:r>
      <w:r w:rsidRPr="00A43D78">
        <w:rPr>
          <w:rFonts w:ascii="Times New Roman" w:hAnsi="Times New Roman" w:cs="Times New Roman"/>
        </w:rPr>
        <w:t>(2), 27-32.</w:t>
      </w:r>
    </w:p>
    <w:p w14:paraId="31F3A0DF" w14:textId="6A6F52B7" w:rsidR="00EC2050" w:rsidRPr="00A43D78" w:rsidRDefault="00EC2050" w:rsidP="00A43D78">
      <w:pPr>
        <w:ind w:left="720" w:hanging="720"/>
        <w:rPr>
          <w:rFonts w:ascii="Times New Roman" w:hAnsi="Times New Roman" w:cs="Times New Roman"/>
        </w:rPr>
      </w:pPr>
    </w:p>
    <w:p w14:paraId="38E69984" w14:textId="41E66739" w:rsidR="002B6C55" w:rsidRPr="00A43D78" w:rsidRDefault="00EC2050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>Nicholes, J. (2017). Measuring writing engagement and emotional tone in L2 creative writing: Implications for interdisciplinarity. </w:t>
      </w:r>
      <w:r w:rsidRPr="00A43D78">
        <w:rPr>
          <w:rFonts w:ascii="Times New Roman" w:hAnsi="Times New Roman" w:cs="Times New Roman"/>
          <w:i/>
          <w:iCs/>
        </w:rPr>
        <w:t>Journal of Creative Writing Studies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2</w:t>
      </w:r>
      <w:r w:rsidRPr="00A43D78">
        <w:rPr>
          <w:rFonts w:ascii="Times New Roman" w:hAnsi="Times New Roman" w:cs="Times New Roman"/>
        </w:rPr>
        <w:t>(1), 1-21.</w:t>
      </w:r>
    </w:p>
    <w:p w14:paraId="4A51567F" w14:textId="77777777" w:rsidR="002B6C55" w:rsidRPr="00A43D78" w:rsidRDefault="002B6C55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Novack, B., &amp; Nenchin, J. (2020).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>Poetry frames, parts of speech, and first poems.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87–88). Alexandria, VA: TESOL.</w:t>
      </w:r>
    </w:p>
    <w:p w14:paraId="2D702273" w14:textId="77777777" w:rsidR="002B6C55" w:rsidRPr="00A43D78" w:rsidRDefault="002B6C55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Ostrach, K. S. (2020). Write freely.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151–154). Alexandria, VA: TESOL.</w:t>
      </w:r>
    </w:p>
    <w:p w14:paraId="263A2E5A" w14:textId="2110EE44" w:rsidR="00CC36E4" w:rsidRPr="00A43D78" w:rsidRDefault="00CC36E4" w:rsidP="00A43D78">
      <w:pPr>
        <w:ind w:left="720" w:hanging="720"/>
        <w:rPr>
          <w:rFonts w:ascii="Times New Roman" w:hAnsi="Times New Roman" w:cs="Times New Roman"/>
        </w:rPr>
      </w:pPr>
    </w:p>
    <w:p w14:paraId="219169B1" w14:textId="36CAA8F3" w:rsidR="00CC36E4" w:rsidRPr="00A43D78" w:rsidRDefault="00CC36E4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>Öztürk, M. (2016). The use of creative writing and non-academic vocabulary in English for academic purposes (EAP) classrooms. </w:t>
      </w:r>
      <w:r w:rsidRPr="00A43D78">
        <w:rPr>
          <w:rFonts w:ascii="Times New Roman" w:hAnsi="Times New Roman" w:cs="Times New Roman"/>
          <w:i/>
          <w:iCs/>
        </w:rPr>
        <w:t>The Journal of Literature in Language Teaching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5</w:t>
      </w:r>
      <w:r w:rsidRPr="00A43D78">
        <w:rPr>
          <w:rFonts w:ascii="Times New Roman" w:hAnsi="Times New Roman" w:cs="Times New Roman"/>
        </w:rPr>
        <w:t>(1), 5-24.</w:t>
      </w:r>
    </w:p>
    <w:p w14:paraId="59923901" w14:textId="59A1C8AF" w:rsidR="00C14B10" w:rsidRPr="00A43D78" w:rsidRDefault="00C14B10" w:rsidP="00A43D78">
      <w:pPr>
        <w:ind w:left="720" w:hanging="720"/>
        <w:rPr>
          <w:rFonts w:ascii="Times New Roman" w:hAnsi="Times New Roman" w:cs="Times New Roman"/>
        </w:rPr>
      </w:pPr>
    </w:p>
    <w:p w14:paraId="6F3088E1" w14:textId="47C7B477" w:rsidR="00B750BF" w:rsidRPr="00A43D78" w:rsidRDefault="00C14B10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>Pawliczak, J. (2015). Creative writing as a best way to improve writing skills of students. </w:t>
      </w:r>
      <w:r w:rsidRPr="00A43D78">
        <w:rPr>
          <w:rFonts w:ascii="Times New Roman" w:hAnsi="Times New Roman" w:cs="Times New Roman"/>
          <w:i/>
          <w:iCs/>
        </w:rPr>
        <w:t>Sino-US English Teaching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12</w:t>
      </w:r>
      <w:r w:rsidRPr="00A43D78">
        <w:rPr>
          <w:rFonts w:ascii="Times New Roman" w:hAnsi="Times New Roman" w:cs="Times New Roman"/>
        </w:rPr>
        <w:t>(5), 347-352.</w:t>
      </w:r>
    </w:p>
    <w:p w14:paraId="553159BC" w14:textId="77777777" w:rsidR="00B750BF" w:rsidRPr="00A43D78" w:rsidRDefault="00B750BF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</w:rPr>
        <w:t xml:space="preserve">Peacock, S. (2020). Dear future me.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218–219). Alexandria, VA: TESOL.</w:t>
      </w:r>
    </w:p>
    <w:p w14:paraId="614C7044" w14:textId="77777777" w:rsidR="00B750BF" w:rsidRPr="00A43D78" w:rsidRDefault="00B750BF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Pond, C., &amp; Toland, S. H. (2020). Celebrity Tweet haiku.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51–53). Alexandria, VA: TESOL.</w:t>
      </w:r>
    </w:p>
    <w:p w14:paraId="4C7BBAEB" w14:textId="77777777" w:rsidR="00B750BF" w:rsidRPr="00A43D78" w:rsidRDefault="00B750BF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Pond, C., &amp; Toland, S. H. (2020). Cinquain poetry.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32–34). Alexandria, VA: TESOL.</w:t>
      </w:r>
    </w:p>
    <w:p w14:paraId="43605DAC" w14:textId="7A2C58B8" w:rsidR="005E4117" w:rsidRPr="00A43D78" w:rsidRDefault="00B750BF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Popko, A. J. (2020). Creative vocabulary short shorts.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179–180). Alexandria, VA: TESOL.</w:t>
      </w:r>
    </w:p>
    <w:p w14:paraId="6C5EE0BA" w14:textId="77777777" w:rsidR="005E4117" w:rsidRPr="00A43D78" w:rsidRDefault="005E4117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Randolph, P. T. (2020). Breathing life into language with breath poems.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3–4). Alexandria, VA: TESOL.</w:t>
      </w:r>
    </w:p>
    <w:p w14:paraId="0EE0409A" w14:textId="77777777" w:rsidR="005E4117" w:rsidRPr="00A43D78" w:rsidRDefault="005E4117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Randolph, P. T. (2020). From clouds to poetry.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40–41). Alexandria, VA: TESOL.</w:t>
      </w:r>
    </w:p>
    <w:p w14:paraId="0A5A3C90" w14:textId="115C31E7" w:rsidR="005E4117" w:rsidRPr="00A43D78" w:rsidRDefault="005E4117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Randolph, P. T. (2020). Observations and poetry that embrace life.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79–81). Alexandria, VA: TESOL.</w:t>
      </w:r>
    </w:p>
    <w:p w14:paraId="711BD14B" w14:textId="7E320775" w:rsidR="005E4117" w:rsidRPr="00A43D78" w:rsidRDefault="005E4117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Randolph, P. T. (2020). Oh, how I love the sound of that </w:t>
      </w:r>
      <w:proofErr w:type="gram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world!.</w:t>
      </w:r>
      <w:proofErr w:type="gram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7– 8). Alexandria, VA: TESOL.</w:t>
      </w:r>
    </w:p>
    <w:p w14:paraId="7B83E302" w14:textId="1E90F1DD" w:rsidR="005E4117" w:rsidRPr="00A43D78" w:rsidRDefault="005E4117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</w:rPr>
        <w:t>Randolph, P.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T. (2020). Organizing a public poetry event.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257–258). Alexandria, VA: TESOL.</w:t>
      </w:r>
    </w:p>
    <w:p w14:paraId="7808A1BF" w14:textId="642BB321" w:rsidR="005E4117" w:rsidRPr="00A43D78" w:rsidRDefault="005E4117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Randolph, P. T. (2020). Paraphrasing poetry.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100–102). Alexandria, VA: TESOL.</w:t>
      </w:r>
    </w:p>
    <w:p w14:paraId="3A52EAD0" w14:textId="7AA89D2D" w:rsidR="005E4117" w:rsidRPr="00A43D78" w:rsidRDefault="005E4117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Randolph, P. T. (2020). The joys of writing tanka.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82–83). Alexandria, VA: TESOL.</w:t>
      </w:r>
    </w:p>
    <w:p w14:paraId="19805C3A" w14:textId="4232E778" w:rsidR="005E4117" w:rsidRPr="00A43D78" w:rsidRDefault="005E4117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Randolph, P. T. (2020). Turning lexical items into word-people poems.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103–105). Alexandria, VA: TESOL.</w:t>
      </w:r>
    </w:p>
    <w:p w14:paraId="1D039659" w14:textId="7C5A06CC" w:rsidR="005E4117" w:rsidRPr="00A43D78" w:rsidRDefault="005E4117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Randolph, P. T. (2020). Two-perspective poetry.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5– 6). Alexandria, VA: TESOL.</w:t>
      </w:r>
    </w:p>
    <w:p w14:paraId="7F5682D4" w14:textId="02DEDD05" w:rsidR="009232A2" w:rsidRPr="00A43D78" w:rsidRDefault="009232A2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</w:t>
      </w:r>
      <w:r w:rsidR="005F74D4"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n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dolph, T.,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New ways in teaching with creative writing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. Alexandria, VA: TESOL.</w:t>
      </w:r>
    </w:p>
    <w:p w14:paraId="3A7D98AA" w14:textId="77777777" w:rsidR="009232A2" w:rsidRPr="00A43D78" w:rsidRDefault="009232A2" w:rsidP="00A43D78">
      <w:pPr>
        <w:ind w:left="720" w:hanging="720"/>
        <w:rPr>
          <w:rFonts w:ascii="Times New Roman" w:hAnsi="Times New Roman" w:cs="Times New Roman"/>
        </w:rPr>
      </w:pPr>
    </w:p>
    <w:p w14:paraId="05A593C8" w14:textId="4A38D936" w:rsidR="00376097" w:rsidRPr="00A43D78" w:rsidRDefault="00376097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>Ransdell, D. R. (1993). Creative writing is Greek to me: The continuing education of a language teacher. </w:t>
      </w:r>
      <w:r w:rsidRPr="00A43D78">
        <w:rPr>
          <w:rFonts w:ascii="Times New Roman" w:hAnsi="Times New Roman" w:cs="Times New Roman"/>
          <w:i/>
          <w:iCs/>
        </w:rPr>
        <w:t>ELT Journal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47</w:t>
      </w:r>
      <w:r w:rsidRPr="00A43D78">
        <w:rPr>
          <w:rFonts w:ascii="Times New Roman" w:hAnsi="Times New Roman" w:cs="Times New Roman"/>
        </w:rPr>
        <w:t>(1), 40-46.</w:t>
      </w:r>
    </w:p>
    <w:p w14:paraId="124912B3" w14:textId="3AD1BD1E" w:rsidR="00BD6A90" w:rsidRPr="00A43D78" w:rsidRDefault="00BD6A90" w:rsidP="00A43D78">
      <w:pPr>
        <w:ind w:left="720" w:hanging="720"/>
        <w:rPr>
          <w:rFonts w:ascii="Times New Roman" w:hAnsi="Times New Roman" w:cs="Times New Roman"/>
        </w:rPr>
      </w:pPr>
    </w:p>
    <w:p w14:paraId="0C806690" w14:textId="77777777" w:rsidR="005F74D4" w:rsidRPr="00A43D78" w:rsidRDefault="005F74D4" w:rsidP="00A43D78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Riddlebarger, J. (2020). Seasonal haiku.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16–18). Alexandria, VA: TESOL.</w:t>
      </w:r>
    </w:p>
    <w:p w14:paraId="05F0D317" w14:textId="77777777" w:rsidR="005F74D4" w:rsidRPr="00A43D78" w:rsidRDefault="005F74D4" w:rsidP="00A43D78">
      <w:pPr>
        <w:ind w:left="720" w:hanging="720"/>
        <w:rPr>
          <w:rFonts w:ascii="Times New Roman" w:hAnsi="Times New Roman" w:cs="Times New Roman"/>
        </w:rPr>
      </w:pPr>
    </w:p>
    <w:p w14:paraId="21C4302A" w14:textId="6B6A1892" w:rsidR="00EC2050" w:rsidRPr="00A43D78" w:rsidRDefault="00BD6A90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>Roberts, J. W. (2013). Theorizing on the Advantages of the Fiction Writing Workshop in the EFL Classroom, Part I. </w:t>
      </w:r>
      <w:r w:rsidRPr="00A43D78">
        <w:rPr>
          <w:rFonts w:ascii="Times New Roman" w:hAnsi="Times New Roman" w:cs="Times New Roman"/>
          <w:i/>
          <w:iCs/>
        </w:rPr>
        <w:t>The Journal of Literature and Language Teaching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2</w:t>
      </w:r>
      <w:r w:rsidRPr="00A43D78">
        <w:rPr>
          <w:rFonts w:ascii="Times New Roman" w:hAnsi="Times New Roman" w:cs="Times New Roman"/>
        </w:rPr>
        <w:t>(2), 19-26.</w:t>
      </w:r>
    </w:p>
    <w:p w14:paraId="53FB25A1" w14:textId="77777777" w:rsidR="005F74D4" w:rsidRPr="00A43D78" w:rsidRDefault="005F74D4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lang w:eastAsia="zh-CN"/>
        </w:rPr>
        <w:t>Robinson, C. (2020). Our intensive English program story.</w:t>
      </w:r>
      <w:r w:rsidRPr="00A43D78">
        <w:rPr>
          <w:rFonts w:ascii="Times New Roman" w:hAnsi="Times New Roman" w:cs="Times New Roman"/>
        </w:rPr>
        <w:t xml:space="preserve">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229–231). Alexandria, VA: TESOL.</w:t>
      </w:r>
    </w:p>
    <w:p w14:paraId="64DF73CB" w14:textId="30BA5EB9" w:rsidR="005F74D4" w:rsidRPr="00A43D78" w:rsidRDefault="005F74D4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Rockwell, C. (2020). Emoji tales.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114–115). Alexandria, VA: TESOL.</w:t>
      </w:r>
    </w:p>
    <w:p w14:paraId="78F642EF" w14:textId="77777777" w:rsidR="006E6BCB" w:rsidRPr="00A43D78" w:rsidRDefault="006E6BCB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Rucynski, J., Jr. (2020). The lost art of postcard writing.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118–119). Alexandria, VA: TESOL.</w:t>
      </w:r>
    </w:p>
    <w:p w14:paraId="1A72D2D2" w14:textId="77777777" w:rsidR="006E6BCB" w:rsidRPr="00A43D78" w:rsidRDefault="006E6BCB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Ruppert, J. (2020). Anchored lines.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9–11). Alexandria, VA: TESOL.</w:t>
      </w:r>
    </w:p>
    <w:p w14:paraId="78D0AFD4" w14:textId="43B104DF" w:rsidR="006E6BCB" w:rsidRPr="00A43D78" w:rsidRDefault="006E6BCB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Ryan, J. (2020). Relative chain.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54–55). Alexandria, VA: TESOL.</w:t>
      </w:r>
    </w:p>
    <w:p w14:paraId="4C64D98F" w14:textId="77777777" w:rsidR="005F74D4" w:rsidRPr="00A43D78" w:rsidRDefault="005F74D4" w:rsidP="00A43D78">
      <w:pPr>
        <w:ind w:left="720" w:hanging="720"/>
        <w:rPr>
          <w:rFonts w:ascii="Times New Roman" w:hAnsi="Times New Roman" w:cs="Times New Roman"/>
        </w:rPr>
      </w:pPr>
    </w:p>
    <w:p w14:paraId="6CA7A3DF" w14:textId="72E9154C" w:rsidR="00A85D75" w:rsidRPr="00A43D78" w:rsidRDefault="00EC2050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>Ryan, M. (2014). Writers as performers: Developing reflexive and creative writing identities. </w:t>
      </w:r>
      <w:r w:rsidRPr="00A43D78">
        <w:rPr>
          <w:rFonts w:ascii="Times New Roman" w:hAnsi="Times New Roman" w:cs="Times New Roman"/>
          <w:i/>
          <w:iCs/>
        </w:rPr>
        <w:t>English Teaching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13</w:t>
      </w:r>
      <w:r w:rsidRPr="00A43D78">
        <w:rPr>
          <w:rFonts w:ascii="Times New Roman" w:hAnsi="Times New Roman" w:cs="Times New Roman"/>
        </w:rPr>
        <w:t>(3), 130-148.</w:t>
      </w:r>
    </w:p>
    <w:p w14:paraId="0B2238D8" w14:textId="77777777" w:rsidR="00A85D75" w:rsidRPr="00A43D78" w:rsidRDefault="00A85D75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  <w:lang w:val="es-US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Salas, S., &amp; Murray, B. (2020). Multivoiced read-alouds.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(pp. 192–193).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  <w:lang w:val="es-US"/>
        </w:rPr>
        <w:t>Alexandria, VA: TESOL.</w:t>
      </w:r>
    </w:p>
    <w:p w14:paraId="3AEB5C3C" w14:textId="77777777" w:rsidR="00A85D75" w:rsidRPr="00A43D78" w:rsidRDefault="00A85D75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</w:rPr>
        <w:t xml:space="preserve">Salli-Çopur, D. (2020). Cheating death.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214–215). Alexandria, VA: TESOL.</w:t>
      </w:r>
    </w:p>
    <w:p w14:paraId="3B4170EC" w14:textId="77777777" w:rsidR="00796344" w:rsidRPr="00A43D78" w:rsidRDefault="00796344" w:rsidP="00A43D78">
      <w:pPr>
        <w:ind w:left="720" w:hanging="720"/>
        <w:rPr>
          <w:rFonts w:ascii="Times New Roman" w:hAnsi="Times New Roman" w:cs="Times New Roman"/>
        </w:rPr>
      </w:pPr>
    </w:p>
    <w:p w14:paraId="3B85BAB7" w14:textId="72E2EE8E" w:rsidR="00CC36E4" w:rsidRPr="00A43D78" w:rsidRDefault="00796344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>Samiullah, M. (2019). Effect of communicative approach on creative writing at secondary level in Pakistan. </w:t>
      </w:r>
      <w:r w:rsidRPr="00A43D78">
        <w:rPr>
          <w:rFonts w:ascii="Times New Roman" w:hAnsi="Times New Roman" w:cs="Times New Roman"/>
          <w:i/>
          <w:iCs/>
        </w:rPr>
        <w:t>Pakistan Journal of Education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36</w:t>
      </w:r>
      <w:r w:rsidRPr="00A43D78">
        <w:rPr>
          <w:rFonts w:ascii="Times New Roman" w:hAnsi="Times New Roman" w:cs="Times New Roman"/>
        </w:rPr>
        <w:t>(1), 47-60.</w:t>
      </w:r>
    </w:p>
    <w:p w14:paraId="74FE9E11" w14:textId="77777777" w:rsidR="00A85D75" w:rsidRPr="00A43D78" w:rsidRDefault="00A85D75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</w:rPr>
        <w:t>Santavicca, N.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(2020). #Artful social media writing project.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252–254). Alexandria, VA: TESOL.</w:t>
      </w:r>
    </w:p>
    <w:p w14:paraId="20624505" w14:textId="2479046D" w:rsidR="00A85D75" w:rsidRPr="004575A2" w:rsidRDefault="00A85D75" w:rsidP="004575A2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Sayavedra, M. (2020). Walking in Charlie Brown’s shoes: Understanding the other through comic strips.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124–126). Alexandria, VA: TESOL.</w:t>
      </w:r>
    </w:p>
    <w:p w14:paraId="0A233B7C" w14:textId="77777777" w:rsidR="00D508E0" w:rsidRPr="00A43D78" w:rsidRDefault="00D508E0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Schmidt, J. (2020). A picture is worth a thousand words.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141–142). Alexandria, VA: TESOL.</w:t>
      </w:r>
    </w:p>
    <w:p w14:paraId="04ADC04B" w14:textId="77777777" w:rsidR="00D508E0" w:rsidRPr="00A43D78" w:rsidRDefault="00D508E0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Schmidt, J. (2020). A proverb to live by.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189–191). Alexandria, VA: TESOL.</w:t>
      </w:r>
    </w:p>
    <w:p w14:paraId="2AE0B8EE" w14:textId="77777777" w:rsidR="00D508E0" w:rsidRPr="00A43D78" w:rsidRDefault="00D508E0" w:rsidP="00A43D78">
      <w:pPr>
        <w:ind w:left="720" w:hanging="720"/>
        <w:rPr>
          <w:rFonts w:ascii="Times New Roman" w:hAnsi="Times New Roman" w:cs="Times New Roman"/>
        </w:rPr>
      </w:pPr>
    </w:p>
    <w:p w14:paraId="2F13979A" w14:textId="347532A9" w:rsidR="00CC36E4" w:rsidRPr="00A43D78" w:rsidRDefault="00CC36E4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>Schrader, R. (2000). Creative writing with young immigrants. </w:t>
      </w:r>
      <w:r w:rsidRPr="00A43D78">
        <w:rPr>
          <w:rFonts w:ascii="Times New Roman" w:hAnsi="Times New Roman" w:cs="Times New Roman"/>
          <w:i/>
          <w:iCs/>
        </w:rPr>
        <w:t>Writing across languages</w:t>
      </w:r>
      <w:r w:rsidRPr="00A43D78">
        <w:rPr>
          <w:rFonts w:ascii="Times New Roman" w:hAnsi="Times New Roman" w:cs="Times New Roman"/>
        </w:rPr>
        <w:t>, 25-40.</w:t>
      </w:r>
    </w:p>
    <w:p w14:paraId="77EC4883" w14:textId="3EA6C8F8" w:rsidR="00991564" w:rsidRPr="00A43D78" w:rsidRDefault="00991564" w:rsidP="00A43D78">
      <w:pPr>
        <w:ind w:left="720" w:hanging="720"/>
        <w:rPr>
          <w:rFonts w:ascii="Times New Roman" w:hAnsi="Times New Roman" w:cs="Times New Roman"/>
        </w:rPr>
      </w:pPr>
    </w:p>
    <w:p w14:paraId="1F78A3D8" w14:textId="5F86D55A" w:rsidR="00991564" w:rsidRPr="00A43D78" w:rsidRDefault="00991564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>Schultz, J. M. (2001). Toward a pedagogy of creative writing in a foreign language. </w:t>
      </w:r>
      <w:r w:rsidRPr="00A43D78">
        <w:rPr>
          <w:rFonts w:ascii="Times New Roman" w:hAnsi="Times New Roman" w:cs="Times New Roman"/>
          <w:i/>
          <w:iCs/>
        </w:rPr>
        <w:t>Pedagogy of language learning in higher education: An introduction</w:t>
      </w:r>
      <w:r w:rsidRPr="00A43D78">
        <w:rPr>
          <w:rFonts w:ascii="Times New Roman" w:hAnsi="Times New Roman" w:cs="Times New Roman"/>
        </w:rPr>
        <w:t>, 93-108.</w:t>
      </w:r>
    </w:p>
    <w:p w14:paraId="52B3D0EF" w14:textId="57634899" w:rsidR="00936765" w:rsidRPr="00A43D78" w:rsidRDefault="00936765" w:rsidP="00A43D78">
      <w:pPr>
        <w:ind w:left="720" w:hanging="720"/>
        <w:rPr>
          <w:rFonts w:ascii="Times New Roman" w:hAnsi="Times New Roman" w:cs="Times New Roman"/>
        </w:rPr>
      </w:pPr>
    </w:p>
    <w:p w14:paraId="3C0FC890" w14:textId="51AB8C6F" w:rsidR="00991564" w:rsidRPr="00A43D78" w:rsidRDefault="00936765" w:rsidP="004575A2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 xml:space="preserve">Senel, E. (2018). The </w:t>
      </w:r>
      <w:r w:rsidR="00272BF1" w:rsidRPr="00A43D78">
        <w:rPr>
          <w:rFonts w:ascii="Times New Roman" w:hAnsi="Times New Roman" w:cs="Times New Roman"/>
        </w:rPr>
        <w:t>i</w:t>
      </w:r>
      <w:r w:rsidRPr="00A43D78">
        <w:rPr>
          <w:rFonts w:ascii="Times New Roman" w:hAnsi="Times New Roman" w:cs="Times New Roman"/>
        </w:rPr>
        <w:t xml:space="preserve">ntegration of </w:t>
      </w:r>
      <w:r w:rsidR="00272BF1" w:rsidRPr="00A43D78">
        <w:rPr>
          <w:rFonts w:ascii="Times New Roman" w:hAnsi="Times New Roman" w:cs="Times New Roman"/>
        </w:rPr>
        <w:t>c</w:t>
      </w:r>
      <w:r w:rsidRPr="00A43D78">
        <w:rPr>
          <w:rFonts w:ascii="Times New Roman" w:hAnsi="Times New Roman" w:cs="Times New Roman"/>
        </w:rPr>
        <w:t xml:space="preserve">reative </w:t>
      </w:r>
      <w:r w:rsidR="00272BF1" w:rsidRPr="00A43D78">
        <w:rPr>
          <w:rFonts w:ascii="Times New Roman" w:hAnsi="Times New Roman" w:cs="Times New Roman"/>
        </w:rPr>
        <w:t>w</w:t>
      </w:r>
      <w:r w:rsidRPr="00A43D78">
        <w:rPr>
          <w:rFonts w:ascii="Times New Roman" w:hAnsi="Times New Roman" w:cs="Times New Roman"/>
        </w:rPr>
        <w:t xml:space="preserve">riting into </w:t>
      </w:r>
      <w:r w:rsidR="00272BF1" w:rsidRPr="00A43D78">
        <w:rPr>
          <w:rFonts w:ascii="Times New Roman" w:hAnsi="Times New Roman" w:cs="Times New Roman"/>
        </w:rPr>
        <w:t>a</w:t>
      </w:r>
      <w:r w:rsidRPr="00A43D78">
        <w:rPr>
          <w:rFonts w:ascii="Times New Roman" w:hAnsi="Times New Roman" w:cs="Times New Roman"/>
        </w:rPr>
        <w:t xml:space="preserve">cademic </w:t>
      </w:r>
      <w:r w:rsidR="00272BF1" w:rsidRPr="00A43D78">
        <w:rPr>
          <w:rFonts w:ascii="Times New Roman" w:hAnsi="Times New Roman" w:cs="Times New Roman"/>
        </w:rPr>
        <w:t>w</w:t>
      </w:r>
      <w:r w:rsidRPr="00A43D78">
        <w:rPr>
          <w:rFonts w:ascii="Times New Roman" w:hAnsi="Times New Roman" w:cs="Times New Roman"/>
        </w:rPr>
        <w:t xml:space="preserve">riting </w:t>
      </w:r>
      <w:r w:rsidR="00272BF1" w:rsidRPr="00A43D78">
        <w:rPr>
          <w:rFonts w:ascii="Times New Roman" w:hAnsi="Times New Roman" w:cs="Times New Roman"/>
        </w:rPr>
        <w:t>s</w:t>
      </w:r>
      <w:r w:rsidRPr="00A43D78">
        <w:rPr>
          <w:rFonts w:ascii="Times New Roman" w:hAnsi="Times New Roman" w:cs="Times New Roman"/>
        </w:rPr>
        <w:t xml:space="preserve">kills in EFL </w:t>
      </w:r>
      <w:r w:rsidR="00272BF1" w:rsidRPr="00A43D78">
        <w:rPr>
          <w:rFonts w:ascii="Times New Roman" w:hAnsi="Times New Roman" w:cs="Times New Roman"/>
        </w:rPr>
        <w:t>cl</w:t>
      </w:r>
      <w:r w:rsidRPr="00A43D78">
        <w:rPr>
          <w:rFonts w:ascii="Times New Roman" w:hAnsi="Times New Roman" w:cs="Times New Roman"/>
        </w:rPr>
        <w:t>asses. </w:t>
      </w:r>
      <w:r w:rsidRPr="00A43D78">
        <w:rPr>
          <w:rFonts w:ascii="Times New Roman" w:hAnsi="Times New Roman" w:cs="Times New Roman"/>
          <w:i/>
          <w:iCs/>
        </w:rPr>
        <w:t>Online Submission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6</w:t>
      </w:r>
      <w:r w:rsidRPr="00A43D78">
        <w:rPr>
          <w:rFonts w:ascii="Times New Roman" w:hAnsi="Times New Roman" w:cs="Times New Roman"/>
        </w:rPr>
        <w:t>(2), 115-120.</w:t>
      </w:r>
    </w:p>
    <w:p w14:paraId="5C9EF4BA" w14:textId="77777777" w:rsidR="00D508E0" w:rsidRPr="00A43D78" w:rsidRDefault="00D508E0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Shayne, A., &amp; Peterson, S. (2020). Collaborative stories.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137–138). Alexandria, VA: TESOL.</w:t>
      </w:r>
    </w:p>
    <w:p w14:paraId="1C2F460C" w14:textId="77777777" w:rsidR="00D508E0" w:rsidRPr="00A43D78" w:rsidRDefault="00D508E0" w:rsidP="00A43D78">
      <w:pPr>
        <w:ind w:left="720" w:hanging="720"/>
        <w:rPr>
          <w:rFonts w:ascii="Times New Roman" w:hAnsi="Times New Roman" w:cs="Times New Roman"/>
        </w:rPr>
      </w:pPr>
    </w:p>
    <w:p w14:paraId="1964EE4F" w14:textId="2900DEE3" w:rsidR="00991564" w:rsidRPr="00A43D78" w:rsidRDefault="00991564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lastRenderedPageBreak/>
        <w:t>Smith, C. (2013). Creative writing as an important tool in second language acquisition and practice. </w:t>
      </w:r>
      <w:r w:rsidRPr="00A43D78">
        <w:rPr>
          <w:rFonts w:ascii="Times New Roman" w:hAnsi="Times New Roman" w:cs="Times New Roman"/>
          <w:i/>
          <w:iCs/>
        </w:rPr>
        <w:t>The Journal of Literature in Language Teaching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2</w:t>
      </w:r>
      <w:r w:rsidRPr="00A43D78">
        <w:rPr>
          <w:rFonts w:ascii="Times New Roman" w:hAnsi="Times New Roman" w:cs="Times New Roman"/>
        </w:rPr>
        <w:t>(1), 11-18.</w:t>
      </w:r>
    </w:p>
    <w:p w14:paraId="669F01E7" w14:textId="77777777" w:rsidR="00D508E0" w:rsidRPr="00A43D78" w:rsidRDefault="00D508E0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lang w:eastAsia="zh-CN"/>
        </w:rPr>
        <w:t>Strong, G.</w:t>
      </w:r>
      <w:r w:rsidRPr="00A43D78">
        <w:rPr>
          <w:rFonts w:ascii="Times New Roman" w:hAnsi="Times New Roman" w:cs="Times New Roman"/>
        </w:rPr>
        <w:t xml:space="preserve"> (2020). Developing dialogue writing.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236–238). Alexandria, VA: TESOL.</w:t>
      </w:r>
    </w:p>
    <w:p w14:paraId="5A7EDB6C" w14:textId="4FB4AACE" w:rsidR="00991564" w:rsidRPr="00A43D78" w:rsidRDefault="00991564" w:rsidP="004575A2">
      <w:pPr>
        <w:rPr>
          <w:rFonts w:ascii="Times New Roman" w:hAnsi="Times New Roman" w:cs="Times New Roman"/>
        </w:rPr>
      </w:pPr>
    </w:p>
    <w:p w14:paraId="303706BA" w14:textId="699BF4E0" w:rsidR="00991564" w:rsidRPr="00A43D78" w:rsidRDefault="00991564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>Sullivan, S. L. (2015). Student autonomy through creativity. </w:t>
      </w:r>
      <w:r w:rsidRPr="00A43D78">
        <w:rPr>
          <w:rFonts w:ascii="Times New Roman" w:hAnsi="Times New Roman" w:cs="Times New Roman"/>
          <w:i/>
          <w:iCs/>
        </w:rPr>
        <w:t>The Journal of Literature in Language Teaching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4</w:t>
      </w:r>
      <w:r w:rsidRPr="00A43D78">
        <w:rPr>
          <w:rFonts w:ascii="Times New Roman" w:hAnsi="Times New Roman" w:cs="Times New Roman"/>
        </w:rPr>
        <w:t>(1), 35-53.</w:t>
      </w:r>
    </w:p>
    <w:p w14:paraId="74AB45A6" w14:textId="77777777" w:rsidR="00D508E0" w:rsidRPr="00A43D78" w:rsidRDefault="00D508E0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Szeto, J. (2020). Super simple synonyms.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129–131). Alexandria, VA: TESOL.</w:t>
      </w:r>
    </w:p>
    <w:p w14:paraId="60BAADD2" w14:textId="77777777" w:rsidR="00D508E0" w:rsidRPr="00A43D78" w:rsidRDefault="00D508E0" w:rsidP="00A43D78">
      <w:pPr>
        <w:ind w:left="720" w:hanging="720"/>
        <w:rPr>
          <w:rFonts w:ascii="Times New Roman" w:hAnsi="Times New Roman" w:cs="Times New Roman"/>
        </w:rPr>
      </w:pPr>
    </w:p>
    <w:p w14:paraId="74DAD62C" w14:textId="62AE8E24" w:rsidR="00991564" w:rsidRPr="00A43D78" w:rsidRDefault="00991564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>Težak, K. (2015). Creative thinking and decision-making processes in EFL creative writing. </w:t>
      </w:r>
      <w:r w:rsidRPr="00A43D78">
        <w:rPr>
          <w:rFonts w:ascii="Times New Roman" w:hAnsi="Times New Roman" w:cs="Times New Roman"/>
          <w:i/>
          <w:iCs/>
        </w:rPr>
        <w:t>ELOPE: English Language Overseas Perspectives and Enquiries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12</w:t>
      </w:r>
      <w:r w:rsidRPr="00A43D78">
        <w:rPr>
          <w:rFonts w:ascii="Times New Roman" w:hAnsi="Times New Roman" w:cs="Times New Roman"/>
        </w:rPr>
        <w:t>(2), 161-174.</w:t>
      </w:r>
    </w:p>
    <w:p w14:paraId="506064A7" w14:textId="1D024BF6" w:rsidR="00F00491" w:rsidRPr="00A43D78" w:rsidRDefault="00F00491" w:rsidP="00A43D78">
      <w:pPr>
        <w:ind w:left="720" w:hanging="720"/>
        <w:rPr>
          <w:rFonts w:ascii="Times New Roman" w:hAnsi="Times New Roman" w:cs="Times New Roman"/>
        </w:rPr>
      </w:pPr>
    </w:p>
    <w:p w14:paraId="7C28E86B" w14:textId="3D375910" w:rsidR="00F00491" w:rsidRPr="00A43D78" w:rsidRDefault="00F00491" w:rsidP="004575A2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>Tin, T. B. (2011). Language creativity and co-emergence of form and meaning in creative writing tasks. </w:t>
      </w:r>
      <w:r w:rsidRPr="00A43D78">
        <w:rPr>
          <w:rFonts w:ascii="Times New Roman" w:hAnsi="Times New Roman" w:cs="Times New Roman"/>
          <w:i/>
          <w:iCs/>
        </w:rPr>
        <w:t>Applied Linguistics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32</w:t>
      </w:r>
      <w:r w:rsidRPr="00A43D78">
        <w:rPr>
          <w:rFonts w:ascii="Times New Roman" w:hAnsi="Times New Roman" w:cs="Times New Roman"/>
        </w:rPr>
        <w:t>(2), 215-235.</w:t>
      </w:r>
    </w:p>
    <w:p w14:paraId="6857195D" w14:textId="77777777" w:rsidR="00756254" w:rsidRPr="00A43D78" w:rsidRDefault="00756254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Tomaš, Z., &amp; Bollinger, J. (2020). Community portraits.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35–36). Alexandria, VA: TESOL.</w:t>
      </w:r>
    </w:p>
    <w:p w14:paraId="7074F001" w14:textId="77777777" w:rsidR="00756254" w:rsidRPr="00A43D78" w:rsidRDefault="00756254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Tomaš, Z., &amp; Christensen, A. (2020). Paraphrase telephone game.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139–140). Alexandria, VA: TESOL.</w:t>
      </w:r>
    </w:p>
    <w:p w14:paraId="2E896792" w14:textId="77777777" w:rsidR="00756254" w:rsidRPr="00A43D78" w:rsidRDefault="00756254" w:rsidP="00A43D78">
      <w:pPr>
        <w:ind w:left="720" w:hanging="720"/>
        <w:rPr>
          <w:rFonts w:ascii="Times New Roman" w:hAnsi="Times New Roman" w:cs="Times New Roman"/>
        </w:rPr>
      </w:pPr>
    </w:p>
    <w:p w14:paraId="5834DF70" w14:textId="421D5CA9" w:rsidR="001F4ACA" w:rsidRPr="00A43D78" w:rsidRDefault="001F4ACA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>Turnbull, B. (2019). Translanguaging in the planning of academic and creative writing: A case of adult Japanese EFL learners. </w:t>
      </w:r>
      <w:r w:rsidRPr="00A43D78">
        <w:rPr>
          <w:rFonts w:ascii="Times New Roman" w:hAnsi="Times New Roman" w:cs="Times New Roman"/>
          <w:i/>
          <w:iCs/>
        </w:rPr>
        <w:t>Bilingual Research Journal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42</w:t>
      </w:r>
      <w:r w:rsidRPr="00A43D78">
        <w:rPr>
          <w:rFonts w:ascii="Times New Roman" w:hAnsi="Times New Roman" w:cs="Times New Roman"/>
        </w:rPr>
        <w:t>(2), 232-251.</w:t>
      </w:r>
    </w:p>
    <w:p w14:paraId="7B788ED1" w14:textId="5EFEFDE2" w:rsidR="00991564" w:rsidRPr="00A43D78" w:rsidRDefault="00991564" w:rsidP="00A43D78">
      <w:pPr>
        <w:ind w:left="720" w:hanging="720"/>
        <w:rPr>
          <w:rFonts w:ascii="Times New Roman" w:hAnsi="Times New Roman" w:cs="Times New Roman"/>
        </w:rPr>
      </w:pPr>
    </w:p>
    <w:p w14:paraId="529DCC4D" w14:textId="77777777" w:rsidR="00376097" w:rsidRPr="00A43D78" w:rsidRDefault="00376097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>Tütüniş, B., &amp; Küçükali, S. (2014). The impact of creative writing on foreign language (English) proficiency development. </w:t>
      </w:r>
      <w:r w:rsidRPr="00A43D78">
        <w:rPr>
          <w:rFonts w:ascii="Times New Roman" w:hAnsi="Times New Roman" w:cs="Times New Roman"/>
          <w:i/>
          <w:iCs/>
        </w:rPr>
        <w:t>International Online Journal of Education and Teaching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1</w:t>
      </w:r>
      <w:r w:rsidRPr="00A43D78">
        <w:rPr>
          <w:rFonts w:ascii="Times New Roman" w:hAnsi="Times New Roman" w:cs="Times New Roman"/>
        </w:rPr>
        <w:t>(2), 82-89.</w:t>
      </w:r>
    </w:p>
    <w:p w14:paraId="135B8875" w14:textId="77777777" w:rsidR="0070779F" w:rsidRPr="00A43D78" w:rsidRDefault="0070779F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Vega, J. A. (2020). Using fables in the ESL classroom.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184–185). Alexandria, VA: TESOL.</w:t>
      </w:r>
    </w:p>
    <w:p w14:paraId="398EB0F1" w14:textId="1ABE2B09" w:rsidR="0070779F" w:rsidRPr="00A43D78" w:rsidRDefault="0070779F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Viana, V., &amp; Zyngier, S. (2020). Student-poets: Repetition and creative writing for English language classrooms.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97–99). Alexandria, VA: TESOL.</w:t>
      </w:r>
    </w:p>
    <w:p w14:paraId="3226EF7C" w14:textId="0C85BA96" w:rsidR="0070779F" w:rsidRPr="00A43D78" w:rsidRDefault="0070779F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lang w:val="es-US" w:eastAsia="zh-CN"/>
        </w:rPr>
        <w:t>Viana, V.</w:t>
      </w:r>
      <w:r w:rsidRPr="00A43D78">
        <w:rPr>
          <w:rFonts w:ascii="Times New Roman" w:hAnsi="Times New Roman" w:cs="Times New Roman"/>
          <w:lang w:val="es-US"/>
        </w:rPr>
        <w:t xml:space="preserve">, &amp; Zyngier, S. (2020). </w:t>
      </w:r>
      <w:r w:rsidRPr="00A43D78">
        <w:rPr>
          <w:rFonts w:ascii="Times New Roman" w:hAnsi="Times New Roman" w:cs="Times New Roman"/>
        </w:rPr>
        <w:t xml:space="preserve">Ironic Dialogues: Developing students’ creative writing in Drama.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241–243). Alexandria, VA: TESOL.</w:t>
      </w:r>
      <w:r w:rsidRPr="00A43D78">
        <w:rPr>
          <w:rFonts w:ascii="Times New Roman" w:hAnsi="Times New Roman" w:cs="Times New Roman"/>
        </w:rPr>
        <w:t xml:space="preserve"> </w:t>
      </w:r>
    </w:p>
    <w:p w14:paraId="775EA85B" w14:textId="77777777" w:rsidR="00376097" w:rsidRPr="00A43D78" w:rsidRDefault="00376097" w:rsidP="00A43D78">
      <w:pPr>
        <w:ind w:left="720" w:hanging="720"/>
        <w:rPr>
          <w:rFonts w:ascii="Times New Roman" w:hAnsi="Times New Roman" w:cs="Times New Roman"/>
        </w:rPr>
      </w:pPr>
    </w:p>
    <w:p w14:paraId="702EAA41" w14:textId="148E495C" w:rsidR="00991564" w:rsidRPr="00A43D78" w:rsidRDefault="00991564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>Viana, V., &amp; Zyngier, S. (2019). Creative writing and iconicity in English as a foreign language. </w:t>
      </w:r>
      <w:r w:rsidRPr="00A43D78">
        <w:rPr>
          <w:rFonts w:ascii="Times New Roman" w:hAnsi="Times New Roman" w:cs="Times New Roman"/>
          <w:i/>
          <w:iCs/>
        </w:rPr>
        <w:t>New Writing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16</w:t>
      </w:r>
      <w:r w:rsidRPr="00A43D78">
        <w:rPr>
          <w:rFonts w:ascii="Times New Roman" w:hAnsi="Times New Roman" w:cs="Times New Roman"/>
        </w:rPr>
        <w:t>(1), 38-49.</w:t>
      </w:r>
    </w:p>
    <w:p w14:paraId="7D8324B0" w14:textId="77777777" w:rsidR="00690155" w:rsidRPr="00A43D78" w:rsidRDefault="00690155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Wadell, E. (2020). The scent of a scene.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198–199). Alexandria, VA: TESOL.</w:t>
      </w:r>
    </w:p>
    <w:p w14:paraId="2B237E55" w14:textId="77777777" w:rsidR="00690155" w:rsidRPr="00A43D78" w:rsidRDefault="00690155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</w:rPr>
        <w:t xml:space="preserve">Wajnryb, S. (2020). Back from the future.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216–217). Alexandria, VA: TESOL.</w:t>
      </w:r>
    </w:p>
    <w:p w14:paraId="0BB2493D" w14:textId="77777777" w:rsidR="00690155" w:rsidRPr="00A43D78" w:rsidRDefault="00690155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Walker, R. (2020). Hope: A guided poem writing activity.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84–86). Alexandria, VA: TESOL.</w:t>
      </w:r>
    </w:p>
    <w:p w14:paraId="31A1050C" w14:textId="094B60CC" w:rsidR="00991564" w:rsidRPr="00A43D78" w:rsidRDefault="00991564" w:rsidP="00A43D78">
      <w:pPr>
        <w:ind w:left="720" w:hanging="720"/>
        <w:rPr>
          <w:rFonts w:ascii="Times New Roman" w:hAnsi="Times New Roman" w:cs="Times New Roman"/>
        </w:rPr>
      </w:pPr>
    </w:p>
    <w:p w14:paraId="2BCD37DF" w14:textId="07D596C5" w:rsidR="00991564" w:rsidRPr="00A43D78" w:rsidRDefault="00991564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>Wang, H. C. (2021). Exploring the relationships of achievement motivation and state anxiety to creative writing performance in English as a foreign language. </w:t>
      </w:r>
      <w:r w:rsidRPr="00A43D78">
        <w:rPr>
          <w:rFonts w:ascii="Times New Roman" w:hAnsi="Times New Roman" w:cs="Times New Roman"/>
          <w:i/>
          <w:iCs/>
        </w:rPr>
        <w:t>Thinking Skills and Creativity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42</w:t>
      </w:r>
      <w:r w:rsidRPr="00A43D78">
        <w:rPr>
          <w:rFonts w:ascii="Times New Roman" w:hAnsi="Times New Roman" w:cs="Times New Roman"/>
        </w:rPr>
        <w:t xml:space="preserve">, </w:t>
      </w:r>
      <w:hyperlink r:id="rId6" w:tgtFrame="_blank" w:tooltip="Persistent link using digital object identifier" w:history="1">
        <w:r w:rsidRPr="00A43D78">
          <w:rPr>
            <w:rStyle w:val="Hyperlink"/>
            <w:rFonts w:ascii="Times New Roman" w:hAnsi="Times New Roman" w:cs="Times New Roman"/>
          </w:rPr>
          <w:t>https://doi.org/10.1016/j.tsc.2021.100948</w:t>
        </w:r>
      </w:hyperlink>
    </w:p>
    <w:p w14:paraId="268DFE5C" w14:textId="77777777" w:rsidR="003F67E4" w:rsidRPr="00A43D78" w:rsidRDefault="003F67E4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Webster, G. (2020). What happened </w:t>
      </w:r>
      <w:proofErr w:type="gram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next?.</w:t>
      </w:r>
      <w:proofErr w:type="gram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174–175). Alexandria, VA: TESOL.</w:t>
      </w:r>
    </w:p>
    <w:p w14:paraId="3063E7FD" w14:textId="77777777" w:rsidR="003F67E4" w:rsidRPr="00A43D78" w:rsidRDefault="003F67E4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West, T. S. (2020a). Instastory.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167–168). Alexandria, VA: TESOL.</w:t>
      </w:r>
    </w:p>
    <w:p w14:paraId="03C7A337" w14:textId="77777777" w:rsidR="003F67E4" w:rsidRPr="00A43D78" w:rsidRDefault="003F67E4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West, T. S. (2020b). Fiction journal.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169–170). Alexandria, VA: TESOL.</w:t>
      </w:r>
    </w:p>
    <w:p w14:paraId="1CCD2157" w14:textId="77777777" w:rsidR="003F67E4" w:rsidRPr="00A43D78" w:rsidRDefault="003F67E4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Wilken, J. (2020). Visual verse: A purely painless English poetry project.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24–27). Alexandria, VA: TESOL.</w:t>
      </w:r>
    </w:p>
    <w:p w14:paraId="0AB10ECA" w14:textId="77777777" w:rsidR="00E77A88" w:rsidRPr="00A43D78" w:rsidRDefault="00E77A88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Yacoub, M. (2020). Creative news poems.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66–67). Alexandria, VA: TESOL.</w:t>
      </w:r>
    </w:p>
    <w:p w14:paraId="45910C89" w14:textId="77777777" w:rsidR="00E77A88" w:rsidRPr="00A43D78" w:rsidRDefault="00E77A88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Yu, E. (2020). Writing culturally: Flash of </w:t>
      </w:r>
      <w:proofErr w:type="gram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Halloween!.</w:t>
      </w:r>
      <w:proofErr w:type="gram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158–159). Alexandria, VA: TESOL.</w:t>
      </w:r>
    </w:p>
    <w:p w14:paraId="2805C0A2" w14:textId="7FBBE21C" w:rsidR="00D05855" w:rsidRPr="00A43D78" w:rsidRDefault="00D05855" w:rsidP="00A43D78">
      <w:pPr>
        <w:ind w:left="720" w:hanging="720"/>
        <w:rPr>
          <w:rFonts w:ascii="Times New Roman" w:hAnsi="Times New Roman" w:cs="Times New Roman"/>
        </w:rPr>
      </w:pPr>
    </w:p>
    <w:p w14:paraId="65DE5583" w14:textId="7C179383" w:rsidR="00D05855" w:rsidRPr="00A43D78" w:rsidRDefault="00D05855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>Yunus, M. M., Salehi, H., Tarmizi, A., Syed, S., &amp; Balaraman, S. (2011). Using digital comics in teaching ESL writing. </w:t>
      </w:r>
      <w:r w:rsidRPr="00A43D78">
        <w:rPr>
          <w:rFonts w:ascii="Times New Roman" w:hAnsi="Times New Roman" w:cs="Times New Roman"/>
          <w:i/>
          <w:iCs/>
        </w:rPr>
        <w:t>Wseas. us</w:t>
      </w:r>
      <w:r w:rsidRPr="00A43D78">
        <w:rPr>
          <w:rFonts w:ascii="Times New Roman" w:hAnsi="Times New Roman" w:cs="Times New Roman"/>
        </w:rPr>
        <w:t>, 53-58.</w:t>
      </w:r>
    </w:p>
    <w:p w14:paraId="38745520" w14:textId="61F290F4" w:rsidR="00BD6A90" w:rsidRPr="00A43D78" w:rsidRDefault="00BD6A90" w:rsidP="00A43D78">
      <w:pPr>
        <w:ind w:left="720" w:hanging="720"/>
        <w:rPr>
          <w:rFonts w:ascii="Times New Roman" w:hAnsi="Times New Roman" w:cs="Times New Roman"/>
        </w:rPr>
      </w:pPr>
    </w:p>
    <w:p w14:paraId="31AFC2CC" w14:textId="2604002A" w:rsidR="00BD6A90" w:rsidRPr="00A43D78" w:rsidRDefault="00BD6A90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>Zabihi, R., Rezazadeh, M., &amp; Dastjerdi, H. V. (2013). Creativity and narrative writing in L2 classrooms: Comparing individual and paired task performance. </w:t>
      </w:r>
      <w:r w:rsidRPr="00A43D78">
        <w:rPr>
          <w:rFonts w:ascii="Times New Roman" w:hAnsi="Times New Roman" w:cs="Times New Roman"/>
          <w:i/>
          <w:iCs/>
        </w:rPr>
        <w:t>Bellaterra Journal of Teaching &amp; Learning Language &amp; Literature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6</w:t>
      </w:r>
      <w:r w:rsidRPr="00A43D78">
        <w:rPr>
          <w:rFonts w:ascii="Times New Roman" w:hAnsi="Times New Roman" w:cs="Times New Roman"/>
        </w:rPr>
        <w:t>(3), 29-46.</w:t>
      </w:r>
    </w:p>
    <w:p w14:paraId="02870C13" w14:textId="11E6ECF4" w:rsidR="00376097" w:rsidRPr="00A43D78" w:rsidRDefault="00376097" w:rsidP="00A43D78">
      <w:pPr>
        <w:ind w:left="720" w:hanging="720"/>
        <w:rPr>
          <w:rFonts w:ascii="Times New Roman" w:hAnsi="Times New Roman" w:cs="Times New Roman"/>
        </w:rPr>
      </w:pPr>
    </w:p>
    <w:p w14:paraId="0E673883" w14:textId="77777777" w:rsidR="00376097" w:rsidRPr="00A43D78" w:rsidRDefault="00376097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>Zamel, V. (1976). Teaching composition in the ESL classroom: What we can learn from research in the teaching of English. </w:t>
      </w:r>
      <w:r w:rsidRPr="00A43D78">
        <w:rPr>
          <w:rFonts w:ascii="Times New Roman" w:hAnsi="Times New Roman" w:cs="Times New Roman"/>
          <w:i/>
          <w:iCs/>
        </w:rPr>
        <w:t>TESOL quarterly</w:t>
      </w:r>
      <w:r w:rsidRPr="00A43D78">
        <w:rPr>
          <w:rFonts w:ascii="Times New Roman" w:hAnsi="Times New Roman" w:cs="Times New Roman"/>
        </w:rPr>
        <w:t>, 67-76.</w:t>
      </w:r>
    </w:p>
    <w:p w14:paraId="31FB7513" w14:textId="075EAEFA" w:rsidR="001F4ACA" w:rsidRPr="00A43D78" w:rsidRDefault="001F4ACA" w:rsidP="00A43D78">
      <w:pPr>
        <w:ind w:left="720" w:hanging="720"/>
        <w:rPr>
          <w:rFonts w:ascii="Times New Roman" w:hAnsi="Times New Roman" w:cs="Times New Roman"/>
        </w:rPr>
      </w:pPr>
    </w:p>
    <w:p w14:paraId="4AF2341E" w14:textId="49CFD336" w:rsidR="001F4ACA" w:rsidRPr="00A43D78" w:rsidRDefault="001F4ACA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>Zhao, Y. (2014). L2 creative writers' identities: Their cognitive writing processes and sense of empowerment. </w:t>
      </w:r>
      <w:r w:rsidRPr="00A43D78">
        <w:rPr>
          <w:rFonts w:ascii="Times New Roman" w:hAnsi="Times New Roman" w:cs="Times New Roman"/>
          <w:i/>
          <w:iCs/>
        </w:rPr>
        <w:t>New Writing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11</w:t>
      </w:r>
      <w:r w:rsidRPr="00A43D78">
        <w:rPr>
          <w:rFonts w:ascii="Times New Roman" w:hAnsi="Times New Roman" w:cs="Times New Roman"/>
        </w:rPr>
        <w:t>(3), 452-466.</w:t>
      </w:r>
    </w:p>
    <w:p w14:paraId="44E6916A" w14:textId="5C655E55" w:rsidR="00EC2050" w:rsidRPr="00A43D78" w:rsidRDefault="00EC2050" w:rsidP="00A43D78">
      <w:pPr>
        <w:ind w:left="720" w:hanging="720"/>
        <w:rPr>
          <w:rFonts w:ascii="Times New Roman" w:hAnsi="Times New Roman" w:cs="Times New Roman"/>
        </w:rPr>
      </w:pPr>
    </w:p>
    <w:p w14:paraId="37E0C004" w14:textId="102B2704" w:rsidR="00EC2050" w:rsidRPr="00A43D78" w:rsidRDefault="00EC2050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lastRenderedPageBreak/>
        <w:t>Zhao, Y., &amp; Brown, P. (2014). Building agentive identity through second language (L2) creative writing: A sociocultural perspective on L2 writers’ cognitive processes in creative composition. </w:t>
      </w:r>
      <w:r w:rsidRPr="00A43D78">
        <w:rPr>
          <w:rFonts w:ascii="Times New Roman" w:hAnsi="Times New Roman" w:cs="Times New Roman"/>
          <w:i/>
          <w:iCs/>
        </w:rPr>
        <w:t>The Asian EFL Journal Quarterly</w:t>
      </w:r>
      <w:r w:rsidRPr="00A43D78">
        <w:rPr>
          <w:rFonts w:ascii="Times New Roman" w:hAnsi="Times New Roman" w:cs="Times New Roman"/>
        </w:rPr>
        <w:t>, </w:t>
      </w:r>
      <w:r w:rsidRPr="00A43D78">
        <w:rPr>
          <w:rFonts w:ascii="Times New Roman" w:hAnsi="Times New Roman" w:cs="Times New Roman"/>
          <w:i/>
          <w:iCs/>
        </w:rPr>
        <w:t>16</w:t>
      </w:r>
      <w:r w:rsidRPr="00A43D78">
        <w:rPr>
          <w:rFonts w:ascii="Times New Roman" w:hAnsi="Times New Roman" w:cs="Times New Roman"/>
        </w:rPr>
        <w:t>(3), 116-154.</w:t>
      </w:r>
    </w:p>
    <w:p w14:paraId="0F55B2FF" w14:textId="77777777" w:rsidR="00E77A88" w:rsidRPr="00A43D78" w:rsidRDefault="00E77A88" w:rsidP="00A43D78">
      <w:pPr>
        <w:spacing w:before="240"/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Zhang, M. (2020). Free verse on academic terminology. In P. T. Radolph &amp; J. Ruppert (Eds.), </w:t>
      </w:r>
      <w:r w:rsidRPr="00A43D7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92–93). Alexandria, VA: TESOL.</w:t>
      </w:r>
    </w:p>
    <w:p w14:paraId="62847A53" w14:textId="77777777" w:rsidR="00E77A88" w:rsidRPr="00A43D78" w:rsidRDefault="00E77A88" w:rsidP="00A43D78">
      <w:pPr>
        <w:ind w:left="720" w:hanging="720"/>
        <w:rPr>
          <w:rFonts w:ascii="Times New Roman" w:hAnsi="Times New Roman" w:cs="Times New Roman"/>
        </w:rPr>
      </w:pPr>
    </w:p>
    <w:p w14:paraId="566B5668" w14:textId="7A0BF9B2" w:rsidR="001F4ACA" w:rsidRPr="00A43D78" w:rsidRDefault="001F4ACA" w:rsidP="00A43D78">
      <w:pPr>
        <w:ind w:left="720" w:hanging="720"/>
        <w:rPr>
          <w:rFonts w:ascii="Times New Roman" w:hAnsi="Times New Roman" w:cs="Times New Roman"/>
        </w:rPr>
      </w:pPr>
    </w:p>
    <w:p w14:paraId="7F534A26" w14:textId="77777777" w:rsidR="001F4ACA" w:rsidRPr="00A43D78" w:rsidRDefault="001F4ACA" w:rsidP="00A43D78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>Zhao, Y. (2015). </w:t>
      </w:r>
      <w:r w:rsidRPr="00A43D78">
        <w:rPr>
          <w:rFonts w:ascii="Times New Roman" w:hAnsi="Times New Roman" w:cs="Times New Roman"/>
          <w:i/>
          <w:iCs/>
        </w:rPr>
        <w:t>Second language creative writers</w:t>
      </w:r>
      <w:r w:rsidRPr="00A43D78">
        <w:rPr>
          <w:rFonts w:ascii="Times New Roman" w:hAnsi="Times New Roman" w:cs="Times New Roman"/>
        </w:rPr>
        <w:t>. Multilingual Matters.</w:t>
      </w:r>
    </w:p>
    <w:p w14:paraId="38772923" w14:textId="77777777" w:rsidR="001F4ACA" w:rsidRPr="00A43D78" w:rsidRDefault="001F4ACA" w:rsidP="00A43D78">
      <w:pPr>
        <w:ind w:left="720" w:hanging="720"/>
        <w:rPr>
          <w:rFonts w:ascii="Times New Roman" w:hAnsi="Times New Roman" w:cs="Times New Roman"/>
        </w:rPr>
      </w:pPr>
    </w:p>
    <w:p w14:paraId="5787A4FE" w14:textId="77777777" w:rsidR="00A61D93" w:rsidRPr="00A43D78" w:rsidRDefault="00A61D93" w:rsidP="004575A2">
      <w:pPr>
        <w:rPr>
          <w:rFonts w:ascii="Times New Roman" w:hAnsi="Times New Roman" w:cs="Times New Roman"/>
        </w:rPr>
      </w:pPr>
    </w:p>
    <w:sectPr w:rsidR="00A61D93" w:rsidRPr="00A43D7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6EACE" w14:textId="77777777" w:rsidR="00386409" w:rsidRDefault="00386409" w:rsidP="00431362">
      <w:r>
        <w:separator/>
      </w:r>
    </w:p>
  </w:endnote>
  <w:endnote w:type="continuationSeparator" w:id="0">
    <w:p w14:paraId="51E8BC58" w14:textId="77777777" w:rsidR="00386409" w:rsidRDefault="00386409" w:rsidP="0043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461E" w14:textId="77777777" w:rsidR="00431362" w:rsidRDefault="00431362" w:rsidP="004313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869EA55" w14:textId="77777777" w:rsidR="00431362" w:rsidRDefault="00431362" w:rsidP="00431362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</w:p>
  <w:p w14:paraId="324F750E" w14:textId="77777777" w:rsidR="00431362" w:rsidRPr="00652A68" w:rsidRDefault="00431362" w:rsidP="00431362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2"/>
        <w:szCs w:val="20"/>
      </w:rPr>
    </w:pPr>
    <w:r w:rsidRPr="00652A68">
      <w:rPr>
        <w:rStyle w:val="PageNumber"/>
        <w:rFonts w:ascii="Times New Roman" w:hAnsi="Times New Roman" w:cs="Times New Roman"/>
        <w:color w:val="000080"/>
        <w:sz w:val="22"/>
        <w:szCs w:val="20"/>
      </w:rPr>
      <w:t>177 Webster St., #220, Monterey, CA  93940  USA</w:t>
    </w:r>
  </w:p>
  <w:p w14:paraId="2D4A5A13" w14:textId="77777777" w:rsidR="00431362" w:rsidRPr="00652A68" w:rsidRDefault="00431362" w:rsidP="00431362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2"/>
        <w:szCs w:val="20"/>
      </w:rPr>
    </w:pPr>
    <w:r w:rsidRPr="00652A68">
      <w:rPr>
        <w:rStyle w:val="PageNumber"/>
        <w:rFonts w:ascii="Times New Roman" w:hAnsi="Times New Roman" w:cs="Times New Roman"/>
        <w:b/>
        <w:color w:val="000080"/>
        <w:sz w:val="22"/>
        <w:szCs w:val="20"/>
      </w:rPr>
      <w:t xml:space="preserve">Web: </w:t>
    </w:r>
    <w:r w:rsidRPr="00652A68">
      <w:rPr>
        <w:rStyle w:val="PageNumber"/>
        <w:rFonts w:ascii="Times New Roman" w:hAnsi="Times New Roman" w:cs="Times New Roman"/>
        <w:color w:val="000080"/>
        <w:sz w:val="22"/>
        <w:szCs w:val="20"/>
      </w:rPr>
      <w:t xml:space="preserve">www.tirfonline.org </w:t>
    </w:r>
    <w:r w:rsidRPr="00652A68">
      <w:rPr>
        <w:rStyle w:val="PageNumber"/>
        <w:rFonts w:ascii="Times New Roman" w:hAnsi="Times New Roman" w:cs="Times New Roman"/>
        <w:b/>
        <w:color w:val="000080"/>
        <w:sz w:val="22"/>
        <w:szCs w:val="20"/>
      </w:rPr>
      <w:t xml:space="preserve">/ Email: </w:t>
    </w:r>
    <w:r w:rsidRPr="00652A68">
      <w:rPr>
        <w:rStyle w:val="PageNumber"/>
        <w:rFonts w:ascii="Times New Roman" w:hAnsi="Times New Roman" w:cs="Times New Roman"/>
        <w:color w:val="000080"/>
        <w:sz w:val="22"/>
        <w:szCs w:val="20"/>
      </w:rPr>
      <w:t>info@tirfonline.org</w:t>
    </w:r>
    <w:r w:rsidRPr="00652A68">
      <w:rPr>
        <w:rStyle w:val="PageNumber"/>
        <w:rFonts w:ascii="Times New Roman" w:hAnsi="Times New Roman" w:cs="Times New Roman"/>
        <w:b/>
        <w:color w:val="000080"/>
        <w:sz w:val="22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55E50" w14:textId="77777777" w:rsidR="00386409" w:rsidRDefault="00386409" w:rsidP="00431362">
      <w:r>
        <w:separator/>
      </w:r>
    </w:p>
  </w:footnote>
  <w:footnote w:type="continuationSeparator" w:id="0">
    <w:p w14:paraId="6F6B38CC" w14:textId="77777777" w:rsidR="00386409" w:rsidRDefault="00386409" w:rsidP="00431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826B" w14:textId="3784D1F0" w:rsidR="00431362" w:rsidRDefault="004313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636B1C" wp14:editId="7160A6B2">
          <wp:simplePos x="0" y="0"/>
          <wp:positionH relativeFrom="margin">
            <wp:posOffset>-365760</wp:posOffset>
          </wp:positionH>
          <wp:positionV relativeFrom="paragraph">
            <wp:posOffset>-327660</wp:posOffset>
          </wp:positionV>
          <wp:extent cx="4000500" cy="811640"/>
          <wp:effectExtent l="0" t="0" r="0" b="7620"/>
          <wp:wrapNone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1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23E83F" w14:textId="7D91C0F4" w:rsidR="00431362" w:rsidRDefault="00431362">
    <w:pPr>
      <w:pStyle w:val="Header"/>
    </w:pPr>
  </w:p>
  <w:p w14:paraId="5BA44B72" w14:textId="77777777" w:rsidR="00431362" w:rsidRDefault="004313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93"/>
    <w:rsid w:val="00062BA4"/>
    <w:rsid w:val="000E1C42"/>
    <w:rsid w:val="00111BAA"/>
    <w:rsid w:val="001260DA"/>
    <w:rsid w:val="001375D8"/>
    <w:rsid w:val="00163D2A"/>
    <w:rsid w:val="001F4ACA"/>
    <w:rsid w:val="002077FE"/>
    <w:rsid w:val="00272BF1"/>
    <w:rsid w:val="002B6C55"/>
    <w:rsid w:val="00376097"/>
    <w:rsid w:val="00386409"/>
    <w:rsid w:val="003F67E4"/>
    <w:rsid w:val="00431362"/>
    <w:rsid w:val="004575A2"/>
    <w:rsid w:val="004D1816"/>
    <w:rsid w:val="005D6374"/>
    <w:rsid w:val="005E4117"/>
    <w:rsid w:val="005F74D4"/>
    <w:rsid w:val="00690155"/>
    <w:rsid w:val="006E6BCB"/>
    <w:rsid w:val="0070779F"/>
    <w:rsid w:val="00756254"/>
    <w:rsid w:val="00793384"/>
    <w:rsid w:val="00796344"/>
    <w:rsid w:val="008413E9"/>
    <w:rsid w:val="008524B0"/>
    <w:rsid w:val="00915827"/>
    <w:rsid w:val="009232A2"/>
    <w:rsid w:val="00936765"/>
    <w:rsid w:val="00937B7B"/>
    <w:rsid w:val="0094589D"/>
    <w:rsid w:val="00991564"/>
    <w:rsid w:val="009B1CB2"/>
    <w:rsid w:val="00A032E5"/>
    <w:rsid w:val="00A43D78"/>
    <w:rsid w:val="00A45455"/>
    <w:rsid w:val="00A61D93"/>
    <w:rsid w:val="00A85D75"/>
    <w:rsid w:val="00B07F5E"/>
    <w:rsid w:val="00B661F8"/>
    <w:rsid w:val="00B750BF"/>
    <w:rsid w:val="00BD6A90"/>
    <w:rsid w:val="00C14B10"/>
    <w:rsid w:val="00C34ED4"/>
    <w:rsid w:val="00C64C78"/>
    <w:rsid w:val="00CC36E4"/>
    <w:rsid w:val="00D05855"/>
    <w:rsid w:val="00D242E6"/>
    <w:rsid w:val="00D45ADF"/>
    <w:rsid w:val="00D508E0"/>
    <w:rsid w:val="00E77A88"/>
    <w:rsid w:val="00EB7B15"/>
    <w:rsid w:val="00EC2050"/>
    <w:rsid w:val="00EC7901"/>
    <w:rsid w:val="00ED42A7"/>
    <w:rsid w:val="00F0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7A09"/>
  <w15:chartTrackingRefBased/>
  <w15:docId w15:val="{93336A6C-9924-9647-970F-45E265BA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5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5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1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362"/>
  </w:style>
  <w:style w:type="paragraph" w:styleId="Footer">
    <w:name w:val="footer"/>
    <w:basedOn w:val="Normal"/>
    <w:link w:val="FooterChar"/>
    <w:unhideWhenUsed/>
    <w:rsid w:val="00431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1362"/>
  </w:style>
  <w:style w:type="character" w:styleId="PageNumber">
    <w:name w:val="page number"/>
    <w:basedOn w:val="DefaultParagraphFont"/>
    <w:unhideWhenUsed/>
    <w:rsid w:val="00431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16/j.tsc.2021.10094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3631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emory</dc:creator>
  <cp:keywords/>
  <dc:description/>
  <cp:lastModifiedBy>Damerow, Ryan</cp:lastModifiedBy>
  <cp:revision>36</cp:revision>
  <dcterms:created xsi:type="dcterms:W3CDTF">2021-11-15T02:15:00Z</dcterms:created>
  <dcterms:modified xsi:type="dcterms:W3CDTF">2021-11-22T17:01:00Z</dcterms:modified>
</cp:coreProperties>
</file>