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665FB" w14:textId="77777777" w:rsidR="00452ECD" w:rsidRDefault="00452ECD" w:rsidP="00452E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57C1DC" w14:textId="6B4CEB29" w:rsidR="00067A53" w:rsidRPr="00684A18" w:rsidRDefault="00067A53" w:rsidP="00452E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4A18">
        <w:rPr>
          <w:rFonts w:ascii="Times New Roman" w:hAnsi="Times New Roman" w:cs="Times New Roman"/>
          <w:b/>
          <w:sz w:val="24"/>
          <w:szCs w:val="24"/>
          <w:u w:val="single"/>
        </w:rPr>
        <w:t>ADVANCED LANGUAGE LEARNING: SELECTED REFERENCES</w:t>
      </w:r>
    </w:p>
    <w:p w14:paraId="24CA2006" w14:textId="1D983880" w:rsidR="002B4A78" w:rsidRDefault="0081040A" w:rsidP="00452E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A18">
        <w:rPr>
          <w:rFonts w:ascii="Times New Roman" w:hAnsi="Times New Roman" w:cs="Times New Roman"/>
          <w:b/>
          <w:sz w:val="24"/>
          <w:szCs w:val="24"/>
        </w:rPr>
        <w:t>(Last updated</w:t>
      </w:r>
      <w:r w:rsidR="00F549E2" w:rsidRPr="00684A18">
        <w:rPr>
          <w:rFonts w:ascii="Times New Roman" w:hAnsi="Times New Roman" w:cs="Times New Roman"/>
          <w:b/>
          <w:sz w:val="24"/>
          <w:szCs w:val="24"/>
        </w:rPr>
        <w:t xml:space="preserve"> 16 April 2022</w:t>
      </w:r>
      <w:r w:rsidR="00067A53" w:rsidRPr="00684A18">
        <w:rPr>
          <w:rFonts w:ascii="Times New Roman" w:hAnsi="Times New Roman" w:cs="Times New Roman"/>
          <w:b/>
          <w:sz w:val="24"/>
          <w:szCs w:val="24"/>
        </w:rPr>
        <w:t>)</w:t>
      </w:r>
    </w:p>
    <w:p w14:paraId="73BC46F9" w14:textId="77777777" w:rsidR="00452ECD" w:rsidRPr="00684A18" w:rsidRDefault="00452ECD" w:rsidP="00452E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BFC436" w14:textId="217D57B6" w:rsidR="00AE0EDE" w:rsidRDefault="002B4A78" w:rsidP="00452EC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4A78">
        <w:rPr>
          <w:rFonts w:ascii="Times New Roman" w:eastAsia="Times New Roman" w:hAnsi="Times New Roman" w:cs="Times New Roman"/>
          <w:sz w:val="24"/>
          <w:szCs w:val="24"/>
        </w:rPr>
        <w:t>Achugar</w:t>
      </w:r>
      <w:proofErr w:type="spellEnd"/>
      <w:r w:rsidRPr="002B4A78">
        <w:rPr>
          <w:rFonts w:ascii="Times New Roman" w:eastAsia="Times New Roman" w:hAnsi="Times New Roman" w:cs="Times New Roman"/>
          <w:sz w:val="24"/>
          <w:szCs w:val="24"/>
        </w:rPr>
        <w:t>, M., &amp; Colombi, M. C. (2009). Systemic functional linguistic explorations into the longitudinal study of advanced capacities: The case of Spanish heritage language learners. In</w:t>
      </w:r>
      <w:r w:rsidRPr="00684A18">
        <w:rPr>
          <w:rFonts w:ascii="Times New Roman" w:eastAsia="Times New Roman" w:hAnsi="Times New Roman" w:cs="Times New Roman"/>
          <w:sz w:val="24"/>
          <w:szCs w:val="24"/>
        </w:rPr>
        <w:t xml:space="preserve"> L. Ortega &amp; H. Byrnes (Eds.),</w:t>
      </w:r>
      <w:r w:rsidRPr="002B4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4A78">
        <w:rPr>
          <w:rFonts w:ascii="Times New Roman" w:eastAsia="Times New Roman" w:hAnsi="Times New Roman" w:cs="Times New Roman"/>
          <w:i/>
          <w:iCs/>
          <w:sz w:val="24"/>
          <w:szCs w:val="24"/>
        </w:rPr>
        <w:t>The longitudinal study of advanced L2 capacities</w:t>
      </w:r>
      <w:r w:rsidRPr="002B4A78">
        <w:rPr>
          <w:rFonts w:ascii="Times New Roman" w:eastAsia="Times New Roman" w:hAnsi="Times New Roman" w:cs="Times New Roman"/>
          <w:sz w:val="24"/>
          <w:szCs w:val="24"/>
        </w:rPr>
        <w:t xml:space="preserve"> (pp. 52-73). Routledge.</w:t>
      </w:r>
    </w:p>
    <w:p w14:paraId="609A980A" w14:textId="77777777" w:rsidR="00452ECD" w:rsidRPr="00452ECD" w:rsidRDefault="00452ECD" w:rsidP="00452EC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E9C9974" w14:textId="0BB12406" w:rsidR="00EF17F3" w:rsidRPr="00684A18" w:rsidRDefault="00EF17F3" w:rsidP="00684A1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4A18">
        <w:rPr>
          <w:rFonts w:ascii="Times New Roman" w:hAnsi="Times New Roman" w:cs="Times New Roman"/>
          <w:sz w:val="24"/>
          <w:szCs w:val="24"/>
        </w:rPr>
        <w:t xml:space="preserve">Allen, H.W. (2009). Beyond the language-literature divide: Advanced pedagogy for training graduate students. </w:t>
      </w:r>
      <w:r w:rsidRPr="00684A18">
        <w:rPr>
          <w:rFonts w:ascii="Times New Roman" w:hAnsi="Times New Roman" w:cs="Times New Roman"/>
          <w:i/>
          <w:sz w:val="24"/>
          <w:szCs w:val="24"/>
        </w:rPr>
        <w:t>ADFL Bulletin, 41</w:t>
      </w:r>
      <w:r w:rsidRPr="00684A18">
        <w:rPr>
          <w:rFonts w:ascii="Times New Roman" w:hAnsi="Times New Roman" w:cs="Times New Roman"/>
          <w:sz w:val="24"/>
          <w:szCs w:val="24"/>
        </w:rPr>
        <w:t>(2), 88-99.</w:t>
      </w:r>
    </w:p>
    <w:p w14:paraId="3ABAA610" w14:textId="0AF7BFBA" w:rsidR="003A14F8" w:rsidRPr="00684A18" w:rsidRDefault="003A14F8" w:rsidP="00684A18">
      <w:pPr>
        <w:pStyle w:val="NormalWeb"/>
        <w:shd w:val="clear" w:color="auto" w:fill="FFFFFF"/>
        <w:spacing w:before="0" w:beforeAutospacing="0" w:after="0" w:afterAutospacing="0"/>
        <w:ind w:left="720" w:hanging="720"/>
      </w:pPr>
      <w:r w:rsidRPr="00684A18">
        <w:rPr>
          <w:color w:val="000000"/>
        </w:rPr>
        <w:t>Al-</w:t>
      </w:r>
      <w:proofErr w:type="spellStart"/>
      <w:r w:rsidRPr="00684A18">
        <w:rPr>
          <w:color w:val="000000"/>
        </w:rPr>
        <w:t>Thubaiti</w:t>
      </w:r>
      <w:proofErr w:type="spellEnd"/>
      <w:r w:rsidRPr="00684A18">
        <w:rPr>
          <w:color w:val="000000"/>
        </w:rPr>
        <w:t xml:space="preserve">, K. A. (2019). Selective vulnerability in very advanced L2 grammars: Evidence from VPE constraints. </w:t>
      </w:r>
      <w:r w:rsidRPr="00684A18">
        <w:rPr>
          <w:i/>
          <w:iCs/>
          <w:color w:val="000000"/>
        </w:rPr>
        <w:t>Second Language Research, 35</w:t>
      </w:r>
      <w:r w:rsidRPr="00684A18">
        <w:rPr>
          <w:color w:val="000000"/>
        </w:rPr>
        <w:t xml:space="preserve">(2), 225-252. </w:t>
      </w:r>
      <w:hyperlink r:id="rId6" w:history="1">
        <w:r w:rsidRPr="00684A18">
          <w:rPr>
            <w:rStyle w:val="Hyperlink"/>
          </w:rPr>
          <w:t>http://journals.sagepub.com/doi/full/10.1177/0267658317751577</w:t>
        </w:r>
      </w:hyperlink>
    </w:p>
    <w:p w14:paraId="5D82FDE9" w14:textId="4C7FB692" w:rsidR="009F1FC9" w:rsidRPr="00684A18" w:rsidRDefault="009F1FC9" w:rsidP="00684A18">
      <w:pPr>
        <w:pStyle w:val="NormalWeb"/>
        <w:shd w:val="clear" w:color="auto" w:fill="FFFFFF"/>
        <w:spacing w:before="0" w:beforeAutospacing="0" w:after="0" w:afterAutospacing="0"/>
        <w:ind w:left="720" w:hanging="720"/>
      </w:pPr>
    </w:p>
    <w:p w14:paraId="5A8BD189" w14:textId="46794BB1" w:rsidR="00941FA2" w:rsidRPr="00684A18" w:rsidRDefault="00941FA2" w:rsidP="00684A18">
      <w:pPr>
        <w:pStyle w:val="NormalWeb"/>
        <w:shd w:val="clear" w:color="auto" w:fill="FFFFFF"/>
        <w:spacing w:before="0" w:beforeAutospacing="0" w:after="0" w:afterAutospacing="0"/>
        <w:ind w:left="720" w:hanging="720"/>
      </w:pPr>
      <w:r w:rsidRPr="00684A18">
        <w:t xml:space="preserve">Anton, M. (2009). Dynamic assessment of advanced second language learners. </w:t>
      </w:r>
      <w:r w:rsidRPr="00684A18">
        <w:rPr>
          <w:i/>
          <w:iCs/>
        </w:rPr>
        <w:t>Foreign Language Annals</w:t>
      </w:r>
      <w:r w:rsidRPr="00684A18">
        <w:t xml:space="preserve">, </w:t>
      </w:r>
      <w:r w:rsidRPr="00684A18">
        <w:rPr>
          <w:i/>
          <w:iCs/>
        </w:rPr>
        <w:t>42</w:t>
      </w:r>
      <w:r w:rsidRPr="00684A18">
        <w:t>(3), 576-598.</w:t>
      </w:r>
    </w:p>
    <w:p w14:paraId="3659934D" w14:textId="77777777" w:rsidR="00941FA2" w:rsidRPr="00684A18" w:rsidRDefault="00941FA2" w:rsidP="00684A18">
      <w:pPr>
        <w:pStyle w:val="NormalWeb"/>
        <w:shd w:val="clear" w:color="auto" w:fill="FFFFFF"/>
        <w:spacing w:before="0" w:beforeAutospacing="0" w:after="0" w:afterAutospacing="0"/>
        <w:ind w:left="720" w:hanging="720"/>
      </w:pPr>
    </w:p>
    <w:p w14:paraId="24BE2BF3" w14:textId="77777777" w:rsidR="009F1FC9" w:rsidRPr="009F1FC9" w:rsidRDefault="009F1FC9" w:rsidP="00684A1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F1FC9">
        <w:rPr>
          <w:rFonts w:ascii="Times New Roman" w:eastAsia="Times New Roman" w:hAnsi="Times New Roman" w:cs="Times New Roman"/>
          <w:sz w:val="24"/>
          <w:szCs w:val="24"/>
        </w:rPr>
        <w:t xml:space="preserve">Banfi, C. S. (2003). Portfolios: Integrating advanced language, academic, and professional skills. </w:t>
      </w:r>
      <w:r w:rsidRPr="009F1FC9">
        <w:rPr>
          <w:rFonts w:ascii="Times New Roman" w:eastAsia="Times New Roman" w:hAnsi="Times New Roman" w:cs="Times New Roman"/>
          <w:i/>
          <w:iCs/>
          <w:sz w:val="24"/>
          <w:szCs w:val="24"/>
        </w:rPr>
        <w:t>ELT Journal</w:t>
      </w:r>
      <w:r w:rsidRPr="009F1F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F1FC9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9F1FC9">
        <w:rPr>
          <w:rFonts w:ascii="Times New Roman" w:eastAsia="Times New Roman" w:hAnsi="Times New Roman" w:cs="Times New Roman"/>
          <w:sz w:val="24"/>
          <w:szCs w:val="24"/>
        </w:rPr>
        <w:t>(1), 34-42.</w:t>
      </w:r>
    </w:p>
    <w:p w14:paraId="297A86DA" w14:textId="77777777" w:rsidR="009F1FC9" w:rsidRPr="00684A18" w:rsidRDefault="009F1FC9" w:rsidP="00684A18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color w:val="000000"/>
        </w:rPr>
      </w:pPr>
    </w:p>
    <w:p w14:paraId="08B7E5F7" w14:textId="49296F47" w:rsidR="004576C3" w:rsidRPr="00684A18" w:rsidRDefault="004576C3" w:rsidP="00684A1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4A18">
        <w:rPr>
          <w:rFonts w:ascii="Times New Roman" w:eastAsia="Times New Roman" w:hAnsi="Times New Roman" w:cs="Times New Roman"/>
          <w:sz w:val="24"/>
          <w:szCs w:val="24"/>
        </w:rPr>
        <w:t>Bardovi-Harlig</w:t>
      </w:r>
      <w:proofErr w:type="spellEnd"/>
      <w:r w:rsidRPr="00684A18">
        <w:rPr>
          <w:rFonts w:ascii="Times New Roman" w:eastAsia="Times New Roman" w:hAnsi="Times New Roman" w:cs="Times New Roman"/>
          <w:sz w:val="24"/>
          <w:szCs w:val="24"/>
        </w:rPr>
        <w:t xml:space="preserve">, K., &amp; </w:t>
      </w:r>
      <w:proofErr w:type="spellStart"/>
      <w:r w:rsidRPr="00684A18">
        <w:rPr>
          <w:rFonts w:ascii="Times New Roman" w:eastAsia="Times New Roman" w:hAnsi="Times New Roman" w:cs="Times New Roman"/>
          <w:sz w:val="24"/>
          <w:szCs w:val="24"/>
        </w:rPr>
        <w:t>Bofman</w:t>
      </w:r>
      <w:proofErr w:type="spellEnd"/>
      <w:r w:rsidRPr="00684A18">
        <w:rPr>
          <w:rFonts w:ascii="Times New Roman" w:eastAsia="Times New Roman" w:hAnsi="Times New Roman" w:cs="Times New Roman"/>
          <w:sz w:val="24"/>
          <w:szCs w:val="24"/>
        </w:rPr>
        <w:t xml:space="preserve">, T. (1989). Attainment of syntactic and morphological accuracy by advanced language learners. </w:t>
      </w:r>
      <w:r w:rsidRPr="00684A18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Acquisition</w:t>
      </w:r>
      <w:r w:rsidRPr="00684A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4A18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684A18">
        <w:rPr>
          <w:rFonts w:ascii="Times New Roman" w:eastAsia="Times New Roman" w:hAnsi="Times New Roman" w:cs="Times New Roman"/>
          <w:sz w:val="24"/>
          <w:szCs w:val="24"/>
        </w:rPr>
        <w:t>(01), 17-34.</w:t>
      </w:r>
    </w:p>
    <w:p w14:paraId="559ECF6F" w14:textId="4888AA98" w:rsidR="00701159" w:rsidRPr="00684A18" w:rsidRDefault="00701159" w:rsidP="00684A1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E31562A" w14:textId="43D598E6" w:rsidR="00701159" w:rsidRPr="00701159" w:rsidRDefault="00701159" w:rsidP="00684A1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00996134"/>
      <w:r w:rsidRPr="00701159">
        <w:rPr>
          <w:rFonts w:ascii="Times New Roman" w:eastAsia="Times New Roman" w:hAnsi="Times New Roman" w:cs="Times New Roman"/>
          <w:sz w:val="24"/>
          <w:szCs w:val="24"/>
        </w:rPr>
        <w:t xml:space="preserve">Barreneche, G. I. (2011). Language learners as teachers: Integrating service-learning and the advanced language course. </w:t>
      </w:r>
      <w:r w:rsidRPr="00701159">
        <w:rPr>
          <w:rFonts w:ascii="Times New Roman" w:eastAsia="Times New Roman" w:hAnsi="Times New Roman" w:cs="Times New Roman"/>
          <w:i/>
          <w:iCs/>
          <w:sz w:val="24"/>
          <w:szCs w:val="24"/>
        </w:rPr>
        <w:t>Hispania</w:t>
      </w:r>
      <w:r w:rsidRPr="007011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A05CE" w:rsidRPr="00684A18">
        <w:rPr>
          <w:rFonts w:ascii="Times New Roman" w:eastAsia="Times New Roman" w:hAnsi="Times New Roman" w:cs="Times New Roman"/>
          <w:i/>
          <w:iCs/>
          <w:sz w:val="24"/>
          <w:szCs w:val="24"/>
        </w:rPr>
        <w:t>94</w:t>
      </w:r>
      <w:r w:rsidR="001A05CE" w:rsidRPr="00684A18">
        <w:rPr>
          <w:rFonts w:ascii="Times New Roman" w:eastAsia="Times New Roman" w:hAnsi="Times New Roman" w:cs="Times New Roman"/>
          <w:sz w:val="24"/>
          <w:szCs w:val="24"/>
        </w:rPr>
        <w:t xml:space="preserve">(1), </w:t>
      </w:r>
      <w:r w:rsidRPr="00701159">
        <w:rPr>
          <w:rFonts w:ascii="Times New Roman" w:eastAsia="Times New Roman" w:hAnsi="Times New Roman" w:cs="Times New Roman"/>
          <w:sz w:val="24"/>
          <w:szCs w:val="24"/>
        </w:rPr>
        <w:t>103-120.</w:t>
      </w:r>
    </w:p>
    <w:bookmarkEnd w:id="0"/>
    <w:p w14:paraId="3E0557D2" w14:textId="53857A3F" w:rsidR="00701159" w:rsidRPr="00684A18" w:rsidRDefault="00701159" w:rsidP="00684A1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82CB0A5" w14:textId="2F78178F" w:rsidR="002D2A7A" w:rsidRPr="002D2A7A" w:rsidRDefault="002D2A7A" w:rsidP="00684A1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2A7A">
        <w:rPr>
          <w:rFonts w:ascii="Times New Roman" w:eastAsia="Times New Roman" w:hAnsi="Times New Roman" w:cs="Times New Roman"/>
          <w:sz w:val="24"/>
          <w:szCs w:val="24"/>
        </w:rPr>
        <w:t>Bartning</w:t>
      </w:r>
      <w:proofErr w:type="spellEnd"/>
      <w:r w:rsidRPr="002D2A7A">
        <w:rPr>
          <w:rFonts w:ascii="Times New Roman" w:eastAsia="Times New Roman" w:hAnsi="Times New Roman" w:cs="Times New Roman"/>
          <w:sz w:val="24"/>
          <w:szCs w:val="24"/>
        </w:rPr>
        <w:t xml:space="preserve">, I. (2000). Gender agreement in L2 French: Pre‐advanced vs advanced learners. </w:t>
      </w:r>
      <w:r w:rsidRPr="002D2A7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Studia </w:t>
      </w:r>
      <w:proofErr w:type="spellStart"/>
      <w:r w:rsidRPr="00684A18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2D2A7A">
        <w:rPr>
          <w:rFonts w:ascii="Times New Roman" w:eastAsia="Times New Roman" w:hAnsi="Times New Roman" w:cs="Times New Roman"/>
          <w:i/>
          <w:iCs/>
          <w:sz w:val="24"/>
          <w:szCs w:val="24"/>
        </w:rPr>
        <w:t>inguistica</w:t>
      </w:r>
      <w:proofErr w:type="spellEnd"/>
      <w:r w:rsidRPr="002D2A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2A7A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2D2A7A">
        <w:rPr>
          <w:rFonts w:ascii="Times New Roman" w:eastAsia="Times New Roman" w:hAnsi="Times New Roman" w:cs="Times New Roman"/>
          <w:sz w:val="24"/>
          <w:szCs w:val="24"/>
        </w:rPr>
        <w:t>(2), 225-237.</w:t>
      </w:r>
    </w:p>
    <w:p w14:paraId="42AFA8DD" w14:textId="7A18DE3F" w:rsidR="002D2A7A" w:rsidRPr="00684A18" w:rsidRDefault="002D2A7A" w:rsidP="00684A1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A7BA383" w14:textId="77777777" w:rsidR="004D15C4" w:rsidRPr="004D15C4" w:rsidRDefault="004D15C4" w:rsidP="00684A1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D15C4">
        <w:rPr>
          <w:rFonts w:ascii="Times New Roman" w:eastAsia="Times New Roman" w:hAnsi="Times New Roman" w:cs="Times New Roman"/>
          <w:sz w:val="24"/>
          <w:szCs w:val="24"/>
        </w:rPr>
        <w:t xml:space="preserve">Bernhardt, E. (2010). </w:t>
      </w:r>
      <w:r w:rsidRPr="004D15C4">
        <w:rPr>
          <w:rFonts w:ascii="Times New Roman" w:eastAsia="Times New Roman" w:hAnsi="Times New Roman" w:cs="Times New Roman"/>
          <w:i/>
          <w:iCs/>
          <w:sz w:val="24"/>
          <w:szCs w:val="24"/>
        </w:rPr>
        <w:t>Understanding advanced second-language reading</w:t>
      </w:r>
      <w:r w:rsidRPr="004D15C4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27130E19" w14:textId="0B7BA7D9" w:rsidR="004D15C4" w:rsidRPr="00684A18" w:rsidRDefault="004D15C4" w:rsidP="00684A1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38B6E8F" w14:textId="275D99BB" w:rsidR="00684A18" w:rsidRPr="00684A18" w:rsidRDefault="00684A18" w:rsidP="00684A1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00998522"/>
      <w:proofErr w:type="spellStart"/>
      <w:r w:rsidRPr="00684A18">
        <w:rPr>
          <w:rFonts w:ascii="Times New Roman" w:eastAsia="Times New Roman" w:hAnsi="Times New Roman" w:cs="Times New Roman"/>
          <w:sz w:val="24"/>
          <w:szCs w:val="24"/>
        </w:rPr>
        <w:t>Bongaerts</w:t>
      </w:r>
      <w:proofErr w:type="spellEnd"/>
      <w:r w:rsidRPr="00684A18">
        <w:rPr>
          <w:rFonts w:ascii="Times New Roman" w:eastAsia="Times New Roman" w:hAnsi="Times New Roman" w:cs="Times New Roman"/>
          <w:sz w:val="24"/>
          <w:szCs w:val="24"/>
        </w:rPr>
        <w:t xml:space="preserve">, T., Mennen, S., &amp; </w:t>
      </w:r>
      <w:proofErr w:type="spellStart"/>
      <w:r w:rsidRPr="00684A18">
        <w:rPr>
          <w:rFonts w:ascii="Times New Roman" w:eastAsia="Times New Roman" w:hAnsi="Times New Roman" w:cs="Times New Roman"/>
          <w:sz w:val="24"/>
          <w:szCs w:val="24"/>
        </w:rPr>
        <w:t>Slik</w:t>
      </w:r>
      <w:proofErr w:type="spellEnd"/>
      <w:r w:rsidRPr="00684A18">
        <w:rPr>
          <w:rFonts w:ascii="Times New Roman" w:eastAsia="Times New Roman" w:hAnsi="Times New Roman" w:cs="Times New Roman"/>
          <w:sz w:val="24"/>
          <w:szCs w:val="24"/>
        </w:rPr>
        <w:t xml:space="preserve">, F. V. D. (2000). Authenticity of pronunciation in naturalistic second language acquisition: The case of very advanced late learners of Dutch as a second language. </w:t>
      </w:r>
      <w:r w:rsidRPr="00684A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Studia </w:t>
      </w:r>
      <w:proofErr w:type="spellStart"/>
      <w:r w:rsidRPr="00684A18">
        <w:rPr>
          <w:rFonts w:ascii="Times New Roman" w:eastAsia="Times New Roman" w:hAnsi="Times New Roman" w:cs="Times New Roman"/>
          <w:i/>
          <w:iCs/>
          <w:sz w:val="24"/>
          <w:szCs w:val="24"/>
        </w:rPr>
        <w:t>Linguistica</w:t>
      </w:r>
      <w:proofErr w:type="spellEnd"/>
      <w:r w:rsidRPr="00684A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4A18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684A18">
        <w:rPr>
          <w:rFonts w:ascii="Times New Roman" w:eastAsia="Times New Roman" w:hAnsi="Times New Roman" w:cs="Times New Roman"/>
          <w:sz w:val="24"/>
          <w:szCs w:val="24"/>
        </w:rPr>
        <w:t>(2), 298-308.</w:t>
      </w:r>
    </w:p>
    <w:bookmarkEnd w:id="1"/>
    <w:p w14:paraId="21E2EBA1" w14:textId="77777777" w:rsidR="00684A18" w:rsidRPr="00684A18" w:rsidRDefault="00684A18" w:rsidP="00684A1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FF62E7B" w14:textId="77777777" w:rsidR="00BE0402" w:rsidRPr="00BE0402" w:rsidRDefault="00BE0402" w:rsidP="00684A1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E0402">
        <w:rPr>
          <w:rFonts w:ascii="Times New Roman" w:eastAsia="Times New Roman" w:hAnsi="Times New Roman" w:cs="Times New Roman"/>
          <w:sz w:val="24"/>
          <w:szCs w:val="24"/>
        </w:rPr>
        <w:t xml:space="preserve">Brantmeier, C. (2005). Anxiety about L2 reading or L2 reading tasks? A study with advanced language learners. </w:t>
      </w:r>
      <w:r w:rsidRPr="00BE0402">
        <w:rPr>
          <w:rFonts w:ascii="Times New Roman" w:eastAsia="Times New Roman" w:hAnsi="Times New Roman" w:cs="Times New Roman"/>
          <w:i/>
          <w:iCs/>
          <w:sz w:val="24"/>
          <w:szCs w:val="24"/>
        </w:rPr>
        <w:t>Reading</w:t>
      </w:r>
      <w:r w:rsidRPr="00BE04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E0402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BE0402">
        <w:rPr>
          <w:rFonts w:ascii="Times New Roman" w:eastAsia="Times New Roman" w:hAnsi="Times New Roman" w:cs="Times New Roman"/>
          <w:sz w:val="24"/>
          <w:szCs w:val="24"/>
        </w:rPr>
        <w:t>(2), 67-85.</w:t>
      </w:r>
    </w:p>
    <w:p w14:paraId="5B8C63DC" w14:textId="77777777" w:rsidR="00BE0402" w:rsidRPr="00684A18" w:rsidRDefault="00BE0402" w:rsidP="00684A1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2BCA234" w14:textId="77777777" w:rsidR="00D30397" w:rsidRPr="00684A18" w:rsidRDefault="00D30397" w:rsidP="00684A1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ind w:left="720" w:hanging="720"/>
        <w:rPr>
          <w:rFonts w:ascii="Times New Roman" w:hAnsi="Times New Roman" w:cs="Times New Roman"/>
          <w:sz w:val="24"/>
          <w:szCs w:val="24"/>
          <w:u w:color="000000"/>
        </w:rPr>
      </w:pPr>
      <w:r w:rsidRPr="00684A18">
        <w:rPr>
          <w:rFonts w:ascii="Times New Roman" w:hAnsi="Times New Roman" w:cs="Times New Roman"/>
          <w:sz w:val="24"/>
          <w:szCs w:val="24"/>
          <w:u w:color="000000"/>
        </w:rPr>
        <w:t xml:space="preserve">Byrnes, H. (2002). Toward academic-level foreign language abilities: Reconsidering foundational assumptions, exploring pedagogical options. In B. L. Leaver &amp; B. Shekhtman (Eds.), </w:t>
      </w:r>
      <w:r w:rsidRPr="00684A18">
        <w:rPr>
          <w:rFonts w:ascii="Times New Roman" w:hAnsi="Times New Roman" w:cs="Times New Roman"/>
          <w:i/>
          <w:iCs/>
          <w:sz w:val="24"/>
          <w:szCs w:val="24"/>
          <w:u w:color="000000"/>
        </w:rPr>
        <w:t>Developing professional-level language proficiency</w:t>
      </w:r>
      <w:r w:rsidRPr="00684A18">
        <w:rPr>
          <w:rFonts w:ascii="Times New Roman" w:hAnsi="Times New Roman" w:cs="Times New Roman"/>
          <w:sz w:val="24"/>
          <w:szCs w:val="24"/>
          <w:u w:color="000000"/>
        </w:rPr>
        <w:t xml:space="preserve"> (pp. 34-58). Cambridge, UK: Cambridge University Press.</w:t>
      </w:r>
    </w:p>
    <w:p w14:paraId="29A78B2B" w14:textId="77777777" w:rsidR="00D30397" w:rsidRPr="00684A18" w:rsidRDefault="00D30397" w:rsidP="00684A1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ind w:left="720" w:hanging="720"/>
        <w:rPr>
          <w:rFonts w:ascii="Times New Roman" w:hAnsi="Times New Roman" w:cs="Times New Roman"/>
          <w:sz w:val="24"/>
          <w:szCs w:val="24"/>
          <w:u w:color="000000"/>
        </w:rPr>
      </w:pPr>
      <w:r w:rsidRPr="00684A18">
        <w:rPr>
          <w:rFonts w:ascii="Times New Roman" w:hAnsi="Times New Roman" w:cs="Times New Roman"/>
          <w:sz w:val="24"/>
          <w:szCs w:val="24"/>
          <w:u w:color="000000"/>
        </w:rPr>
        <w:t xml:space="preserve">Byrnes, H. (2004). Advanced L2 literacy: Beyond option or privilege. </w:t>
      </w:r>
      <w:r w:rsidRPr="00684A18">
        <w:rPr>
          <w:rFonts w:ascii="Times New Roman" w:hAnsi="Times New Roman" w:cs="Times New Roman"/>
          <w:i/>
          <w:iCs/>
          <w:sz w:val="24"/>
          <w:szCs w:val="24"/>
          <w:u w:color="000000"/>
        </w:rPr>
        <w:t>ADFL Bulletin, 36</w:t>
      </w:r>
      <w:r w:rsidRPr="00684A18">
        <w:rPr>
          <w:rFonts w:ascii="Times New Roman" w:hAnsi="Times New Roman" w:cs="Times New Roman"/>
          <w:sz w:val="24"/>
          <w:szCs w:val="24"/>
          <w:u w:color="000000"/>
        </w:rPr>
        <w:t xml:space="preserve">(1), 52-60. </w:t>
      </w:r>
    </w:p>
    <w:p w14:paraId="1B92C824" w14:textId="77777777" w:rsidR="00523DBC" w:rsidRPr="00684A18" w:rsidRDefault="00523DBC" w:rsidP="00684A1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ind w:left="720" w:hanging="720"/>
        <w:rPr>
          <w:rFonts w:ascii="Times New Roman" w:hAnsi="Times New Roman" w:cs="Times New Roman"/>
          <w:sz w:val="24"/>
          <w:szCs w:val="24"/>
          <w:u w:color="000000"/>
        </w:rPr>
      </w:pPr>
      <w:r w:rsidRPr="00684A18">
        <w:rPr>
          <w:rFonts w:ascii="Times New Roman" w:hAnsi="Times New Roman" w:cs="Times New Roman"/>
          <w:sz w:val="24"/>
          <w:szCs w:val="24"/>
          <w:u w:color="000000"/>
        </w:rPr>
        <w:lastRenderedPageBreak/>
        <w:t>Byrnes, H. (2004). Contexts for advanced foreign language learning. In B. L. Leaver &amp; B. Shekhtman (Eds.),</w:t>
      </w:r>
      <w:r w:rsidRPr="00684A18">
        <w:rPr>
          <w:rFonts w:ascii="Times New Roman" w:hAnsi="Times New Roman" w:cs="Times New Roman"/>
          <w:i/>
          <w:iCs/>
          <w:sz w:val="24"/>
          <w:szCs w:val="24"/>
          <w:u w:color="000000"/>
        </w:rPr>
        <w:t xml:space="preserve"> Developing professional-level language proficiency</w:t>
      </w:r>
      <w:r w:rsidRPr="00684A18">
        <w:rPr>
          <w:rFonts w:ascii="Times New Roman" w:hAnsi="Times New Roman" w:cs="Times New Roman"/>
          <w:sz w:val="24"/>
          <w:szCs w:val="24"/>
          <w:u w:color="000000"/>
        </w:rPr>
        <w:t xml:space="preserve"> (pp. 61-76). Cambridge: Cambridge University.</w:t>
      </w:r>
    </w:p>
    <w:p w14:paraId="6914C68C" w14:textId="77777777" w:rsidR="00DE6E47" w:rsidRPr="00684A18" w:rsidRDefault="00DE6E47" w:rsidP="00684A1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684A18">
        <w:rPr>
          <w:rFonts w:ascii="Times New Roman" w:hAnsi="Times New Roman" w:cs="Times New Roman"/>
          <w:sz w:val="24"/>
          <w:szCs w:val="24"/>
          <w:u w:color="000000"/>
        </w:rPr>
        <w:t xml:space="preserve">Byrnes, H. (2005). Literacy as a framework for advanced language acquisition. </w:t>
      </w:r>
      <w:r w:rsidRPr="00684A18">
        <w:rPr>
          <w:rFonts w:ascii="Times New Roman" w:hAnsi="Times New Roman" w:cs="Times New Roman"/>
          <w:i/>
          <w:iCs/>
          <w:sz w:val="24"/>
          <w:szCs w:val="24"/>
          <w:u w:color="000000"/>
        </w:rPr>
        <w:t>ADFL Bulletin, 37</w:t>
      </w:r>
      <w:r w:rsidRPr="00684A18">
        <w:rPr>
          <w:rFonts w:ascii="Times New Roman" w:hAnsi="Times New Roman" w:cs="Times New Roman"/>
          <w:sz w:val="24"/>
          <w:szCs w:val="24"/>
          <w:u w:color="000000"/>
        </w:rPr>
        <w:t xml:space="preserve">(1), 85-110. </w:t>
      </w:r>
    </w:p>
    <w:p w14:paraId="5D11CEE9" w14:textId="0750BCA6" w:rsidR="001963F3" w:rsidRPr="00684A18" w:rsidRDefault="001963F3" w:rsidP="00684A1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ind w:left="720" w:hanging="720"/>
        <w:rPr>
          <w:rFonts w:ascii="Times New Roman" w:hAnsi="Times New Roman" w:cs="Times New Roman"/>
          <w:sz w:val="24"/>
          <w:szCs w:val="24"/>
          <w:u w:color="000000"/>
          <w:lang w:val="nl-NL"/>
        </w:rPr>
      </w:pPr>
      <w:r w:rsidRPr="00684A18">
        <w:rPr>
          <w:rFonts w:ascii="Times New Roman" w:hAnsi="Times New Roman" w:cs="Times New Roman"/>
          <w:sz w:val="24"/>
          <w:szCs w:val="24"/>
          <w:u w:color="000000"/>
        </w:rPr>
        <w:t>Byrnes, H. (Ed.). (2006). A</w:t>
      </w:r>
      <w:r w:rsidRPr="00684A18">
        <w:rPr>
          <w:rFonts w:ascii="Times New Roman" w:hAnsi="Times New Roman" w:cs="Times New Roman"/>
          <w:i/>
          <w:iCs/>
          <w:sz w:val="24"/>
          <w:szCs w:val="24"/>
          <w:u w:color="000000"/>
        </w:rPr>
        <w:t>dvanced language learning: The contribution of Halliday and Vygotsky</w:t>
      </w:r>
      <w:r w:rsidRPr="00684A18">
        <w:rPr>
          <w:rFonts w:ascii="Times New Roman" w:hAnsi="Times New Roman" w:cs="Times New Roman"/>
          <w:sz w:val="24"/>
          <w:szCs w:val="24"/>
          <w:u w:color="000000"/>
          <w:lang w:val="nl-NL"/>
        </w:rPr>
        <w:t>. London</w:t>
      </w:r>
      <w:r w:rsidR="008032D5" w:rsidRPr="00684A18">
        <w:rPr>
          <w:rFonts w:ascii="Times New Roman" w:hAnsi="Times New Roman" w:cs="Times New Roman"/>
          <w:sz w:val="24"/>
          <w:szCs w:val="24"/>
          <w:u w:color="000000"/>
          <w:lang w:val="nl-NL"/>
        </w:rPr>
        <w:t>, UK</w:t>
      </w:r>
      <w:r w:rsidRPr="00684A18">
        <w:rPr>
          <w:rFonts w:ascii="Times New Roman" w:hAnsi="Times New Roman" w:cs="Times New Roman"/>
          <w:sz w:val="24"/>
          <w:szCs w:val="24"/>
          <w:u w:color="000000"/>
          <w:lang w:val="nl-NL"/>
        </w:rPr>
        <w:t xml:space="preserve">/New York, NY: Continuum. </w:t>
      </w:r>
    </w:p>
    <w:p w14:paraId="3F61D9A3" w14:textId="1876D61D" w:rsidR="0058649E" w:rsidRPr="00684A18" w:rsidRDefault="0058649E" w:rsidP="00684A1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684A18">
        <w:rPr>
          <w:rFonts w:ascii="Times New Roman" w:hAnsi="Times New Roman" w:cs="Times New Roman"/>
          <w:sz w:val="24"/>
          <w:szCs w:val="24"/>
        </w:rPr>
        <w:t xml:space="preserve">Byrnes, H. (Ed.). (2009). </w:t>
      </w:r>
      <w:r w:rsidRPr="00684A18">
        <w:rPr>
          <w:rFonts w:ascii="Times New Roman" w:hAnsi="Times New Roman" w:cs="Times New Roman"/>
          <w:i/>
          <w:iCs/>
          <w:sz w:val="24"/>
          <w:szCs w:val="24"/>
        </w:rPr>
        <w:t>Advanced language learning: The contribution of Halliday and Vygotsky</w:t>
      </w:r>
      <w:r w:rsidRPr="00684A18">
        <w:rPr>
          <w:rFonts w:ascii="Times New Roman" w:hAnsi="Times New Roman" w:cs="Times New Roman"/>
          <w:sz w:val="24"/>
          <w:szCs w:val="24"/>
        </w:rPr>
        <w:t>. A&amp;C Black.</w:t>
      </w:r>
    </w:p>
    <w:p w14:paraId="0F3BA99F" w14:textId="77777777" w:rsidR="003E4CD8" w:rsidRPr="00684A18" w:rsidRDefault="003E4CD8" w:rsidP="00684A1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684A18">
        <w:rPr>
          <w:rFonts w:ascii="Times New Roman" w:hAnsi="Times New Roman" w:cs="Times New Roman"/>
          <w:sz w:val="24"/>
          <w:szCs w:val="24"/>
          <w:u w:color="000000"/>
        </w:rPr>
        <w:t>Byrnes, H. (2006). Locating the advanced learner in theory, research, and educational practice. An introduction. In H. Byrnes, H. Weger-</w:t>
      </w:r>
      <w:proofErr w:type="spellStart"/>
      <w:r w:rsidRPr="00684A18">
        <w:rPr>
          <w:rFonts w:ascii="Times New Roman" w:hAnsi="Times New Roman" w:cs="Times New Roman"/>
          <w:sz w:val="24"/>
          <w:szCs w:val="24"/>
          <w:u w:color="000000"/>
        </w:rPr>
        <w:t>Gunthrap</w:t>
      </w:r>
      <w:proofErr w:type="spellEnd"/>
      <w:r w:rsidRPr="00684A18">
        <w:rPr>
          <w:rFonts w:ascii="Times New Roman" w:hAnsi="Times New Roman" w:cs="Times New Roman"/>
          <w:sz w:val="24"/>
          <w:szCs w:val="24"/>
          <w:u w:color="000000"/>
        </w:rPr>
        <w:t xml:space="preserve">, &amp; K. A. Sprang (Eds.), </w:t>
      </w:r>
      <w:r w:rsidRPr="00684A18">
        <w:rPr>
          <w:rFonts w:ascii="Times New Roman" w:hAnsi="Times New Roman" w:cs="Times New Roman"/>
          <w:i/>
          <w:iCs/>
          <w:sz w:val="24"/>
          <w:szCs w:val="24"/>
          <w:u w:color="000000"/>
        </w:rPr>
        <w:t xml:space="preserve">Educating for advanced foreign language capacities. Constructs, curriculum, instruction, assessment </w:t>
      </w:r>
      <w:r w:rsidRPr="00684A18">
        <w:rPr>
          <w:rFonts w:ascii="Times New Roman" w:hAnsi="Times New Roman" w:cs="Times New Roman"/>
          <w:sz w:val="24"/>
          <w:szCs w:val="24"/>
          <w:u w:color="000000"/>
        </w:rPr>
        <w:t xml:space="preserve">(pp. 1-14). Washington, DC: Georgetown University Press. </w:t>
      </w:r>
    </w:p>
    <w:p w14:paraId="7EE6FE97" w14:textId="77777777" w:rsidR="00BC25F2" w:rsidRPr="00684A18" w:rsidRDefault="00BC25F2" w:rsidP="00684A1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684A18">
        <w:rPr>
          <w:rFonts w:ascii="Times New Roman" w:hAnsi="Times New Roman" w:cs="Times New Roman"/>
          <w:sz w:val="24"/>
          <w:szCs w:val="24"/>
          <w:u w:color="000000"/>
        </w:rPr>
        <w:t xml:space="preserve">Byrnes, H. (2006). What kind of resource is language and why does it matter for advanced language learning?. In H. Byrnes (Ed.), </w:t>
      </w:r>
      <w:r w:rsidRPr="00684A18">
        <w:rPr>
          <w:rFonts w:ascii="Times New Roman" w:hAnsi="Times New Roman" w:cs="Times New Roman"/>
          <w:i/>
          <w:iCs/>
          <w:sz w:val="24"/>
          <w:szCs w:val="24"/>
          <w:u w:color="000000"/>
        </w:rPr>
        <w:t xml:space="preserve">Advanced language learning: The contribution of Halliday and Vygotsky </w:t>
      </w:r>
      <w:r w:rsidRPr="00684A18">
        <w:rPr>
          <w:rFonts w:ascii="Times New Roman" w:hAnsi="Times New Roman" w:cs="Times New Roman"/>
          <w:sz w:val="24"/>
          <w:szCs w:val="24"/>
          <w:u w:color="000000"/>
          <w:lang w:val="nl-NL"/>
        </w:rPr>
        <w:t>(pp.1-28). London</w:t>
      </w:r>
      <w:r w:rsidR="008032D5" w:rsidRPr="00684A18">
        <w:rPr>
          <w:rFonts w:ascii="Times New Roman" w:hAnsi="Times New Roman" w:cs="Times New Roman"/>
          <w:sz w:val="24"/>
          <w:szCs w:val="24"/>
          <w:u w:color="000000"/>
          <w:lang w:val="nl-NL"/>
        </w:rPr>
        <w:t>, UK</w:t>
      </w:r>
      <w:r w:rsidRPr="00684A18">
        <w:rPr>
          <w:rFonts w:ascii="Times New Roman" w:hAnsi="Times New Roman" w:cs="Times New Roman"/>
          <w:sz w:val="24"/>
          <w:szCs w:val="24"/>
          <w:u w:color="000000"/>
          <w:lang w:val="nl-NL"/>
        </w:rPr>
        <w:t xml:space="preserve">/New York: Continuum. </w:t>
      </w:r>
    </w:p>
    <w:p w14:paraId="7EC1F225" w14:textId="77777777" w:rsidR="003D54B5" w:rsidRPr="00684A18" w:rsidRDefault="003D54B5" w:rsidP="00684A1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4A18">
        <w:rPr>
          <w:rFonts w:ascii="Times New Roman" w:hAnsi="Times New Roman" w:cs="Times New Roman"/>
          <w:sz w:val="24"/>
          <w:szCs w:val="24"/>
          <w:u w:color="000000"/>
        </w:rPr>
        <w:t xml:space="preserve">Byrnes, H. (2008). </w:t>
      </w:r>
      <w:r w:rsidRPr="00684A18">
        <w:rPr>
          <w:rFonts w:ascii="Times New Roman" w:hAnsi="Times New Roman" w:cs="Times New Roman"/>
          <w:sz w:val="24"/>
          <w:szCs w:val="24"/>
          <w:u w:color="0432FF"/>
        </w:rPr>
        <w:t xml:space="preserve">Grammatical metaphor as a marker of evolving L2 </w:t>
      </w:r>
      <w:proofErr w:type="spellStart"/>
      <w:r w:rsidRPr="00684A18">
        <w:rPr>
          <w:rFonts w:ascii="Times New Roman" w:hAnsi="Times New Roman" w:cs="Times New Roman"/>
          <w:sz w:val="24"/>
          <w:szCs w:val="24"/>
          <w:u w:color="0432FF"/>
        </w:rPr>
        <w:t>advancedness</w:t>
      </w:r>
      <w:proofErr w:type="spellEnd"/>
      <w:r w:rsidRPr="00684A18">
        <w:rPr>
          <w:rFonts w:ascii="Times New Roman" w:hAnsi="Times New Roman" w:cs="Times New Roman"/>
          <w:sz w:val="24"/>
          <w:szCs w:val="24"/>
          <w:u w:color="0432FF"/>
        </w:rPr>
        <w:t>: Some conceptual and textual considerations</w:t>
      </w:r>
      <w:r w:rsidRPr="00684A18">
        <w:rPr>
          <w:rFonts w:ascii="Times New Roman" w:hAnsi="Times New Roman" w:cs="Times New Roman"/>
          <w:sz w:val="24"/>
          <w:szCs w:val="24"/>
        </w:rPr>
        <w:t xml:space="preserve">. In B. Ahrenholz, U. Brendel, W. Klein, M. Rost-Roth, &amp; R. Skiba (Eds.), </w:t>
      </w:r>
      <w:r w:rsidRPr="00684A18">
        <w:rPr>
          <w:rFonts w:ascii="Times New Roman" w:hAnsi="Times New Roman" w:cs="Times New Roman"/>
          <w:i/>
          <w:iCs/>
          <w:sz w:val="24"/>
          <w:szCs w:val="24"/>
          <w:lang w:val="de-DE"/>
        </w:rPr>
        <w:t>Empirische Forschung und Theoriebildung. Beitr</w:t>
      </w:r>
      <w:r w:rsidRPr="00684A18">
        <w:rPr>
          <w:rFonts w:ascii="Times New Roman" w:hAnsi="Times New Roman" w:cs="Times New Roman"/>
          <w:i/>
          <w:iCs/>
          <w:sz w:val="24"/>
          <w:szCs w:val="24"/>
        </w:rPr>
        <w:t>ä</w:t>
      </w:r>
      <w:r w:rsidRPr="00684A18">
        <w:rPr>
          <w:rFonts w:ascii="Times New Roman" w:hAnsi="Times New Roman" w:cs="Times New Roman"/>
          <w:i/>
          <w:iCs/>
          <w:sz w:val="24"/>
          <w:szCs w:val="24"/>
          <w:lang w:val="de-DE"/>
        </w:rPr>
        <w:t>ge aus Soziolinguistik, Gesprochene-Sprache- und Zweitspracherwerbsforschung. Festschrift f</w:t>
      </w:r>
      <w:r w:rsidRPr="00684A18">
        <w:rPr>
          <w:rFonts w:ascii="Times New Roman" w:hAnsi="Times New Roman" w:cs="Times New Roman"/>
          <w:i/>
          <w:iCs/>
          <w:sz w:val="24"/>
          <w:szCs w:val="24"/>
        </w:rPr>
        <w:t>ü</w:t>
      </w:r>
      <w:r w:rsidRPr="00684A18">
        <w:rPr>
          <w:rFonts w:ascii="Times New Roman" w:hAnsi="Times New Roman" w:cs="Times New Roman"/>
          <w:i/>
          <w:iCs/>
          <w:sz w:val="24"/>
          <w:szCs w:val="24"/>
          <w:lang w:val="de-DE"/>
        </w:rPr>
        <w:t>r Norbert Dittmar zum 65</w:t>
      </w:r>
      <w:r w:rsidRPr="00684A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84A18">
        <w:rPr>
          <w:rFonts w:ascii="Times New Roman" w:hAnsi="Times New Roman" w:cs="Times New Roman"/>
          <w:sz w:val="24"/>
          <w:szCs w:val="24"/>
        </w:rPr>
        <w:t>(pp. 191-201)</w:t>
      </w:r>
      <w:r w:rsidRPr="00684A1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84A18">
        <w:rPr>
          <w:rFonts w:ascii="Times New Roman" w:hAnsi="Times New Roman" w:cs="Times New Roman"/>
          <w:sz w:val="24"/>
          <w:szCs w:val="24"/>
          <w:lang w:val="de-DE"/>
        </w:rPr>
        <w:t xml:space="preserve"> Geburtstag. Frankfurt, Germany: Peter Lang</w:t>
      </w:r>
      <w:r w:rsidRPr="00684A18">
        <w:rPr>
          <w:rFonts w:ascii="Times New Roman" w:hAnsi="Times New Roman" w:cs="Times New Roman"/>
          <w:sz w:val="24"/>
          <w:szCs w:val="24"/>
        </w:rPr>
        <w:t>.</w:t>
      </w:r>
    </w:p>
    <w:p w14:paraId="7173690E" w14:textId="77777777" w:rsidR="005B0D10" w:rsidRPr="00684A18" w:rsidRDefault="005B0D10" w:rsidP="00684A1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ind w:left="720" w:hanging="720"/>
        <w:rPr>
          <w:rFonts w:ascii="Times New Roman" w:hAnsi="Times New Roman" w:cs="Times New Roman"/>
          <w:sz w:val="24"/>
          <w:szCs w:val="24"/>
          <w:u w:color="000000"/>
        </w:rPr>
      </w:pPr>
      <w:r w:rsidRPr="00684A18">
        <w:rPr>
          <w:rFonts w:ascii="Times New Roman" w:hAnsi="Times New Roman" w:cs="Times New Roman"/>
          <w:sz w:val="24"/>
          <w:szCs w:val="24"/>
          <w:u w:color="000000"/>
        </w:rPr>
        <w:t xml:space="preserve">Byrnes, H. (2012). Advanced language proficiency. In S. M. Gass &amp; A. Mackey (Eds.), </w:t>
      </w:r>
      <w:r w:rsidRPr="00684A18">
        <w:rPr>
          <w:rFonts w:ascii="Times New Roman" w:hAnsi="Times New Roman" w:cs="Times New Roman"/>
          <w:i/>
          <w:iCs/>
          <w:sz w:val="24"/>
          <w:szCs w:val="24"/>
          <w:u w:color="000000"/>
        </w:rPr>
        <w:t xml:space="preserve">Handbook of second language acquisition </w:t>
      </w:r>
      <w:r w:rsidRPr="00684A18">
        <w:rPr>
          <w:rFonts w:ascii="Times New Roman" w:hAnsi="Times New Roman" w:cs="Times New Roman"/>
          <w:sz w:val="24"/>
          <w:szCs w:val="24"/>
          <w:u w:color="000000"/>
        </w:rPr>
        <w:t xml:space="preserve">(pp. 605-520). New York, NY: Taylor &amp; Francis, Routledge. </w:t>
      </w:r>
    </w:p>
    <w:p w14:paraId="73922269" w14:textId="77777777" w:rsidR="00952B8A" w:rsidRPr="00684A18" w:rsidRDefault="00952B8A" w:rsidP="00684A1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ind w:left="720" w:hanging="720"/>
        <w:rPr>
          <w:rFonts w:ascii="Times New Roman" w:hAnsi="Times New Roman" w:cs="Times New Roman"/>
          <w:sz w:val="24"/>
          <w:szCs w:val="24"/>
          <w:u w:color="000000"/>
        </w:rPr>
      </w:pPr>
      <w:r w:rsidRPr="00684A18">
        <w:rPr>
          <w:rFonts w:ascii="Times New Roman" w:hAnsi="Times New Roman" w:cs="Times New Roman"/>
          <w:sz w:val="24"/>
          <w:szCs w:val="24"/>
          <w:u w:color="000000"/>
        </w:rPr>
        <w:t xml:space="preserve">Byrnes, H., Crane, C., &amp; Sprang, K. A. (2002). Non-native teachers teaching at the advanced level: Challenges and opportunities. </w:t>
      </w:r>
      <w:r w:rsidRPr="00684A18">
        <w:rPr>
          <w:rFonts w:ascii="Times New Roman" w:hAnsi="Times New Roman" w:cs="Times New Roman"/>
          <w:i/>
          <w:iCs/>
          <w:sz w:val="24"/>
          <w:szCs w:val="24"/>
          <w:u w:color="000000"/>
        </w:rPr>
        <w:t>ADFL Bulletin, 33</w:t>
      </w:r>
      <w:r w:rsidRPr="00684A18">
        <w:rPr>
          <w:rFonts w:ascii="Times New Roman" w:hAnsi="Times New Roman" w:cs="Times New Roman"/>
          <w:sz w:val="24"/>
          <w:szCs w:val="24"/>
          <w:u w:color="000000"/>
        </w:rPr>
        <w:t xml:space="preserve">(3), 25-44. </w:t>
      </w:r>
    </w:p>
    <w:p w14:paraId="483F1EBD" w14:textId="51D91011" w:rsidR="00952B8A" w:rsidRPr="00684A18" w:rsidRDefault="00952B8A" w:rsidP="00684A1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ind w:left="720" w:hanging="720"/>
        <w:rPr>
          <w:rFonts w:ascii="Times New Roman" w:hAnsi="Times New Roman" w:cs="Times New Roman"/>
          <w:sz w:val="24"/>
          <w:szCs w:val="24"/>
          <w:u w:color="000000"/>
        </w:rPr>
      </w:pPr>
      <w:r w:rsidRPr="00684A18">
        <w:rPr>
          <w:rFonts w:ascii="Times New Roman" w:hAnsi="Times New Roman" w:cs="Times New Roman"/>
          <w:sz w:val="24"/>
          <w:szCs w:val="24"/>
          <w:u w:color="000000"/>
        </w:rPr>
        <w:t>Byrnes, H., &amp; Maxim, H. H. (Eds.). (200</w:t>
      </w:r>
      <w:r w:rsidR="00A72571" w:rsidRPr="00684A18">
        <w:rPr>
          <w:rFonts w:ascii="Times New Roman" w:hAnsi="Times New Roman" w:cs="Times New Roman"/>
          <w:sz w:val="24"/>
          <w:szCs w:val="24"/>
          <w:u w:color="000000"/>
        </w:rPr>
        <w:t>4</w:t>
      </w:r>
      <w:r w:rsidRPr="00684A18">
        <w:rPr>
          <w:rFonts w:ascii="Times New Roman" w:hAnsi="Times New Roman" w:cs="Times New Roman"/>
          <w:sz w:val="24"/>
          <w:szCs w:val="24"/>
          <w:u w:color="000000"/>
        </w:rPr>
        <w:t xml:space="preserve">). </w:t>
      </w:r>
      <w:r w:rsidRPr="00684A18">
        <w:rPr>
          <w:rFonts w:ascii="Times New Roman" w:hAnsi="Times New Roman" w:cs="Times New Roman"/>
          <w:i/>
          <w:iCs/>
          <w:sz w:val="24"/>
          <w:szCs w:val="24"/>
          <w:u w:color="000000"/>
        </w:rPr>
        <w:t>Advanced foreign language learning: A challenge to college programs</w:t>
      </w:r>
      <w:r w:rsidRPr="00684A18">
        <w:rPr>
          <w:rFonts w:ascii="Times New Roman" w:hAnsi="Times New Roman" w:cs="Times New Roman"/>
          <w:sz w:val="24"/>
          <w:szCs w:val="24"/>
          <w:u w:color="000000"/>
        </w:rPr>
        <w:t>. Boston: Heinle &amp; Heinle.</w:t>
      </w:r>
    </w:p>
    <w:p w14:paraId="388B1798" w14:textId="77777777" w:rsidR="00952B8A" w:rsidRPr="00684A18" w:rsidRDefault="00952B8A" w:rsidP="00684A1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684A18">
        <w:rPr>
          <w:rFonts w:ascii="Times New Roman" w:hAnsi="Times New Roman" w:cs="Times New Roman"/>
          <w:sz w:val="24"/>
          <w:szCs w:val="24"/>
          <w:u w:color="000000"/>
        </w:rPr>
        <w:t xml:space="preserve">Byrnes, H., &amp; Sinicrope, C. (2008). </w:t>
      </w:r>
      <w:proofErr w:type="spellStart"/>
      <w:r w:rsidRPr="00684A18">
        <w:rPr>
          <w:rFonts w:ascii="Times New Roman" w:hAnsi="Times New Roman" w:cs="Times New Roman"/>
          <w:sz w:val="24"/>
          <w:szCs w:val="24"/>
          <w:u w:color="000000"/>
        </w:rPr>
        <w:t>Advancedness</w:t>
      </w:r>
      <w:proofErr w:type="spellEnd"/>
      <w:r w:rsidRPr="00684A18">
        <w:rPr>
          <w:rFonts w:ascii="Times New Roman" w:hAnsi="Times New Roman" w:cs="Times New Roman"/>
          <w:sz w:val="24"/>
          <w:szCs w:val="24"/>
          <w:u w:color="000000"/>
        </w:rPr>
        <w:t xml:space="preserve"> and the development of relativization in L2 German: A curriculum-based longitudinal study.  In L. Ortega &amp; H. Byrnes (Eds.), </w:t>
      </w:r>
      <w:r w:rsidRPr="00684A18">
        <w:rPr>
          <w:rFonts w:ascii="Times New Roman" w:hAnsi="Times New Roman" w:cs="Times New Roman"/>
          <w:i/>
          <w:iCs/>
          <w:sz w:val="24"/>
          <w:szCs w:val="24"/>
          <w:u w:color="000000"/>
        </w:rPr>
        <w:t>The Longitudinal Study of Advanced L2 Capacities</w:t>
      </w:r>
      <w:r w:rsidRPr="00684A18">
        <w:rPr>
          <w:rFonts w:ascii="Times New Roman" w:hAnsi="Times New Roman" w:cs="Times New Roman"/>
          <w:sz w:val="24"/>
          <w:szCs w:val="24"/>
          <w:u w:color="000000"/>
        </w:rPr>
        <w:t xml:space="preserve"> (pp. 109-138). New York, NY: Routledge/Taylor &amp; Francis.</w:t>
      </w:r>
    </w:p>
    <w:p w14:paraId="4B150161" w14:textId="77777777" w:rsidR="00952B8A" w:rsidRPr="00684A18" w:rsidRDefault="00952B8A" w:rsidP="00684A1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ind w:left="720" w:hanging="720"/>
        <w:rPr>
          <w:rFonts w:ascii="Times New Roman" w:hAnsi="Times New Roman" w:cs="Times New Roman"/>
          <w:sz w:val="24"/>
          <w:szCs w:val="24"/>
          <w:u w:color="000000"/>
        </w:rPr>
      </w:pPr>
      <w:r w:rsidRPr="00684A18">
        <w:rPr>
          <w:rFonts w:ascii="Times New Roman" w:hAnsi="Times New Roman" w:cs="Times New Roman"/>
          <w:sz w:val="24"/>
          <w:szCs w:val="24"/>
          <w:u w:color="000000"/>
        </w:rPr>
        <w:t xml:space="preserve">Byrnes, H., &amp; Sprang, K. A. (2004). Fostering advanced L2 literacy; A genre-based, cognitive approach. In H. Byrnes &amp; H. H. Maxim (Eds.), </w:t>
      </w:r>
      <w:r w:rsidRPr="00684A18">
        <w:rPr>
          <w:rFonts w:ascii="Times New Roman" w:hAnsi="Times New Roman" w:cs="Times New Roman"/>
          <w:i/>
          <w:iCs/>
          <w:sz w:val="24"/>
          <w:szCs w:val="24"/>
          <w:u w:color="000000"/>
        </w:rPr>
        <w:t xml:space="preserve">Advanced foreign language learning: A challenge to college programs </w:t>
      </w:r>
      <w:r w:rsidRPr="00684A18">
        <w:rPr>
          <w:rFonts w:ascii="Times New Roman" w:hAnsi="Times New Roman" w:cs="Times New Roman"/>
          <w:sz w:val="24"/>
          <w:szCs w:val="24"/>
          <w:u w:color="000000"/>
        </w:rPr>
        <w:t>(pp. 47-85). Boston, MA: Heinle Thomson.</w:t>
      </w:r>
    </w:p>
    <w:p w14:paraId="7FE2B3EF" w14:textId="77777777" w:rsidR="00EB72F1" w:rsidRPr="00684A18" w:rsidRDefault="00EB72F1" w:rsidP="00684A1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684A18">
        <w:rPr>
          <w:rFonts w:ascii="Times New Roman" w:hAnsi="Times New Roman" w:cs="Times New Roman"/>
          <w:sz w:val="24"/>
          <w:szCs w:val="24"/>
          <w:u w:color="000000"/>
          <w:lang w:val="de-DE"/>
        </w:rPr>
        <w:lastRenderedPageBreak/>
        <w:t xml:space="preserve">Byrnes, H., Weger-Guntharp, H., &amp; Sprang, K. A. (Eds.). (2006). </w:t>
      </w:r>
      <w:r w:rsidRPr="00684A18">
        <w:rPr>
          <w:rFonts w:ascii="Times New Roman" w:hAnsi="Times New Roman" w:cs="Times New Roman"/>
          <w:i/>
          <w:iCs/>
          <w:sz w:val="24"/>
          <w:szCs w:val="24"/>
          <w:u w:color="000000"/>
        </w:rPr>
        <w:t>Educating for advanced foreign language capacities: Constructs, curriculum, instruction, assessment</w:t>
      </w:r>
      <w:r w:rsidRPr="00684A18">
        <w:rPr>
          <w:rFonts w:ascii="Times New Roman" w:hAnsi="Times New Roman" w:cs="Times New Roman"/>
          <w:sz w:val="24"/>
          <w:szCs w:val="24"/>
          <w:u w:color="000000"/>
        </w:rPr>
        <w:t xml:space="preserve">. Washington, DC: Georgetown University Press. </w:t>
      </w:r>
    </w:p>
    <w:p w14:paraId="371DE5E4" w14:textId="2FDE59F5" w:rsidR="00952B86" w:rsidRPr="00684A18" w:rsidRDefault="00952B86" w:rsidP="00684A1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4A18">
        <w:rPr>
          <w:rFonts w:ascii="Times New Roman" w:hAnsi="Times New Roman" w:cs="Times New Roman"/>
          <w:sz w:val="24"/>
          <w:szCs w:val="24"/>
        </w:rPr>
        <w:t xml:space="preserve">Carlson, E. (2016). A framework for advancing proficiency in language learner output. </w:t>
      </w:r>
      <w:r w:rsidRPr="00684A18">
        <w:rPr>
          <w:rFonts w:ascii="Times New Roman" w:hAnsi="Times New Roman" w:cs="Times New Roman"/>
          <w:i/>
          <w:sz w:val="24"/>
          <w:szCs w:val="24"/>
        </w:rPr>
        <w:t>The Language Educator 11</w:t>
      </w:r>
      <w:r w:rsidRPr="00684A18">
        <w:rPr>
          <w:rFonts w:ascii="Times New Roman" w:hAnsi="Times New Roman" w:cs="Times New Roman"/>
          <w:sz w:val="24"/>
          <w:szCs w:val="24"/>
        </w:rPr>
        <w:t>(2), 42-45.</w:t>
      </w:r>
    </w:p>
    <w:p w14:paraId="002DCE65" w14:textId="66DB951F" w:rsidR="008E4F56" w:rsidRPr="00684A18" w:rsidRDefault="008E4F56" w:rsidP="00684A1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4A18">
        <w:rPr>
          <w:rFonts w:ascii="Times New Roman" w:hAnsi="Times New Roman" w:cs="Times New Roman"/>
          <w:sz w:val="24"/>
          <w:szCs w:val="24"/>
        </w:rPr>
        <w:t>Choi, J., Moon, Y., Paek, J. K., &amp; Kang, Y. (2018). Examining the relationship between reading and writing of advanced Korean EFL Learners. </w:t>
      </w:r>
      <w:proofErr w:type="spellStart"/>
      <w:r w:rsidRPr="00684A18">
        <w:rPr>
          <w:rFonts w:ascii="Times New Roman" w:eastAsia="Batang" w:hAnsi="Times New Roman" w:cs="Times New Roman"/>
          <w:i/>
          <w:iCs/>
          <w:sz w:val="24"/>
          <w:szCs w:val="24"/>
        </w:rPr>
        <w:t>응용언어학</w:t>
      </w:r>
      <w:proofErr w:type="spellEnd"/>
      <w:r w:rsidRPr="00684A18">
        <w:rPr>
          <w:rFonts w:ascii="Times New Roman" w:hAnsi="Times New Roman" w:cs="Times New Roman"/>
          <w:sz w:val="24"/>
          <w:szCs w:val="24"/>
        </w:rPr>
        <w:t>, </w:t>
      </w:r>
      <w:r w:rsidRPr="00684A18">
        <w:rPr>
          <w:rFonts w:ascii="Times New Roman" w:hAnsi="Times New Roman" w:cs="Times New Roman"/>
          <w:i/>
          <w:iCs/>
          <w:sz w:val="24"/>
          <w:szCs w:val="24"/>
        </w:rPr>
        <w:t>34</w:t>
      </w:r>
      <w:r w:rsidRPr="00684A18">
        <w:rPr>
          <w:rFonts w:ascii="Times New Roman" w:hAnsi="Times New Roman" w:cs="Times New Roman"/>
          <w:sz w:val="24"/>
          <w:szCs w:val="24"/>
        </w:rPr>
        <w:t xml:space="preserve">(1), 91-116.  </w:t>
      </w:r>
    </w:p>
    <w:p w14:paraId="10F4C139" w14:textId="39BC4A84" w:rsidR="00040B6A" w:rsidRPr="00684A18" w:rsidRDefault="00040B6A" w:rsidP="00684A1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4A18">
        <w:rPr>
          <w:rFonts w:ascii="Times New Roman" w:eastAsia="Times New Roman" w:hAnsi="Times New Roman" w:cs="Times New Roman"/>
          <w:sz w:val="24"/>
          <w:szCs w:val="24"/>
        </w:rPr>
        <w:t xml:space="preserve">Clavel-Arroitia, B., &amp; Fuster-Márquez, M. (2014). The authenticity of real texts in advanced English language textbooks. </w:t>
      </w:r>
      <w:r w:rsidRPr="00684A18">
        <w:rPr>
          <w:rFonts w:ascii="Times New Roman" w:eastAsia="Times New Roman" w:hAnsi="Times New Roman" w:cs="Times New Roman"/>
          <w:i/>
          <w:iCs/>
          <w:sz w:val="24"/>
          <w:szCs w:val="24"/>
        </w:rPr>
        <w:t>ELT Journal</w:t>
      </w:r>
      <w:r w:rsidRPr="00684A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4A18">
        <w:rPr>
          <w:rFonts w:ascii="Times New Roman" w:eastAsia="Times New Roman" w:hAnsi="Times New Roman" w:cs="Times New Roman"/>
          <w:i/>
          <w:iCs/>
          <w:sz w:val="24"/>
          <w:szCs w:val="24"/>
        </w:rPr>
        <w:t>68</w:t>
      </w:r>
      <w:r w:rsidRPr="00684A18">
        <w:rPr>
          <w:rFonts w:ascii="Times New Roman" w:eastAsia="Times New Roman" w:hAnsi="Times New Roman" w:cs="Times New Roman"/>
          <w:sz w:val="24"/>
          <w:szCs w:val="24"/>
        </w:rPr>
        <w:t>(2), 124-134.</w:t>
      </w:r>
    </w:p>
    <w:p w14:paraId="38718271" w14:textId="5FB6FEE1" w:rsidR="0082175B" w:rsidRPr="00684A18" w:rsidRDefault="0082175B" w:rsidP="00684A1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2175B">
        <w:rPr>
          <w:rFonts w:ascii="Times New Roman" w:eastAsia="Times New Roman" w:hAnsi="Times New Roman" w:cs="Times New Roman"/>
          <w:sz w:val="24"/>
          <w:szCs w:val="24"/>
        </w:rPr>
        <w:t>Crane, C. (2009). Modelling a genre-based foreign language curriculum: staging advanced L2 learning.</w:t>
      </w:r>
      <w:r w:rsidRPr="00684A18">
        <w:rPr>
          <w:rFonts w:ascii="Times New Roman" w:eastAsia="Times New Roman" w:hAnsi="Times New Roman" w:cs="Times New Roman"/>
          <w:sz w:val="24"/>
          <w:szCs w:val="24"/>
        </w:rPr>
        <w:t xml:space="preserve"> In H. Byrnes (Ed.),</w:t>
      </w:r>
      <w:r w:rsidRPr="008217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175B">
        <w:rPr>
          <w:rFonts w:ascii="Times New Roman" w:eastAsia="Times New Roman" w:hAnsi="Times New Roman" w:cs="Times New Roman"/>
          <w:i/>
          <w:iCs/>
          <w:sz w:val="24"/>
          <w:szCs w:val="24"/>
        </w:rPr>
        <w:t>Advanced language learning: The contribution of Halliday and Vygotsky</w:t>
      </w:r>
      <w:r w:rsidR="0087671F" w:rsidRPr="00684A18">
        <w:rPr>
          <w:rFonts w:ascii="Times New Roman" w:eastAsia="Times New Roman" w:hAnsi="Times New Roman" w:cs="Times New Roman"/>
          <w:sz w:val="24"/>
          <w:szCs w:val="24"/>
        </w:rPr>
        <w:t xml:space="preserve"> (pp.</w:t>
      </w:r>
      <w:r w:rsidRPr="0082175B">
        <w:rPr>
          <w:rFonts w:ascii="Times New Roman" w:eastAsia="Times New Roman" w:hAnsi="Times New Roman" w:cs="Times New Roman"/>
          <w:sz w:val="24"/>
          <w:szCs w:val="24"/>
        </w:rPr>
        <w:t xml:space="preserve"> 23-26</w:t>
      </w:r>
      <w:r w:rsidR="0087671F" w:rsidRPr="00684A1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2175B">
        <w:rPr>
          <w:rFonts w:ascii="Times New Roman" w:eastAsia="Times New Roman" w:hAnsi="Times New Roman" w:cs="Times New Roman"/>
          <w:sz w:val="24"/>
          <w:szCs w:val="24"/>
        </w:rPr>
        <w:t>.</w:t>
      </w:r>
      <w:r w:rsidR="0087671F" w:rsidRPr="00684A1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86F09" w:rsidRPr="00684A18">
        <w:rPr>
          <w:rFonts w:ascii="Times New Roman" w:eastAsia="Times New Roman" w:hAnsi="Times New Roman" w:cs="Times New Roman"/>
          <w:sz w:val="24"/>
          <w:szCs w:val="24"/>
        </w:rPr>
        <w:t xml:space="preserve">A &amp; C Black. </w:t>
      </w:r>
    </w:p>
    <w:p w14:paraId="0C50AFAF" w14:textId="77777777" w:rsidR="0082175B" w:rsidRPr="0082175B" w:rsidRDefault="0082175B" w:rsidP="00684A1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1DD823C" w14:textId="47A98603" w:rsidR="00A85DC6" w:rsidRPr="00684A18" w:rsidRDefault="00A85DC6" w:rsidP="00684A1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5DC6">
        <w:rPr>
          <w:rFonts w:ascii="Times New Roman" w:eastAsia="Times New Roman" w:hAnsi="Times New Roman" w:cs="Times New Roman"/>
          <w:sz w:val="24"/>
          <w:szCs w:val="24"/>
        </w:rPr>
        <w:t>Czimmermann</w:t>
      </w:r>
      <w:proofErr w:type="spellEnd"/>
      <w:r w:rsidRPr="00A85DC6">
        <w:rPr>
          <w:rFonts w:ascii="Times New Roman" w:eastAsia="Times New Roman" w:hAnsi="Times New Roman" w:cs="Times New Roman"/>
          <w:sz w:val="24"/>
          <w:szCs w:val="24"/>
        </w:rPr>
        <w:t xml:space="preserve">, E., &amp; </w:t>
      </w:r>
      <w:proofErr w:type="spellStart"/>
      <w:r w:rsidRPr="00A85DC6">
        <w:rPr>
          <w:rFonts w:ascii="Times New Roman" w:eastAsia="Times New Roman" w:hAnsi="Times New Roman" w:cs="Times New Roman"/>
          <w:sz w:val="24"/>
          <w:szCs w:val="24"/>
        </w:rPr>
        <w:t>Piniel</w:t>
      </w:r>
      <w:proofErr w:type="spellEnd"/>
      <w:r w:rsidRPr="00A85DC6">
        <w:rPr>
          <w:rFonts w:ascii="Times New Roman" w:eastAsia="Times New Roman" w:hAnsi="Times New Roman" w:cs="Times New Roman"/>
          <w:sz w:val="24"/>
          <w:szCs w:val="24"/>
        </w:rPr>
        <w:t xml:space="preserve">, K. (2016). Advanced language learners’ experiences of flow in the Hungarian EFL classroom. </w:t>
      </w:r>
      <w:r w:rsidRPr="00684A18">
        <w:rPr>
          <w:rFonts w:ascii="Times New Roman" w:eastAsia="Times New Roman" w:hAnsi="Times New Roman" w:cs="Times New Roman"/>
          <w:sz w:val="24"/>
          <w:szCs w:val="24"/>
        </w:rPr>
        <w:t xml:space="preserve">In P. D. </w:t>
      </w:r>
      <w:proofErr w:type="spellStart"/>
      <w:r w:rsidRPr="00684A18">
        <w:rPr>
          <w:rFonts w:ascii="Times New Roman" w:eastAsia="Times New Roman" w:hAnsi="Times New Roman" w:cs="Times New Roman"/>
          <w:sz w:val="24"/>
          <w:szCs w:val="24"/>
        </w:rPr>
        <w:t>MacIntyre</w:t>
      </w:r>
      <w:proofErr w:type="spellEnd"/>
      <w:r w:rsidRPr="00684A18">
        <w:rPr>
          <w:rFonts w:ascii="Times New Roman" w:eastAsia="Times New Roman" w:hAnsi="Times New Roman" w:cs="Times New Roman"/>
          <w:sz w:val="24"/>
          <w:szCs w:val="24"/>
        </w:rPr>
        <w:t xml:space="preserve">, T. Gregersen, &amp; S. Mercer (Eds.), </w:t>
      </w:r>
      <w:r w:rsidRPr="00A85DC6">
        <w:rPr>
          <w:rFonts w:ascii="Times New Roman" w:eastAsia="Times New Roman" w:hAnsi="Times New Roman" w:cs="Times New Roman"/>
          <w:i/>
          <w:iCs/>
          <w:sz w:val="24"/>
          <w:szCs w:val="24"/>
        </w:rPr>
        <w:t>Positive psychology in SLA</w:t>
      </w:r>
      <w:r w:rsidRPr="00A85D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4A18">
        <w:rPr>
          <w:rFonts w:ascii="Times New Roman" w:eastAsia="Times New Roman" w:hAnsi="Times New Roman" w:cs="Times New Roman"/>
          <w:sz w:val="24"/>
          <w:szCs w:val="24"/>
        </w:rPr>
        <w:t xml:space="preserve">(pp. </w:t>
      </w:r>
      <w:r w:rsidRPr="00A85DC6">
        <w:rPr>
          <w:rFonts w:ascii="Times New Roman" w:eastAsia="Times New Roman" w:hAnsi="Times New Roman" w:cs="Times New Roman"/>
          <w:sz w:val="24"/>
          <w:szCs w:val="24"/>
        </w:rPr>
        <w:t>193-214</w:t>
      </w:r>
      <w:r w:rsidRPr="00684A1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85DC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84A18">
        <w:rPr>
          <w:rFonts w:ascii="Times New Roman" w:eastAsia="Times New Roman" w:hAnsi="Times New Roman" w:cs="Times New Roman"/>
          <w:sz w:val="24"/>
          <w:szCs w:val="24"/>
        </w:rPr>
        <w:t xml:space="preserve"> Multilingual Matters.</w:t>
      </w:r>
    </w:p>
    <w:p w14:paraId="06D967DA" w14:textId="4EE57C15" w:rsidR="00A85DC6" w:rsidRPr="00684A18" w:rsidRDefault="00A85DC6" w:rsidP="00684A1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37FE86D" w14:textId="0CD5D9AB" w:rsidR="002D2A7A" w:rsidRPr="002D2A7A" w:rsidRDefault="002D2A7A" w:rsidP="00684A1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D2A7A">
        <w:rPr>
          <w:rFonts w:ascii="Times New Roman" w:eastAsia="Times New Roman" w:hAnsi="Times New Roman" w:cs="Times New Roman"/>
          <w:sz w:val="24"/>
          <w:szCs w:val="24"/>
        </w:rPr>
        <w:t>De la Fuente, M. J. (2009). The role of pedagogical tasks and focus on form in acquisition of discourse markers by advanced language learners.</w:t>
      </w:r>
      <w:r w:rsidRPr="00684A18">
        <w:rPr>
          <w:rFonts w:ascii="Times New Roman" w:eastAsia="Times New Roman" w:hAnsi="Times New Roman" w:cs="Times New Roman"/>
          <w:sz w:val="24"/>
          <w:szCs w:val="24"/>
        </w:rPr>
        <w:t xml:space="preserve"> In R. P. </w:t>
      </w:r>
      <w:r w:rsidRPr="00684A18">
        <w:rPr>
          <w:rFonts w:ascii="Times New Roman" w:hAnsi="Times New Roman" w:cs="Times New Roman"/>
          <w:sz w:val="24"/>
          <w:szCs w:val="24"/>
        </w:rPr>
        <w:t>Leow, H. Campos &amp; D. Lardiere (Eds.).</w:t>
      </w:r>
      <w:r w:rsidRPr="002D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A7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Little words. Their </w:t>
      </w:r>
      <w:r w:rsidRPr="00684A18">
        <w:rPr>
          <w:rFonts w:ascii="Times New Roman" w:eastAsia="Times New Roman" w:hAnsi="Times New Roman" w:cs="Times New Roman"/>
          <w:i/>
          <w:iCs/>
          <w:sz w:val="24"/>
          <w:szCs w:val="24"/>
        </w:rPr>
        <w:t>h</w:t>
      </w:r>
      <w:r w:rsidRPr="002D2A7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istory, </w:t>
      </w:r>
      <w:r w:rsidRPr="00684A18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2D2A7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honology, </w:t>
      </w:r>
      <w:r w:rsidRPr="00684A18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2D2A7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yntax, </w:t>
      </w:r>
      <w:r w:rsidRPr="00684A18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2D2A7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emantics, </w:t>
      </w:r>
      <w:r w:rsidRPr="00684A18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2D2A7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ragmatics, and </w:t>
      </w:r>
      <w:r w:rsidRPr="00684A18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2D2A7A">
        <w:rPr>
          <w:rFonts w:ascii="Times New Roman" w:eastAsia="Times New Roman" w:hAnsi="Times New Roman" w:cs="Times New Roman"/>
          <w:i/>
          <w:iCs/>
          <w:sz w:val="24"/>
          <w:szCs w:val="24"/>
        </w:rPr>
        <w:t>cquisition</w:t>
      </w:r>
      <w:r w:rsidRPr="002D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4A18">
        <w:rPr>
          <w:rFonts w:ascii="Times New Roman" w:eastAsia="Times New Roman" w:hAnsi="Times New Roman" w:cs="Times New Roman"/>
          <w:sz w:val="24"/>
          <w:szCs w:val="24"/>
        </w:rPr>
        <w:t>(pp. 2</w:t>
      </w:r>
      <w:r w:rsidRPr="002D2A7A">
        <w:rPr>
          <w:rFonts w:ascii="Times New Roman" w:eastAsia="Times New Roman" w:hAnsi="Times New Roman" w:cs="Times New Roman"/>
          <w:sz w:val="24"/>
          <w:szCs w:val="24"/>
        </w:rPr>
        <w:t>11-221</w:t>
      </w:r>
      <w:r w:rsidRPr="00684A1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D2A7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84A18">
        <w:rPr>
          <w:rFonts w:ascii="Times New Roman" w:eastAsia="Times New Roman" w:hAnsi="Times New Roman" w:cs="Times New Roman"/>
          <w:sz w:val="24"/>
          <w:szCs w:val="24"/>
        </w:rPr>
        <w:t xml:space="preserve"> Georgetown University Press. </w:t>
      </w:r>
    </w:p>
    <w:p w14:paraId="54D61236" w14:textId="77777777" w:rsidR="002D2A7A" w:rsidRPr="00A85DC6" w:rsidRDefault="002D2A7A" w:rsidP="00684A1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1091E4B" w14:textId="77777777" w:rsidR="00AA2437" w:rsidRPr="00684A18" w:rsidRDefault="00AA2437" w:rsidP="00684A1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4A18">
        <w:rPr>
          <w:rFonts w:ascii="Times New Roman" w:hAnsi="Times New Roman" w:cs="Times New Roman"/>
          <w:sz w:val="24"/>
          <w:szCs w:val="24"/>
        </w:rPr>
        <w:t xml:space="preserve">Donato, R., &amp; Brooks, F. (2004). Literacy discussions and advanced speaking functions: Researching the (dis)connection. </w:t>
      </w:r>
      <w:r w:rsidRPr="00684A18">
        <w:rPr>
          <w:rFonts w:ascii="Times New Roman" w:hAnsi="Times New Roman" w:cs="Times New Roman"/>
          <w:i/>
          <w:sz w:val="24"/>
          <w:szCs w:val="24"/>
        </w:rPr>
        <w:t>Foreign Language Annals, 37</w:t>
      </w:r>
      <w:r w:rsidRPr="00684A18">
        <w:rPr>
          <w:rFonts w:ascii="Times New Roman" w:hAnsi="Times New Roman" w:cs="Times New Roman"/>
          <w:sz w:val="24"/>
          <w:szCs w:val="24"/>
        </w:rPr>
        <w:t>(2), 183-199.</w:t>
      </w:r>
    </w:p>
    <w:p w14:paraId="25DBDB25" w14:textId="77777777" w:rsidR="002849DB" w:rsidRPr="00684A18" w:rsidRDefault="002849DB" w:rsidP="00684A1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4A18">
        <w:rPr>
          <w:rFonts w:ascii="Times New Roman" w:eastAsia="Times New Roman" w:hAnsi="Times New Roman" w:cs="Times New Roman"/>
          <w:sz w:val="24"/>
          <w:szCs w:val="24"/>
        </w:rPr>
        <w:t xml:space="preserve">Dupuy, B. C. (2000). Content‐based instruction: Can it help ease the transition from beginning to advanced foreign language classes?. </w:t>
      </w:r>
      <w:r w:rsidRPr="00684A18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</w:t>
      </w:r>
      <w:r w:rsidRPr="00684A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4A18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684A18">
        <w:rPr>
          <w:rFonts w:ascii="Times New Roman" w:eastAsia="Times New Roman" w:hAnsi="Times New Roman" w:cs="Times New Roman"/>
          <w:sz w:val="24"/>
          <w:szCs w:val="24"/>
        </w:rPr>
        <w:t>(2), 205-223.</w:t>
      </w:r>
    </w:p>
    <w:p w14:paraId="7E72E13F" w14:textId="77777777" w:rsidR="008032D5" w:rsidRPr="00684A18" w:rsidRDefault="008032D5" w:rsidP="00684A1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44C37CF" w14:textId="18FBB70F" w:rsidR="006A0491" w:rsidRPr="00684A18" w:rsidRDefault="005C79F5" w:rsidP="00452EC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4A18">
        <w:rPr>
          <w:rFonts w:ascii="Times New Roman" w:hAnsi="Times New Roman" w:cs="Times New Roman"/>
          <w:sz w:val="24"/>
          <w:szCs w:val="24"/>
        </w:rPr>
        <w:t xml:space="preserve">Eskey, D. E. (1973). A model program for teaching advanced reading to students of English as a foreign language. </w:t>
      </w:r>
      <w:r w:rsidRPr="00684A18">
        <w:rPr>
          <w:rFonts w:ascii="Times New Roman" w:hAnsi="Times New Roman" w:cs="Times New Roman"/>
          <w:i/>
          <w:iCs/>
          <w:sz w:val="24"/>
          <w:szCs w:val="24"/>
        </w:rPr>
        <w:t>Language Learning</w:t>
      </w:r>
      <w:r w:rsidRPr="00684A18">
        <w:rPr>
          <w:rFonts w:ascii="Times New Roman" w:hAnsi="Times New Roman" w:cs="Times New Roman"/>
          <w:sz w:val="24"/>
          <w:szCs w:val="24"/>
        </w:rPr>
        <w:t xml:space="preserve">, </w:t>
      </w:r>
      <w:r w:rsidRPr="00684A18"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Pr="00684A18">
        <w:rPr>
          <w:rFonts w:ascii="Times New Roman" w:hAnsi="Times New Roman" w:cs="Times New Roman"/>
          <w:sz w:val="24"/>
          <w:szCs w:val="24"/>
        </w:rPr>
        <w:t>(2), 169-184.</w:t>
      </w:r>
    </w:p>
    <w:p w14:paraId="0C05F23D" w14:textId="2D127825" w:rsidR="006A0491" w:rsidRDefault="006A0491" w:rsidP="00452EC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00998415"/>
      <w:r w:rsidRPr="006A0491">
        <w:rPr>
          <w:rFonts w:ascii="Times New Roman" w:eastAsia="Times New Roman" w:hAnsi="Times New Roman" w:cs="Times New Roman"/>
          <w:sz w:val="24"/>
          <w:szCs w:val="24"/>
        </w:rPr>
        <w:t xml:space="preserve">Fried-Booth, D. (1982). Project work with advanced classes. </w:t>
      </w:r>
      <w:r w:rsidRPr="006A04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ELT </w:t>
      </w:r>
      <w:r w:rsidRPr="00684A18">
        <w:rPr>
          <w:rFonts w:ascii="Times New Roman" w:eastAsia="Times New Roman" w:hAnsi="Times New Roman" w:cs="Times New Roman"/>
          <w:i/>
          <w:iCs/>
          <w:sz w:val="24"/>
          <w:szCs w:val="24"/>
        </w:rPr>
        <w:t>J</w:t>
      </w:r>
      <w:r w:rsidRPr="006A0491">
        <w:rPr>
          <w:rFonts w:ascii="Times New Roman" w:eastAsia="Times New Roman" w:hAnsi="Times New Roman" w:cs="Times New Roman"/>
          <w:i/>
          <w:iCs/>
          <w:sz w:val="24"/>
          <w:szCs w:val="24"/>
        </w:rPr>
        <w:t>ournal</w:t>
      </w:r>
      <w:r w:rsidRPr="006A0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A0491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6A0491">
        <w:rPr>
          <w:rFonts w:ascii="Times New Roman" w:eastAsia="Times New Roman" w:hAnsi="Times New Roman" w:cs="Times New Roman"/>
          <w:sz w:val="24"/>
          <w:szCs w:val="24"/>
        </w:rPr>
        <w:t>(2), 98-103.</w:t>
      </w:r>
      <w:bookmarkEnd w:id="2"/>
    </w:p>
    <w:p w14:paraId="3897E89A" w14:textId="77777777" w:rsidR="00452ECD" w:rsidRPr="00452ECD" w:rsidRDefault="00452ECD" w:rsidP="00452EC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C4A712D" w14:textId="77777777" w:rsidR="006056F3" w:rsidRPr="00684A18" w:rsidRDefault="006056F3" w:rsidP="00684A1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4A18">
        <w:rPr>
          <w:rFonts w:ascii="Times New Roman" w:eastAsia="Times New Roman" w:hAnsi="Times New Roman" w:cs="Times New Roman"/>
          <w:sz w:val="24"/>
          <w:szCs w:val="24"/>
        </w:rPr>
        <w:t xml:space="preserve">Garza, T. J. (1991). Evaluating the use of captioned video materials in advanced foreign language learning. </w:t>
      </w:r>
      <w:r w:rsidRPr="00684A18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</w:t>
      </w:r>
      <w:r w:rsidRPr="00684A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4A18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684A18">
        <w:rPr>
          <w:rFonts w:ascii="Times New Roman" w:eastAsia="Times New Roman" w:hAnsi="Times New Roman" w:cs="Times New Roman"/>
          <w:sz w:val="24"/>
          <w:szCs w:val="24"/>
        </w:rPr>
        <w:t>(3), 239-258.</w:t>
      </w:r>
    </w:p>
    <w:p w14:paraId="0EE4AD82" w14:textId="3C1BBE3D" w:rsidR="006056F3" w:rsidRPr="00684A18" w:rsidRDefault="006056F3" w:rsidP="00684A1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C972914" w14:textId="77777777" w:rsidR="002F5C53" w:rsidRPr="002F5C53" w:rsidRDefault="002F5C53" w:rsidP="00684A1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F5C53">
        <w:rPr>
          <w:rFonts w:ascii="Times New Roman" w:eastAsia="Times New Roman" w:hAnsi="Times New Roman" w:cs="Times New Roman"/>
          <w:sz w:val="24"/>
          <w:szCs w:val="24"/>
        </w:rPr>
        <w:t xml:space="preserve">Geeslin, K. L. (2003). A comparison of copula choice: Native Spanish speakers and advanced learners. </w:t>
      </w:r>
      <w:r w:rsidRPr="002F5C53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</w:t>
      </w:r>
      <w:r w:rsidRPr="002F5C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F5C53">
        <w:rPr>
          <w:rFonts w:ascii="Times New Roman" w:eastAsia="Times New Roman" w:hAnsi="Times New Roman" w:cs="Times New Roman"/>
          <w:i/>
          <w:iCs/>
          <w:sz w:val="24"/>
          <w:szCs w:val="24"/>
        </w:rPr>
        <w:t>53</w:t>
      </w:r>
      <w:r w:rsidRPr="002F5C53">
        <w:rPr>
          <w:rFonts w:ascii="Times New Roman" w:eastAsia="Times New Roman" w:hAnsi="Times New Roman" w:cs="Times New Roman"/>
          <w:sz w:val="24"/>
          <w:szCs w:val="24"/>
        </w:rPr>
        <w:t>(4), 703-764.</w:t>
      </w:r>
    </w:p>
    <w:p w14:paraId="0F5DEC8D" w14:textId="77777777" w:rsidR="002F5C53" w:rsidRPr="00684A18" w:rsidRDefault="002F5C53" w:rsidP="00684A1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5E105C0" w14:textId="77777777" w:rsidR="00EC4D8D" w:rsidRPr="00684A18" w:rsidRDefault="00EC4D8D" w:rsidP="00684A1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4A18">
        <w:rPr>
          <w:rFonts w:ascii="Times New Roman" w:eastAsia="Times New Roman" w:hAnsi="Times New Roman" w:cs="Times New Roman"/>
          <w:sz w:val="24"/>
          <w:szCs w:val="24"/>
        </w:rPr>
        <w:t xml:space="preserve">Grenfell, M., &amp; Harris, V. (1998). Learner strategies and the advanced language learner: problems and processes. </w:t>
      </w:r>
      <w:r w:rsidRPr="00684A18">
        <w:rPr>
          <w:rFonts w:ascii="Times New Roman" w:eastAsia="Times New Roman" w:hAnsi="Times New Roman" w:cs="Times New Roman"/>
          <w:i/>
          <w:iCs/>
          <w:sz w:val="24"/>
          <w:szCs w:val="24"/>
        </w:rPr>
        <w:t>The Language Learning Journal</w:t>
      </w:r>
      <w:r w:rsidRPr="00684A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4A18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684A18">
        <w:rPr>
          <w:rFonts w:ascii="Times New Roman" w:eastAsia="Times New Roman" w:hAnsi="Times New Roman" w:cs="Times New Roman"/>
          <w:sz w:val="24"/>
          <w:szCs w:val="24"/>
        </w:rPr>
        <w:t>(1), 23-28.</w:t>
      </w:r>
    </w:p>
    <w:p w14:paraId="54A6996D" w14:textId="77777777" w:rsidR="00EC4D8D" w:rsidRPr="00684A18" w:rsidRDefault="00EC4D8D" w:rsidP="00684A1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658BC0C" w14:textId="0553CE75" w:rsidR="001552F1" w:rsidRPr="00684A18" w:rsidRDefault="001552F1" w:rsidP="00684A1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4A18">
        <w:rPr>
          <w:rFonts w:ascii="Times New Roman" w:hAnsi="Times New Roman" w:cs="Times New Roman"/>
          <w:sz w:val="24"/>
          <w:szCs w:val="24"/>
        </w:rPr>
        <w:t xml:space="preserve">Gutiérrez, J. R. (1990) Overcoming anarchy in the advanced language class. </w:t>
      </w:r>
      <w:r w:rsidRPr="00684A18">
        <w:rPr>
          <w:rFonts w:ascii="Times New Roman" w:hAnsi="Times New Roman" w:cs="Times New Roman"/>
          <w:i/>
          <w:sz w:val="24"/>
          <w:szCs w:val="24"/>
        </w:rPr>
        <w:t>ADFL Bulletin, 21</w:t>
      </w:r>
      <w:r w:rsidRPr="00684A18">
        <w:rPr>
          <w:rFonts w:ascii="Times New Roman" w:hAnsi="Times New Roman" w:cs="Times New Roman"/>
          <w:sz w:val="24"/>
          <w:szCs w:val="24"/>
        </w:rPr>
        <w:t>, 41-45.</w:t>
      </w:r>
    </w:p>
    <w:p w14:paraId="7D0203AA" w14:textId="6A78098C" w:rsidR="009F1FC9" w:rsidRPr="009F1FC9" w:rsidRDefault="009F1FC9" w:rsidP="00684A1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F1FC9">
        <w:rPr>
          <w:rFonts w:ascii="Times New Roman" w:eastAsia="Times New Roman" w:hAnsi="Times New Roman" w:cs="Times New Roman"/>
          <w:sz w:val="24"/>
          <w:szCs w:val="24"/>
        </w:rPr>
        <w:lastRenderedPageBreak/>
        <w:t>Harklau, L. (2009). Developing qualitative longitudinal case studies of advanced language learners. In</w:t>
      </w:r>
      <w:r w:rsidRPr="00684A18">
        <w:rPr>
          <w:rFonts w:ascii="Times New Roman" w:eastAsia="Times New Roman" w:hAnsi="Times New Roman" w:cs="Times New Roman"/>
          <w:sz w:val="24"/>
          <w:szCs w:val="24"/>
        </w:rPr>
        <w:t xml:space="preserve"> L. </w:t>
      </w:r>
      <w:r w:rsidRPr="00684A18">
        <w:rPr>
          <w:rFonts w:ascii="Times New Roman" w:hAnsi="Times New Roman" w:cs="Times New Roman"/>
          <w:sz w:val="24"/>
          <w:szCs w:val="24"/>
        </w:rPr>
        <w:t>Ortega &amp; H. Byrnes, H. (Eds.),</w:t>
      </w:r>
      <w:r w:rsidRPr="009F1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FC9">
        <w:rPr>
          <w:rFonts w:ascii="Times New Roman" w:eastAsia="Times New Roman" w:hAnsi="Times New Roman" w:cs="Times New Roman"/>
          <w:i/>
          <w:iCs/>
          <w:sz w:val="24"/>
          <w:szCs w:val="24"/>
        </w:rPr>
        <w:t>The longitudinal study of advanced L2 capacities</w:t>
      </w:r>
      <w:r w:rsidRPr="009F1FC9">
        <w:rPr>
          <w:rFonts w:ascii="Times New Roman" w:eastAsia="Times New Roman" w:hAnsi="Times New Roman" w:cs="Times New Roman"/>
          <w:sz w:val="24"/>
          <w:szCs w:val="24"/>
        </w:rPr>
        <w:t xml:space="preserve"> (pp. 39-51). Routledge.</w:t>
      </w:r>
    </w:p>
    <w:p w14:paraId="6B77268E" w14:textId="77777777" w:rsidR="009F1FC9" w:rsidRPr="00684A18" w:rsidRDefault="009F1FC9" w:rsidP="00684A1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532DCD8" w14:textId="14C9B15F" w:rsidR="000C357E" w:rsidRPr="00684A18" w:rsidRDefault="000C357E" w:rsidP="00684A1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84A18">
        <w:rPr>
          <w:rFonts w:ascii="Times New Roman" w:hAnsi="Times New Roman" w:cs="Times New Roman"/>
          <w:sz w:val="24"/>
          <w:szCs w:val="24"/>
        </w:rPr>
        <w:t>Hulstijn</w:t>
      </w:r>
      <w:proofErr w:type="spellEnd"/>
      <w:r w:rsidRPr="00684A18">
        <w:rPr>
          <w:rFonts w:ascii="Times New Roman" w:hAnsi="Times New Roman" w:cs="Times New Roman"/>
          <w:sz w:val="24"/>
          <w:szCs w:val="24"/>
        </w:rPr>
        <w:t xml:space="preserve">, J. H., Hollander, M., &amp; Greidanus, T. (1996). Incidental vocabulary learning by advanced foreign language students: The influence of marginal glosses, dictionary use, and reoccurrence of unknown words. </w:t>
      </w:r>
      <w:r w:rsidRPr="00684A18">
        <w:rPr>
          <w:rFonts w:ascii="Times New Roman" w:hAnsi="Times New Roman" w:cs="Times New Roman"/>
          <w:i/>
          <w:iCs/>
          <w:sz w:val="24"/>
          <w:szCs w:val="24"/>
        </w:rPr>
        <w:t>Modern Language Journal</w:t>
      </w:r>
      <w:r w:rsidRPr="00684A18">
        <w:rPr>
          <w:rFonts w:ascii="Times New Roman" w:hAnsi="Times New Roman" w:cs="Times New Roman"/>
          <w:sz w:val="24"/>
          <w:szCs w:val="24"/>
        </w:rPr>
        <w:t xml:space="preserve">, </w:t>
      </w:r>
      <w:r w:rsidRPr="00684A18">
        <w:rPr>
          <w:rFonts w:ascii="Times New Roman" w:hAnsi="Times New Roman" w:cs="Times New Roman"/>
          <w:i/>
          <w:iCs/>
          <w:sz w:val="24"/>
          <w:szCs w:val="24"/>
        </w:rPr>
        <w:t>80</w:t>
      </w:r>
      <w:r w:rsidRPr="00684A18">
        <w:rPr>
          <w:rFonts w:ascii="Times New Roman" w:hAnsi="Times New Roman" w:cs="Times New Roman"/>
          <w:sz w:val="24"/>
          <w:szCs w:val="24"/>
        </w:rPr>
        <w:t>(3), 327-339.</w:t>
      </w:r>
    </w:p>
    <w:p w14:paraId="62CA173D" w14:textId="406108A2" w:rsidR="002D2A7A" w:rsidRPr="00684A18" w:rsidRDefault="002D2A7A" w:rsidP="00684A1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00997561"/>
      <w:proofErr w:type="spellStart"/>
      <w:r w:rsidRPr="002D2A7A">
        <w:rPr>
          <w:rFonts w:ascii="Times New Roman" w:eastAsia="Times New Roman" w:hAnsi="Times New Roman" w:cs="Times New Roman"/>
          <w:sz w:val="24"/>
          <w:szCs w:val="24"/>
        </w:rPr>
        <w:t>Igoudin</w:t>
      </w:r>
      <w:proofErr w:type="spellEnd"/>
      <w:r w:rsidRPr="002D2A7A">
        <w:rPr>
          <w:rFonts w:ascii="Times New Roman" w:eastAsia="Times New Roman" w:hAnsi="Times New Roman" w:cs="Times New Roman"/>
          <w:sz w:val="24"/>
          <w:szCs w:val="24"/>
        </w:rPr>
        <w:t xml:space="preserve">, A. L. (2008). Adult ESL student motivation for participation in advanced language learning. </w:t>
      </w:r>
      <w:r w:rsidRPr="002D2A7A">
        <w:rPr>
          <w:rFonts w:ascii="Times New Roman" w:eastAsia="Times New Roman" w:hAnsi="Times New Roman" w:cs="Times New Roman"/>
          <w:i/>
          <w:iCs/>
          <w:sz w:val="24"/>
          <w:szCs w:val="24"/>
        </w:rPr>
        <w:t>The CATESOL Journal</w:t>
      </w:r>
      <w:r w:rsidRPr="002D2A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2A7A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2D2A7A">
        <w:rPr>
          <w:rFonts w:ascii="Times New Roman" w:eastAsia="Times New Roman" w:hAnsi="Times New Roman" w:cs="Times New Roman"/>
          <w:sz w:val="24"/>
          <w:szCs w:val="24"/>
        </w:rPr>
        <w:t>(1), 27-48.</w:t>
      </w:r>
    </w:p>
    <w:bookmarkEnd w:id="3"/>
    <w:p w14:paraId="659509F6" w14:textId="77777777" w:rsidR="002D2A7A" w:rsidRPr="002D2A7A" w:rsidRDefault="002D2A7A" w:rsidP="00684A1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B4F250E" w14:textId="77777777" w:rsidR="005C79F5" w:rsidRPr="00684A18" w:rsidRDefault="005C79F5" w:rsidP="00684A1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4A18">
        <w:rPr>
          <w:rFonts w:ascii="Times New Roman" w:eastAsia="Times New Roman" w:hAnsi="Times New Roman" w:cs="Times New Roman"/>
          <w:sz w:val="24"/>
          <w:szCs w:val="24"/>
        </w:rPr>
        <w:t xml:space="preserve">Jogan, M. K., Ana, H. H., &amp; Gladys, A. M. (2001). Cross‐cultural e‐mail: Providing cultural input for the advanced foreign language student. </w:t>
      </w:r>
      <w:r w:rsidRPr="00684A18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</w:t>
      </w:r>
      <w:r w:rsidRPr="00684A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4A18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684A18">
        <w:rPr>
          <w:rFonts w:ascii="Times New Roman" w:eastAsia="Times New Roman" w:hAnsi="Times New Roman" w:cs="Times New Roman"/>
          <w:sz w:val="24"/>
          <w:szCs w:val="24"/>
        </w:rPr>
        <w:t>(4), 341-346.</w:t>
      </w:r>
    </w:p>
    <w:p w14:paraId="564D7B14" w14:textId="77777777" w:rsidR="005C79F5" w:rsidRPr="00684A18" w:rsidRDefault="005C79F5" w:rsidP="00684A1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57784CE" w14:textId="77777777" w:rsidR="005C79F5" w:rsidRPr="00684A18" w:rsidRDefault="005C79F5" w:rsidP="00684A1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4A18">
        <w:rPr>
          <w:rFonts w:ascii="Times New Roman" w:eastAsia="Times New Roman" w:hAnsi="Times New Roman" w:cs="Times New Roman"/>
          <w:sz w:val="24"/>
          <w:szCs w:val="24"/>
        </w:rPr>
        <w:t xml:space="preserve">Kelly, P. (1991). Lexical ignorance: The main obstacle to listening comprehension with advanced foreign language learners. </w:t>
      </w:r>
      <w:r w:rsidRPr="00684A18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Review of Applied Linguistics in Language Teaching</w:t>
      </w:r>
      <w:r w:rsidRPr="00684A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4A18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684A18">
        <w:rPr>
          <w:rFonts w:ascii="Times New Roman" w:eastAsia="Times New Roman" w:hAnsi="Times New Roman" w:cs="Times New Roman"/>
          <w:sz w:val="24"/>
          <w:szCs w:val="24"/>
        </w:rPr>
        <w:t>(2), 135-149.</w:t>
      </w:r>
    </w:p>
    <w:p w14:paraId="052ECB2D" w14:textId="77777777" w:rsidR="005C79F5" w:rsidRPr="00684A18" w:rsidRDefault="005C79F5" w:rsidP="00684A1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F352608" w14:textId="08E8B200" w:rsidR="005F2CC8" w:rsidRPr="00684A18" w:rsidRDefault="005F2CC8" w:rsidP="00684A1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4A18">
        <w:rPr>
          <w:rFonts w:ascii="Times New Roman" w:hAnsi="Times New Roman" w:cs="Times New Roman"/>
          <w:sz w:val="24"/>
          <w:szCs w:val="24"/>
        </w:rPr>
        <w:t xml:space="preserve">Lacorte, M., &amp; </w:t>
      </w:r>
      <w:proofErr w:type="spellStart"/>
      <w:r w:rsidRPr="00684A18">
        <w:rPr>
          <w:rFonts w:ascii="Times New Roman" w:hAnsi="Times New Roman" w:cs="Times New Roman"/>
          <w:sz w:val="24"/>
          <w:szCs w:val="24"/>
        </w:rPr>
        <w:t>Canabel</w:t>
      </w:r>
      <w:proofErr w:type="spellEnd"/>
      <w:r w:rsidRPr="00684A18">
        <w:rPr>
          <w:rFonts w:ascii="Times New Roman" w:hAnsi="Times New Roman" w:cs="Times New Roman"/>
          <w:sz w:val="24"/>
          <w:szCs w:val="24"/>
        </w:rPr>
        <w:t xml:space="preserve">, E. (2005). Teacher beliefs and practices in advanced Spanish classrooms. </w:t>
      </w:r>
      <w:r w:rsidRPr="00684A18">
        <w:rPr>
          <w:rFonts w:ascii="Times New Roman" w:hAnsi="Times New Roman" w:cs="Times New Roman"/>
          <w:i/>
          <w:sz w:val="24"/>
          <w:szCs w:val="24"/>
        </w:rPr>
        <w:t>Heritage Language Journal, 3</w:t>
      </w:r>
      <w:r w:rsidRPr="00684A18">
        <w:rPr>
          <w:rFonts w:ascii="Times New Roman" w:hAnsi="Times New Roman" w:cs="Times New Roman"/>
          <w:sz w:val="24"/>
          <w:szCs w:val="24"/>
        </w:rPr>
        <w:t>, 83-107.</w:t>
      </w:r>
    </w:p>
    <w:p w14:paraId="7FC32A3F" w14:textId="77777777" w:rsidR="009D6C3C" w:rsidRPr="009D6C3C" w:rsidRDefault="009D6C3C" w:rsidP="00684A1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D6C3C">
        <w:rPr>
          <w:rFonts w:ascii="Times New Roman" w:eastAsia="Times New Roman" w:hAnsi="Times New Roman" w:cs="Times New Roman"/>
          <w:sz w:val="24"/>
          <w:szCs w:val="24"/>
        </w:rPr>
        <w:t xml:space="preserve">Laufer, B. (1991). The development of L2 lexis in the expression of the advanced learner. </w:t>
      </w:r>
      <w:r w:rsidRPr="009D6C3C">
        <w:rPr>
          <w:rFonts w:ascii="Times New Roman" w:eastAsia="Times New Roman" w:hAnsi="Times New Roman" w:cs="Times New Roman"/>
          <w:i/>
          <w:iCs/>
          <w:sz w:val="24"/>
          <w:szCs w:val="24"/>
        </w:rPr>
        <w:t>The Modern Language Journal</w:t>
      </w:r>
      <w:r w:rsidRPr="009D6C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D6C3C">
        <w:rPr>
          <w:rFonts w:ascii="Times New Roman" w:eastAsia="Times New Roman" w:hAnsi="Times New Roman" w:cs="Times New Roman"/>
          <w:i/>
          <w:iCs/>
          <w:sz w:val="24"/>
          <w:szCs w:val="24"/>
        </w:rPr>
        <w:t>75</w:t>
      </w:r>
      <w:r w:rsidRPr="009D6C3C">
        <w:rPr>
          <w:rFonts w:ascii="Times New Roman" w:eastAsia="Times New Roman" w:hAnsi="Times New Roman" w:cs="Times New Roman"/>
          <w:sz w:val="24"/>
          <w:szCs w:val="24"/>
        </w:rPr>
        <w:t>(4), 440-448.</w:t>
      </w:r>
    </w:p>
    <w:p w14:paraId="071BEAEF" w14:textId="77777777" w:rsidR="009D6C3C" w:rsidRPr="00684A18" w:rsidRDefault="009D6C3C" w:rsidP="00684A1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500F2F2" w14:textId="1D1343C7" w:rsidR="001D274D" w:rsidRPr="00684A18" w:rsidRDefault="008822DE" w:rsidP="00684A1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4A18">
        <w:rPr>
          <w:rFonts w:ascii="Times New Roman" w:eastAsia="Times New Roman" w:hAnsi="Times New Roman" w:cs="Times New Roman"/>
          <w:sz w:val="24"/>
          <w:szCs w:val="24"/>
        </w:rPr>
        <w:t xml:space="preserve">Leaver, B. L., &amp; Shekhtman, B. (2002). </w:t>
      </w:r>
      <w:r w:rsidRPr="00684A18">
        <w:rPr>
          <w:rFonts w:ascii="Times New Roman" w:eastAsia="Times New Roman" w:hAnsi="Times New Roman" w:cs="Times New Roman"/>
          <w:i/>
          <w:iCs/>
          <w:sz w:val="24"/>
          <w:szCs w:val="24"/>
        </w:rPr>
        <w:t>Developing professional-level language proficiency</w:t>
      </w:r>
      <w:r w:rsidRPr="00684A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F3D8B" w:rsidRPr="00684A18">
        <w:rPr>
          <w:rFonts w:ascii="Times New Roman" w:eastAsia="Times New Roman" w:hAnsi="Times New Roman" w:cs="Times New Roman"/>
          <w:sz w:val="24"/>
          <w:szCs w:val="24"/>
        </w:rPr>
        <w:t xml:space="preserve">Cambridge, UK: </w:t>
      </w:r>
      <w:r w:rsidRPr="00684A18">
        <w:rPr>
          <w:rFonts w:ascii="Times New Roman" w:eastAsia="Times New Roman" w:hAnsi="Times New Roman" w:cs="Times New Roman"/>
          <w:sz w:val="24"/>
          <w:szCs w:val="24"/>
        </w:rPr>
        <w:t>Cambridge University Press</w:t>
      </w:r>
    </w:p>
    <w:p w14:paraId="49C55176" w14:textId="7DFF9A40" w:rsidR="00E125B5" w:rsidRPr="00684A18" w:rsidRDefault="00E125B5" w:rsidP="00684A1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1CD7A9E" w14:textId="587011FB" w:rsidR="00BE0402" w:rsidRPr="00684A18" w:rsidRDefault="00BE0402" w:rsidP="00684A1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4A18">
        <w:rPr>
          <w:rFonts w:ascii="Times New Roman" w:hAnsi="Times New Roman" w:cs="Times New Roman"/>
          <w:sz w:val="24"/>
          <w:szCs w:val="24"/>
        </w:rPr>
        <w:t xml:space="preserve">Lee, J., &amp; Heinz, M. (2016). English language learning strategies reported by advanced language learners. </w:t>
      </w:r>
      <w:r w:rsidRPr="00684A18">
        <w:rPr>
          <w:rFonts w:ascii="Times New Roman" w:hAnsi="Times New Roman" w:cs="Times New Roman"/>
          <w:i/>
          <w:iCs/>
          <w:sz w:val="24"/>
          <w:szCs w:val="24"/>
        </w:rPr>
        <w:t>Journal of International Education Research (JIER)</w:t>
      </w:r>
      <w:r w:rsidRPr="00684A18">
        <w:rPr>
          <w:rFonts w:ascii="Times New Roman" w:hAnsi="Times New Roman" w:cs="Times New Roman"/>
          <w:sz w:val="24"/>
          <w:szCs w:val="24"/>
        </w:rPr>
        <w:t xml:space="preserve">, </w:t>
      </w:r>
      <w:r w:rsidRPr="00684A18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684A18">
        <w:rPr>
          <w:rFonts w:ascii="Times New Roman" w:hAnsi="Times New Roman" w:cs="Times New Roman"/>
          <w:sz w:val="24"/>
          <w:szCs w:val="24"/>
        </w:rPr>
        <w:t>(2), 67-76.</w:t>
      </w:r>
    </w:p>
    <w:p w14:paraId="5E6EBCAC" w14:textId="77777777" w:rsidR="00BE0402" w:rsidRPr="00684A18" w:rsidRDefault="00BE0402" w:rsidP="00684A1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79E761B" w14:textId="6525AF0A" w:rsidR="00E125B5" w:rsidRPr="00684A18" w:rsidRDefault="00E125B5" w:rsidP="00684A1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4A18">
        <w:rPr>
          <w:rFonts w:ascii="Times New Roman" w:eastAsia="Times New Roman" w:hAnsi="Times New Roman" w:cs="Times New Roman"/>
          <w:sz w:val="24"/>
          <w:szCs w:val="24"/>
        </w:rPr>
        <w:t>Lee, J., Park, S., &amp; Heinz, M. (2018). Exploring patterns of article use by advanced Korean learners of English and Spanish. </w:t>
      </w:r>
      <w:r w:rsidRPr="00684A18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Review of Applied Linguistics in Language Teaching</w:t>
      </w:r>
      <w:r w:rsidRPr="00684A18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684A18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684A18">
        <w:rPr>
          <w:rFonts w:ascii="Times New Roman" w:eastAsia="Times New Roman" w:hAnsi="Times New Roman" w:cs="Times New Roman"/>
          <w:sz w:val="24"/>
          <w:szCs w:val="24"/>
        </w:rPr>
        <w:t>(1), 79-101.</w:t>
      </w:r>
    </w:p>
    <w:p w14:paraId="7075196F" w14:textId="4261955C" w:rsidR="001D274D" w:rsidRPr="00684A18" w:rsidRDefault="001D274D" w:rsidP="00684A1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B6D5049" w14:textId="77777777" w:rsidR="0082175B" w:rsidRPr="0082175B" w:rsidRDefault="0082175B" w:rsidP="00684A1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2175B">
        <w:rPr>
          <w:rFonts w:ascii="Times New Roman" w:eastAsia="Times New Roman" w:hAnsi="Times New Roman" w:cs="Times New Roman"/>
          <w:sz w:val="24"/>
          <w:szCs w:val="24"/>
        </w:rPr>
        <w:t xml:space="preserve">Lee, L. (2010). Fostering reflective writing and interactive exchange through blogging in an advanced language course. </w:t>
      </w:r>
      <w:proofErr w:type="spellStart"/>
      <w:r w:rsidRPr="0082175B">
        <w:rPr>
          <w:rFonts w:ascii="Times New Roman" w:eastAsia="Times New Roman" w:hAnsi="Times New Roman" w:cs="Times New Roman"/>
          <w:i/>
          <w:iCs/>
          <w:sz w:val="24"/>
          <w:szCs w:val="24"/>
        </w:rPr>
        <w:t>ReCALL</w:t>
      </w:r>
      <w:proofErr w:type="spellEnd"/>
      <w:r w:rsidRPr="008217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2175B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82175B">
        <w:rPr>
          <w:rFonts w:ascii="Times New Roman" w:eastAsia="Times New Roman" w:hAnsi="Times New Roman" w:cs="Times New Roman"/>
          <w:sz w:val="24"/>
          <w:szCs w:val="24"/>
        </w:rPr>
        <w:t>(2), 212-227.</w:t>
      </w:r>
    </w:p>
    <w:p w14:paraId="34ABD4AC" w14:textId="77777777" w:rsidR="0082175B" w:rsidRPr="00684A18" w:rsidRDefault="0082175B" w:rsidP="00684A1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75DAA43" w14:textId="1CACEE18" w:rsidR="0079356A" w:rsidRPr="00684A18" w:rsidRDefault="0079356A" w:rsidP="00684A1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4A18">
        <w:rPr>
          <w:rFonts w:ascii="Times New Roman" w:hAnsi="Times New Roman" w:cs="Times New Roman"/>
          <w:sz w:val="24"/>
          <w:szCs w:val="24"/>
        </w:rPr>
        <w:t xml:space="preserve">Loomis, S. (2015). Using speaking test data to define the advanced proficiency level for L2 Arabic speakers. </w:t>
      </w:r>
      <w:r w:rsidRPr="00684A18">
        <w:rPr>
          <w:rFonts w:ascii="Times New Roman" w:hAnsi="Times New Roman" w:cs="Times New Roman"/>
          <w:i/>
          <w:sz w:val="24"/>
          <w:szCs w:val="24"/>
        </w:rPr>
        <w:t>Foreign Language Annals, 48</w:t>
      </w:r>
      <w:r w:rsidRPr="00684A18">
        <w:rPr>
          <w:rFonts w:ascii="Times New Roman" w:hAnsi="Times New Roman" w:cs="Times New Roman"/>
          <w:sz w:val="24"/>
          <w:szCs w:val="24"/>
        </w:rPr>
        <w:t>(4), 604-617.</w:t>
      </w:r>
    </w:p>
    <w:p w14:paraId="468AAB2A" w14:textId="11BDC105" w:rsidR="006A0491" w:rsidRPr="00684A18" w:rsidRDefault="006A0491" w:rsidP="00684A1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A0491">
        <w:rPr>
          <w:rFonts w:ascii="Times New Roman" w:eastAsia="Times New Roman" w:hAnsi="Times New Roman" w:cs="Times New Roman"/>
          <w:sz w:val="24"/>
          <w:szCs w:val="24"/>
        </w:rPr>
        <w:t xml:space="preserve">Lys, F. (2013). The development of advanced learner oral proficiency using iPads. </w:t>
      </w:r>
      <w:r w:rsidRPr="006A0491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 &amp; Technology</w:t>
      </w:r>
      <w:r w:rsidRPr="006A0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A0491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6A0491">
        <w:rPr>
          <w:rFonts w:ascii="Times New Roman" w:eastAsia="Times New Roman" w:hAnsi="Times New Roman" w:cs="Times New Roman"/>
          <w:sz w:val="24"/>
          <w:szCs w:val="24"/>
        </w:rPr>
        <w:t>(3), 94-116.</w:t>
      </w:r>
    </w:p>
    <w:p w14:paraId="37A29696" w14:textId="77777777" w:rsidR="006A0491" w:rsidRPr="006A0491" w:rsidRDefault="006A0491" w:rsidP="00684A1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8464373" w14:textId="418058F0" w:rsidR="00E97E27" w:rsidRPr="00684A18" w:rsidRDefault="00E97E27" w:rsidP="00684A1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4A18">
        <w:rPr>
          <w:rFonts w:ascii="Times New Roman" w:hAnsi="Times New Roman" w:cs="Times New Roman"/>
          <w:sz w:val="24"/>
          <w:szCs w:val="24"/>
        </w:rPr>
        <w:t>Moon, Y., Choi, J., &amp; Kang, Y. (2019). Does reading and vocabulary knowledge of advanced Korean EFL learners facilitate their writing performance?. </w:t>
      </w:r>
      <w:r w:rsidRPr="00684A18">
        <w:rPr>
          <w:rFonts w:ascii="Times New Roman" w:hAnsi="Times New Roman" w:cs="Times New Roman"/>
          <w:i/>
          <w:iCs/>
          <w:sz w:val="24"/>
          <w:szCs w:val="24"/>
        </w:rPr>
        <w:t>Journal of Asia TEFL</w:t>
      </w:r>
      <w:r w:rsidRPr="00684A18">
        <w:rPr>
          <w:rFonts w:ascii="Times New Roman" w:hAnsi="Times New Roman" w:cs="Times New Roman"/>
          <w:sz w:val="24"/>
          <w:szCs w:val="24"/>
        </w:rPr>
        <w:t>, </w:t>
      </w:r>
      <w:r w:rsidRPr="00684A18">
        <w:rPr>
          <w:rFonts w:ascii="Times New Roman" w:hAnsi="Times New Roman" w:cs="Times New Roman"/>
          <w:i/>
          <w:iCs/>
          <w:sz w:val="24"/>
          <w:szCs w:val="24"/>
        </w:rPr>
        <w:t>16</w:t>
      </w:r>
      <w:r w:rsidRPr="00684A18">
        <w:rPr>
          <w:rFonts w:ascii="Times New Roman" w:hAnsi="Times New Roman" w:cs="Times New Roman"/>
          <w:sz w:val="24"/>
          <w:szCs w:val="24"/>
        </w:rPr>
        <w:t xml:space="preserve">(1), 149-162.  </w:t>
      </w:r>
    </w:p>
    <w:p w14:paraId="3F59BEC1" w14:textId="44C74FF9" w:rsidR="001D274D" w:rsidRPr="00684A18" w:rsidRDefault="001D274D" w:rsidP="00684A18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4A18">
        <w:rPr>
          <w:rFonts w:ascii="Times New Roman" w:hAnsi="Times New Roman" w:cs="Times New Roman"/>
          <w:sz w:val="24"/>
          <w:szCs w:val="24"/>
        </w:rPr>
        <w:lastRenderedPageBreak/>
        <w:t xml:space="preserve">Maley, A. (2008).  </w:t>
      </w:r>
      <w:r w:rsidRPr="00684A18">
        <w:rPr>
          <w:rFonts w:ascii="Times New Roman" w:hAnsi="Times New Roman" w:cs="Times New Roman"/>
          <w:i/>
          <w:sz w:val="24"/>
          <w:szCs w:val="24"/>
        </w:rPr>
        <w:t>Advanced learners</w:t>
      </w:r>
      <w:r w:rsidRPr="00684A18">
        <w:rPr>
          <w:rFonts w:ascii="Times New Roman" w:hAnsi="Times New Roman" w:cs="Times New Roman"/>
          <w:sz w:val="24"/>
          <w:szCs w:val="24"/>
        </w:rPr>
        <w:t>. Oxford,</w:t>
      </w:r>
      <w:r w:rsidR="000F3D8B" w:rsidRPr="00684A18">
        <w:rPr>
          <w:rFonts w:ascii="Times New Roman" w:hAnsi="Times New Roman" w:cs="Times New Roman"/>
          <w:sz w:val="24"/>
          <w:szCs w:val="24"/>
        </w:rPr>
        <w:t xml:space="preserve"> UK:</w:t>
      </w:r>
      <w:r w:rsidRPr="00684A18">
        <w:rPr>
          <w:rFonts w:ascii="Times New Roman" w:hAnsi="Times New Roman" w:cs="Times New Roman"/>
          <w:sz w:val="24"/>
          <w:szCs w:val="24"/>
        </w:rPr>
        <w:t xml:space="preserve"> Oxford University Press. </w:t>
      </w:r>
    </w:p>
    <w:p w14:paraId="2D53E82A" w14:textId="06FE4B88" w:rsidR="00DA76DC" w:rsidRPr="00684A18" w:rsidRDefault="00DA76DC" w:rsidP="00684A18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A9406CA" w14:textId="5601C4B5" w:rsidR="00DA76DC" w:rsidRPr="00DA76DC" w:rsidRDefault="00DA76DC" w:rsidP="00684A1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A76DC">
        <w:rPr>
          <w:rFonts w:ascii="Times New Roman" w:eastAsia="Times New Roman" w:hAnsi="Times New Roman" w:cs="Times New Roman"/>
          <w:sz w:val="24"/>
          <w:szCs w:val="24"/>
        </w:rPr>
        <w:t xml:space="preserve">Matthiessen, C. M. I. M. (2006). Educating for advanced foreign language capacities: Exploring the meaning-making resources of languages systemic-functionally. </w:t>
      </w:r>
      <w:r w:rsidRPr="00684A18">
        <w:rPr>
          <w:rFonts w:ascii="Times New Roman" w:eastAsia="Times New Roman" w:hAnsi="Times New Roman" w:cs="Times New Roman"/>
          <w:sz w:val="24"/>
          <w:szCs w:val="24"/>
        </w:rPr>
        <w:t xml:space="preserve">In H. Byrnes (Ed.), </w:t>
      </w:r>
      <w:r w:rsidRPr="00DA76DC">
        <w:rPr>
          <w:rFonts w:ascii="Times New Roman" w:eastAsia="Times New Roman" w:hAnsi="Times New Roman" w:cs="Times New Roman"/>
          <w:i/>
          <w:iCs/>
          <w:sz w:val="24"/>
          <w:szCs w:val="24"/>
        </w:rPr>
        <w:t>Advanced language learning: The contribution of Halliday and Vygotsky</w:t>
      </w:r>
      <w:r w:rsidR="0087671F" w:rsidRPr="00684A18">
        <w:rPr>
          <w:rFonts w:ascii="Times New Roman" w:eastAsia="Times New Roman" w:hAnsi="Times New Roman" w:cs="Times New Roman"/>
          <w:sz w:val="24"/>
          <w:szCs w:val="24"/>
        </w:rPr>
        <w:t xml:space="preserve"> (pp.</w:t>
      </w:r>
      <w:r w:rsidRPr="00DA76DC">
        <w:rPr>
          <w:rFonts w:ascii="Times New Roman" w:eastAsia="Times New Roman" w:hAnsi="Times New Roman" w:cs="Times New Roman"/>
          <w:sz w:val="24"/>
          <w:szCs w:val="24"/>
        </w:rPr>
        <w:t xml:space="preserve"> 31-57</w:t>
      </w:r>
      <w:r w:rsidR="0087671F" w:rsidRPr="00684A1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A76DC">
        <w:rPr>
          <w:rFonts w:ascii="Times New Roman" w:eastAsia="Times New Roman" w:hAnsi="Times New Roman" w:cs="Times New Roman"/>
          <w:sz w:val="24"/>
          <w:szCs w:val="24"/>
        </w:rPr>
        <w:t>.</w:t>
      </w:r>
      <w:r w:rsidR="0087671F" w:rsidRPr="00684A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71F" w:rsidRPr="00684A18">
        <w:rPr>
          <w:rFonts w:ascii="Times New Roman" w:hAnsi="Times New Roman" w:cs="Times New Roman"/>
          <w:sz w:val="24"/>
          <w:szCs w:val="24"/>
          <w:u w:color="000000"/>
          <w:lang w:val="nl-NL"/>
        </w:rPr>
        <w:t>London, UK/New York: Continuum.</w:t>
      </w:r>
    </w:p>
    <w:p w14:paraId="7BAAF915" w14:textId="692291D6" w:rsidR="005060A6" w:rsidRPr="00684A18" w:rsidRDefault="005060A6" w:rsidP="00684A18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E41BEA4" w14:textId="6120E671" w:rsidR="005060A6" w:rsidRPr="00684A18" w:rsidRDefault="005060A6" w:rsidP="00684A18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4A18">
        <w:rPr>
          <w:rFonts w:ascii="Times New Roman" w:hAnsi="Times New Roman" w:cs="Times New Roman"/>
          <w:bCs/>
          <w:sz w:val="24"/>
          <w:szCs w:val="24"/>
        </w:rPr>
        <w:t>Mikhaylova, A</w:t>
      </w:r>
      <w:r w:rsidRPr="00684A18">
        <w:rPr>
          <w:rFonts w:ascii="Times New Roman" w:hAnsi="Times New Roman" w:cs="Times New Roman"/>
          <w:sz w:val="24"/>
          <w:szCs w:val="24"/>
        </w:rPr>
        <w:t xml:space="preserve">. (2012). Aspectual knowledge in high proficiency L2 and adult heritage speakers of Russian. </w:t>
      </w:r>
      <w:r w:rsidRPr="00684A18">
        <w:rPr>
          <w:rFonts w:ascii="Times New Roman" w:hAnsi="Times New Roman" w:cs="Times New Roman"/>
          <w:i/>
          <w:iCs/>
          <w:sz w:val="24"/>
          <w:szCs w:val="24"/>
        </w:rPr>
        <w:t xml:space="preserve">Heritage Language Journal, </w:t>
      </w:r>
      <w:r w:rsidRPr="00684A18">
        <w:rPr>
          <w:rFonts w:ascii="Times New Roman" w:hAnsi="Times New Roman" w:cs="Times New Roman"/>
          <w:sz w:val="24"/>
          <w:szCs w:val="24"/>
        </w:rPr>
        <w:t>9(2), 50-69.</w:t>
      </w:r>
    </w:p>
    <w:p w14:paraId="70F7D9F6" w14:textId="77777777" w:rsidR="0041379D" w:rsidRPr="00684A18" w:rsidRDefault="0041379D" w:rsidP="00684A18">
      <w:pPr>
        <w:pStyle w:val="NormalWeb"/>
        <w:ind w:left="720" w:hanging="720"/>
        <w:rPr>
          <w:color w:val="000000" w:themeColor="text1"/>
        </w:rPr>
      </w:pPr>
      <w:r w:rsidRPr="00684A18">
        <w:rPr>
          <w:color w:val="000000" w:themeColor="text1"/>
        </w:rPr>
        <w:t>Mori, J. (2012). </w:t>
      </w:r>
      <w:r w:rsidRPr="00684A18">
        <w:rPr>
          <w:rStyle w:val="Emphasis"/>
          <w:color w:val="000000" w:themeColor="text1"/>
        </w:rPr>
        <w:t xml:space="preserve">Social and interactive perspectives on Japanese language proficiency: Learning through listening towards advanced Japanese. </w:t>
      </w:r>
      <w:r w:rsidRPr="00684A18">
        <w:rPr>
          <w:color w:val="000000" w:themeColor="text1"/>
        </w:rPr>
        <w:t>University Park, PA: CALPER Publications.</w:t>
      </w:r>
    </w:p>
    <w:p w14:paraId="6F71A920" w14:textId="77777777" w:rsidR="00DD01CF" w:rsidRPr="00684A18" w:rsidRDefault="00DD01CF" w:rsidP="00684A18">
      <w:pPr>
        <w:widowControl w:val="0"/>
        <w:tabs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4A18">
        <w:rPr>
          <w:rFonts w:ascii="Times New Roman" w:hAnsi="Times New Roman" w:cs="Times New Roman"/>
          <w:sz w:val="24"/>
          <w:szCs w:val="24"/>
        </w:rPr>
        <w:t xml:space="preserve">Ortega, L., &amp; Byrnes, H. (Eds.). (2008). </w:t>
      </w:r>
      <w:r w:rsidRPr="00684A18">
        <w:rPr>
          <w:rFonts w:ascii="Times New Roman" w:hAnsi="Times New Roman" w:cs="Times New Roman"/>
          <w:i/>
          <w:iCs/>
          <w:sz w:val="24"/>
          <w:szCs w:val="24"/>
        </w:rPr>
        <w:t>The longitudinal study of advanced L2 capacities</w:t>
      </w:r>
      <w:r w:rsidRPr="00684A18">
        <w:rPr>
          <w:rFonts w:ascii="Times New Roman" w:hAnsi="Times New Roman" w:cs="Times New Roman"/>
          <w:sz w:val="24"/>
          <w:szCs w:val="24"/>
        </w:rPr>
        <w:t xml:space="preserve">. New York, NY: Routledge. </w:t>
      </w:r>
    </w:p>
    <w:p w14:paraId="76722D14" w14:textId="77777777" w:rsidR="00516156" w:rsidRPr="00684A18" w:rsidRDefault="00516156" w:rsidP="00684A18">
      <w:pPr>
        <w:widowControl w:val="0"/>
        <w:tabs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5384D3B" w14:textId="77777777" w:rsidR="00516156" w:rsidRPr="00684A18" w:rsidRDefault="00516156" w:rsidP="00684A18">
      <w:pPr>
        <w:widowControl w:val="0"/>
        <w:tabs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4A18">
        <w:rPr>
          <w:rFonts w:ascii="Times New Roman" w:hAnsi="Times New Roman" w:cs="Times New Roman"/>
          <w:sz w:val="24"/>
          <w:szCs w:val="24"/>
        </w:rPr>
        <w:t xml:space="preserve">Ortega, L., &amp; Byrnes, H. (2008). The longitudinal study of advanced L2 capacities: An introduction. In L. Ortega &amp; H. Byrnes (Eds.), </w:t>
      </w:r>
      <w:r w:rsidRPr="00684A18">
        <w:rPr>
          <w:rFonts w:ascii="Times New Roman" w:hAnsi="Times New Roman" w:cs="Times New Roman"/>
          <w:i/>
          <w:iCs/>
          <w:sz w:val="24"/>
          <w:szCs w:val="24"/>
        </w:rPr>
        <w:t>The longitudinal study of advanced L2 capacities</w:t>
      </w:r>
      <w:r w:rsidRPr="00684A18">
        <w:rPr>
          <w:rFonts w:ascii="Times New Roman" w:hAnsi="Times New Roman" w:cs="Times New Roman"/>
          <w:sz w:val="24"/>
          <w:szCs w:val="24"/>
        </w:rPr>
        <w:t xml:space="preserve"> (pp. 3-20). New York, NY: Routledge.</w:t>
      </w:r>
    </w:p>
    <w:p w14:paraId="2BF798BE" w14:textId="77777777" w:rsidR="00EB72F1" w:rsidRPr="00684A18" w:rsidRDefault="00EB72F1" w:rsidP="00684A18">
      <w:pPr>
        <w:widowControl w:val="0"/>
        <w:tabs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4AB6F5D" w14:textId="77777777" w:rsidR="00EB72F1" w:rsidRPr="00684A18" w:rsidRDefault="00EB72F1" w:rsidP="00684A1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684A18">
        <w:rPr>
          <w:rFonts w:ascii="Times New Roman" w:hAnsi="Times New Roman" w:cs="Times New Roman"/>
          <w:sz w:val="24"/>
          <w:szCs w:val="24"/>
          <w:u w:color="000000"/>
        </w:rPr>
        <w:t xml:space="preserve">Ortega, L., &amp; Byrnes, H. (2008). Theorizing </w:t>
      </w:r>
      <w:proofErr w:type="spellStart"/>
      <w:r w:rsidRPr="00684A18">
        <w:rPr>
          <w:rFonts w:ascii="Times New Roman" w:hAnsi="Times New Roman" w:cs="Times New Roman"/>
          <w:sz w:val="24"/>
          <w:szCs w:val="24"/>
          <w:u w:color="000000"/>
        </w:rPr>
        <w:t>advancedness</w:t>
      </w:r>
      <w:proofErr w:type="spellEnd"/>
      <w:r w:rsidRPr="00684A18">
        <w:rPr>
          <w:rFonts w:ascii="Times New Roman" w:hAnsi="Times New Roman" w:cs="Times New Roman"/>
          <w:sz w:val="24"/>
          <w:szCs w:val="24"/>
          <w:u w:color="000000"/>
        </w:rPr>
        <w:t xml:space="preserve">, setting up the longitudinal research agenda. In L. Ortega &amp; H. Byrnes (Eds.), </w:t>
      </w:r>
      <w:r w:rsidRPr="00684A18">
        <w:rPr>
          <w:rFonts w:ascii="Times New Roman" w:hAnsi="Times New Roman" w:cs="Times New Roman"/>
          <w:i/>
          <w:iCs/>
          <w:sz w:val="24"/>
          <w:szCs w:val="24"/>
          <w:u w:color="000000"/>
        </w:rPr>
        <w:t>The Longitudinal Study of Advanced L2 Capacities</w:t>
      </w:r>
      <w:r w:rsidRPr="00684A18">
        <w:rPr>
          <w:rFonts w:ascii="Times New Roman" w:hAnsi="Times New Roman" w:cs="Times New Roman"/>
          <w:sz w:val="24"/>
          <w:szCs w:val="24"/>
          <w:u w:color="000000"/>
        </w:rPr>
        <w:t xml:space="preserve"> (pp. 281-299). New York, NY: Routledge/Taylor &amp; Francis.</w:t>
      </w:r>
    </w:p>
    <w:p w14:paraId="4FDC216B" w14:textId="77777777" w:rsidR="001552F1" w:rsidRPr="00684A18" w:rsidRDefault="001552F1" w:rsidP="00684A1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4A18">
        <w:rPr>
          <w:rFonts w:ascii="Times New Roman" w:hAnsi="Times New Roman" w:cs="Times New Roman"/>
          <w:sz w:val="24"/>
          <w:szCs w:val="24"/>
        </w:rPr>
        <w:t xml:space="preserve">Paesani, K., &amp; Willis, H. (2012). Beyond the language-content divide: Research on advanced foreign language instruction at the postsecondary level. </w:t>
      </w:r>
      <w:r w:rsidRPr="00684A18">
        <w:rPr>
          <w:rFonts w:ascii="Times New Roman" w:hAnsi="Times New Roman" w:cs="Times New Roman"/>
          <w:i/>
          <w:sz w:val="24"/>
          <w:szCs w:val="24"/>
        </w:rPr>
        <w:t xml:space="preserve"> Foreign Language Annals, 45</w:t>
      </w:r>
      <w:r w:rsidRPr="00684A18">
        <w:rPr>
          <w:rFonts w:ascii="Times New Roman" w:hAnsi="Times New Roman" w:cs="Times New Roman"/>
          <w:sz w:val="24"/>
          <w:szCs w:val="24"/>
        </w:rPr>
        <w:t>, 54-75.</w:t>
      </w:r>
    </w:p>
    <w:p w14:paraId="4AFAEF85" w14:textId="65B5E3DC" w:rsidR="00493720" w:rsidRPr="00684A18" w:rsidRDefault="00493720" w:rsidP="00684A1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4A18">
        <w:rPr>
          <w:rFonts w:ascii="Times New Roman" w:hAnsi="Times New Roman" w:cs="Times New Roman"/>
          <w:sz w:val="24"/>
          <w:szCs w:val="24"/>
        </w:rPr>
        <w:t xml:space="preserve">Pearson, L., Fonseca-Greber, B., &amp; Foell, K. (2006). Advanced proficiency for foreign language teacher candidates: What can we do to help them achieve this goal? </w:t>
      </w:r>
      <w:r w:rsidRPr="00684A18">
        <w:rPr>
          <w:rFonts w:ascii="Times New Roman" w:hAnsi="Times New Roman" w:cs="Times New Roman"/>
          <w:i/>
          <w:sz w:val="24"/>
          <w:szCs w:val="24"/>
        </w:rPr>
        <w:t>Foreign Language Annals, 39</w:t>
      </w:r>
      <w:r w:rsidRPr="00684A18">
        <w:rPr>
          <w:rFonts w:ascii="Times New Roman" w:hAnsi="Times New Roman" w:cs="Times New Roman"/>
          <w:sz w:val="24"/>
          <w:szCs w:val="24"/>
        </w:rPr>
        <w:t>(3), 507-519.</w:t>
      </w:r>
    </w:p>
    <w:p w14:paraId="7DAB6EDE" w14:textId="77F66894" w:rsidR="00AE0EDE" w:rsidRDefault="008F3AA7" w:rsidP="00452EC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F3AA7">
        <w:rPr>
          <w:rFonts w:ascii="Times New Roman" w:eastAsia="Times New Roman" w:hAnsi="Times New Roman" w:cs="Times New Roman"/>
          <w:sz w:val="24"/>
          <w:szCs w:val="24"/>
        </w:rPr>
        <w:t xml:space="preserve">Polat, B., &amp; Kim, Y. (2014). Dynamics of complexity and accuracy: A longitudinal case study of advanced untutored development. </w:t>
      </w:r>
      <w:r w:rsidRPr="008F3AA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Applied </w:t>
      </w:r>
      <w:r w:rsidRPr="00684A18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8F3AA7">
        <w:rPr>
          <w:rFonts w:ascii="Times New Roman" w:eastAsia="Times New Roman" w:hAnsi="Times New Roman" w:cs="Times New Roman"/>
          <w:i/>
          <w:iCs/>
          <w:sz w:val="24"/>
          <w:szCs w:val="24"/>
        </w:rPr>
        <w:t>inguistics</w:t>
      </w:r>
      <w:r w:rsidRPr="008F3A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3AA7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8F3AA7">
        <w:rPr>
          <w:rFonts w:ascii="Times New Roman" w:eastAsia="Times New Roman" w:hAnsi="Times New Roman" w:cs="Times New Roman"/>
          <w:sz w:val="24"/>
          <w:szCs w:val="24"/>
        </w:rPr>
        <w:t>(2), 184-207.</w:t>
      </w:r>
    </w:p>
    <w:p w14:paraId="4316F60B" w14:textId="77777777" w:rsidR="00452ECD" w:rsidRPr="00452ECD" w:rsidRDefault="00452ECD" w:rsidP="00452EC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7C39F81" w14:textId="48D710C7" w:rsidR="00986944" w:rsidRPr="00684A18" w:rsidRDefault="00986944" w:rsidP="00684A18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84A18">
        <w:rPr>
          <w:rFonts w:ascii="Times New Roman" w:hAnsi="Times New Roman" w:cs="Times New Roman"/>
          <w:sz w:val="24"/>
          <w:szCs w:val="24"/>
        </w:rPr>
        <w:t>Righini</w:t>
      </w:r>
      <w:proofErr w:type="spellEnd"/>
      <w:r w:rsidRPr="00684A18">
        <w:rPr>
          <w:rFonts w:ascii="Times New Roman" w:hAnsi="Times New Roman" w:cs="Times New Roman"/>
          <w:sz w:val="24"/>
          <w:szCs w:val="24"/>
        </w:rPr>
        <w:t xml:space="preserve">, M.D.C. (2014). The use of social media resources in advanced level classes. In D. Nunan &amp; J. C. Richards (Eds.), </w:t>
      </w:r>
      <w:r w:rsidRPr="00684A18">
        <w:rPr>
          <w:rFonts w:ascii="Times New Roman" w:hAnsi="Times New Roman" w:cs="Times New Roman"/>
          <w:i/>
          <w:sz w:val="24"/>
          <w:szCs w:val="24"/>
        </w:rPr>
        <w:t>Language learning beyond the classroom</w:t>
      </w:r>
      <w:r w:rsidRPr="00684A18">
        <w:rPr>
          <w:rFonts w:ascii="Times New Roman" w:hAnsi="Times New Roman" w:cs="Times New Roman"/>
          <w:sz w:val="24"/>
          <w:szCs w:val="24"/>
        </w:rPr>
        <w:t xml:space="preserve"> (pp. 85-94). New York, NY: Routledge.</w:t>
      </w:r>
    </w:p>
    <w:p w14:paraId="4F0C32F8" w14:textId="77777777" w:rsidR="009D6C3C" w:rsidRPr="009D6C3C" w:rsidRDefault="009D6C3C" w:rsidP="00684A1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00997811"/>
      <w:proofErr w:type="spellStart"/>
      <w:r w:rsidRPr="009D6C3C">
        <w:rPr>
          <w:rFonts w:ascii="Times New Roman" w:eastAsia="Times New Roman" w:hAnsi="Times New Roman" w:cs="Times New Roman"/>
          <w:sz w:val="24"/>
          <w:szCs w:val="24"/>
        </w:rPr>
        <w:t>Ryshina</w:t>
      </w:r>
      <w:proofErr w:type="spellEnd"/>
      <w:r w:rsidRPr="009D6C3C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 w:rsidRPr="009D6C3C">
        <w:rPr>
          <w:rFonts w:ascii="Times New Roman" w:eastAsia="Times New Roman" w:hAnsi="Times New Roman" w:cs="Times New Roman"/>
          <w:sz w:val="24"/>
          <w:szCs w:val="24"/>
        </w:rPr>
        <w:t>pankova</w:t>
      </w:r>
      <w:proofErr w:type="spellEnd"/>
      <w:r w:rsidRPr="009D6C3C">
        <w:rPr>
          <w:rFonts w:ascii="Times New Roman" w:eastAsia="Times New Roman" w:hAnsi="Times New Roman" w:cs="Times New Roman"/>
          <w:sz w:val="24"/>
          <w:szCs w:val="24"/>
        </w:rPr>
        <w:t xml:space="preserve">, M. (2010). Toward mastering the discourses of reasoning: Use of grammatical metaphor at advanced levels of foreign language acquisition. </w:t>
      </w:r>
      <w:r w:rsidRPr="009D6C3C">
        <w:rPr>
          <w:rFonts w:ascii="Times New Roman" w:eastAsia="Times New Roman" w:hAnsi="Times New Roman" w:cs="Times New Roman"/>
          <w:i/>
          <w:iCs/>
          <w:sz w:val="24"/>
          <w:szCs w:val="24"/>
        </w:rPr>
        <w:t>The Modern Language Journal</w:t>
      </w:r>
      <w:r w:rsidRPr="009D6C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D6C3C">
        <w:rPr>
          <w:rFonts w:ascii="Times New Roman" w:eastAsia="Times New Roman" w:hAnsi="Times New Roman" w:cs="Times New Roman"/>
          <w:i/>
          <w:iCs/>
          <w:sz w:val="24"/>
          <w:szCs w:val="24"/>
        </w:rPr>
        <w:t>94</w:t>
      </w:r>
      <w:r w:rsidRPr="009D6C3C">
        <w:rPr>
          <w:rFonts w:ascii="Times New Roman" w:eastAsia="Times New Roman" w:hAnsi="Times New Roman" w:cs="Times New Roman"/>
          <w:sz w:val="24"/>
          <w:szCs w:val="24"/>
        </w:rPr>
        <w:t>(2), 181-197.</w:t>
      </w:r>
    </w:p>
    <w:bookmarkEnd w:id="4"/>
    <w:p w14:paraId="67FE1E27" w14:textId="77777777" w:rsidR="009D6C3C" w:rsidRPr="00684A18" w:rsidRDefault="009D6C3C" w:rsidP="00684A1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6CAD7B4" w14:textId="5DF3AB43" w:rsidR="004576C3" w:rsidRPr="00684A18" w:rsidRDefault="004576C3" w:rsidP="00684A1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4A18">
        <w:rPr>
          <w:rFonts w:ascii="Times New Roman" w:eastAsia="Times New Roman" w:hAnsi="Times New Roman" w:cs="Times New Roman"/>
          <w:sz w:val="24"/>
          <w:szCs w:val="24"/>
        </w:rPr>
        <w:t xml:space="preserve">Saito, Y., &amp; </w:t>
      </w:r>
      <w:proofErr w:type="spellStart"/>
      <w:r w:rsidRPr="00684A18">
        <w:rPr>
          <w:rFonts w:ascii="Times New Roman" w:eastAsia="Times New Roman" w:hAnsi="Times New Roman" w:cs="Times New Roman"/>
          <w:sz w:val="24"/>
          <w:szCs w:val="24"/>
        </w:rPr>
        <w:t>Samimy</w:t>
      </w:r>
      <w:proofErr w:type="spellEnd"/>
      <w:r w:rsidRPr="00684A18">
        <w:rPr>
          <w:rFonts w:ascii="Times New Roman" w:eastAsia="Times New Roman" w:hAnsi="Times New Roman" w:cs="Times New Roman"/>
          <w:sz w:val="24"/>
          <w:szCs w:val="24"/>
        </w:rPr>
        <w:t xml:space="preserve">, K. K. (1996). Foreign language anxiety and language performance: A study of learner anxiety in beginning, intermediate, and advanced‐level college students of Japanese. </w:t>
      </w:r>
      <w:r w:rsidRPr="00684A18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</w:t>
      </w:r>
      <w:r w:rsidRPr="00684A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4A18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684A18">
        <w:rPr>
          <w:rFonts w:ascii="Times New Roman" w:eastAsia="Times New Roman" w:hAnsi="Times New Roman" w:cs="Times New Roman"/>
          <w:sz w:val="24"/>
          <w:szCs w:val="24"/>
        </w:rPr>
        <w:t>(2), 239-249.</w:t>
      </w:r>
    </w:p>
    <w:p w14:paraId="59582784" w14:textId="3FC43A56" w:rsidR="008215B1" w:rsidRPr="00684A18" w:rsidRDefault="008215B1" w:rsidP="00684A1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801BF52" w14:textId="77777777" w:rsidR="00906F68" w:rsidRPr="00906F68" w:rsidRDefault="00906F68" w:rsidP="00684A1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6F68">
        <w:rPr>
          <w:rFonts w:ascii="Times New Roman" w:eastAsia="Times New Roman" w:hAnsi="Times New Roman" w:cs="Times New Roman"/>
          <w:sz w:val="24"/>
          <w:szCs w:val="24"/>
        </w:rPr>
        <w:t xml:space="preserve">Sauro, S., &amp; Sundmark, B. (2019). Critically examining the use of blog-based fanfiction in the advanced language classroom. </w:t>
      </w:r>
      <w:proofErr w:type="spellStart"/>
      <w:r w:rsidRPr="00906F68">
        <w:rPr>
          <w:rFonts w:ascii="Times New Roman" w:eastAsia="Times New Roman" w:hAnsi="Times New Roman" w:cs="Times New Roman"/>
          <w:i/>
          <w:iCs/>
          <w:sz w:val="24"/>
          <w:szCs w:val="24"/>
        </w:rPr>
        <w:t>ReCALL</w:t>
      </w:r>
      <w:proofErr w:type="spellEnd"/>
      <w:r w:rsidRPr="00906F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6F68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906F68">
        <w:rPr>
          <w:rFonts w:ascii="Times New Roman" w:eastAsia="Times New Roman" w:hAnsi="Times New Roman" w:cs="Times New Roman"/>
          <w:sz w:val="24"/>
          <w:szCs w:val="24"/>
        </w:rPr>
        <w:t>(1), 40-55.</w:t>
      </w:r>
    </w:p>
    <w:p w14:paraId="65FED692" w14:textId="203D47AC" w:rsidR="00906F68" w:rsidRPr="00684A18" w:rsidRDefault="00906F68" w:rsidP="00684A1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4DA64FD" w14:textId="6B37C4C6" w:rsidR="007A0652" w:rsidRPr="00684A18" w:rsidRDefault="007A0652" w:rsidP="00684A1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A0652">
        <w:rPr>
          <w:rFonts w:ascii="Times New Roman" w:eastAsia="Times New Roman" w:hAnsi="Times New Roman" w:cs="Times New Roman"/>
          <w:sz w:val="24"/>
          <w:szCs w:val="24"/>
        </w:rPr>
        <w:t xml:space="preserve">Schleppegrell, M. J., &amp; Colombi, M. C. (2005). </w:t>
      </w:r>
      <w:r w:rsidRPr="007A0652">
        <w:rPr>
          <w:rFonts w:ascii="Times New Roman" w:eastAsia="Times New Roman" w:hAnsi="Times New Roman" w:cs="Times New Roman"/>
          <w:i/>
          <w:iCs/>
          <w:sz w:val="24"/>
          <w:szCs w:val="24"/>
        </w:rPr>
        <w:t>Developing advanced literacy in first and second languages: Meaning with power</w:t>
      </w:r>
      <w:r w:rsidRPr="007A0652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5584CA54" w14:textId="6252CFA8" w:rsidR="007C0313" w:rsidRPr="00684A18" w:rsidRDefault="007C0313" w:rsidP="00684A1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3B551FE" w14:textId="393C134D" w:rsidR="007C0313" w:rsidRPr="007C0313" w:rsidRDefault="007C0313" w:rsidP="00684A1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C0313">
        <w:rPr>
          <w:rFonts w:ascii="Times New Roman" w:eastAsia="Times New Roman" w:hAnsi="Times New Roman" w:cs="Times New Roman"/>
          <w:sz w:val="24"/>
          <w:szCs w:val="24"/>
        </w:rPr>
        <w:t xml:space="preserve">Swain, M. (2006). </w:t>
      </w:r>
      <w:proofErr w:type="spellStart"/>
      <w:r w:rsidRPr="007C0313">
        <w:rPr>
          <w:rFonts w:ascii="Times New Roman" w:eastAsia="Times New Roman" w:hAnsi="Times New Roman" w:cs="Times New Roman"/>
          <w:sz w:val="24"/>
          <w:szCs w:val="24"/>
        </w:rPr>
        <w:t>Languaging</w:t>
      </w:r>
      <w:proofErr w:type="spellEnd"/>
      <w:r w:rsidRPr="007C0313">
        <w:rPr>
          <w:rFonts w:ascii="Times New Roman" w:eastAsia="Times New Roman" w:hAnsi="Times New Roman" w:cs="Times New Roman"/>
          <w:sz w:val="24"/>
          <w:szCs w:val="24"/>
        </w:rPr>
        <w:t>, agency and collaboration in advanced second language proﬁciency.</w:t>
      </w:r>
      <w:r w:rsidRPr="00684A18">
        <w:rPr>
          <w:rFonts w:ascii="Times New Roman" w:eastAsia="Times New Roman" w:hAnsi="Times New Roman" w:cs="Times New Roman"/>
          <w:sz w:val="24"/>
          <w:szCs w:val="24"/>
        </w:rPr>
        <w:t xml:space="preserve"> In H. Byrnes (Ed.), </w:t>
      </w:r>
      <w:r w:rsidRPr="007C0313">
        <w:rPr>
          <w:rFonts w:ascii="Times New Roman" w:eastAsia="Times New Roman" w:hAnsi="Times New Roman" w:cs="Times New Roman"/>
          <w:i/>
          <w:iCs/>
          <w:sz w:val="24"/>
          <w:szCs w:val="24"/>
        </w:rPr>
        <w:t>Advanced language learning: The contribution of Halliday and Vygotsky</w:t>
      </w:r>
      <w:r w:rsidR="0087671F" w:rsidRPr="00684A18">
        <w:rPr>
          <w:rFonts w:ascii="Times New Roman" w:eastAsia="Times New Roman" w:hAnsi="Times New Roman" w:cs="Times New Roman"/>
          <w:sz w:val="24"/>
          <w:szCs w:val="24"/>
        </w:rPr>
        <w:t xml:space="preserve"> (pp. </w:t>
      </w:r>
      <w:r w:rsidRPr="007C0313">
        <w:rPr>
          <w:rFonts w:ascii="Times New Roman" w:eastAsia="Times New Roman" w:hAnsi="Times New Roman" w:cs="Times New Roman"/>
          <w:sz w:val="24"/>
          <w:szCs w:val="24"/>
        </w:rPr>
        <w:t>95-108</w:t>
      </w:r>
      <w:r w:rsidR="0087671F" w:rsidRPr="00684A1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C0313">
        <w:rPr>
          <w:rFonts w:ascii="Times New Roman" w:eastAsia="Times New Roman" w:hAnsi="Times New Roman" w:cs="Times New Roman"/>
          <w:sz w:val="24"/>
          <w:szCs w:val="24"/>
        </w:rPr>
        <w:t>.</w:t>
      </w:r>
      <w:r w:rsidR="0087671F" w:rsidRPr="00684A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71F" w:rsidRPr="00684A18">
        <w:rPr>
          <w:rFonts w:ascii="Times New Roman" w:hAnsi="Times New Roman" w:cs="Times New Roman"/>
          <w:sz w:val="24"/>
          <w:szCs w:val="24"/>
          <w:u w:color="000000"/>
          <w:lang w:val="nl-NL"/>
        </w:rPr>
        <w:t>London, UK/New York: Continuum.</w:t>
      </w:r>
    </w:p>
    <w:p w14:paraId="1DF54363" w14:textId="77777777" w:rsidR="007C0313" w:rsidRPr="007A0652" w:rsidRDefault="007C0313" w:rsidP="00684A1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F78AF25" w14:textId="611BEB33" w:rsidR="00DA6B30" w:rsidRPr="00684A18" w:rsidRDefault="00DA6B30" w:rsidP="00684A18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4A18">
        <w:rPr>
          <w:rFonts w:ascii="Times New Roman" w:hAnsi="Times New Roman" w:cs="Times New Roman"/>
          <w:sz w:val="24"/>
          <w:szCs w:val="24"/>
        </w:rPr>
        <w:t xml:space="preserve">Thorne, S. L. &amp; Reinhardt, J. (2008). “Bridging </w:t>
      </w:r>
      <w:r w:rsidR="005C79F5" w:rsidRPr="00684A18">
        <w:rPr>
          <w:rFonts w:ascii="Times New Roman" w:hAnsi="Times New Roman" w:cs="Times New Roman"/>
          <w:sz w:val="24"/>
          <w:szCs w:val="24"/>
        </w:rPr>
        <w:t>activities,” n</w:t>
      </w:r>
      <w:r w:rsidRPr="00684A18">
        <w:rPr>
          <w:rFonts w:ascii="Times New Roman" w:hAnsi="Times New Roman" w:cs="Times New Roman"/>
          <w:sz w:val="24"/>
          <w:szCs w:val="24"/>
        </w:rPr>
        <w:t xml:space="preserve">ew media literacies and advanced foreign language proficiency. </w:t>
      </w:r>
      <w:r w:rsidRPr="00684A18">
        <w:rPr>
          <w:rFonts w:ascii="Times New Roman" w:hAnsi="Times New Roman" w:cs="Times New Roman"/>
          <w:i/>
          <w:iCs/>
          <w:sz w:val="24"/>
          <w:szCs w:val="24"/>
        </w:rPr>
        <w:t xml:space="preserve">CALICO Journal, </w:t>
      </w:r>
      <w:r w:rsidRPr="00684A18">
        <w:rPr>
          <w:rFonts w:ascii="Times New Roman" w:hAnsi="Times New Roman" w:cs="Times New Roman"/>
          <w:sz w:val="24"/>
          <w:szCs w:val="24"/>
        </w:rPr>
        <w:t>25(3): 558-572.</w:t>
      </w:r>
    </w:p>
    <w:p w14:paraId="071AEF5A" w14:textId="5ADCDAA5" w:rsidR="00E34F6F" w:rsidRPr="00684A18" w:rsidRDefault="00E34F6F" w:rsidP="00684A18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BDC3D63" w14:textId="34C92CEA" w:rsidR="001B541E" w:rsidRDefault="001B541E" w:rsidP="00684A1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B541E">
        <w:rPr>
          <w:rFonts w:ascii="Times New Roman" w:eastAsia="Times New Roman" w:hAnsi="Times New Roman" w:cs="Times New Roman"/>
          <w:sz w:val="24"/>
          <w:szCs w:val="24"/>
        </w:rPr>
        <w:t xml:space="preserve">Towell, R., Hawkins, R., &amp; </w:t>
      </w:r>
      <w:proofErr w:type="spellStart"/>
      <w:r w:rsidRPr="001B541E">
        <w:rPr>
          <w:rFonts w:ascii="Times New Roman" w:eastAsia="Times New Roman" w:hAnsi="Times New Roman" w:cs="Times New Roman"/>
          <w:sz w:val="24"/>
          <w:szCs w:val="24"/>
        </w:rPr>
        <w:t>Bazergui</w:t>
      </w:r>
      <w:proofErr w:type="spellEnd"/>
      <w:r w:rsidRPr="001B541E">
        <w:rPr>
          <w:rFonts w:ascii="Times New Roman" w:eastAsia="Times New Roman" w:hAnsi="Times New Roman" w:cs="Times New Roman"/>
          <w:sz w:val="24"/>
          <w:szCs w:val="24"/>
        </w:rPr>
        <w:t xml:space="preserve">, N. (1993). Systematic and nonsystematic variability in advanced language learning. </w:t>
      </w:r>
      <w:r w:rsidRPr="001B541E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Acquisition</w:t>
      </w:r>
      <w:r w:rsidRPr="001B54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B541E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1B541E">
        <w:rPr>
          <w:rFonts w:ascii="Times New Roman" w:eastAsia="Times New Roman" w:hAnsi="Times New Roman" w:cs="Times New Roman"/>
          <w:sz w:val="24"/>
          <w:szCs w:val="24"/>
        </w:rPr>
        <w:t>(4), 439-460.</w:t>
      </w:r>
    </w:p>
    <w:p w14:paraId="24CCE700" w14:textId="77777777" w:rsidR="00AE0EDE" w:rsidRPr="001B541E" w:rsidRDefault="00AE0EDE" w:rsidP="00684A1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0D833FD" w14:textId="48EB350E" w:rsidR="004D15C4" w:rsidRPr="004D15C4" w:rsidRDefault="004D15C4" w:rsidP="00684A1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100997680"/>
      <w:r w:rsidRPr="004D15C4">
        <w:rPr>
          <w:rFonts w:ascii="Times New Roman" w:eastAsia="Times New Roman" w:hAnsi="Times New Roman" w:cs="Times New Roman"/>
          <w:sz w:val="24"/>
          <w:szCs w:val="24"/>
        </w:rPr>
        <w:t xml:space="preserve">Towell, R., Hawkins, R., &amp; </w:t>
      </w:r>
      <w:proofErr w:type="spellStart"/>
      <w:r w:rsidRPr="004D15C4">
        <w:rPr>
          <w:rFonts w:ascii="Times New Roman" w:eastAsia="Times New Roman" w:hAnsi="Times New Roman" w:cs="Times New Roman"/>
          <w:sz w:val="24"/>
          <w:szCs w:val="24"/>
        </w:rPr>
        <w:t>Bazergui</w:t>
      </w:r>
      <w:proofErr w:type="spellEnd"/>
      <w:r w:rsidRPr="004D15C4">
        <w:rPr>
          <w:rFonts w:ascii="Times New Roman" w:eastAsia="Times New Roman" w:hAnsi="Times New Roman" w:cs="Times New Roman"/>
          <w:sz w:val="24"/>
          <w:szCs w:val="24"/>
        </w:rPr>
        <w:t xml:space="preserve">, N. (1996). The development of fluency in advanced learners of French. </w:t>
      </w:r>
      <w:r w:rsidRPr="004D15C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Applied </w:t>
      </w:r>
      <w:r w:rsidRPr="00684A18">
        <w:rPr>
          <w:rFonts w:ascii="Times New Roman" w:eastAsia="Times New Roman" w:hAnsi="Times New Roman" w:cs="Times New Roman"/>
          <w:i/>
          <w:iCs/>
          <w:sz w:val="24"/>
          <w:szCs w:val="24"/>
        </w:rPr>
        <w:t>Li</w:t>
      </w:r>
      <w:r w:rsidRPr="004D15C4">
        <w:rPr>
          <w:rFonts w:ascii="Times New Roman" w:eastAsia="Times New Roman" w:hAnsi="Times New Roman" w:cs="Times New Roman"/>
          <w:i/>
          <w:iCs/>
          <w:sz w:val="24"/>
          <w:szCs w:val="24"/>
        </w:rPr>
        <w:t>nguistics</w:t>
      </w:r>
      <w:r w:rsidRPr="004D15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D15C4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4D15C4">
        <w:rPr>
          <w:rFonts w:ascii="Times New Roman" w:eastAsia="Times New Roman" w:hAnsi="Times New Roman" w:cs="Times New Roman"/>
          <w:sz w:val="24"/>
          <w:szCs w:val="24"/>
        </w:rPr>
        <w:t>(1), 84-119.</w:t>
      </w:r>
    </w:p>
    <w:bookmarkEnd w:id="5"/>
    <w:p w14:paraId="4DFD20C0" w14:textId="77777777" w:rsidR="001B541E" w:rsidRPr="00684A18" w:rsidRDefault="001B541E" w:rsidP="00684A18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09EFA4" w14:textId="5698F946" w:rsidR="001A05CE" w:rsidRPr="00684A18" w:rsidRDefault="001A05CE" w:rsidP="00684A1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A05CE">
        <w:rPr>
          <w:rFonts w:ascii="Times New Roman" w:eastAsia="Times New Roman" w:hAnsi="Times New Roman" w:cs="Times New Roman"/>
          <w:sz w:val="24"/>
          <w:szCs w:val="24"/>
        </w:rPr>
        <w:t xml:space="preserve">Verspoor, M., Lowie, W., Chan, H. P., &amp; </w:t>
      </w:r>
      <w:proofErr w:type="spellStart"/>
      <w:r w:rsidRPr="001A05CE">
        <w:rPr>
          <w:rFonts w:ascii="Times New Roman" w:eastAsia="Times New Roman" w:hAnsi="Times New Roman" w:cs="Times New Roman"/>
          <w:sz w:val="24"/>
          <w:szCs w:val="24"/>
        </w:rPr>
        <w:t>Vahtrick</w:t>
      </w:r>
      <w:proofErr w:type="spellEnd"/>
      <w:r w:rsidRPr="001A05CE">
        <w:rPr>
          <w:rFonts w:ascii="Times New Roman" w:eastAsia="Times New Roman" w:hAnsi="Times New Roman" w:cs="Times New Roman"/>
          <w:sz w:val="24"/>
          <w:szCs w:val="24"/>
        </w:rPr>
        <w:t xml:space="preserve">, L. (2017). Linguistic complexity in second language development: Variability and variation at advanced stages. </w:t>
      </w:r>
      <w:proofErr w:type="spellStart"/>
      <w:r w:rsidRPr="001A05CE">
        <w:rPr>
          <w:rFonts w:ascii="Times New Roman" w:eastAsia="Times New Roman" w:hAnsi="Times New Roman" w:cs="Times New Roman"/>
          <w:i/>
          <w:iCs/>
          <w:sz w:val="24"/>
          <w:szCs w:val="24"/>
        </w:rPr>
        <w:t>Recherches</w:t>
      </w:r>
      <w:proofErr w:type="spellEnd"/>
      <w:r w:rsidRPr="001A05C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5CE">
        <w:rPr>
          <w:rFonts w:ascii="Times New Roman" w:eastAsia="Times New Roman" w:hAnsi="Times New Roman" w:cs="Times New Roman"/>
          <w:i/>
          <w:iCs/>
          <w:sz w:val="24"/>
          <w:szCs w:val="24"/>
        </w:rPr>
        <w:t>en</w:t>
      </w:r>
      <w:proofErr w:type="spellEnd"/>
      <w:r w:rsidRPr="001A05C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5CE">
        <w:rPr>
          <w:rFonts w:ascii="Times New Roman" w:eastAsia="Times New Roman" w:hAnsi="Times New Roman" w:cs="Times New Roman"/>
          <w:i/>
          <w:iCs/>
          <w:sz w:val="24"/>
          <w:szCs w:val="24"/>
        </w:rPr>
        <w:t>didactique</w:t>
      </w:r>
      <w:proofErr w:type="spellEnd"/>
      <w:r w:rsidRPr="001A05C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des </w:t>
      </w:r>
      <w:proofErr w:type="spellStart"/>
      <w:r w:rsidRPr="001A05CE">
        <w:rPr>
          <w:rFonts w:ascii="Times New Roman" w:eastAsia="Times New Roman" w:hAnsi="Times New Roman" w:cs="Times New Roman"/>
          <w:i/>
          <w:iCs/>
          <w:sz w:val="24"/>
          <w:szCs w:val="24"/>
        </w:rPr>
        <w:t>langues</w:t>
      </w:r>
      <w:proofErr w:type="spellEnd"/>
      <w:r w:rsidRPr="001A05C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et des cultures. Les cahiers de </w:t>
      </w:r>
      <w:proofErr w:type="spellStart"/>
      <w:r w:rsidRPr="001A05CE">
        <w:rPr>
          <w:rFonts w:ascii="Times New Roman" w:eastAsia="Times New Roman" w:hAnsi="Times New Roman" w:cs="Times New Roman"/>
          <w:i/>
          <w:iCs/>
          <w:sz w:val="24"/>
          <w:szCs w:val="24"/>
        </w:rPr>
        <w:t>l'Acedle</w:t>
      </w:r>
      <w:proofErr w:type="spellEnd"/>
      <w:r w:rsidRPr="001A05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A05CE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1A05CE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684A18">
        <w:rPr>
          <w:rFonts w:ascii="Times New Roman" w:eastAsia="Times New Roman" w:hAnsi="Times New Roman" w:cs="Times New Roman"/>
          <w:sz w:val="24"/>
          <w:szCs w:val="24"/>
        </w:rPr>
        <w:t>, 1-27</w:t>
      </w:r>
      <w:r w:rsidRPr="001A05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9FE931" w14:textId="22C1D2D2" w:rsidR="00820FE4" w:rsidRPr="00684A18" w:rsidRDefault="00820FE4" w:rsidP="00684A1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BDAA452" w14:textId="77777777" w:rsidR="00820FE4" w:rsidRPr="00820FE4" w:rsidRDefault="00820FE4" w:rsidP="00684A1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20FE4">
        <w:rPr>
          <w:rFonts w:ascii="Times New Roman" w:eastAsia="Times New Roman" w:hAnsi="Times New Roman" w:cs="Times New Roman"/>
          <w:sz w:val="24"/>
          <w:szCs w:val="24"/>
        </w:rPr>
        <w:t xml:space="preserve">Vince, M., &amp; Barnes-Murphy, R. (1994). </w:t>
      </w:r>
      <w:r w:rsidRPr="00820FE4">
        <w:rPr>
          <w:rFonts w:ascii="Times New Roman" w:eastAsia="Times New Roman" w:hAnsi="Times New Roman" w:cs="Times New Roman"/>
          <w:i/>
          <w:iCs/>
          <w:sz w:val="24"/>
          <w:szCs w:val="24"/>
        </w:rPr>
        <w:t>Advanced language practice</w:t>
      </w:r>
      <w:r w:rsidRPr="00820FE4">
        <w:rPr>
          <w:rFonts w:ascii="Times New Roman" w:eastAsia="Times New Roman" w:hAnsi="Times New Roman" w:cs="Times New Roman"/>
          <w:sz w:val="24"/>
          <w:szCs w:val="24"/>
        </w:rPr>
        <w:t>. Heinemann.</w:t>
      </w:r>
    </w:p>
    <w:p w14:paraId="7279D1C5" w14:textId="77777777" w:rsidR="001A05CE" w:rsidRPr="00684A18" w:rsidRDefault="001A05CE" w:rsidP="00684A18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AAA2F19" w14:textId="77777777" w:rsidR="00E34F6F" w:rsidRPr="00684A18" w:rsidRDefault="00E34F6F" w:rsidP="00684A18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4A18">
        <w:rPr>
          <w:rFonts w:ascii="Times New Roman" w:hAnsi="Times New Roman" w:cs="Times New Roman"/>
          <w:sz w:val="24"/>
          <w:szCs w:val="24"/>
        </w:rPr>
        <w:t>Yeon, S-H. (2013-2014). It works for me: From the high achievers’ perspective.</w:t>
      </w:r>
      <w:r w:rsidRPr="00684A18">
        <w:rPr>
          <w:rFonts w:ascii="Times New Roman" w:hAnsi="Times New Roman" w:cs="Times New Roman"/>
          <w:i/>
          <w:sz w:val="24"/>
          <w:szCs w:val="24"/>
        </w:rPr>
        <w:t xml:space="preserve"> Applied Language Learning, 23-24</w:t>
      </w:r>
      <w:r w:rsidRPr="00684A18">
        <w:rPr>
          <w:rFonts w:ascii="Times New Roman" w:hAnsi="Times New Roman" w:cs="Times New Roman"/>
          <w:sz w:val="24"/>
          <w:szCs w:val="24"/>
        </w:rPr>
        <w:t>, 75-86.</w:t>
      </w:r>
    </w:p>
    <w:p w14:paraId="20800771" w14:textId="77777777" w:rsidR="00E34F6F" w:rsidRPr="00684A18" w:rsidRDefault="00E34F6F" w:rsidP="00684A18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E34F6F" w:rsidRPr="00684A18" w:rsidSect="00CC61C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BD9AA" w14:textId="77777777" w:rsidR="003545D6" w:rsidRDefault="003545D6" w:rsidP="00F1042A">
      <w:pPr>
        <w:spacing w:after="0" w:line="240" w:lineRule="auto"/>
      </w:pPr>
      <w:r>
        <w:separator/>
      </w:r>
    </w:p>
  </w:endnote>
  <w:endnote w:type="continuationSeparator" w:id="0">
    <w:p w14:paraId="71A291CD" w14:textId="77777777" w:rsidR="003545D6" w:rsidRDefault="003545D6" w:rsidP="00F10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460D4" w14:textId="30904C83" w:rsidR="00F1042A" w:rsidRPr="00452ECD" w:rsidRDefault="00452ECD" w:rsidP="00452EC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98FAC" w14:textId="77777777" w:rsidR="003545D6" w:rsidRDefault="003545D6" w:rsidP="00F1042A">
      <w:pPr>
        <w:spacing w:after="0" w:line="240" w:lineRule="auto"/>
      </w:pPr>
      <w:r>
        <w:separator/>
      </w:r>
    </w:p>
  </w:footnote>
  <w:footnote w:type="continuationSeparator" w:id="0">
    <w:p w14:paraId="79E37B3E" w14:textId="77777777" w:rsidR="003545D6" w:rsidRDefault="003545D6" w:rsidP="00F10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FE1CC" w14:textId="025937CB" w:rsidR="00F1042A" w:rsidRPr="00F1042A" w:rsidRDefault="00452ECD">
    <w:pPr>
      <w:pStyle w:val="Header"/>
      <w:rPr>
        <w:rFonts w:ascii="Times New Roman" w:hAnsi="Times New Roman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3BE08EA" wp14:editId="46E45E98">
          <wp:simplePos x="0" y="0"/>
          <wp:positionH relativeFrom="margin">
            <wp:posOffset>-381000</wp:posOffset>
          </wp:positionH>
          <wp:positionV relativeFrom="paragraph">
            <wp:posOffset>-335280</wp:posOffset>
          </wp:positionV>
          <wp:extent cx="3413760" cy="692785"/>
          <wp:effectExtent l="0" t="0" r="0" b="0"/>
          <wp:wrapNone/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C8"/>
    <w:rsid w:val="00040B6A"/>
    <w:rsid w:val="00067A53"/>
    <w:rsid w:val="000B7C71"/>
    <w:rsid w:val="000C2D33"/>
    <w:rsid w:val="000C357E"/>
    <w:rsid w:val="000E7580"/>
    <w:rsid w:val="000F3D8B"/>
    <w:rsid w:val="00123EEA"/>
    <w:rsid w:val="001412A0"/>
    <w:rsid w:val="001552F1"/>
    <w:rsid w:val="001963F3"/>
    <w:rsid w:val="001A05CE"/>
    <w:rsid w:val="001B541E"/>
    <w:rsid w:val="001D274D"/>
    <w:rsid w:val="002219AE"/>
    <w:rsid w:val="00283070"/>
    <w:rsid w:val="002849DB"/>
    <w:rsid w:val="002B4A78"/>
    <w:rsid w:val="002D2A7A"/>
    <w:rsid w:val="002F5C53"/>
    <w:rsid w:val="003545D6"/>
    <w:rsid w:val="003A14F8"/>
    <w:rsid w:val="003D54B5"/>
    <w:rsid w:val="003E4CD8"/>
    <w:rsid w:val="0041379D"/>
    <w:rsid w:val="00452ECD"/>
    <w:rsid w:val="004576C3"/>
    <w:rsid w:val="00493720"/>
    <w:rsid w:val="004A6818"/>
    <w:rsid w:val="004D15C4"/>
    <w:rsid w:val="005060A6"/>
    <w:rsid w:val="005133AB"/>
    <w:rsid w:val="00516156"/>
    <w:rsid w:val="00523DBC"/>
    <w:rsid w:val="0058649E"/>
    <w:rsid w:val="005B0D10"/>
    <w:rsid w:val="005C79F5"/>
    <w:rsid w:val="005F2CC8"/>
    <w:rsid w:val="006056F3"/>
    <w:rsid w:val="00607F22"/>
    <w:rsid w:val="00684A18"/>
    <w:rsid w:val="006A0491"/>
    <w:rsid w:val="00701159"/>
    <w:rsid w:val="00773C5A"/>
    <w:rsid w:val="0079356A"/>
    <w:rsid w:val="007A0652"/>
    <w:rsid w:val="007C0313"/>
    <w:rsid w:val="007F5BA4"/>
    <w:rsid w:val="008032D5"/>
    <w:rsid w:val="0081040A"/>
    <w:rsid w:val="008137A0"/>
    <w:rsid w:val="00820FE4"/>
    <w:rsid w:val="008215B1"/>
    <w:rsid w:val="0082175B"/>
    <w:rsid w:val="00871C5B"/>
    <w:rsid w:val="0087671F"/>
    <w:rsid w:val="008822DE"/>
    <w:rsid w:val="008A4408"/>
    <w:rsid w:val="008E4F56"/>
    <w:rsid w:val="008F3AA7"/>
    <w:rsid w:val="00906F68"/>
    <w:rsid w:val="00941FA2"/>
    <w:rsid w:val="00952B86"/>
    <w:rsid w:val="00952B8A"/>
    <w:rsid w:val="00986944"/>
    <w:rsid w:val="009D6C3C"/>
    <w:rsid w:val="009F1FC9"/>
    <w:rsid w:val="00A21B69"/>
    <w:rsid w:val="00A72571"/>
    <w:rsid w:val="00A85DC6"/>
    <w:rsid w:val="00A9095C"/>
    <w:rsid w:val="00AA2437"/>
    <w:rsid w:val="00AE0EDE"/>
    <w:rsid w:val="00BC25F2"/>
    <w:rsid w:val="00BE0402"/>
    <w:rsid w:val="00CB66B5"/>
    <w:rsid w:val="00CC61C3"/>
    <w:rsid w:val="00CF34A8"/>
    <w:rsid w:val="00D30397"/>
    <w:rsid w:val="00D46B95"/>
    <w:rsid w:val="00DA6B30"/>
    <w:rsid w:val="00DA76DC"/>
    <w:rsid w:val="00DD01CF"/>
    <w:rsid w:val="00DD6FD5"/>
    <w:rsid w:val="00DE104C"/>
    <w:rsid w:val="00DE6E47"/>
    <w:rsid w:val="00E125B5"/>
    <w:rsid w:val="00E33485"/>
    <w:rsid w:val="00E34F6F"/>
    <w:rsid w:val="00E86F09"/>
    <w:rsid w:val="00E95968"/>
    <w:rsid w:val="00E97E27"/>
    <w:rsid w:val="00EB72F1"/>
    <w:rsid w:val="00EC4D8D"/>
    <w:rsid w:val="00EF17F3"/>
    <w:rsid w:val="00EF2467"/>
    <w:rsid w:val="00F1042A"/>
    <w:rsid w:val="00F5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DFEF95"/>
  <w15:docId w15:val="{A4DFB7A0-D4D5-41BF-BB9A-88726320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1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039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paragraph" w:styleId="Header">
    <w:name w:val="header"/>
    <w:basedOn w:val="Normal"/>
    <w:link w:val="HeaderChar"/>
    <w:unhideWhenUsed/>
    <w:rsid w:val="00F10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42A"/>
  </w:style>
  <w:style w:type="paragraph" w:styleId="Footer">
    <w:name w:val="footer"/>
    <w:basedOn w:val="Normal"/>
    <w:link w:val="FooterChar"/>
    <w:unhideWhenUsed/>
    <w:rsid w:val="00F10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42A"/>
  </w:style>
  <w:style w:type="character" w:customStyle="1" w:styleId="PageNumber1">
    <w:name w:val="Page Number1"/>
    <w:rsid w:val="00F1042A"/>
    <w:rPr>
      <w:rFonts w:cs="Times New Roman"/>
    </w:rPr>
  </w:style>
  <w:style w:type="character" w:styleId="Emphasis">
    <w:name w:val="Emphasis"/>
    <w:basedOn w:val="DefaultParagraphFont"/>
    <w:uiPriority w:val="20"/>
    <w:qFormat/>
    <w:rsid w:val="0041379D"/>
    <w:rPr>
      <w:i/>
      <w:iCs/>
    </w:rPr>
  </w:style>
  <w:style w:type="paragraph" w:styleId="NormalWeb">
    <w:name w:val="Normal (Web)"/>
    <w:basedOn w:val="Normal"/>
    <w:uiPriority w:val="99"/>
    <w:unhideWhenUsed/>
    <w:rsid w:val="0041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3A14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9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ournals.sagepub.com/doi/full/10.1177/026765831775157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2049</Words>
  <Characters>11684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13706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Nicolas David</dc:creator>
  <cp:lastModifiedBy>Damerow, Ryan</cp:lastModifiedBy>
  <cp:revision>3</cp:revision>
  <dcterms:created xsi:type="dcterms:W3CDTF">2022-04-16T17:50:00Z</dcterms:created>
  <dcterms:modified xsi:type="dcterms:W3CDTF">2022-04-19T19:56:00Z</dcterms:modified>
</cp:coreProperties>
</file>