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C310F" w14:textId="1A939151" w:rsidR="00626318" w:rsidRPr="00694D16" w:rsidRDefault="00626318" w:rsidP="00694D16">
      <w:pPr>
        <w:autoSpaceDE w:val="0"/>
        <w:autoSpaceDN w:val="0"/>
        <w:adjustRightInd w:val="0"/>
        <w:ind w:left="720" w:hanging="720"/>
        <w:jc w:val="center"/>
        <w:rPr>
          <w:b/>
          <w:u w:val="single"/>
        </w:rPr>
      </w:pPr>
      <w:r w:rsidRPr="00694D16">
        <w:rPr>
          <w:b/>
          <w:u w:val="single"/>
        </w:rPr>
        <w:t>DIALECTS AND DIALECTOLOY: SELECTED REFERENCES</w:t>
      </w:r>
    </w:p>
    <w:p w14:paraId="5222F593" w14:textId="3B4D7A54" w:rsidR="00626318" w:rsidRPr="00694D16" w:rsidRDefault="00626318" w:rsidP="00694D16">
      <w:pPr>
        <w:autoSpaceDE w:val="0"/>
        <w:autoSpaceDN w:val="0"/>
        <w:adjustRightInd w:val="0"/>
        <w:ind w:left="720" w:hanging="720"/>
        <w:jc w:val="center"/>
        <w:rPr>
          <w:b/>
        </w:rPr>
      </w:pPr>
      <w:r w:rsidRPr="00694D16">
        <w:rPr>
          <w:b/>
        </w:rPr>
        <w:t xml:space="preserve">(Last updated </w:t>
      </w:r>
      <w:r w:rsidR="000D7DE4" w:rsidRPr="00694D16">
        <w:rPr>
          <w:b/>
        </w:rPr>
        <w:t>2</w:t>
      </w:r>
      <w:r w:rsidRPr="00694D16">
        <w:rPr>
          <w:b/>
        </w:rPr>
        <w:t xml:space="preserve"> </w:t>
      </w:r>
      <w:r w:rsidR="000D7DE4" w:rsidRPr="00694D16">
        <w:rPr>
          <w:b/>
        </w:rPr>
        <w:t>May 2022</w:t>
      </w:r>
      <w:r w:rsidRPr="00694D16">
        <w:rPr>
          <w:b/>
        </w:rPr>
        <w:t>)</w:t>
      </w:r>
    </w:p>
    <w:p w14:paraId="3A95408B" w14:textId="77777777" w:rsidR="00626318" w:rsidRPr="00694D16" w:rsidRDefault="00626318" w:rsidP="00694D16">
      <w:pPr>
        <w:ind w:left="720" w:hanging="720"/>
      </w:pPr>
    </w:p>
    <w:p w14:paraId="0AD9DE4E" w14:textId="492E922D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Adger, C. T. (1998). Register shifting with dialect resources in instructional discourse. In S. Hoyle &amp; C. T. Adger (Eds.), </w:t>
      </w:r>
      <w:r w:rsidRPr="00694D16">
        <w:rPr>
          <w:i/>
          <w:iCs/>
        </w:rPr>
        <w:t xml:space="preserve">Kids talk: Strategic language use in later childhood </w:t>
      </w:r>
      <w:r w:rsidRPr="00694D16">
        <w:t>(pp. 151–169). Oxford University Press.</w:t>
      </w:r>
    </w:p>
    <w:p w14:paraId="63320697" w14:textId="77777777" w:rsidR="00626318" w:rsidRPr="00694D16" w:rsidRDefault="00626318" w:rsidP="00694D16">
      <w:pPr>
        <w:ind w:left="720" w:hanging="720"/>
      </w:pPr>
    </w:p>
    <w:p w14:paraId="1133A7CC" w14:textId="533CB843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Allen, H. B. (1976). </w:t>
      </w:r>
      <w:r w:rsidRPr="00694D16">
        <w:rPr>
          <w:i/>
          <w:iCs/>
        </w:rPr>
        <w:t>The linguistic atlas of the Upper Midwest: Volume 3, pronunciation</w:t>
      </w:r>
      <w:r w:rsidRPr="00694D16">
        <w:t>. Minneapolis, University of Minnesota Press.</w:t>
      </w:r>
    </w:p>
    <w:p w14:paraId="05B907E4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267073F2" w14:textId="3A42026E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Alvarez, L., &amp; Kolker, A. (Producers). (1987). </w:t>
      </w:r>
      <w:r w:rsidRPr="00694D16">
        <w:rPr>
          <w:i/>
          <w:iCs/>
        </w:rPr>
        <w:t xml:space="preserve">American tongues </w:t>
      </w:r>
      <w:r w:rsidRPr="00694D16">
        <w:t>[Video]. Center for New American Media.</w:t>
      </w:r>
    </w:p>
    <w:p w14:paraId="431CD4A5" w14:textId="6C4D654B" w:rsidR="00626318" w:rsidRPr="00694D16" w:rsidRDefault="00626318" w:rsidP="00694D16">
      <w:pPr>
        <w:ind w:left="720" w:hanging="720"/>
      </w:pPr>
    </w:p>
    <w:p w14:paraId="31D16A24" w14:textId="3FC05BCE" w:rsidR="00DD17D5" w:rsidRPr="00694D16" w:rsidRDefault="00DD17D5" w:rsidP="00694D16">
      <w:pPr>
        <w:ind w:left="720" w:hanging="720"/>
      </w:pPr>
      <w:bookmarkStart w:id="0" w:name="_Hlk102402050"/>
      <w:r w:rsidRPr="00694D16">
        <w:t>Anderwald, L., &amp; Szmrecsanyi, B. (2009). Corpus linguistics and dialectology. </w:t>
      </w:r>
      <w:r w:rsidRPr="00694D16">
        <w:rPr>
          <w:i/>
          <w:iCs/>
        </w:rPr>
        <w:t xml:space="preserve">Corpus linguistics: </w:t>
      </w:r>
      <w:r w:rsidR="00694D16" w:rsidRPr="00694D16">
        <w:rPr>
          <w:i/>
          <w:iCs/>
        </w:rPr>
        <w:t>A</w:t>
      </w:r>
      <w:r w:rsidRPr="00694D16">
        <w:rPr>
          <w:i/>
          <w:iCs/>
        </w:rPr>
        <w:t>n international handbook</w:t>
      </w:r>
      <w:r w:rsidRPr="00694D16">
        <w:t>, </w:t>
      </w:r>
      <w:r w:rsidRPr="00694D16">
        <w:rPr>
          <w:i/>
          <w:iCs/>
        </w:rPr>
        <w:t>2</w:t>
      </w:r>
      <w:r w:rsidRPr="00694D16">
        <w:t>, 1126-1139.</w:t>
      </w:r>
      <w:r w:rsidR="00694D16" w:rsidRPr="00694D16">
        <w:t xml:space="preserve"> Mouton de Gruyter.</w:t>
      </w:r>
      <w:r w:rsidRPr="00694D16">
        <w:t xml:space="preserve"> </w:t>
      </w:r>
    </w:p>
    <w:bookmarkEnd w:id="0"/>
    <w:p w14:paraId="7033E24F" w14:textId="77777777" w:rsidR="00DD17D5" w:rsidRPr="00694D16" w:rsidRDefault="00DD17D5" w:rsidP="00694D16">
      <w:pPr>
        <w:ind w:left="720" w:hanging="720"/>
      </w:pPr>
    </w:p>
    <w:p w14:paraId="44168D97" w14:textId="70466786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>Argeton, E., &amp; Moran, M. (1995). Effects of race and dialect of examiner on language: Sampleselicited from southern African-American preschoolers</w:t>
      </w:r>
      <w:r w:rsidRPr="00694D16">
        <w:rPr>
          <w:i/>
          <w:iCs/>
        </w:rPr>
        <w:t>. Journal of Childhood Communication Disorders, 16</w:t>
      </w:r>
      <w:r w:rsidRPr="00694D16">
        <w:t>(2), 21–25.</w:t>
      </w:r>
    </w:p>
    <w:p w14:paraId="57FE619C" w14:textId="77777777" w:rsidR="00E94F41" w:rsidRPr="00694D16" w:rsidRDefault="00E94F41" w:rsidP="00694D16">
      <w:pPr>
        <w:autoSpaceDE w:val="0"/>
        <w:autoSpaceDN w:val="0"/>
        <w:adjustRightInd w:val="0"/>
        <w:ind w:left="720" w:hanging="720"/>
      </w:pPr>
    </w:p>
    <w:p w14:paraId="15A36C2B" w14:textId="1D0A41AC" w:rsidR="00E94F41" w:rsidRPr="00694D16" w:rsidRDefault="00E94F41" w:rsidP="00694D16">
      <w:pPr>
        <w:autoSpaceDE w:val="0"/>
        <w:autoSpaceDN w:val="0"/>
        <w:adjustRightInd w:val="0"/>
        <w:ind w:left="720" w:hanging="720"/>
      </w:pPr>
      <w:r w:rsidRPr="00694D16">
        <w:t>Baugh, J. (2005). Linguistic profiling. In </w:t>
      </w:r>
      <w:r w:rsidR="003E5886" w:rsidRPr="00694D16">
        <w:t xml:space="preserve">A. Ball, S. Makoni, G. Smitherman, &amp; A. K. Spears (Eds.), </w:t>
      </w:r>
      <w:r w:rsidRPr="00694D16">
        <w:rPr>
          <w:i/>
          <w:iCs/>
        </w:rPr>
        <w:t>Black linguistics</w:t>
      </w:r>
      <w:r w:rsidRPr="00694D16">
        <w:t xml:space="preserve"> (pp. 167-180). Routledge. </w:t>
      </w:r>
    </w:p>
    <w:p w14:paraId="7273E82B" w14:textId="77777777" w:rsidR="00E94F41" w:rsidRPr="00694D16" w:rsidRDefault="00E94F41" w:rsidP="00694D16">
      <w:pPr>
        <w:autoSpaceDE w:val="0"/>
        <w:autoSpaceDN w:val="0"/>
        <w:adjustRightInd w:val="0"/>
        <w:ind w:left="720" w:hanging="720"/>
      </w:pPr>
    </w:p>
    <w:p w14:paraId="0F2CC40C" w14:textId="31B8D5ED" w:rsidR="00007088" w:rsidRPr="00694D16" w:rsidRDefault="00007088" w:rsidP="00694D16">
      <w:pPr>
        <w:autoSpaceDE w:val="0"/>
        <w:autoSpaceDN w:val="0"/>
        <w:adjustRightInd w:val="0"/>
        <w:ind w:left="720" w:hanging="720"/>
      </w:pPr>
      <w:bookmarkStart w:id="1" w:name="_Hlk102401108"/>
      <w:r w:rsidRPr="00694D16">
        <w:t>Bisang, W. (2004). Dialectology and typology: An integrative perspective. </w:t>
      </w:r>
      <w:r w:rsidRPr="00694D16">
        <w:rPr>
          <w:i/>
          <w:iCs/>
        </w:rPr>
        <w:t>Trends in Linguistics Studies and Monographs</w:t>
      </w:r>
      <w:r w:rsidRPr="00694D16">
        <w:t>, </w:t>
      </w:r>
      <w:r w:rsidRPr="00694D16">
        <w:rPr>
          <w:i/>
          <w:iCs/>
        </w:rPr>
        <w:t>153</w:t>
      </w:r>
      <w:r w:rsidRPr="00694D16">
        <w:t>, 11-46.</w:t>
      </w:r>
    </w:p>
    <w:bookmarkEnd w:id="1"/>
    <w:p w14:paraId="2B8223D4" w14:textId="77777777" w:rsidR="00007088" w:rsidRPr="00694D16" w:rsidRDefault="00007088" w:rsidP="00694D16">
      <w:pPr>
        <w:autoSpaceDE w:val="0"/>
        <w:autoSpaceDN w:val="0"/>
        <w:adjustRightInd w:val="0"/>
        <w:ind w:left="720" w:hanging="720"/>
      </w:pPr>
    </w:p>
    <w:p w14:paraId="66AC9B29" w14:textId="1375346C" w:rsidR="00007088" w:rsidRPr="00694D16" w:rsidRDefault="00007088" w:rsidP="00694D16">
      <w:pPr>
        <w:autoSpaceDE w:val="0"/>
        <w:autoSpaceDN w:val="0"/>
        <w:adjustRightInd w:val="0"/>
        <w:ind w:left="720" w:hanging="720"/>
      </w:pPr>
      <w:r w:rsidRPr="00694D16">
        <w:t>Boberg, C., Nerbonne, J., &amp; Watt, D. (Eds.). (2018). </w:t>
      </w:r>
      <w:r w:rsidRPr="00694D16">
        <w:rPr>
          <w:i/>
          <w:iCs/>
        </w:rPr>
        <w:t>The handbook of dialectology</w:t>
      </w:r>
      <w:r w:rsidRPr="00694D16">
        <w:t xml:space="preserve">. John Wiley &amp; Sons. </w:t>
      </w:r>
    </w:p>
    <w:p w14:paraId="41807EBA" w14:textId="77777777" w:rsidR="00007088" w:rsidRPr="00694D16" w:rsidRDefault="00007088" w:rsidP="00694D16">
      <w:pPr>
        <w:autoSpaceDE w:val="0"/>
        <w:autoSpaceDN w:val="0"/>
        <w:adjustRightInd w:val="0"/>
        <w:ind w:left="720" w:hanging="720"/>
      </w:pPr>
    </w:p>
    <w:p w14:paraId="0A701FC7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Bowie, D., &amp; Morkel, W. (2006). Desert dialect (Utah). In W. Wolfram &amp; B. Ward (Eds.), </w:t>
      </w:r>
      <w:r w:rsidRPr="00694D16">
        <w:rPr>
          <w:i/>
          <w:iCs/>
        </w:rPr>
        <w:t xml:space="preserve">American voices: How dialects differ from coast to coast </w:t>
      </w:r>
      <w:r w:rsidRPr="00694D16">
        <w:t>(pp. 144–148). Malden, MA: Blackwell.</w:t>
      </w:r>
    </w:p>
    <w:p w14:paraId="0A7FD6EF" w14:textId="422455F0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7E4AF28B" w14:textId="5C19FD91" w:rsidR="009705AB" w:rsidRPr="00694D16" w:rsidRDefault="009705AB" w:rsidP="00694D16">
      <w:pPr>
        <w:autoSpaceDE w:val="0"/>
        <w:autoSpaceDN w:val="0"/>
        <w:adjustRightInd w:val="0"/>
        <w:ind w:left="720" w:hanging="720"/>
      </w:pPr>
      <w:r w:rsidRPr="00694D16">
        <w:t>Branner, D. P. (2011). </w:t>
      </w:r>
      <w:r w:rsidRPr="00694D16">
        <w:rPr>
          <w:i/>
          <w:iCs/>
        </w:rPr>
        <w:t>Problems in comparative Chinese dialectology: The classification of Miin and Hakka</w:t>
      </w:r>
      <w:r w:rsidRPr="00694D16">
        <w:t xml:space="preserve"> (Vol. 123). De Gruyter Mouton. </w:t>
      </w:r>
    </w:p>
    <w:p w14:paraId="0701A405" w14:textId="2976EE98" w:rsidR="009705AB" w:rsidRPr="00694D16" w:rsidRDefault="009705AB" w:rsidP="00694D16">
      <w:pPr>
        <w:autoSpaceDE w:val="0"/>
        <w:autoSpaceDN w:val="0"/>
        <w:adjustRightInd w:val="0"/>
        <w:ind w:left="720" w:hanging="720"/>
      </w:pPr>
    </w:p>
    <w:p w14:paraId="44B10AF3" w14:textId="5F2EBC37" w:rsidR="00E94F41" w:rsidRPr="00694D16" w:rsidRDefault="00E94F41" w:rsidP="00694D16">
      <w:pPr>
        <w:autoSpaceDE w:val="0"/>
        <w:autoSpaceDN w:val="0"/>
        <w:adjustRightInd w:val="0"/>
        <w:ind w:left="720" w:hanging="720"/>
      </w:pPr>
      <w:r w:rsidRPr="00694D16">
        <w:t>Bucholtz, M., Bermudez, N., Fung, V., Edwards, L., &amp; Vargas, R. (2007). Hella Nor Cal or totally So Cal?: The perceptual dialectology of California. </w:t>
      </w:r>
      <w:r w:rsidRPr="00694D16">
        <w:rPr>
          <w:i/>
          <w:iCs/>
        </w:rPr>
        <w:t>Journal of English Linguistics</w:t>
      </w:r>
      <w:r w:rsidRPr="00694D16">
        <w:t>, </w:t>
      </w:r>
      <w:r w:rsidRPr="00694D16">
        <w:rPr>
          <w:i/>
          <w:iCs/>
        </w:rPr>
        <w:t>35</w:t>
      </w:r>
      <w:r w:rsidRPr="00694D16">
        <w:t xml:space="preserve">(4), 325-352. </w:t>
      </w:r>
    </w:p>
    <w:p w14:paraId="52ABFCAF" w14:textId="77777777" w:rsidR="00E94F41" w:rsidRPr="00694D16" w:rsidRDefault="00E94F41" w:rsidP="00694D16">
      <w:pPr>
        <w:autoSpaceDE w:val="0"/>
        <w:autoSpaceDN w:val="0"/>
        <w:adjustRightInd w:val="0"/>
        <w:ind w:left="720" w:hanging="720"/>
      </w:pPr>
    </w:p>
    <w:p w14:paraId="656546CB" w14:textId="5203251E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Carver, C. M. (1987). </w:t>
      </w:r>
      <w:r w:rsidRPr="00694D16">
        <w:rPr>
          <w:i/>
          <w:iCs/>
        </w:rPr>
        <w:t>American regional dialects: A word geography</w:t>
      </w:r>
      <w:r w:rsidRPr="00694D16">
        <w:t>. University of Michigan Press.</w:t>
      </w:r>
    </w:p>
    <w:p w14:paraId="7959CDE2" w14:textId="4D1972B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5F59A483" w14:textId="53B9F292" w:rsidR="0091249F" w:rsidRPr="00694D16" w:rsidRDefault="0091249F" w:rsidP="00694D16">
      <w:pPr>
        <w:autoSpaceDE w:val="0"/>
        <w:autoSpaceDN w:val="0"/>
        <w:adjustRightInd w:val="0"/>
        <w:ind w:left="720" w:hanging="720"/>
      </w:pPr>
      <w:r w:rsidRPr="00694D16">
        <w:t>Chambers, J. K., &amp; Trudgill, P. (1998). </w:t>
      </w:r>
      <w:r w:rsidRPr="00694D16">
        <w:rPr>
          <w:i/>
          <w:iCs/>
        </w:rPr>
        <w:t>Dialectology</w:t>
      </w:r>
      <w:r w:rsidRPr="00694D16">
        <w:t xml:space="preserve">. Cambridge University Press. </w:t>
      </w:r>
    </w:p>
    <w:p w14:paraId="6452A321" w14:textId="77777777" w:rsidR="0091249F" w:rsidRPr="00694D16" w:rsidRDefault="0091249F" w:rsidP="00694D16">
      <w:pPr>
        <w:autoSpaceDE w:val="0"/>
        <w:autoSpaceDN w:val="0"/>
        <w:adjustRightInd w:val="0"/>
        <w:ind w:left="720" w:hanging="720"/>
      </w:pPr>
    </w:p>
    <w:p w14:paraId="053C45C6" w14:textId="10CD1AB1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lastRenderedPageBreak/>
        <w:t xml:space="preserve">Charity Hudley, A. H., &amp; Mallinson, C. (2011). </w:t>
      </w:r>
      <w:r w:rsidRPr="00694D16">
        <w:rPr>
          <w:i/>
          <w:iCs/>
        </w:rPr>
        <w:t>Understanding English language variation in U.S. schools</w:t>
      </w:r>
      <w:r w:rsidRPr="00694D16">
        <w:t>. Teachers College Press.</w:t>
      </w:r>
    </w:p>
    <w:p w14:paraId="744D7B58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5B81C492" w14:textId="09442076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Charity Hudley, A. H., &amp; Mallinson, C. (2014). </w:t>
      </w:r>
      <w:r w:rsidRPr="00694D16">
        <w:rPr>
          <w:i/>
          <w:iCs/>
        </w:rPr>
        <w:t>We do language: English language variation in the secondary English classroom</w:t>
      </w:r>
      <w:r w:rsidRPr="00694D16">
        <w:t>. Teachers College Press.</w:t>
      </w:r>
    </w:p>
    <w:p w14:paraId="1C5EFA92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02BF6B3D" w14:textId="66CCC899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Clark, A. D. (2013). Voices in the Appalachian classroom. In A. D. Clark &amp; N. M. Hayward (Eds.), </w:t>
      </w:r>
      <w:r w:rsidRPr="00694D16">
        <w:rPr>
          <w:i/>
          <w:iCs/>
        </w:rPr>
        <w:t xml:space="preserve">Talking Appalachian: Voices, identity, and community </w:t>
      </w:r>
      <w:r w:rsidRPr="00694D16">
        <w:t>(pp. 110–124). University of Kentucky Press.</w:t>
      </w:r>
    </w:p>
    <w:p w14:paraId="0481BF7B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009B8DA2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Cole, L. (1983). Implications of the position on social dialects. </w:t>
      </w:r>
      <w:r w:rsidRPr="00694D16">
        <w:rPr>
          <w:i/>
          <w:iCs/>
        </w:rPr>
        <w:t>Asha</w:t>
      </w:r>
      <w:r w:rsidRPr="00694D16">
        <w:t xml:space="preserve">, </w:t>
      </w:r>
      <w:r w:rsidRPr="00694D16">
        <w:rPr>
          <w:i/>
          <w:iCs/>
        </w:rPr>
        <w:t>25</w:t>
      </w:r>
      <w:r w:rsidRPr="00694D16">
        <w:t xml:space="preserve">(9), 25–27. Retrieved from: </w:t>
      </w:r>
      <w:hyperlink r:id="rId7" w:anchor="AP1" w:history="1">
        <w:r w:rsidRPr="00694D16">
          <w:rPr>
            <w:rStyle w:val="Hyperlink"/>
          </w:rPr>
          <w:t>www.asha.org/policy/PS1983–00115.htm#AP1</w:t>
        </w:r>
      </w:hyperlink>
    </w:p>
    <w:p w14:paraId="6A952FF2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785D3905" w14:textId="3880A61A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Conn, J. (2006). Dialects in the mist (Portland, OR). In W. Wolfram &amp; B. Ward (Eds.), </w:t>
      </w:r>
      <w:r w:rsidRPr="00694D16">
        <w:rPr>
          <w:i/>
          <w:iCs/>
        </w:rPr>
        <w:t xml:space="preserve">American voices: How dialects differ from coast to coast </w:t>
      </w:r>
      <w:r w:rsidRPr="00694D16">
        <w:t>(pp. 149–155). Blackwell.</w:t>
      </w:r>
    </w:p>
    <w:p w14:paraId="6E040E65" w14:textId="77777777" w:rsidR="003E5886" w:rsidRPr="00694D16" w:rsidRDefault="003E5886" w:rsidP="00694D16">
      <w:pPr>
        <w:autoSpaceDE w:val="0"/>
        <w:autoSpaceDN w:val="0"/>
        <w:adjustRightInd w:val="0"/>
        <w:ind w:left="720" w:hanging="720"/>
      </w:pPr>
    </w:p>
    <w:p w14:paraId="3B3F3B11" w14:textId="1DEC5D22" w:rsidR="003E5886" w:rsidRPr="00694D16" w:rsidRDefault="003E5886" w:rsidP="00694D16">
      <w:pPr>
        <w:autoSpaceDE w:val="0"/>
        <w:autoSpaceDN w:val="0"/>
        <w:adjustRightInd w:val="0"/>
        <w:ind w:left="720" w:hanging="720"/>
      </w:pPr>
      <w:r w:rsidRPr="00694D16">
        <w:t>Cramer, J., &amp; Montgomery, C. (Eds.). (2016). </w:t>
      </w:r>
      <w:r w:rsidRPr="00694D16">
        <w:rPr>
          <w:i/>
          <w:iCs/>
        </w:rPr>
        <w:t>Cityscapes and perceptual dialectology: Global perspectives on non-linguists’ knowledge of the dialect landscape</w:t>
      </w:r>
      <w:r w:rsidRPr="00694D16">
        <w:t xml:space="preserve"> (Vol. 5). De Gruyter Mouton. </w:t>
      </w:r>
    </w:p>
    <w:p w14:paraId="2B617EFC" w14:textId="2CA923FD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159E52D3" w14:textId="7A75D2FB" w:rsidR="003E5886" w:rsidRPr="00694D16" w:rsidRDefault="003E5886" w:rsidP="00694D16">
      <w:pPr>
        <w:autoSpaceDE w:val="0"/>
        <w:autoSpaceDN w:val="0"/>
        <w:adjustRightInd w:val="0"/>
        <w:ind w:left="720" w:hanging="720"/>
      </w:pPr>
      <w:r w:rsidRPr="00694D16">
        <w:t>Cram</w:t>
      </w:r>
      <w:r w:rsidR="00671A55" w:rsidRPr="00694D16">
        <w:t>er</w:t>
      </w:r>
      <w:r w:rsidRPr="00694D16">
        <w:t>, J. (2021). Mental maps and perceptual dialectology. </w:t>
      </w:r>
      <w:r w:rsidRPr="00694D16">
        <w:rPr>
          <w:i/>
          <w:iCs/>
        </w:rPr>
        <w:t>Language and Linguistics Compass</w:t>
      </w:r>
      <w:r w:rsidRPr="00694D16">
        <w:t>, </w:t>
      </w:r>
      <w:r w:rsidRPr="00694D16">
        <w:rPr>
          <w:i/>
          <w:iCs/>
        </w:rPr>
        <w:t>15</w:t>
      </w:r>
      <w:r w:rsidRPr="00694D16">
        <w:t xml:space="preserve">(2), </w:t>
      </w:r>
      <w:hyperlink r:id="rId8" w:history="1">
        <w:r w:rsidR="00671A55" w:rsidRPr="00694D16">
          <w:rPr>
            <w:rStyle w:val="Hyperlink"/>
          </w:rPr>
          <w:t>https://doi.org/10.1111/lnc3.12405</w:t>
        </w:r>
      </w:hyperlink>
      <w:r w:rsidRPr="00694D16">
        <w:t xml:space="preserve">. </w:t>
      </w:r>
    </w:p>
    <w:p w14:paraId="6FD67EF1" w14:textId="77777777" w:rsidR="003E5886" w:rsidRPr="00694D16" w:rsidRDefault="003E5886" w:rsidP="00694D16">
      <w:pPr>
        <w:autoSpaceDE w:val="0"/>
        <w:autoSpaceDN w:val="0"/>
        <w:adjustRightInd w:val="0"/>
        <w:ind w:left="720" w:hanging="720"/>
        <w:rPr>
          <w:b/>
          <w:bCs/>
        </w:rPr>
      </w:pPr>
    </w:p>
    <w:p w14:paraId="14920A6B" w14:textId="77777777" w:rsidR="00671A55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Cross, J. B., DeVaney, T., &amp; Jones, G. (2001). Pre-service teacher attitudes toward differing dialects. </w:t>
      </w:r>
      <w:r w:rsidRPr="00694D16">
        <w:rPr>
          <w:i/>
          <w:iCs/>
        </w:rPr>
        <w:t>Linguistics and Education</w:t>
      </w:r>
      <w:r w:rsidRPr="00694D16">
        <w:t xml:space="preserve">, </w:t>
      </w:r>
      <w:r w:rsidRPr="00694D16">
        <w:rPr>
          <w:i/>
          <w:iCs/>
        </w:rPr>
        <w:t>12</w:t>
      </w:r>
      <w:r w:rsidRPr="00694D16">
        <w:t>(2), 211–227.</w:t>
      </w:r>
    </w:p>
    <w:p w14:paraId="26E5C95A" w14:textId="77777777" w:rsidR="00671A55" w:rsidRPr="00694D16" w:rsidRDefault="00671A55" w:rsidP="00694D16">
      <w:pPr>
        <w:autoSpaceDE w:val="0"/>
        <w:autoSpaceDN w:val="0"/>
        <w:adjustRightInd w:val="0"/>
        <w:ind w:left="720" w:hanging="720"/>
      </w:pPr>
    </w:p>
    <w:p w14:paraId="08C2602E" w14:textId="119CA185" w:rsidR="00671A55" w:rsidRPr="00694D16" w:rsidRDefault="00671A55" w:rsidP="00694D16">
      <w:pPr>
        <w:autoSpaceDE w:val="0"/>
        <w:autoSpaceDN w:val="0"/>
        <w:adjustRightInd w:val="0"/>
        <w:ind w:left="720" w:hanging="720"/>
      </w:pPr>
      <w:r w:rsidRPr="00694D16">
        <w:t>De Korne, H., López Gopar, M. E., &amp; Rios Rios, K. (2019). Changing ideological and implementational spaces for minoritised languages in higher education: Zapotequización of language education in Mexico. </w:t>
      </w:r>
      <w:r w:rsidRPr="00694D16">
        <w:rPr>
          <w:i/>
          <w:iCs/>
        </w:rPr>
        <w:t>Journal of Multilingual and Multicultural Development</w:t>
      </w:r>
      <w:r w:rsidRPr="00694D16">
        <w:t>, </w:t>
      </w:r>
      <w:r w:rsidRPr="00694D16">
        <w:rPr>
          <w:i/>
          <w:iCs/>
        </w:rPr>
        <w:t>40</w:t>
      </w:r>
      <w:r w:rsidRPr="00694D16">
        <w:t xml:space="preserve">(6), 504-517. </w:t>
      </w:r>
    </w:p>
    <w:p w14:paraId="31A98CC2" w14:textId="77777777" w:rsidR="00671A55" w:rsidRPr="00694D16" w:rsidRDefault="00671A55" w:rsidP="00694D16">
      <w:pPr>
        <w:autoSpaceDE w:val="0"/>
        <w:autoSpaceDN w:val="0"/>
        <w:adjustRightInd w:val="0"/>
        <w:ind w:left="720" w:hanging="720"/>
      </w:pPr>
    </w:p>
    <w:p w14:paraId="384517AB" w14:textId="54519A4B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Eckert, P., &amp; Mendoza-Denton, N. (2006) Getting real in the Golden State (California). InW. Wolfram &amp; B. Ward (Eds.), </w:t>
      </w:r>
      <w:r w:rsidRPr="00694D16">
        <w:rPr>
          <w:i/>
          <w:iCs/>
        </w:rPr>
        <w:t>American voices: How dialects differ from coast to coast</w:t>
      </w:r>
      <w:r w:rsidR="009705AB" w:rsidRPr="00694D16">
        <w:rPr>
          <w:i/>
          <w:iCs/>
        </w:rPr>
        <w:t xml:space="preserve"> </w:t>
      </w:r>
      <w:r w:rsidRPr="00694D16">
        <w:t>(pp. 139–143). Blackwell.</w:t>
      </w:r>
    </w:p>
    <w:p w14:paraId="4DA9BEDB" w14:textId="4ADB5C95" w:rsidR="00626318" w:rsidRPr="00694D16" w:rsidRDefault="00626318" w:rsidP="00694D16">
      <w:pPr>
        <w:ind w:left="720" w:hanging="720"/>
      </w:pPr>
    </w:p>
    <w:p w14:paraId="104B27EE" w14:textId="6E35C204" w:rsidR="00DD17D5" w:rsidRPr="00694D16" w:rsidRDefault="00DD17D5" w:rsidP="00694D16">
      <w:pPr>
        <w:ind w:left="720" w:hanging="720"/>
        <w:rPr>
          <w:i/>
          <w:iCs/>
        </w:rPr>
      </w:pPr>
      <w:r w:rsidRPr="00694D16">
        <w:t>Fisiak, J. (Ed.). (2011). </w:t>
      </w:r>
      <w:r w:rsidRPr="00694D16">
        <w:rPr>
          <w:i/>
          <w:iCs/>
        </w:rPr>
        <w:t>Historical dialectology: Regional and social</w:t>
      </w:r>
      <w:r w:rsidRPr="00694D16">
        <w:t> (Vol. 37).</w:t>
      </w:r>
      <w:r w:rsidR="009705AB" w:rsidRPr="00694D16">
        <w:t xml:space="preserve"> D</w:t>
      </w:r>
      <w:r w:rsidRPr="00694D16">
        <w:t>e Gruyter</w:t>
      </w:r>
      <w:r w:rsidR="009705AB" w:rsidRPr="00694D16">
        <w:t xml:space="preserve"> Mouton</w:t>
      </w:r>
      <w:r w:rsidRPr="00694D16">
        <w:t xml:space="preserve">. </w:t>
      </w:r>
    </w:p>
    <w:p w14:paraId="5C7BA8E1" w14:textId="398A121B" w:rsidR="00DD17D5" w:rsidRPr="00694D16" w:rsidRDefault="00DD17D5" w:rsidP="00694D16">
      <w:pPr>
        <w:ind w:left="720" w:hanging="720"/>
      </w:pPr>
    </w:p>
    <w:p w14:paraId="040BB932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Fridland, V. (2001). The social dimension of the Southern vowel shift: Gender, age and class. </w:t>
      </w:r>
      <w:r w:rsidRPr="00694D16">
        <w:rPr>
          <w:i/>
          <w:iCs/>
        </w:rPr>
        <w:t>Journal of Sociolinguistics</w:t>
      </w:r>
      <w:r w:rsidRPr="00694D16">
        <w:t xml:space="preserve">, </w:t>
      </w:r>
      <w:r w:rsidRPr="00694D16">
        <w:rPr>
          <w:i/>
          <w:iCs/>
        </w:rPr>
        <w:t>5</w:t>
      </w:r>
      <w:r w:rsidRPr="00694D16">
        <w:t>(2), 233–253.</w:t>
      </w:r>
    </w:p>
    <w:p w14:paraId="50CC5A47" w14:textId="2181F4E0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058B3E3D" w14:textId="5018D6E4" w:rsidR="00E33933" w:rsidRPr="00694D16" w:rsidRDefault="00E33933" w:rsidP="00694D16">
      <w:pPr>
        <w:autoSpaceDE w:val="0"/>
        <w:autoSpaceDN w:val="0"/>
        <w:adjustRightInd w:val="0"/>
        <w:ind w:left="720" w:hanging="720"/>
      </w:pPr>
      <w:bookmarkStart w:id="2" w:name="_Hlk102401331"/>
      <w:r w:rsidRPr="00694D16">
        <w:t>George, A., &amp; Hoffman-González, A. (2019). Dialect and identity: US heritage language learners of Spanish abroad. </w:t>
      </w:r>
      <w:r w:rsidRPr="00694D16">
        <w:rPr>
          <w:i/>
          <w:iCs/>
        </w:rPr>
        <w:t>Study Abroad Research in Second Language Acquisition and International Education</w:t>
      </w:r>
      <w:r w:rsidRPr="00694D16">
        <w:t>, </w:t>
      </w:r>
      <w:r w:rsidRPr="00694D16">
        <w:rPr>
          <w:i/>
          <w:iCs/>
        </w:rPr>
        <w:t>4</w:t>
      </w:r>
      <w:r w:rsidRPr="00694D16">
        <w:t xml:space="preserve">(2), 252-279. </w:t>
      </w:r>
    </w:p>
    <w:bookmarkEnd w:id="2"/>
    <w:p w14:paraId="119C0A32" w14:textId="77777777" w:rsidR="00E33933" w:rsidRPr="00694D16" w:rsidRDefault="00E33933" w:rsidP="00694D16">
      <w:pPr>
        <w:autoSpaceDE w:val="0"/>
        <w:autoSpaceDN w:val="0"/>
        <w:adjustRightInd w:val="0"/>
        <w:ind w:left="720" w:hanging="720"/>
      </w:pPr>
    </w:p>
    <w:p w14:paraId="4AB02897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lastRenderedPageBreak/>
        <w:t xml:space="preserve">Godley, A. J., Sweetland, J., Wheeler, R. S., Minnici, A., &amp; Carpenter, B. D. (2006). Preparing teachers for dialectally diverse classrooms. </w:t>
      </w:r>
      <w:r w:rsidRPr="00694D16">
        <w:rPr>
          <w:i/>
          <w:iCs/>
        </w:rPr>
        <w:t>Educational Researcher</w:t>
      </w:r>
      <w:r w:rsidRPr="00694D16">
        <w:t xml:space="preserve">, </w:t>
      </w:r>
      <w:r w:rsidRPr="00694D16">
        <w:rPr>
          <w:i/>
          <w:iCs/>
        </w:rPr>
        <w:t>35</w:t>
      </w:r>
      <w:r w:rsidRPr="00694D16">
        <w:t>(8), 30–37.</w:t>
      </w:r>
    </w:p>
    <w:p w14:paraId="6311F7AE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4357AB59" w14:textId="38981163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Harris-Wright, K. (1999). Enhancing bidialectalism in urban African-American students. In C. T.Adger, D. Christian, &amp; O. Taylor (Eds.), </w:t>
      </w:r>
      <w:r w:rsidRPr="00694D16">
        <w:rPr>
          <w:i/>
          <w:iCs/>
        </w:rPr>
        <w:t xml:space="preserve">Making the connection: Language and academic achievement among African-American students </w:t>
      </w:r>
      <w:r w:rsidRPr="00694D16">
        <w:t>(pp. 53-60). Delta Systems and Center for Applied Linguistics.</w:t>
      </w:r>
    </w:p>
    <w:p w14:paraId="155546B5" w14:textId="457B9689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1ECE58DA" w14:textId="2E18175C" w:rsidR="00702CA3" w:rsidRPr="00694D16" w:rsidRDefault="00702CA3" w:rsidP="00694D16">
      <w:pPr>
        <w:autoSpaceDE w:val="0"/>
        <w:autoSpaceDN w:val="0"/>
        <w:adjustRightInd w:val="0"/>
        <w:ind w:left="720" w:hanging="720"/>
      </w:pPr>
      <w:bookmarkStart w:id="3" w:name="_Hlk102401373"/>
      <w:r w:rsidRPr="00694D16">
        <w:t>Holes, C. (Ed.). (2018). </w:t>
      </w:r>
      <w:r w:rsidRPr="00694D16">
        <w:rPr>
          <w:i/>
          <w:iCs/>
        </w:rPr>
        <w:t>Arabic historical dialectology: Linguistic and sociolinguistic approaches</w:t>
      </w:r>
      <w:r w:rsidRPr="00694D16">
        <w:t xml:space="preserve"> (Vol. 30). Oxford University Press. </w:t>
      </w:r>
    </w:p>
    <w:bookmarkEnd w:id="3"/>
    <w:p w14:paraId="314AE5D4" w14:textId="77777777" w:rsidR="00702CA3" w:rsidRPr="00694D16" w:rsidRDefault="00702CA3" w:rsidP="00694D16">
      <w:pPr>
        <w:autoSpaceDE w:val="0"/>
        <w:autoSpaceDN w:val="0"/>
        <w:adjustRightInd w:val="0"/>
        <w:ind w:left="720" w:hanging="720"/>
      </w:pPr>
    </w:p>
    <w:p w14:paraId="03864B46" w14:textId="327BC2E5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Hutcheson, N. (2005). </w:t>
      </w:r>
      <w:r w:rsidRPr="00694D16">
        <w:rPr>
          <w:i/>
          <w:iCs/>
        </w:rPr>
        <w:t xml:space="preserve">Voices of North Carolina </w:t>
      </w:r>
      <w:r w:rsidRPr="00694D16">
        <w:t>[Video]. Language and Life Project at N</w:t>
      </w:r>
      <w:r w:rsidR="00FB0B3A" w:rsidRPr="00694D16">
        <w:t xml:space="preserve">orth </w:t>
      </w:r>
      <w:r w:rsidRPr="00694D16">
        <w:t>C</w:t>
      </w:r>
      <w:r w:rsidR="00FB0B3A" w:rsidRPr="00694D16">
        <w:t>arolina</w:t>
      </w:r>
      <w:r w:rsidRPr="00694D16">
        <w:t xml:space="preserve"> State.</w:t>
      </w:r>
    </w:p>
    <w:p w14:paraId="520274C6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2E89D4A7" w14:textId="77777777" w:rsidR="0091249F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>Kortmann, B., Schneider, E. W., Burridge, K., Mesthrie, R., &amp; Upton, C. (Eds.). (2004).</w:t>
      </w:r>
      <w:r w:rsidR="00925391" w:rsidRPr="00694D16">
        <w:t xml:space="preserve"> </w:t>
      </w:r>
      <w:r w:rsidRPr="00694D16">
        <w:rPr>
          <w:i/>
          <w:iCs/>
        </w:rPr>
        <w:t>A handbook of varieties of English, vol. 2: Morphology and syntax</w:t>
      </w:r>
      <w:r w:rsidRPr="00694D16">
        <w:t>. Berlin, Germany: Mouton de Gruyter.</w:t>
      </w:r>
    </w:p>
    <w:p w14:paraId="0E348888" w14:textId="6A1AAC74" w:rsidR="0091249F" w:rsidRPr="00694D16" w:rsidRDefault="0091249F" w:rsidP="00694D16">
      <w:pPr>
        <w:autoSpaceDE w:val="0"/>
        <w:autoSpaceDN w:val="0"/>
        <w:adjustRightInd w:val="0"/>
        <w:ind w:left="720" w:hanging="720"/>
      </w:pPr>
    </w:p>
    <w:p w14:paraId="5679B808" w14:textId="3874128C" w:rsidR="00DD17D5" w:rsidRPr="00694D16" w:rsidRDefault="00DD17D5" w:rsidP="00694D16">
      <w:pPr>
        <w:autoSpaceDE w:val="0"/>
        <w:autoSpaceDN w:val="0"/>
        <w:adjustRightInd w:val="0"/>
        <w:ind w:left="720" w:hanging="720"/>
      </w:pPr>
      <w:r w:rsidRPr="00694D16">
        <w:t>Kortmann, B. (Ed.). (2004). </w:t>
      </w:r>
      <w:r w:rsidRPr="00694D16">
        <w:rPr>
          <w:i/>
          <w:iCs/>
        </w:rPr>
        <w:t>Dialectology meets typology: Dialect grammar from a cross-linguistic perspective</w:t>
      </w:r>
      <w:r w:rsidRPr="00694D16">
        <w:t xml:space="preserve"> (Vol. 153). </w:t>
      </w:r>
      <w:r w:rsidR="009705AB" w:rsidRPr="00694D16">
        <w:t>D</w:t>
      </w:r>
      <w:r w:rsidRPr="00694D16">
        <w:t>e Gruyter</w:t>
      </w:r>
      <w:r w:rsidR="009705AB" w:rsidRPr="00694D16">
        <w:t xml:space="preserve"> Mouton</w:t>
      </w:r>
      <w:r w:rsidRPr="00694D16">
        <w:t xml:space="preserve">. </w:t>
      </w:r>
    </w:p>
    <w:p w14:paraId="1C56D3C8" w14:textId="77777777" w:rsidR="00DD17D5" w:rsidRPr="00694D16" w:rsidRDefault="00DD17D5" w:rsidP="00694D16">
      <w:pPr>
        <w:autoSpaceDE w:val="0"/>
        <w:autoSpaceDN w:val="0"/>
        <w:adjustRightInd w:val="0"/>
        <w:ind w:left="720" w:hanging="720"/>
      </w:pPr>
    </w:p>
    <w:p w14:paraId="6F140AB3" w14:textId="51180288" w:rsidR="00D97E1A" w:rsidRPr="00694D16" w:rsidRDefault="00D97E1A" w:rsidP="00694D16">
      <w:pPr>
        <w:autoSpaceDE w:val="0"/>
        <w:autoSpaceDN w:val="0"/>
        <w:adjustRightInd w:val="0"/>
        <w:ind w:left="720" w:hanging="720"/>
      </w:pPr>
      <w:r w:rsidRPr="00694D16">
        <w:t>Kubozono, H.</w:t>
      </w:r>
      <w:r w:rsidR="0091249F" w:rsidRPr="00694D16">
        <w:t>, &amp;</w:t>
      </w:r>
      <w:r w:rsidRPr="00694D16">
        <w:t xml:space="preserve"> Giriko, M. </w:t>
      </w:r>
      <w:r w:rsidRPr="00694D16">
        <w:rPr>
          <w:i/>
          <w:iCs/>
        </w:rPr>
        <w:t>Tonal change and neutralization</w:t>
      </w:r>
      <w:r w:rsidR="00FB0B3A" w:rsidRPr="00694D16">
        <w:t xml:space="preserve">. </w:t>
      </w:r>
      <w:r w:rsidRPr="00694D16">
        <w:t>De Gruyter Mouton, 2018. </w:t>
      </w:r>
      <w:hyperlink r:id="rId9" w:history="1">
        <w:r w:rsidRPr="00694D16">
          <w:rPr>
            <w:rStyle w:val="Hyperlink"/>
          </w:rPr>
          <w:t>https://doi.org/10.1515/9783110567502</w:t>
        </w:r>
      </w:hyperlink>
      <w:r w:rsidR="0091249F" w:rsidRPr="00694D16">
        <w:t xml:space="preserve"> </w:t>
      </w:r>
    </w:p>
    <w:p w14:paraId="0C5594ED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4A3F0850" w14:textId="3EA1D8BA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Labov, W. (1991). Three dialects of English. In P. Eckert (Ed.), </w:t>
      </w:r>
      <w:r w:rsidRPr="00694D16">
        <w:rPr>
          <w:i/>
          <w:iCs/>
        </w:rPr>
        <w:t xml:space="preserve">New ways of analyzing variation in English </w:t>
      </w:r>
      <w:r w:rsidRPr="00694D16">
        <w:t>(pp. 1–45). Academic.</w:t>
      </w:r>
    </w:p>
    <w:p w14:paraId="6F2EB216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6D72EBB4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Labov, W. (2009). </w:t>
      </w:r>
      <w:r w:rsidRPr="00694D16">
        <w:rPr>
          <w:i/>
          <w:iCs/>
        </w:rPr>
        <w:t xml:space="preserve">Dialect diversity in America: The politics of language change. </w:t>
      </w:r>
      <w:r w:rsidRPr="00694D16">
        <w:t>Charlottesville: University of Virginia Press.</w:t>
      </w:r>
    </w:p>
    <w:p w14:paraId="6CC94004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7FA9BB61" w14:textId="5358DCAA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Labov, W., Ash, S., &amp; Boberg, C. (2006). </w:t>
      </w:r>
      <w:r w:rsidRPr="00694D16">
        <w:rPr>
          <w:i/>
          <w:iCs/>
        </w:rPr>
        <w:t xml:space="preserve">Atlas of North American English: Phonology and phonetics. </w:t>
      </w:r>
      <w:r w:rsidRPr="00694D16">
        <w:t>Mouton de Gruyter.</w:t>
      </w:r>
    </w:p>
    <w:p w14:paraId="2D868807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1D1D3DE6" w14:textId="77777777" w:rsidR="00626318" w:rsidRPr="00694D16" w:rsidRDefault="00626318" w:rsidP="00694D16">
      <w:pPr>
        <w:ind w:left="720" w:hanging="720"/>
      </w:pPr>
      <w:r w:rsidRPr="00694D16">
        <w:t xml:space="preserve">Leone, A.R. (2014). Ideologies of personhood: A citizen sociolinguistic case study of the Roman dialect. </w:t>
      </w:r>
      <w:r w:rsidRPr="00694D16">
        <w:rPr>
          <w:i/>
        </w:rPr>
        <w:t>Working Papers in Educational Linguistics, 29</w:t>
      </w:r>
      <w:r w:rsidRPr="00694D16">
        <w:t>(2), 81-105.</w:t>
      </w:r>
    </w:p>
    <w:p w14:paraId="05DC73BB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755071DF" w14:textId="6CD57F76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MacNeil/Lehrer Productions. (2005). </w:t>
      </w:r>
      <w:r w:rsidRPr="00694D16">
        <w:rPr>
          <w:i/>
          <w:iCs/>
        </w:rPr>
        <w:t xml:space="preserve">Do you speak American? </w:t>
      </w:r>
      <w:r w:rsidRPr="00694D16">
        <w:t>[Video]. Author.</w:t>
      </w:r>
    </w:p>
    <w:p w14:paraId="2A2D66E8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2AD1A587" w14:textId="109E007A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McDavid Jr, R. I., &amp; O’Cain, R. K. (Eds.). (1980). </w:t>
      </w:r>
      <w:r w:rsidRPr="00694D16">
        <w:rPr>
          <w:i/>
          <w:iCs/>
        </w:rPr>
        <w:t>Linguistic atlas of the middle and south Atlantic states</w:t>
      </w:r>
      <w:r w:rsidRPr="00694D16">
        <w:t>. University of Chicago Press.</w:t>
      </w:r>
    </w:p>
    <w:p w14:paraId="47C7FE50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6A1F57C5" w14:textId="77777777" w:rsidR="00FB0B3A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Montgomery, M., &amp; Hall, J. S. (2004). </w:t>
      </w:r>
      <w:r w:rsidRPr="00694D16">
        <w:rPr>
          <w:i/>
          <w:iCs/>
        </w:rPr>
        <w:t>Dictionary of Smoky Mountain English</w:t>
      </w:r>
      <w:r w:rsidRPr="00694D16">
        <w:t>. University of Tennessee Press.</w:t>
      </w:r>
    </w:p>
    <w:p w14:paraId="282E175F" w14:textId="77777777" w:rsidR="00FB0B3A" w:rsidRPr="00694D16" w:rsidRDefault="00FB0B3A" w:rsidP="00694D16">
      <w:pPr>
        <w:autoSpaceDE w:val="0"/>
        <w:autoSpaceDN w:val="0"/>
        <w:adjustRightInd w:val="0"/>
        <w:ind w:left="720" w:hanging="720"/>
      </w:pPr>
    </w:p>
    <w:p w14:paraId="25D84489" w14:textId="4F7720B1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Nero, S. (2005). </w:t>
      </w:r>
      <w:proofErr w:type="spellStart"/>
      <w:r w:rsidRPr="00694D16">
        <w:t>Englishes</w:t>
      </w:r>
      <w:proofErr w:type="spellEnd"/>
      <w:r w:rsidRPr="00694D16">
        <w:t xml:space="preserve"> in contact: Dialects, power, and the burden of being understood. </w:t>
      </w:r>
      <w:r w:rsidRPr="00694D16">
        <w:rPr>
          <w:i/>
          <w:iCs/>
        </w:rPr>
        <w:t>TESOL in Context, 15</w:t>
      </w:r>
      <w:r w:rsidRPr="00694D16">
        <w:t>(1), 3-8.</w:t>
      </w:r>
    </w:p>
    <w:p w14:paraId="74CA11EF" w14:textId="67A347F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3D5DCCDE" w14:textId="302D773F" w:rsidR="00007088" w:rsidRPr="00694D16" w:rsidRDefault="00007088" w:rsidP="00694D16">
      <w:pPr>
        <w:autoSpaceDE w:val="0"/>
        <w:autoSpaceDN w:val="0"/>
        <w:adjustRightInd w:val="0"/>
        <w:ind w:left="720" w:hanging="720"/>
      </w:pPr>
      <w:r w:rsidRPr="00694D16">
        <w:t>Nerbonne, J. (2009). Data‐driven dialectology. </w:t>
      </w:r>
      <w:r w:rsidRPr="00694D16">
        <w:rPr>
          <w:i/>
          <w:iCs/>
        </w:rPr>
        <w:t>Language and Linguistics Compass</w:t>
      </w:r>
      <w:r w:rsidRPr="00694D16">
        <w:t>, </w:t>
      </w:r>
      <w:r w:rsidRPr="00694D16">
        <w:rPr>
          <w:i/>
          <w:iCs/>
        </w:rPr>
        <w:t>3</w:t>
      </w:r>
      <w:r w:rsidRPr="00694D16">
        <w:t xml:space="preserve">(1), 175-198. </w:t>
      </w:r>
    </w:p>
    <w:p w14:paraId="7E0CC543" w14:textId="77777777" w:rsidR="00007088" w:rsidRPr="00694D16" w:rsidRDefault="00007088" w:rsidP="00694D16">
      <w:pPr>
        <w:autoSpaceDE w:val="0"/>
        <w:autoSpaceDN w:val="0"/>
        <w:adjustRightInd w:val="0"/>
        <w:ind w:left="720" w:hanging="720"/>
      </w:pPr>
    </w:p>
    <w:p w14:paraId="071EF9AF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Pearson, B. Z., Jackson, J. E., &amp; Wu, H. (2014). Seeking a valid gold standard for an innovative, dialect-neutral language test. </w:t>
      </w:r>
      <w:r w:rsidRPr="00694D16">
        <w:rPr>
          <w:i/>
          <w:iCs/>
        </w:rPr>
        <w:t>Journal of Speech, Language, and Hearing Research</w:t>
      </w:r>
      <w:r w:rsidRPr="00694D16">
        <w:t xml:space="preserve">, </w:t>
      </w:r>
      <w:r w:rsidRPr="00694D16">
        <w:rPr>
          <w:i/>
          <w:iCs/>
        </w:rPr>
        <w:t>57</w:t>
      </w:r>
      <w:r w:rsidRPr="00694D16">
        <w:t>(2), 495–508.</w:t>
      </w:r>
    </w:p>
    <w:p w14:paraId="4A5D6BCA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7CFD0D94" w14:textId="6F3E4B7F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Pederson, L., McDaniel, S. L., &amp; Adams, C. M. (Eds.). (1986–1993). </w:t>
      </w:r>
      <w:r w:rsidRPr="00694D16">
        <w:rPr>
          <w:i/>
          <w:iCs/>
        </w:rPr>
        <w:t xml:space="preserve">Linguistic atlas of the Gulf States </w:t>
      </w:r>
      <w:r w:rsidRPr="00694D16">
        <w:t>(7 vols.). University of Georgia Press.</w:t>
      </w:r>
    </w:p>
    <w:p w14:paraId="12FEE7DF" w14:textId="19D0CB6F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4C9D777F" w14:textId="7F37DD50" w:rsidR="008B0AF9" w:rsidRPr="00694D16" w:rsidRDefault="008B0AF9" w:rsidP="00694D16">
      <w:pPr>
        <w:autoSpaceDE w:val="0"/>
        <w:autoSpaceDN w:val="0"/>
        <w:adjustRightInd w:val="0"/>
        <w:ind w:left="720" w:hanging="720"/>
      </w:pPr>
      <w:r w:rsidRPr="00694D16">
        <w:t>Petyt, K. M. (1986). Other recent approaches. </w:t>
      </w:r>
      <w:r w:rsidRPr="00694D16">
        <w:rPr>
          <w:i/>
          <w:iCs/>
        </w:rPr>
        <w:t>Dialect and Language Variation</w:t>
      </w:r>
      <w:r w:rsidRPr="00694D16">
        <w:t xml:space="preserve">, 35-60. </w:t>
      </w:r>
    </w:p>
    <w:p w14:paraId="7A192030" w14:textId="77777777" w:rsidR="008B0AF9" w:rsidRPr="00694D16" w:rsidRDefault="008B0AF9" w:rsidP="00694D16">
      <w:pPr>
        <w:autoSpaceDE w:val="0"/>
        <w:autoSpaceDN w:val="0"/>
        <w:adjustRightInd w:val="0"/>
        <w:ind w:left="720" w:hanging="720"/>
      </w:pPr>
    </w:p>
    <w:p w14:paraId="5812084A" w14:textId="5883AB23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Piestrup, A. M. (1973). </w:t>
      </w:r>
      <w:r w:rsidRPr="00694D16">
        <w:rPr>
          <w:i/>
          <w:iCs/>
        </w:rPr>
        <w:t>Black dialect interference and accommodations of reading instruction in first grade</w:t>
      </w:r>
      <w:r w:rsidRPr="00694D16">
        <w:t>. Berkeley, CA: University of California, Language and Behavior Research Lab. (Monograph 4, ED119113).</w:t>
      </w:r>
    </w:p>
    <w:p w14:paraId="4E493275" w14:textId="77777777" w:rsidR="00702CA3" w:rsidRPr="00694D16" w:rsidRDefault="00702CA3" w:rsidP="00694D16">
      <w:pPr>
        <w:autoSpaceDE w:val="0"/>
        <w:autoSpaceDN w:val="0"/>
        <w:adjustRightInd w:val="0"/>
        <w:ind w:left="720" w:hanging="720"/>
      </w:pPr>
    </w:p>
    <w:p w14:paraId="595B637D" w14:textId="46AD8033" w:rsidR="00702CA3" w:rsidRPr="00694D16" w:rsidRDefault="00702CA3" w:rsidP="00694D16">
      <w:pPr>
        <w:autoSpaceDE w:val="0"/>
        <w:autoSpaceDN w:val="0"/>
        <w:adjustRightInd w:val="0"/>
        <w:ind w:left="720" w:hanging="720"/>
      </w:pPr>
      <w:r w:rsidRPr="00694D16">
        <w:t>Preston, D. R. (Ed.). (1993). </w:t>
      </w:r>
      <w:r w:rsidRPr="00694D16">
        <w:rPr>
          <w:i/>
          <w:iCs/>
        </w:rPr>
        <w:t xml:space="preserve">American </w:t>
      </w:r>
      <w:r w:rsidR="00FB0B3A" w:rsidRPr="00694D16">
        <w:rPr>
          <w:i/>
          <w:iCs/>
        </w:rPr>
        <w:t>d</w:t>
      </w:r>
      <w:r w:rsidRPr="00694D16">
        <w:rPr>
          <w:i/>
          <w:iCs/>
        </w:rPr>
        <w:t xml:space="preserve">ialect </w:t>
      </w:r>
      <w:r w:rsidR="00FB0B3A" w:rsidRPr="00694D16">
        <w:rPr>
          <w:i/>
          <w:iCs/>
        </w:rPr>
        <w:t>r</w:t>
      </w:r>
      <w:r w:rsidRPr="00694D16">
        <w:rPr>
          <w:i/>
          <w:iCs/>
        </w:rPr>
        <w:t>esearch: Celebrating the 100th anniversary of the American Dialect Society, 1889Ц1989</w:t>
      </w:r>
      <w:r w:rsidRPr="00694D16">
        <w:t xml:space="preserve">. John Benjamins Publishing Company. </w:t>
      </w:r>
    </w:p>
    <w:p w14:paraId="46D4D427" w14:textId="10C1BD29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06308615" w14:textId="58E84274" w:rsidR="009705AB" w:rsidRPr="00694D16" w:rsidRDefault="009705AB" w:rsidP="00694D16">
      <w:pPr>
        <w:autoSpaceDE w:val="0"/>
        <w:autoSpaceDN w:val="0"/>
        <w:adjustRightInd w:val="0"/>
        <w:ind w:left="720" w:hanging="720"/>
      </w:pPr>
      <w:r w:rsidRPr="00694D16">
        <w:t xml:space="preserve">Preston, D. R. (2011). </w:t>
      </w:r>
      <w:r w:rsidRPr="00694D16">
        <w:rPr>
          <w:i/>
          <w:iCs/>
        </w:rPr>
        <w:t>Perceptual dialectology: Nonlinguists' views of areal linguistics</w:t>
      </w:r>
      <w:r w:rsidRPr="00694D16">
        <w:t xml:space="preserve">. De Gruyter Mouton. </w:t>
      </w:r>
      <w:hyperlink r:id="rId10" w:history="1">
        <w:r w:rsidRPr="00694D16">
          <w:rPr>
            <w:rStyle w:val="Hyperlink"/>
          </w:rPr>
          <w:t>https://doi.org/10.1515/9783110871913</w:t>
        </w:r>
      </w:hyperlink>
      <w:r w:rsidRPr="00694D16">
        <w:t xml:space="preserve"> </w:t>
      </w:r>
    </w:p>
    <w:p w14:paraId="73827EBF" w14:textId="77777777" w:rsidR="009705AB" w:rsidRPr="00694D16" w:rsidRDefault="009705AB" w:rsidP="00694D16">
      <w:pPr>
        <w:autoSpaceDE w:val="0"/>
        <w:autoSpaceDN w:val="0"/>
        <w:adjustRightInd w:val="0"/>
        <w:ind w:left="720" w:hanging="720"/>
      </w:pPr>
    </w:p>
    <w:p w14:paraId="6DDBAAC4" w14:textId="76A9620A" w:rsidR="00626318" w:rsidRPr="00694D16" w:rsidRDefault="00626318" w:rsidP="00694D16">
      <w:pPr>
        <w:ind w:left="720" w:hanging="720"/>
        <w:rPr>
          <w:color w:val="000000"/>
        </w:rPr>
      </w:pPr>
      <w:r w:rsidRPr="00694D16">
        <w:rPr>
          <w:color w:val="000000"/>
        </w:rPr>
        <w:t xml:space="preserve">Reaser, J., Adger, C., Wolfram, W., &amp; Christian, D. (2017). </w:t>
      </w:r>
      <w:r w:rsidRPr="00694D16">
        <w:rPr>
          <w:i/>
          <w:iCs/>
          <w:color w:val="000000"/>
        </w:rPr>
        <w:t>Dialects at school: Educating linguistically diverse students</w:t>
      </w:r>
      <w:r w:rsidRPr="00694D16">
        <w:rPr>
          <w:color w:val="000000"/>
        </w:rPr>
        <w:t>. Routledge.</w:t>
      </w:r>
    </w:p>
    <w:p w14:paraId="1F330FCD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04F1E2D9" w14:textId="3005C033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Reaser, J., &amp; Wolfram, W. (2007). </w:t>
      </w:r>
      <w:r w:rsidRPr="00694D16">
        <w:rPr>
          <w:i/>
          <w:iCs/>
        </w:rPr>
        <w:t xml:space="preserve">Voices of North Carolina: From the Atlantic to Appalachia </w:t>
      </w:r>
      <w:r w:rsidRPr="00694D16">
        <w:t xml:space="preserve">– </w:t>
      </w:r>
      <w:r w:rsidRPr="00694D16">
        <w:rPr>
          <w:i/>
          <w:iCs/>
        </w:rPr>
        <w:t>Teacher’s manual</w:t>
      </w:r>
      <w:r w:rsidRPr="00694D16">
        <w:t>. Raleigh, NC: Language and Life Project at N</w:t>
      </w:r>
      <w:r w:rsidR="00FB0B3A" w:rsidRPr="00694D16">
        <w:t xml:space="preserve">orth </w:t>
      </w:r>
      <w:r w:rsidRPr="00694D16">
        <w:t>C</w:t>
      </w:r>
      <w:r w:rsidR="00FB0B3A" w:rsidRPr="00694D16">
        <w:t>arolina</w:t>
      </w:r>
      <w:r w:rsidRPr="00694D16">
        <w:t xml:space="preserve"> State. Retrieved from http://linguistics.chass.ncsu.edu/documents/teacher_hi-res.pdf</w:t>
      </w:r>
    </w:p>
    <w:p w14:paraId="4E985B39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45F082FB" w14:textId="5917FBE9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Reaser, J., &amp; Wolfram, W. (2007). </w:t>
      </w:r>
      <w:r w:rsidRPr="00694D16">
        <w:rPr>
          <w:i/>
          <w:iCs/>
        </w:rPr>
        <w:t xml:space="preserve">Voices of North Carolina: From the Atlantic to Appalachia </w:t>
      </w:r>
      <w:r w:rsidRPr="00694D16">
        <w:t xml:space="preserve">– </w:t>
      </w:r>
      <w:r w:rsidRPr="00694D16">
        <w:rPr>
          <w:i/>
          <w:iCs/>
        </w:rPr>
        <w:t>Student workbook</w:t>
      </w:r>
      <w:r w:rsidRPr="00694D16">
        <w:t>. Raleigh, NC: Language and Life Project at N</w:t>
      </w:r>
      <w:r w:rsidR="00FB0B3A" w:rsidRPr="00694D16">
        <w:t xml:space="preserve">orth </w:t>
      </w:r>
      <w:r w:rsidRPr="00694D16">
        <w:t>C</w:t>
      </w:r>
      <w:r w:rsidR="00FB0B3A" w:rsidRPr="00694D16">
        <w:t>arolina</w:t>
      </w:r>
      <w:r w:rsidRPr="00694D16">
        <w:t xml:space="preserve"> State. Retrieved from http://linguistics.chass.ncsu.edu/documents/voncstudent.pdf</w:t>
      </w:r>
    </w:p>
    <w:p w14:paraId="36DDB8E4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730AD745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Rickford, J. R., &amp; Rickford, A. E. (1995). Dialect readers revisited. </w:t>
      </w:r>
      <w:r w:rsidRPr="00694D16">
        <w:rPr>
          <w:i/>
          <w:iCs/>
        </w:rPr>
        <w:t>Linguistics and Education</w:t>
      </w:r>
      <w:r w:rsidRPr="00694D16">
        <w:t xml:space="preserve">, </w:t>
      </w:r>
      <w:r w:rsidRPr="00694D16">
        <w:rPr>
          <w:i/>
          <w:iCs/>
        </w:rPr>
        <w:t>7</w:t>
      </w:r>
      <w:r w:rsidRPr="00694D16">
        <w:t>(2), 107–128.</w:t>
      </w:r>
    </w:p>
    <w:p w14:paraId="01F1671C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250D4629" w14:textId="12B78DFC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Schneider, E. W., Kortmann, B., Burridge, K., Mesthrie, R., &amp; Upton, C. (Eds.). (2004). </w:t>
      </w:r>
      <w:r w:rsidRPr="00694D16">
        <w:rPr>
          <w:i/>
          <w:iCs/>
        </w:rPr>
        <w:t>A handbook of varieties of English, vol. 1: Phonology</w:t>
      </w:r>
      <w:r w:rsidRPr="00694D16">
        <w:t>. Mouton de Gruyter.</w:t>
      </w:r>
    </w:p>
    <w:p w14:paraId="5A38FCC1" w14:textId="77777777" w:rsidR="00702CA3" w:rsidRPr="00694D16" w:rsidRDefault="00702CA3" w:rsidP="00694D16">
      <w:pPr>
        <w:autoSpaceDE w:val="0"/>
        <w:autoSpaceDN w:val="0"/>
        <w:adjustRightInd w:val="0"/>
        <w:ind w:left="720" w:hanging="720"/>
      </w:pPr>
    </w:p>
    <w:p w14:paraId="75B0DF23" w14:textId="38879642" w:rsidR="00702CA3" w:rsidRPr="00694D16" w:rsidRDefault="00702CA3" w:rsidP="00694D16">
      <w:pPr>
        <w:autoSpaceDE w:val="0"/>
        <w:autoSpaceDN w:val="0"/>
        <w:adjustRightInd w:val="0"/>
        <w:ind w:left="720" w:hanging="720"/>
      </w:pPr>
      <w:r w:rsidRPr="00694D16">
        <w:t>Schneider, K. P., &amp; Barron, A. (2008). Where pragmatics and dialectology meet. In K. P. Schneider, &amp; A. Barron (Eds.), </w:t>
      </w:r>
      <w:r w:rsidRPr="00694D16">
        <w:rPr>
          <w:i/>
          <w:iCs/>
        </w:rPr>
        <w:t>Variational pragmatics: A focus on regional varieties in pluricentric languages</w:t>
      </w:r>
      <w:r w:rsidRPr="00694D16">
        <w:t xml:space="preserve"> (pp. 1-32). </w:t>
      </w:r>
      <w:r w:rsidR="00FE5B39" w:rsidRPr="00694D16">
        <w:t xml:space="preserve">John Benjamins Publishing. </w:t>
      </w:r>
    </w:p>
    <w:p w14:paraId="09495417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5D2B9B85" w14:textId="77777777" w:rsidR="00626318" w:rsidRPr="00694D16" w:rsidRDefault="00626318" w:rsidP="00694D16">
      <w:pPr>
        <w:ind w:left="720" w:hanging="720"/>
      </w:pPr>
      <w:r w:rsidRPr="00694D16">
        <w:lastRenderedPageBreak/>
        <w:t>Schoonmaker-Gates, E. (2017). Regional variation in the language classroom and beyond: Mapping learners’ developing dialectal competence.</w:t>
      </w:r>
      <w:r w:rsidRPr="00694D16">
        <w:rPr>
          <w:i/>
          <w:iCs/>
        </w:rPr>
        <w:t xml:space="preserve"> Foreign Language Annals, 50</w:t>
      </w:r>
      <w:r w:rsidRPr="00694D16">
        <w:t xml:space="preserve">(1), 177-194. </w:t>
      </w:r>
    </w:p>
    <w:p w14:paraId="6CFA1AC0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5DD09855" w14:textId="77777777" w:rsidR="00E94F41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Schwartz, J. I. (1982). Dialect interference in the attainment of literacy. </w:t>
      </w:r>
      <w:r w:rsidRPr="00694D16">
        <w:rPr>
          <w:i/>
          <w:iCs/>
        </w:rPr>
        <w:t>Journal of Reading</w:t>
      </w:r>
      <w:r w:rsidRPr="00694D16">
        <w:t xml:space="preserve">, </w:t>
      </w:r>
      <w:r w:rsidRPr="00694D16">
        <w:rPr>
          <w:i/>
          <w:iCs/>
        </w:rPr>
        <w:t>25</w:t>
      </w:r>
      <w:r w:rsidRPr="00694D16">
        <w:t>(5), 440–446.</w:t>
      </w:r>
    </w:p>
    <w:p w14:paraId="5468EFF7" w14:textId="77777777" w:rsidR="00E94F41" w:rsidRPr="00694D16" w:rsidRDefault="00E94F41" w:rsidP="00694D16">
      <w:pPr>
        <w:autoSpaceDE w:val="0"/>
        <w:autoSpaceDN w:val="0"/>
        <w:adjustRightInd w:val="0"/>
        <w:ind w:left="720" w:hanging="720"/>
      </w:pPr>
    </w:p>
    <w:p w14:paraId="6D73B8DA" w14:textId="2670E75F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rPr>
          <w:color w:val="000000" w:themeColor="text1"/>
        </w:rPr>
        <w:t xml:space="preserve">Severino, C. (1993). The sociopolitical implications of response to second language and second dialect writing. </w:t>
      </w:r>
      <w:r w:rsidRPr="00694D16">
        <w:rPr>
          <w:i/>
          <w:color w:val="000000" w:themeColor="text1"/>
        </w:rPr>
        <w:t>Journal of Second Language Writing, 2</w:t>
      </w:r>
      <w:r w:rsidRPr="00694D16">
        <w:rPr>
          <w:color w:val="000000" w:themeColor="text1"/>
        </w:rPr>
        <w:t>, 181-201.</w:t>
      </w:r>
    </w:p>
    <w:p w14:paraId="0B8783DA" w14:textId="58CAC95F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3E0C548F" w14:textId="26652C6C" w:rsidR="00E94F41" w:rsidRPr="00694D16" w:rsidRDefault="00E94F41" w:rsidP="00694D16">
      <w:pPr>
        <w:autoSpaceDE w:val="0"/>
        <w:autoSpaceDN w:val="0"/>
        <w:adjustRightInd w:val="0"/>
        <w:ind w:left="720" w:hanging="720"/>
      </w:pPr>
      <w:bookmarkStart w:id="4" w:name="_Hlk102401681"/>
      <w:r w:rsidRPr="00694D16">
        <w:t>Szmrecsanyi, B., &amp; Wolk, C. (2011). Holistic corpus-based dialectology. </w:t>
      </w:r>
      <w:r w:rsidRPr="00694D16">
        <w:rPr>
          <w:i/>
          <w:iCs/>
        </w:rPr>
        <w:t>Revista Brasileira de Linguística Aplicada</w:t>
      </w:r>
      <w:r w:rsidRPr="00694D16">
        <w:t>, </w:t>
      </w:r>
      <w:r w:rsidRPr="00694D16">
        <w:rPr>
          <w:i/>
          <w:iCs/>
        </w:rPr>
        <w:t>11</w:t>
      </w:r>
      <w:r w:rsidRPr="00694D16">
        <w:t xml:space="preserve">(2), 561-592. </w:t>
      </w:r>
    </w:p>
    <w:bookmarkEnd w:id="4"/>
    <w:p w14:paraId="769C17E7" w14:textId="77777777" w:rsidR="00E94F41" w:rsidRPr="00694D16" w:rsidRDefault="00E94F41" w:rsidP="00694D16">
      <w:pPr>
        <w:autoSpaceDE w:val="0"/>
        <w:autoSpaceDN w:val="0"/>
        <w:adjustRightInd w:val="0"/>
        <w:ind w:left="720" w:hanging="720"/>
      </w:pPr>
    </w:p>
    <w:p w14:paraId="68D9F106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Terry, J. M., Hendrick, R., Evangelou, E., &amp; Smith, R. L. (2010). Variable dialect switching among African American children: Inferences about working memory. </w:t>
      </w:r>
      <w:r w:rsidRPr="00694D16">
        <w:rPr>
          <w:i/>
          <w:iCs/>
        </w:rPr>
        <w:t>Lingua</w:t>
      </w:r>
      <w:r w:rsidRPr="00694D16">
        <w:t xml:space="preserve">, </w:t>
      </w:r>
      <w:r w:rsidRPr="00694D16">
        <w:rPr>
          <w:i/>
          <w:iCs/>
        </w:rPr>
        <w:t>120</w:t>
      </w:r>
      <w:r w:rsidRPr="00694D16">
        <w:t>(10), 2463–2475.</w:t>
      </w:r>
    </w:p>
    <w:p w14:paraId="0C00612E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059CC7B4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Terry, N. P. (2012). Examining relationships among dialect variation and emergent literacy skills. </w:t>
      </w:r>
      <w:r w:rsidRPr="00694D16">
        <w:rPr>
          <w:i/>
          <w:iCs/>
        </w:rPr>
        <w:t>Communication Disorders Quarterly 33</w:t>
      </w:r>
      <w:r w:rsidRPr="00694D16">
        <w:t>(2): 67–77</w:t>
      </w:r>
    </w:p>
    <w:p w14:paraId="6AA5FB63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7CA9EB3D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Terry, N. P. (2014). Dialect variation and phonological knowledge: Phonological representations and metalinguistic awareness among beginning readers who speak nonmainstream American English. </w:t>
      </w:r>
      <w:r w:rsidRPr="00694D16">
        <w:rPr>
          <w:i/>
          <w:iCs/>
        </w:rPr>
        <w:t>Applied Psycholinguistics, 35</w:t>
      </w:r>
      <w:r w:rsidRPr="00694D16">
        <w:t>(1), 155–176.</w:t>
      </w:r>
    </w:p>
    <w:p w14:paraId="1DB2810B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640D3C77" w14:textId="7EA1B626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Thomas, E. R. (2001). </w:t>
      </w:r>
      <w:r w:rsidRPr="00694D16">
        <w:rPr>
          <w:i/>
          <w:iCs/>
        </w:rPr>
        <w:t>An acoustic analysis of vowel variation in New World English</w:t>
      </w:r>
      <w:r w:rsidRPr="00694D16">
        <w:t>. Duke University Press.</w:t>
      </w:r>
    </w:p>
    <w:p w14:paraId="6AD58748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  <w:rPr>
          <w:b/>
        </w:rPr>
      </w:pPr>
    </w:p>
    <w:p w14:paraId="1CB3BE22" w14:textId="72F5E14E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Weldon, T. (2006). Gullah Gullah islands (Sea Island, SC, GA). In W. Wolfram &amp; B. Ward (Eds.), </w:t>
      </w:r>
      <w:r w:rsidRPr="00694D16">
        <w:rPr>
          <w:i/>
          <w:iCs/>
        </w:rPr>
        <w:t xml:space="preserve">American voices: How dialects differ from coast to coast </w:t>
      </w:r>
      <w:r w:rsidRPr="00694D16">
        <w:t>(pp. 178–182).</w:t>
      </w:r>
      <w:r w:rsidR="006A2781" w:rsidRPr="00694D16">
        <w:t xml:space="preserve"> </w:t>
      </w:r>
      <w:r w:rsidRPr="00694D16">
        <w:t>Blackwell.</w:t>
      </w:r>
    </w:p>
    <w:p w14:paraId="3691E443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70F45020" w14:textId="0E28B64B" w:rsidR="007B7A97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Wells, J. C. (1982). </w:t>
      </w:r>
      <w:r w:rsidRPr="00694D16">
        <w:rPr>
          <w:i/>
          <w:iCs/>
        </w:rPr>
        <w:t xml:space="preserve">Accents of English, 3 vols. </w:t>
      </w:r>
      <w:r w:rsidRPr="00694D16">
        <w:t>Cambridge University Press.</w:t>
      </w:r>
    </w:p>
    <w:p w14:paraId="54601D7C" w14:textId="77777777" w:rsidR="007B7A97" w:rsidRPr="00694D16" w:rsidRDefault="007B7A97" w:rsidP="00694D16">
      <w:pPr>
        <w:autoSpaceDE w:val="0"/>
        <w:autoSpaceDN w:val="0"/>
        <w:adjustRightInd w:val="0"/>
        <w:ind w:left="720" w:hanging="720"/>
      </w:pPr>
    </w:p>
    <w:p w14:paraId="4FE036CD" w14:textId="0C350CD3" w:rsidR="007B7A97" w:rsidRPr="00694D16" w:rsidRDefault="007B7A97" w:rsidP="00694D16">
      <w:pPr>
        <w:autoSpaceDE w:val="0"/>
        <w:autoSpaceDN w:val="0"/>
        <w:adjustRightInd w:val="0"/>
        <w:ind w:left="720" w:hanging="720"/>
      </w:pPr>
      <w:r w:rsidRPr="00694D16">
        <w:t>Wieling, M., Nerbonne, J., &amp; Baayen, R. H. (2011). Quantitative social dialectology: Explaining linguistic variation geographically and socially. </w:t>
      </w:r>
      <w:r w:rsidRPr="00694D16">
        <w:rPr>
          <w:i/>
          <w:iCs/>
        </w:rPr>
        <w:t>PloS one</w:t>
      </w:r>
      <w:r w:rsidRPr="00694D16">
        <w:t>, </w:t>
      </w:r>
      <w:r w:rsidRPr="00694D16">
        <w:rPr>
          <w:i/>
          <w:iCs/>
        </w:rPr>
        <w:t>6</w:t>
      </w:r>
      <w:r w:rsidRPr="00694D16">
        <w:t>(9),</w:t>
      </w:r>
      <w:r w:rsidRPr="00694D16">
        <w:rPr>
          <w:color w:val="606060"/>
        </w:rPr>
        <w:t xml:space="preserve"> </w:t>
      </w:r>
      <w:hyperlink r:id="rId11" w:history="1">
        <w:r w:rsidRPr="00694D16">
          <w:rPr>
            <w:rStyle w:val="Hyperlink"/>
          </w:rPr>
          <w:t>https://doi.org/10.1371/journal.pone.0023613</w:t>
        </w:r>
      </w:hyperlink>
      <w:r w:rsidRPr="00694D16">
        <w:t xml:space="preserve"> </w:t>
      </w:r>
    </w:p>
    <w:p w14:paraId="463C2338" w14:textId="797F9D9B" w:rsidR="007B7A97" w:rsidRPr="00694D16" w:rsidRDefault="007B7A97" w:rsidP="00694D16">
      <w:pPr>
        <w:autoSpaceDE w:val="0"/>
        <w:autoSpaceDN w:val="0"/>
        <w:adjustRightInd w:val="0"/>
        <w:ind w:left="720" w:hanging="720"/>
      </w:pPr>
    </w:p>
    <w:p w14:paraId="6005069F" w14:textId="4933BA4B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Wolfram, W. (1986). Language variation in the United States. In O. L. Taylor (Ed.), </w:t>
      </w:r>
      <w:r w:rsidRPr="00694D16">
        <w:rPr>
          <w:i/>
          <w:iCs/>
        </w:rPr>
        <w:t xml:space="preserve">Nature of communication disorders in culturally and linguistically diverse populations </w:t>
      </w:r>
      <w:r w:rsidRPr="00694D16">
        <w:t>(pp. 73–115).</w:t>
      </w:r>
      <w:r w:rsidR="00652E6A" w:rsidRPr="00694D16">
        <w:t xml:space="preserve"> </w:t>
      </w:r>
      <w:r w:rsidRPr="00694D16">
        <w:t>College Hill Press.</w:t>
      </w:r>
    </w:p>
    <w:p w14:paraId="3BDBDDB3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7CD4F0FE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Wolfram, W. (1998). Language ideology and dialect: Understanding the Oakland Ebonics controversy. </w:t>
      </w:r>
      <w:r w:rsidRPr="00694D16">
        <w:rPr>
          <w:i/>
          <w:iCs/>
        </w:rPr>
        <w:t>Journal of English Linguistics</w:t>
      </w:r>
      <w:r w:rsidRPr="00694D16">
        <w:t xml:space="preserve">, </w:t>
      </w:r>
      <w:r w:rsidRPr="00694D16">
        <w:rPr>
          <w:i/>
          <w:iCs/>
        </w:rPr>
        <w:t>26</w:t>
      </w:r>
      <w:r w:rsidRPr="00694D16">
        <w:t>(2), 108–121.</w:t>
      </w:r>
    </w:p>
    <w:p w14:paraId="102E3FBB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594F9B5C" w14:textId="3B41E19A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Wolfram, W. (2006). Dialects in danger (Outer Banks, NC). In W. Wolfram &amp; B. Ward (Eds.), </w:t>
      </w:r>
      <w:r w:rsidRPr="00694D16">
        <w:rPr>
          <w:i/>
          <w:iCs/>
        </w:rPr>
        <w:t xml:space="preserve">American voices: How dialects differ from coast to coast </w:t>
      </w:r>
      <w:r w:rsidRPr="00694D16">
        <w:t>(pp. 189–195). Blackwell.</w:t>
      </w:r>
    </w:p>
    <w:p w14:paraId="6E447CCD" w14:textId="5474C19A" w:rsidR="007B7A97" w:rsidRPr="00694D16" w:rsidRDefault="007B7A97" w:rsidP="00694D16">
      <w:pPr>
        <w:autoSpaceDE w:val="0"/>
        <w:autoSpaceDN w:val="0"/>
        <w:adjustRightInd w:val="0"/>
        <w:ind w:left="720" w:hanging="720"/>
      </w:pPr>
    </w:p>
    <w:p w14:paraId="1E3417F9" w14:textId="08A38A22" w:rsidR="007B7A97" w:rsidRPr="00694D16" w:rsidRDefault="007B7A97" w:rsidP="00694D16">
      <w:pPr>
        <w:autoSpaceDE w:val="0"/>
        <w:autoSpaceDN w:val="0"/>
        <w:adjustRightInd w:val="0"/>
        <w:ind w:left="720" w:hanging="720"/>
      </w:pPr>
      <w:r w:rsidRPr="00694D16">
        <w:t xml:space="preserve">Wolfram, W., &amp; Schilling-Estes, N. (2003). Dialectology and linguistic diffusion. In B. D. Joseph, &amp; R. D. Janada (Eds.), </w:t>
      </w:r>
      <w:r w:rsidRPr="00694D16">
        <w:rPr>
          <w:i/>
          <w:iCs/>
        </w:rPr>
        <w:t>The handbook of historical linguistics</w:t>
      </w:r>
      <w:r w:rsidRPr="00694D16">
        <w:t xml:space="preserve"> (pp. 713-35). </w:t>
      </w:r>
      <w:r w:rsidR="00E05713" w:rsidRPr="00694D16">
        <w:t>Blackwell.</w:t>
      </w:r>
    </w:p>
    <w:p w14:paraId="5E07FBA0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734D15D8" w14:textId="08243A70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Wolfram, W., &amp; Adger, C. T. (1993). </w:t>
      </w:r>
      <w:r w:rsidRPr="00694D16">
        <w:rPr>
          <w:i/>
          <w:iCs/>
        </w:rPr>
        <w:t>Handbook on dialects and speech and language assessment</w:t>
      </w:r>
      <w:r w:rsidRPr="00694D16">
        <w:t>. Center for Applied Linguistics.</w:t>
      </w:r>
    </w:p>
    <w:p w14:paraId="6F4BEECF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4F157867" w14:textId="1708421B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Wolfram, W., &amp; Christian, D. (1976). </w:t>
      </w:r>
      <w:r w:rsidRPr="00694D16">
        <w:rPr>
          <w:i/>
          <w:iCs/>
        </w:rPr>
        <w:t>Appalachian speech</w:t>
      </w:r>
      <w:r w:rsidRPr="00694D16">
        <w:t>. Center for Applied Linguistics.</w:t>
      </w:r>
    </w:p>
    <w:p w14:paraId="05B8F557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23A8CFFE" w14:textId="3CB725E4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Wolfram, W., &amp; Reaser, J. (2014). </w:t>
      </w:r>
      <w:r w:rsidRPr="00694D16">
        <w:rPr>
          <w:i/>
          <w:iCs/>
        </w:rPr>
        <w:t xml:space="preserve">Talkin’ Tar Heel: How our voices tell the story of North Carolina. </w:t>
      </w:r>
      <w:r w:rsidRPr="00694D16">
        <w:t>University of North Carolina Press.</w:t>
      </w:r>
    </w:p>
    <w:p w14:paraId="1E3FFE65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180F283C" w14:textId="58DA39AF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Wolfram, W., &amp; Schilling, N. (2016). </w:t>
      </w:r>
      <w:r w:rsidRPr="00694D16">
        <w:rPr>
          <w:i/>
          <w:iCs/>
        </w:rPr>
        <w:t xml:space="preserve">American English: Dialects and variation </w:t>
      </w:r>
      <w:r w:rsidRPr="00694D16">
        <w:t>(3rd ed.). Wiley Blackwell.</w:t>
      </w:r>
    </w:p>
    <w:p w14:paraId="18873A79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16DB0209" w14:textId="456178F0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Wolfram, W., Schilling-Estes, N., &amp; Hazen, K. (1997). </w:t>
      </w:r>
      <w:r w:rsidRPr="00694D16">
        <w:rPr>
          <w:i/>
          <w:iCs/>
        </w:rPr>
        <w:t>Dialects and the Ocracoke Brogue</w:t>
      </w:r>
      <w:r w:rsidRPr="00694D16">
        <w:t>. Language and Life Project at NC State.</w:t>
      </w:r>
    </w:p>
    <w:p w14:paraId="6AE9D115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27070D37" w14:textId="2C6ED315" w:rsidR="00626318" w:rsidRPr="00694D16" w:rsidRDefault="00626318" w:rsidP="00694D16">
      <w:pPr>
        <w:autoSpaceDE w:val="0"/>
        <w:autoSpaceDN w:val="0"/>
        <w:adjustRightInd w:val="0"/>
        <w:ind w:left="720" w:hanging="720"/>
      </w:pPr>
      <w:r w:rsidRPr="00694D16">
        <w:t xml:space="preserve">Wolfram, W., &amp; Ward, B. (Eds.). (2006). </w:t>
      </w:r>
      <w:r w:rsidRPr="00694D16">
        <w:rPr>
          <w:i/>
          <w:iCs/>
        </w:rPr>
        <w:t>American voices: How dialects differ from coast to coast</w:t>
      </w:r>
      <w:r w:rsidRPr="00694D16">
        <w:t>. Blackwell.</w:t>
      </w:r>
    </w:p>
    <w:p w14:paraId="5492B0C0" w14:textId="77777777" w:rsidR="00626318" w:rsidRPr="00694D16" w:rsidRDefault="00626318" w:rsidP="00694D16">
      <w:pPr>
        <w:autoSpaceDE w:val="0"/>
        <w:autoSpaceDN w:val="0"/>
        <w:adjustRightInd w:val="0"/>
        <w:ind w:left="720" w:hanging="720"/>
      </w:pPr>
    </w:p>
    <w:p w14:paraId="74ADB7BC" w14:textId="77777777" w:rsidR="00407721" w:rsidRPr="00694D16" w:rsidRDefault="00407721" w:rsidP="00694D16">
      <w:pPr>
        <w:ind w:left="720" w:hanging="720"/>
      </w:pPr>
    </w:p>
    <w:sectPr w:rsidR="00407721" w:rsidRPr="00694D16" w:rsidSect="0000708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9E77D" w14:textId="77777777" w:rsidR="00157B1F" w:rsidRDefault="00157B1F" w:rsidP="008A5550">
      <w:r>
        <w:separator/>
      </w:r>
    </w:p>
  </w:endnote>
  <w:endnote w:type="continuationSeparator" w:id="0">
    <w:p w14:paraId="7464326F" w14:textId="77777777" w:rsidR="00157B1F" w:rsidRDefault="00157B1F" w:rsidP="008A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D4F3F" w14:textId="22199BBB" w:rsidR="008A5550" w:rsidRPr="00134ED5" w:rsidRDefault="00134ED5" w:rsidP="00134ED5">
    <w:pPr>
      <w:pStyle w:val="Footer"/>
      <w:jc w:val="right"/>
      <w:rPr>
        <w:rStyle w:val="PageNumber"/>
      </w:rPr>
    </w:pPr>
    <w:r w:rsidRPr="00134ED5">
      <w:rPr>
        <w:rStyle w:val="PageNumber"/>
      </w:rPr>
      <w:fldChar w:fldCharType="begin"/>
    </w:r>
    <w:r w:rsidRPr="00134ED5">
      <w:rPr>
        <w:rStyle w:val="PageNumber"/>
      </w:rPr>
      <w:instrText xml:space="preserve"> PAGE   \* MERGEFORMAT </w:instrText>
    </w:r>
    <w:r w:rsidRPr="00134ED5">
      <w:rPr>
        <w:rStyle w:val="PageNumber"/>
      </w:rPr>
      <w:fldChar w:fldCharType="separate"/>
    </w:r>
    <w:r w:rsidRPr="00134ED5">
      <w:rPr>
        <w:rStyle w:val="PageNumber"/>
        <w:noProof/>
      </w:rPr>
      <w:t>1</w:t>
    </w:r>
    <w:r w:rsidRPr="00134ED5">
      <w:rPr>
        <w:rStyle w:val="PageNumber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52637" w14:textId="77777777" w:rsidR="00157B1F" w:rsidRDefault="00157B1F" w:rsidP="008A5550">
      <w:r>
        <w:separator/>
      </w:r>
    </w:p>
  </w:footnote>
  <w:footnote w:type="continuationSeparator" w:id="0">
    <w:p w14:paraId="6FFAE49A" w14:textId="77777777" w:rsidR="00157B1F" w:rsidRDefault="00157B1F" w:rsidP="008A5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836A1" w14:textId="4CD6E7A2" w:rsidR="008A5550" w:rsidRDefault="00134ED5" w:rsidP="008A555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026035" wp14:editId="0B5D271A">
          <wp:simplePos x="0" y="0"/>
          <wp:positionH relativeFrom="margin">
            <wp:posOffset>-336550</wp:posOffset>
          </wp:positionH>
          <wp:positionV relativeFrom="paragraph">
            <wp:posOffset>-349885</wp:posOffset>
          </wp:positionV>
          <wp:extent cx="3413760" cy="692785"/>
          <wp:effectExtent l="0" t="0" r="0" b="0"/>
          <wp:wrapNone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F1D62"/>
    <w:multiLevelType w:val="multilevel"/>
    <w:tmpl w:val="DC2C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0875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D2"/>
    <w:rsid w:val="00007088"/>
    <w:rsid w:val="00012D11"/>
    <w:rsid w:val="00012DC1"/>
    <w:rsid w:val="0001333D"/>
    <w:rsid w:val="00021AC2"/>
    <w:rsid w:val="00066AE2"/>
    <w:rsid w:val="000D1C23"/>
    <w:rsid w:val="000D7DE4"/>
    <w:rsid w:val="000E0B48"/>
    <w:rsid w:val="00134ED5"/>
    <w:rsid w:val="00145FB8"/>
    <w:rsid w:val="00150249"/>
    <w:rsid w:val="00157B1F"/>
    <w:rsid w:val="001F3AB1"/>
    <w:rsid w:val="00223AE7"/>
    <w:rsid w:val="002457D2"/>
    <w:rsid w:val="00272033"/>
    <w:rsid w:val="002C6D6E"/>
    <w:rsid w:val="00311F24"/>
    <w:rsid w:val="0033565D"/>
    <w:rsid w:val="00337600"/>
    <w:rsid w:val="0034058C"/>
    <w:rsid w:val="003678B8"/>
    <w:rsid w:val="003B036B"/>
    <w:rsid w:val="003E3EF8"/>
    <w:rsid w:val="003E5886"/>
    <w:rsid w:val="00407721"/>
    <w:rsid w:val="004521AF"/>
    <w:rsid w:val="004D0B1D"/>
    <w:rsid w:val="00581F3E"/>
    <w:rsid w:val="005A7661"/>
    <w:rsid w:val="005D31EA"/>
    <w:rsid w:val="005F777C"/>
    <w:rsid w:val="0061760A"/>
    <w:rsid w:val="00626318"/>
    <w:rsid w:val="00652E6A"/>
    <w:rsid w:val="00671A55"/>
    <w:rsid w:val="00694D16"/>
    <w:rsid w:val="006A2781"/>
    <w:rsid w:val="006C3575"/>
    <w:rsid w:val="00702CA3"/>
    <w:rsid w:val="00722747"/>
    <w:rsid w:val="007B2CDF"/>
    <w:rsid w:val="007B7A97"/>
    <w:rsid w:val="008269AA"/>
    <w:rsid w:val="00843CC3"/>
    <w:rsid w:val="008512C4"/>
    <w:rsid w:val="0086229A"/>
    <w:rsid w:val="00871C5B"/>
    <w:rsid w:val="008A5550"/>
    <w:rsid w:val="008B0AF9"/>
    <w:rsid w:val="008E0975"/>
    <w:rsid w:val="008F2273"/>
    <w:rsid w:val="0091249F"/>
    <w:rsid w:val="009155CE"/>
    <w:rsid w:val="00925391"/>
    <w:rsid w:val="009268F0"/>
    <w:rsid w:val="009508DE"/>
    <w:rsid w:val="009705AB"/>
    <w:rsid w:val="009C4AEA"/>
    <w:rsid w:val="00A050C8"/>
    <w:rsid w:val="00A31DD2"/>
    <w:rsid w:val="00A82918"/>
    <w:rsid w:val="00AC70AF"/>
    <w:rsid w:val="00B60C9E"/>
    <w:rsid w:val="00B843F0"/>
    <w:rsid w:val="00BA7D55"/>
    <w:rsid w:val="00BC3BB4"/>
    <w:rsid w:val="00BF3E58"/>
    <w:rsid w:val="00C14C3A"/>
    <w:rsid w:val="00C65248"/>
    <w:rsid w:val="00CD5BDA"/>
    <w:rsid w:val="00CE36C5"/>
    <w:rsid w:val="00CE71BB"/>
    <w:rsid w:val="00CF34A8"/>
    <w:rsid w:val="00D000AB"/>
    <w:rsid w:val="00D44B85"/>
    <w:rsid w:val="00D97E1A"/>
    <w:rsid w:val="00DC7BC3"/>
    <w:rsid w:val="00DD17D5"/>
    <w:rsid w:val="00E05713"/>
    <w:rsid w:val="00E11E3E"/>
    <w:rsid w:val="00E2038A"/>
    <w:rsid w:val="00E33933"/>
    <w:rsid w:val="00E339A8"/>
    <w:rsid w:val="00E356F1"/>
    <w:rsid w:val="00E63D74"/>
    <w:rsid w:val="00E94F41"/>
    <w:rsid w:val="00EC175C"/>
    <w:rsid w:val="00F4235A"/>
    <w:rsid w:val="00F772D6"/>
    <w:rsid w:val="00F914D8"/>
    <w:rsid w:val="00FB0B3A"/>
    <w:rsid w:val="00FD134E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62096"/>
  <w15:docId w15:val="{DE9BAAA0-D0B4-4C1A-9AAD-8493AB50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" w:hAnsi="Times New Roman" w:cs="Times New Roman"/>
        <w:sz w:val="24"/>
        <w:szCs w:val="24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F9"/>
    <w:pPr>
      <w:ind w:left="0" w:firstLine="0"/>
    </w:pPr>
    <w:rPr>
      <w:rFonts w:eastAsia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17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7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550"/>
  </w:style>
  <w:style w:type="paragraph" w:styleId="Footer">
    <w:name w:val="footer"/>
    <w:basedOn w:val="Normal"/>
    <w:link w:val="FooterChar"/>
    <w:unhideWhenUsed/>
    <w:rsid w:val="008A55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550"/>
  </w:style>
  <w:style w:type="character" w:styleId="PageNumber">
    <w:name w:val="page number"/>
    <w:basedOn w:val="DefaultParagraphFont"/>
    <w:rsid w:val="008A5550"/>
  </w:style>
  <w:style w:type="character" w:styleId="Hyperlink">
    <w:name w:val="Hyperlink"/>
    <w:basedOn w:val="DefaultParagraphFont"/>
    <w:uiPriority w:val="99"/>
    <w:unhideWhenUsed/>
    <w:rsid w:val="006263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6318"/>
    <w:pPr>
      <w:spacing w:before="100" w:beforeAutospacing="1" w:after="100" w:afterAutospacing="1"/>
    </w:pPr>
  </w:style>
  <w:style w:type="paragraph" w:customStyle="1" w:styleId="Body">
    <w:name w:val="Body"/>
    <w:rsid w:val="00626318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0" w:firstLine="0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D97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756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83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lnc3.1240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ha.org/policy/PS1983&#8211;00115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371/journal.pone.002361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i.org/10.1515/97831108719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515/978311056750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Nicolas David</dc:creator>
  <cp:lastModifiedBy>Damerow, Ryan</cp:lastModifiedBy>
  <cp:revision>12</cp:revision>
  <dcterms:created xsi:type="dcterms:W3CDTF">2022-05-02T23:22:00Z</dcterms:created>
  <dcterms:modified xsi:type="dcterms:W3CDTF">2022-05-03T16:38:00Z</dcterms:modified>
</cp:coreProperties>
</file>