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7A48" w14:textId="77777777" w:rsidR="00E00E13" w:rsidRPr="006A1E47" w:rsidRDefault="00E00E13" w:rsidP="006A1E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E47">
        <w:rPr>
          <w:rFonts w:ascii="Times New Roman" w:hAnsi="Times New Roman" w:cs="Times New Roman"/>
          <w:b/>
          <w:sz w:val="24"/>
          <w:szCs w:val="24"/>
          <w:u w:val="single"/>
        </w:rPr>
        <w:t>ADMINISTRATION OF LANGUAGE PROGRAMS:</w:t>
      </w:r>
    </w:p>
    <w:p w14:paraId="2559D88D" w14:textId="77777777" w:rsidR="00E00E13" w:rsidRPr="006A1E47" w:rsidRDefault="00E00E13" w:rsidP="006A1E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E47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02D55C23" w14:textId="13814551" w:rsidR="00E023D9" w:rsidRPr="006A1E47" w:rsidRDefault="00E00E13" w:rsidP="006A1E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47">
        <w:rPr>
          <w:rFonts w:ascii="Times New Roman" w:hAnsi="Times New Roman" w:cs="Times New Roman"/>
          <w:b/>
          <w:sz w:val="24"/>
          <w:szCs w:val="24"/>
        </w:rPr>
        <w:t>(</w:t>
      </w:r>
      <w:r w:rsidR="0086105A" w:rsidRPr="006A1E47">
        <w:rPr>
          <w:rFonts w:ascii="Times New Roman" w:hAnsi="Times New Roman" w:cs="Times New Roman"/>
          <w:b/>
          <w:sz w:val="24"/>
          <w:szCs w:val="24"/>
        </w:rPr>
        <w:t>L</w:t>
      </w:r>
      <w:r w:rsidRPr="006A1E47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86105A" w:rsidRPr="006A1E47">
        <w:rPr>
          <w:rFonts w:ascii="Times New Roman" w:hAnsi="Times New Roman" w:cs="Times New Roman"/>
          <w:b/>
          <w:sz w:val="24"/>
          <w:szCs w:val="24"/>
        </w:rPr>
        <w:t>17 April</w:t>
      </w:r>
      <w:r w:rsidRPr="006A1E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105A" w:rsidRPr="006A1E47">
        <w:rPr>
          <w:rFonts w:ascii="Times New Roman" w:hAnsi="Times New Roman" w:cs="Times New Roman"/>
          <w:b/>
          <w:sz w:val="24"/>
          <w:szCs w:val="24"/>
        </w:rPr>
        <w:t>2</w:t>
      </w:r>
      <w:r w:rsidRPr="006A1E47">
        <w:rPr>
          <w:rFonts w:ascii="Times New Roman" w:hAnsi="Times New Roman" w:cs="Times New Roman"/>
          <w:b/>
          <w:sz w:val="24"/>
          <w:szCs w:val="24"/>
        </w:rPr>
        <w:t>2)</w:t>
      </w:r>
    </w:p>
    <w:p w14:paraId="4E3C660F" w14:textId="77777777" w:rsidR="00E023D9" w:rsidRPr="006A1E47" w:rsidRDefault="00E023D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421E4" w14:textId="158EDC99" w:rsidR="0071209E" w:rsidRPr="006A1E47" w:rsidRDefault="0071209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  <w:lang w:val="es-MX"/>
        </w:rPr>
        <w:t>Bailey, K. M.</w:t>
      </w:r>
      <w:r w:rsidR="005F6E67" w:rsidRPr="006A1E47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6A1E47">
        <w:rPr>
          <w:rFonts w:ascii="Times New Roman" w:hAnsi="Times New Roman" w:cs="Times New Roman"/>
          <w:sz w:val="24"/>
          <w:szCs w:val="24"/>
          <w:lang w:val="es-MX"/>
        </w:rPr>
        <w:t xml:space="preserve"> &amp; Llamas, C. N. </w:t>
      </w:r>
      <w:r w:rsidR="00EA451D" w:rsidRPr="006A1E47">
        <w:rPr>
          <w:rFonts w:ascii="Times New Roman" w:hAnsi="Times New Roman" w:cs="Times New Roman"/>
          <w:sz w:val="24"/>
          <w:szCs w:val="24"/>
          <w:lang w:val="es-MX"/>
        </w:rPr>
        <w:t>(1997</w:t>
      </w:r>
      <w:r w:rsidRPr="006A1E47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r w:rsidRPr="006A1E47">
        <w:rPr>
          <w:rFonts w:ascii="Times New Roman" w:hAnsi="Times New Roman" w:cs="Times New Roman"/>
          <w:sz w:val="24"/>
          <w:szCs w:val="24"/>
        </w:rPr>
        <w:t xml:space="preserve">Language program administrators’ knowledge and skills.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6A1E47">
        <w:rPr>
          <w:rFonts w:ascii="Times New Roman" w:hAnsi="Times New Roman" w:cs="Times New Roman"/>
          <w:sz w:val="24"/>
          <w:szCs w:val="24"/>
        </w:rPr>
        <w:t xml:space="preserve">pp. </w:t>
      </w:r>
      <w:r w:rsidRPr="006A1E47">
        <w:rPr>
          <w:rFonts w:ascii="Times New Roman" w:hAnsi="Times New Roman" w:cs="Times New Roman"/>
          <w:sz w:val="24"/>
          <w:szCs w:val="24"/>
        </w:rPr>
        <w:t>19-34)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B3533DE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3B838" w14:textId="6E670E72" w:rsidR="006F1E18" w:rsidRPr="006A1E47" w:rsidRDefault="006F1E1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Barr, M. J. (2002). </w:t>
      </w:r>
      <w:r w:rsidRPr="00522C79">
        <w:rPr>
          <w:rFonts w:ascii="Times New Roman" w:hAnsi="Times New Roman" w:cs="Times New Roman"/>
          <w:i/>
          <w:iCs/>
          <w:sz w:val="24"/>
          <w:szCs w:val="24"/>
        </w:rPr>
        <w:t>Academic administrator’s guide to budgets and financial management</w:t>
      </w:r>
      <w:r w:rsidRPr="006A1E47">
        <w:rPr>
          <w:rFonts w:ascii="Times New Roman" w:hAnsi="Times New Roman" w:cs="Times New Roman"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Joss</w:t>
      </w:r>
      <w:r w:rsidRPr="006A1E47">
        <w:rPr>
          <w:rFonts w:ascii="Times New Roman" w:hAnsi="Times New Roman" w:cs="Times New Roman"/>
          <w:sz w:val="24"/>
          <w:szCs w:val="24"/>
        </w:rPr>
        <w:t>ey-Bass.</w:t>
      </w:r>
    </w:p>
    <w:p w14:paraId="368F1DC0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52DB0" w14:textId="01E1F699" w:rsidR="00D42DC7" w:rsidRPr="006A1E47" w:rsidRDefault="00D42DC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Barrett, R. P. (Ed.). (1982). 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The administration of intensive English language programs. </w:t>
      </w:r>
      <w:r w:rsidRPr="006A1E47">
        <w:rPr>
          <w:rFonts w:ascii="Times New Roman" w:hAnsi="Times New Roman" w:cs="Times New Roman"/>
          <w:sz w:val="24"/>
          <w:szCs w:val="24"/>
        </w:rPr>
        <w:t>National Association for Foreign Student Affairs.</w:t>
      </w:r>
    </w:p>
    <w:p w14:paraId="72E3F5FA" w14:textId="77777777" w:rsidR="001329B7" w:rsidRPr="006A1E47" w:rsidRDefault="001329B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EBDA53" w14:textId="5400A62F" w:rsidR="001329B7" w:rsidRPr="001329B7" w:rsidRDefault="001329B7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Bishop, W. (1987). Toward a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efinition of a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dministrator: Expanding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oles and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volving </w:t>
      </w:r>
      <w:r w:rsidR="000775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esponsibilities. </w:t>
      </w:r>
      <w:r w:rsidRPr="001329B7">
        <w:rPr>
          <w:rFonts w:ascii="Times New Roman" w:eastAsia="Times New Roman" w:hAnsi="Times New Roman" w:cs="Times New Roman"/>
          <w:i/>
          <w:iCs/>
          <w:sz w:val="24"/>
          <w:szCs w:val="24"/>
        </w:rPr>
        <w:t>Freshman English News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29B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1329B7">
        <w:rPr>
          <w:rFonts w:ascii="Times New Roman" w:eastAsia="Times New Roman" w:hAnsi="Times New Roman" w:cs="Times New Roman"/>
          <w:sz w:val="24"/>
          <w:szCs w:val="24"/>
        </w:rPr>
        <w:t>(2), 11-14.</w:t>
      </w:r>
    </w:p>
    <w:p w14:paraId="496671BC" w14:textId="1AC9B1E2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606FF" w14:textId="7054CC8B" w:rsidR="00257D90" w:rsidRPr="006A1E47" w:rsidRDefault="00257D90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Campbell, J., Howard, J., Kent, J. A., King, A., Lems, K., &amp; Stam, G. (2003). Consensus, control, and continuity in a university ESOL program. In C. A. Coombe &amp; N. J. Hubley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6A1E47">
        <w:rPr>
          <w:rFonts w:ascii="Times New Roman" w:hAnsi="Times New Roman" w:cs="Times New Roman"/>
          <w:sz w:val="24"/>
          <w:szCs w:val="24"/>
        </w:rPr>
        <w:t xml:space="preserve">(pp. 177-188). </w:t>
      </w:r>
      <w:r w:rsidR="00381048">
        <w:rPr>
          <w:rFonts w:ascii="Times New Roman" w:hAnsi="Times New Roman" w:cs="Times New Roman"/>
          <w:sz w:val="24"/>
          <w:szCs w:val="24"/>
        </w:rPr>
        <w:t>TESOL</w:t>
      </w:r>
      <w:r w:rsidRPr="006A1E47">
        <w:rPr>
          <w:rFonts w:ascii="Times New Roman" w:hAnsi="Times New Roman" w:cs="Times New Roman"/>
          <w:sz w:val="24"/>
          <w:szCs w:val="24"/>
        </w:rPr>
        <w:t>.</w:t>
      </w:r>
    </w:p>
    <w:p w14:paraId="1FE74C57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686812" w14:textId="79D83A47" w:rsidR="002F0328" w:rsidRPr="006A1E47" w:rsidRDefault="002F032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Carreon, E. S. (2003). A curriculum review of an ESL composition program. In C. A. Coombe &amp; N. J. Hubley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6A1E47">
        <w:rPr>
          <w:rFonts w:ascii="Times New Roman" w:hAnsi="Times New Roman" w:cs="Times New Roman"/>
          <w:sz w:val="24"/>
          <w:szCs w:val="24"/>
        </w:rPr>
        <w:t xml:space="preserve">(pp. 151-164). </w:t>
      </w:r>
      <w:r w:rsidR="00381048">
        <w:rPr>
          <w:rFonts w:ascii="Times New Roman" w:hAnsi="Times New Roman" w:cs="Times New Roman"/>
          <w:sz w:val="24"/>
          <w:szCs w:val="24"/>
        </w:rPr>
        <w:t>TESOL</w:t>
      </w:r>
      <w:r w:rsidRPr="006A1E47">
        <w:rPr>
          <w:rFonts w:ascii="Times New Roman" w:hAnsi="Times New Roman" w:cs="Times New Roman"/>
          <w:sz w:val="24"/>
          <w:szCs w:val="24"/>
        </w:rPr>
        <w:t>.</w:t>
      </w:r>
    </w:p>
    <w:p w14:paraId="4B6D326F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4B97F" w14:textId="4A9FC892" w:rsidR="002200AA" w:rsidRPr="006A1E47" w:rsidRDefault="002200AA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Christison, M.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The L2 student advocate.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159-176)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C69062A" w14:textId="741E5F62" w:rsidR="00682FCD" w:rsidRPr="006A1E47" w:rsidRDefault="00682FCD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016BA" w14:textId="5E8EBC36" w:rsidR="00682FCD" w:rsidRPr="006A1E47" w:rsidRDefault="00682FCD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Cochran, E. P., &amp; </w:t>
      </w:r>
      <w:proofErr w:type="spellStart"/>
      <w:r w:rsidRPr="006A1E47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6A1E47">
        <w:rPr>
          <w:rFonts w:ascii="Times New Roman" w:hAnsi="Times New Roman" w:cs="Times New Roman"/>
          <w:sz w:val="24"/>
          <w:szCs w:val="24"/>
        </w:rPr>
        <w:t xml:space="preserve">-Alatriste, L. (2016). Taking stock of CUNY ESL: What a survey of ESL faculty and administrators says about the past, the present, and the future. </w:t>
      </w:r>
      <w:r w:rsidRPr="006A1E47">
        <w:rPr>
          <w:rFonts w:ascii="Times New Roman" w:hAnsi="Times New Roman" w:cs="Times New Roman"/>
          <w:i/>
          <w:sz w:val="24"/>
          <w:szCs w:val="24"/>
        </w:rPr>
        <w:t>NYS TESOL Journal, 3</w:t>
      </w:r>
      <w:r w:rsidRPr="006A1E47">
        <w:rPr>
          <w:rFonts w:ascii="Times New Roman" w:hAnsi="Times New Roman" w:cs="Times New Roman"/>
          <w:sz w:val="24"/>
          <w:szCs w:val="24"/>
        </w:rPr>
        <w:t>(1), 14-22.</w:t>
      </w:r>
    </w:p>
    <w:p w14:paraId="7CBD098F" w14:textId="34CC0315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EFCD9" w14:textId="000A9EF8" w:rsidR="009802DE" w:rsidRPr="006A1E47" w:rsidRDefault="009802D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1078291"/>
      <w:r w:rsidRPr="006A1E47">
        <w:rPr>
          <w:rFonts w:ascii="Times New Roman" w:hAnsi="Times New Roman" w:cs="Times New Roman"/>
          <w:sz w:val="24"/>
          <w:szCs w:val="24"/>
        </w:rPr>
        <w:t xml:space="preserve">Collins, A. L., &amp; Pérez, L. M. (2013). Challenges of an administrator: A narrative study of teacher knowledge within a local PNIEB program. </w:t>
      </w:r>
      <w:proofErr w:type="spellStart"/>
      <w:r w:rsidRPr="006A1E4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B59E2" w:rsidRPr="006A1E47">
        <w:rPr>
          <w:rFonts w:ascii="Times New Roman" w:hAnsi="Times New Roman" w:cs="Times New Roman"/>
          <w:i/>
          <w:iCs/>
          <w:sz w:val="24"/>
          <w:szCs w:val="24"/>
        </w:rPr>
        <w:t>exTESOL</w:t>
      </w:r>
      <w:proofErr w:type="spellEnd"/>
      <w:r w:rsidRPr="006A1E47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6A1E47">
        <w:rPr>
          <w:rFonts w:ascii="Times New Roman" w:hAnsi="Times New Roman" w:cs="Times New Roman"/>
          <w:sz w:val="24"/>
          <w:szCs w:val="24"/>
        </w:rPr>
        <w:t xml:space="preserve">, </w:t>
      </w:r>
      <w:r w:rsidRPr="006A1E4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6A1E47">
        <w:rPr>
          <w:rFonts w:ascii="Times New Roman" w:hAnsi="Times New Roman" w:cs="Times New Roman"/>
          <w:sz w:val="24"/>
          <w:szCs w:val="24"/>
        </w:rPr>
        <w:t>(3), 1-12.</w:t>
      </w:r>
    </w:p>
    <w:bookmarkEnd w:id="0"/>
    <w:p w14:paraId="1DEFBAF8" w14:textId="77777777" w:rsidR="009802DE" w:rsidRPr="006A1E47" w:rsidRDefault="009802D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2E752" w14:textId="01489D66" w:rsidR="00B02537" w:rsidRPr="006A1E47" w:rsidRDefault="00B02537" w:rsidP="006A1E4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A1E47">
        <w:rPr>
          <w:rFonts w:ascii="Times New Roman" w:hAnsi="Times New Roman"/>
          <w:sz w:val="24"/>
          <w:szCs w:val="24"/>
        </w:rPr>
        <w:t xml:space="preserve">Davidson, J. O., &amp; Tesh, J. S. (1997). Theory and practice in language program organizational design. In M. A. Christison &amp; F. L. Stoller (Eds.), </w:t>
      </w:r>
      <w:r w:rsidRPr="006A1E47">
        <w:rPr>
          <w:rFonts w:ascii="Times New Roman" w:hAnsi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/>
          <w:sz w:val="24"/>
          <w:szCs w:val="24"/>
        </w:rPr>
        <w:t xml:space="preserve"> (pp. 177--197). Alta Book</w:t>
      </w:r>
      <w:r w:rsidR="00381048">
        <w:rPr>
          <w:rFonts w:ascii="Times New Roman" w:hAnsi="Times New Roman"/>
          <w:sz w:val="24"/>
          <w:szCs w:val="24"/>
        </w:rPr>
        <w:t>s</w:t>
      </w:r>
      <w:r w:rsidRPr="006A1E47">
        <w:rPr>
          <w:rFonts w:ascii="Times New Roman" w:hAnsi="Times New Roman"/>
          <w:sz w:val="24"/>
          <w:szCs w:val="24"/>
        </w:rPr>
        <w:t>.</w:t>
      </w:r>
    </w:p>
    <w:p w14:paraId="38F0E904" w14:textId="77777777" w:rsidR="00B02537" w:rsidRPr="006A1E47" w:rsidRDefault="00B02537" w:rsidP="006A1E4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24BDA3" w14:textId="62C97753" w:rsidR="00D6208E" w:rsidRPr="006A1E47" w:rsidRDefault="005F6E6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Davidson, J. O., Tesh, J. S., &amp;</w:t>
      </w:r>
      <w:r w:rsidR="00D6208E" w:rsidRPr="006A1E47">
        <w:rPr>
          <w:rFonts w:ascii="Times New Roman" w:hAnsi="Times New Roman" w:cs="Times New Roman"/>
          <w:sz w:val="24"/>
          <w:szCs w:val="24"/>
        </w:rPr>
        <w:t xml:space="preserve"> Hartmann, S. L.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="00D6208E" w:rsidRPr="006A1E47">
        <w:rPr>
          <w:rFonts w:ascii="Times New Roman" w:hAnsi="Times New Roman" w:cs="Times New Roman"/>
          <w:sz w:val="24"/>
          <w:szCs w:val="24"/>
        </w:rPr>
        <w:t xml:space="preserve">). Effective governance. In M. A. Christison &amp; F. L. Stoller (Eds.), </w:t>
      </w:r>
      <w:r w:rsidR="00D6208E"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="00D6208E" w:rsidRPr="006A1E47">
        <w:rPr>
          <w:rFonts w:ascii="Times New Roman" w:hAnsi="Times New Roman" w:cs="Times New Roman"/>
          <w:sz w:val="24"/>
          <w:szCs w:val="24"/>
        </w:rPr>
        <w:t xml:space="preserve"> (pp. 199-217)</w:t>
      </w:r>
      <w:r w:rsidR="00D6208E"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="00D6208E"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B8C1ECF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86CA22" w14:textId="4D4FB2C5" w:rsidR="000C0AAE" w:rsidRPr="006A1E47" w:rsidRDefault="000C0AA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Geddes, J. M., &amp; Marks, D. R.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Personnel matters.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219-241)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3055983" w14:textId="0C572189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3CD1C" w14:textId="2DB3F3CB" w:rsidR="008069BA" w:rsidRPr="000775C9" w:rsidRDefault="008069BA" w:rsidP="000775C9">
      <w:pPr>
        <w:pStyle w:val="NormalWeb"/>
        <w:spacing w:before="0" w:beforeAutospacing="0" w:after="0" w:afterAutospacing="0"/>
        <w:ind w:left="720" w:hanging="720"/>
        <w:rPr>
          <w:i/>
        </w:rPr>
      </w:pPr>
      <w:r w:rsidRPr="006A1E47">
        <w:lastRenderedPageBreak/>
        <w:t xml:space="preserve">Gladstein, J. M., &amp; </w:t>
      </w:r>
      <w:proofErr w:type="spellStart"/>
      <w:r w:rsidRPr="006A1E47">
        <w:t>Regaignon</w:t>
      </w:r>
      <w:proofErr w:type="spellEnd"/>
      <w:r w:rsidRPr="006A1E47">
        <w:t xml:space="preserve">, D. R. (2012). </w:t>
      </w:r>
      <w:r w:rsidRPr="006A1E47">
        <w:rPr>
          <w:i/>
        </w:rPr>
        <w:t>Writing program administration at small</w:t>
      </w:r>
      <w:r w:rsidR="000775C9">
        <w:rPr>
          <w:i/>
        </w:rPr>
        <w:t xml:space="preserve"> </w:t>
      </w:r>
      <w:r w:rsidRPr="006A1E47">
        <w:rPr>
          <w:i/>
        </w:rPr>
        <w:t>liberal arts colleges</w:t>
      </w:r>
      <w:r w:rsidRPr="006A1E47">
        <w:t xml:space="preserve">. Parlor Press. </w:t>
      </w:r>
    </w:p>
    <w:p w14:paraId="05AE3C85" w14:textId="77777777" w:rsidR="008069BA" w:rsidRPr="006A1E47" w:rsidRDefault="008069BA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47C44B" w14:textId="1A447BB7" w:rsidR="00276299" w:rsidRPr="006A1E47" w:rsidRDefault="0027629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Hamrick, J.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Intensive English programs.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321-328)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1F423296" w14:textId="3FD20BE4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EF162" w14:textId="5CBD8DFB" w:rsidR="00430408" w:rsidRPr="006A1E47" w:rsidRDefault="0043040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Healey, D. (2012). Planning a distance education course for language teachers: What administrators need to consider. In L. England (Ed.), </w:t>
      </w:r>
      <w:r w:rsidRPr="006A1E47">
        <w:rPr>
          <w:rFonts w:ascii="Times New Roman" w:hAnsi="Times New Roman" w:cs="Times New Roman"/>
          <w:i/>
          <w:iCs/>
          <w:sz w:val="24"/>
          <w:szCs w:val="24"/>
        </w:rPr>
        <w:t>Online language teacher education: TESOL perspectives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172-184). </w:t>
      </w:r>
      <w:r w:rsidR="00381048">
        <w:rPr>
          <w:rFonts w:ascii="Times New Roman" w:hAnsi="Times New Roman" w:cs="Times New Roman"/>
          <w:sz w:val="24"/>
          <w:szCs w:val="24"/>
        </w:rPr>
        <w:t>Rout</w:t>
      </w:r>
      <w:r w:rsidRPr="006A1E47">
        <w:rPr>
          <w:rFonts w:ascii="Times New Roman" w:hAnsi="Times New Roman" w:cs="Times New Roman"/>
          <w:sz w:val="24"/>
          <w:szCs w:val="24"/>
        </w:rPr>
        <w:t>ledge.</w:t>
      </w:r>
    </w:p>
    <w:p w14:paraId="471EC98C" w14:textId="77777777" w:rsidR="00430408" w:rsidRPr="006A1E47" w:rsidRDefault="0043040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B66F4" w14:textId="64C3B2B4" w:rsidR="006877AE" w:rsidRPr="006A1E47" w:rsidRDefault="006877A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Hiller, K. E.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="005801F4" w:rsidRPr="006A1E47">
        <w:rPr>
          <w:rFonts w:ascii="Times New Roman" w:hAnsi="Times New Roman" w:cs="Times New Roman"/>
          <w:sz w:val="24"/>
          <w:szCs w:val="24"/>
        </w:rPr>
        <w:t>). Intercultural n</w:t>
      </w:r>
      <w:r w:rsidRPr="006A1E47">
        <w:rPr>
          <w:rFonts w:ascii="Times New Roman" w:hAnsi="Times New Roman" w:cs="Times New Roman"/>
          <w:sz w:val="24"/>
          <w:szCs w:val="24"/>
        </w:rPr>
        <w:t xml:space="preserve">avigator.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57-77)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9C97CE6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C970B9" w14:textId="4A9C3353" w:rsidR="00BC0ABC" w:rsidRPr="006A1E47" w:rsidRDefault="00BC0ABC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Jenks, F. L.</w:t>
      </w:r>
      <w:r w:rsidR="005F6E67" w:rsidRPr="006A1E47">
        <w:rPr>
          <w:rFonts w:ascii="Times New Roman" w:hAnsi="Times New Roman" w:cs="Times New Roman"/>
          <w:sz w:val="24"/>
          <w:szCs w:val="24"/>
        </w:rPr>
        <w:t>,</w:t>
      </w:r>
      <w:r w:rsidRPr="006A1E47">
        <w:rPr>
          <w:rFonts w:ascii="Times New Roman" w:hAnsi="Times New Roman" w:cs="Times New Roman"/>
          <w:sz w:val="24"/>
          <w:szCs w:val="24"/>
        </w:rPr>
        <w:t xml:space="preserve"> &amp; Kennell, P.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The quest for academic legitimacy.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177-195)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8DD1EC3" w14:textId="25F1CFEB" w:rsidR="002B0B8B" w:rsidRPr="006A1E47" w:rsidRDefault="002B0B8B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38F04" w14:textId="13533914" w:rsidR="002B0B8B" w:rsidRPr="002B0B8B" w:rsidRDefault="002B0B8B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0B8B">
        <w:rPr>
          <w:rFonts w:ascii="Times New Roman" w:eastAsia="Times New Roman" w:hAnsi="Times New Roman" w:cs="Times New Roman"/>
          <w:sz w:val="24"/>
          <w:szCs w:val="24"/>
        </w:rPr>
        <w:t xml:space="preserve">Klausman, J. (2008). Mapping the terrain: The two-year college writing program administrator. </w:t>
      </w:r>
      <w:r w:rsidRPr="002B0B8B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in the Two</w:t>
      </w:r>
      <w:r w:rsidRPr="006A1E4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B0B8B">
        <w:rPr>
          <w:rFonts w:ascii="Times New Roman" w:eastAsia="Times New Roman" w:hAnsi="Times New Roman" w:cs="Times New Roman"/>
          <w:i/>
          <w:iCs/>
          <w:sz w:val="24"/>
          <w:szCs w:val="24"/>
        </w:rPr>
        <w:t>Year College</w:t>
      </w:r>
      <w:r w:rsidRPr="002B0B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B8B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B0B8B">
        <w:rPr>
          <w:rFonts w:ascii="Times New Roman" w:eastAsia="Times New Roman" w:hAnsi="Times New Roman" w:cs="Times New Roman"/>
          <w:sz w:val="24"/>
          <w:szCs w:val="24"/>
        </w:rPr>
        <w:t>(3), 238.</w:t>
      </w:r>
    </w:p>
    <w:p w14:paraId="57F65BFF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3429F8" w14:textId="29F05603" w:rsidR="00BD6D7C" w:rsidRPr="006A1E47" w:rsidRDefault="00BD6D7C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Klinghammer, S. J.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Strategic </w:t>
      </w:r>
      <w:r w:rsidR="005801F4" w:rsidRPr="006A1E47">
        <w:rPr>
          <w:rFonts w:ascii="Times New Roman" w:hAnsi="Times New Roman" w:cs="Times New Roman"/>
          <w:sz w:val="24"/>
          <w:szCs w:val="24"/>
        </w:rPr>
        <w:t>p</w:t>
      </w:r>
      <w:r w:rsidRPr="006A1E47">
        <w:rPr>
          <w:rFonts w:ascii="Times New Roman" w:hAnsi="Times New Roman" w:cs="Times New Roman"/>
          <w:sz w:val="24"/>
          <w:szCs w:val="24"/>
        </w:rPr>
        <w:t xml:space="preserve">lanner.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79-98)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3E21682" w14:textId="13862DAE" w:rsidR="000A61F4" w:rsidRPr="006A1E47" w:rsidRDefault="000A61F4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1281C0" w14:textId="05FE8CCB" w:rsidR="000A61F4" w:rsidRPr="000A61F4" w:rsidRDefault="000A61F4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A61F4">
        <w:rPr>
          <w:rFonts w:ascii="Times New Roman" w:eastAsia="Times New Roman" w:hAnsi="Times New Roman" w:cs="Times New Roman"/>
          <w:sz w:val="24"/>
          <w:szCs w:val="24"/>
        </w:rPr>
        <w:t xml:space="preserve">Lance, K. C., &amp; Kachel, D. (2013). Achieving academic standards through the school library program: Administrator perceptions and student test scores. </w:t>
      </w:r>
      <w:r w:rsidRPr="000A61F4">
        <w:rPr>
          <w:rFonts w:ascii="Times New Roman" w:eastAsia="Times New Roman" w:hAnsi="Times New Roman" w:cs="Times New Roman"/>
          <w:i/>
          <w:iCs/>
          <w:sz w:val="24"/>
          <w:szCs w:val="24"/>
        </w:rPr>
        <w:t>Teacher Librarian</w:t>
      </w:r>
      <w:r w:rsidRPr="000A61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61F4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0A61F4">
        <w:rPr>
          <w:rFonts w:ascii="Times New Roman" w:eastAsia="Times New Roman" w:hAnsi="Times New Roman" w:cs="Times New Roman"/>
          <w:sz w:val="24"/>
          <w:szCs w:val="24"/>
        </w:rPr>
        <w:t>(5), 8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-13.</w:t>
      </w:r>
    </w:p>
    <w:p w14:paraId="693ACAE2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63E5C" w14:textId="6E426C5B" w:rsidR="00775593" w:rsidRPr="006A1E47" w:rsidRDefault="0077559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Lindahl, K. M., &amp; Christison, M.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K12 schools.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337-344)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C13055F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16F54" w14:textId="77777777" w:rsidR="00BE4C26" w:rsidRPr="00BE4C26" w:rsidRDefault="00BE4C26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4C26">
        <w:rPr>
          <w:rFonts w:ascii="Times New Roman" w:eastAsia="Times New Roman" w:hAnsi="Times New Roman" w:cs="Times New Roman"/>
          <w:sz w:val="24"/>
          <w:szCs w:val="24"/>
        </w:rPr>
        <w:t xml:space="preserve">Matsuda, P. K. (2012). Let's face it: Language issues and the writing program administrator. </w:t>
      </w:r>
      <w:r w:rsidRPr="00BE4C26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BE4C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C26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BE4C26">
        <w:rPr>
          <w:rFonts w:ascii="Times New Roman" w:eastAsia="Times New Roman" w:hAnsi="Times New Roman" w:cs="Times New Roman"/>
          <w:sz w:val="24"/>
          <w:szCs w:val="24"/>
        </w:rPr>
        <w:t>(1), 141-164.</w:t>
      </w:r>
    </w:p>
    <w:p w14:paraId="495C95D1" w14:textId="77777777" w:rsidR="00BE4C26" w:rsidRPr="006A1E47" w:rsidRDefault="00BE4C26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DC52D0" w14:textId="5004206B" w:rsidR="00740248" w:rsidRPr="006A1E47" w:rsidRDefault="0074024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McMurry, B. L. (2019). A case study in the administration and operation of an L2 conversation-partner program. </w:t>
      </w:r>
      <w:r w:rsidRPr="006A1E47">
        <w:rPr>
          <w:rFonts w:ascii="Times New Roman" w:hAnsi="Times New Roman" w:cs="Times New Roman"/>
          <w:i/>
          <w:iCs/>
          <w:sz w:val="24"/>
          <w:szCs w:val="24"/>
        </w:rPr>
        <w:t>TESL Reporter, 52</w:t>
      </w:r>
      <w:r w:rsidRPr="006A1E47">
        <w:rPr>
          <w:rFonts w:ascii="Times New Roman" w:hAnsi="Times New Roman" w:cs="Times New Roman"/>
          <w:sz w:val="24"/>
          <w:szCs w:val="24"/>
        </w:rPr>
        <w:t>(1), 52-71.</w:t>
      </w:r>
    </w:p>
    <w:p w14:paraId="36BDAEBE" w14:textId="77777777" w:rsidR="00740248" w:rsidRPr="006A1E47" w:rsidRDefault="00740248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1DEF5" w14:textId="16B96C06" w:rsidR="000E78E7" w:rsidRPr="006A1E47" w:rsidRDefault="000E78E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Mercado, L. A.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Guarantor of quality assurance.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117-136)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589347DA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3850EF" w14:textId="439D0586" w:rsidR="00875361" w:rsidRPr="006A1E47" w:rsidRDefault="00875361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Morghen, V. I.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Binational centers.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313-320)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7C85B963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5FFA1" w14:textId="165F8EC3" w:rsidR="005A6E09" w:rsidRPr="006A1E47" w:rsidRDefault="005A6E0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Murray, D. E.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Financial planning and management of resources.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243-262)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19CC9649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E3D58" w14:textId="0B5248F8" w:rsidR="00D42DC7" w:rsidRPr="006A1E47" w:rsidRDefault="00D42DC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lastRenderedPageBreak/>
        <w:t xml:space="preserve">Nice, D. (2002). </w:t>
      </w:r>
      <w:r w:rsidRPr="006A1E47">
        <w:rPr>
          <w:rFonts w:ascii="Times New Roman" w:hAnsi="Times New Roman" w:cs="Times New Roman"/>
          <w:i/>
          <w:sz w:val="24"/>
          <w:szCs w:val="24"/>
        </w:rPr>
        <w:t>Public budgeting.</w:t>
      </w:r>
      <w:r w:rsidRPr="006A1E47">
        <w:rPr>
          <w:rFonts w:ascii="Times New Roman" w:hAnsi="Times New Roman" w:cs="Times New Roman"/>
          <w:sz w:val="24"/>
          <w:szCs w:val="24"/>
        </w:rPr>
        <w:t xml:space="preserve"> </w:t>
      </w:r>
      <w:r w:rsidR="006F1E18" w:rsidRPr="006A1E47">
        <w:rPr>
          <w:rFonts w:ascii="Times New Roman" w:hAnsi="Times New Roman" w:cs="Times New Roman"/>
          <w:sz w:val="24"/>
          <w:szCs w:val="24"/>
        </w:rPr>
        <w:t>Wadsworth/Thomson Learning.</w:t>
      </w:r>
    </w:p>
    <w:p w14:paraId="4100C750" w14:textId="55EB2DD0" w:rsidR="00CE5DBF" w:rsidRPr="006A1E47" w:rsidRDefault="00CE5DBF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E7ADD" w14:textId="516C73E4" w:rsidR="00CE5DBF" w:rsidRPr="006A1E47" w:rsidRDefault="00CE5DBF" w:rsidP="006A1E4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6A1E47">
        <w:rPr>
          <w:rFonts w:ascii="Times New Roman" w:hAnsi="Times New Roman"/>
          <w:sz w:val="24"/>
          <w:szCs w:val="24"/>
        </w:rPr>
        <w:t xml:space="preserve">Ogawa, R. T., Crowson, R. L., &amp; Goldring, E. B. (1999). Enduring dilemmas of school organization. In J. Murphey &amp; K. S. Louis (Eds.), </w:t>
      </w:r>
      <w:r w:rsidRPr="006A1E47">
        <w:rPr>
          <w:rFonts w:ascii="Times New Roman" w:hAnsi="Times New Roman"/>
          <w:i/>
          <w:sz w:val="24"/>
          <w:szCs w:val="24"/>
        </w:rPr>
        <w:t xml:space="preserve">Handbook of educational administration </w:t>
      </w:r>
      <w:r w:rsidRPr="006A1E47">
        <w:rPr>
          <w:rFonts w:ascii="Times New Roman" w:hAnsi="Times New Roman"/>
          <w:sz w:val="24"/>
          <w:szCs w:val="24"/>
        </w:rPr>
        <w:t>(2</w:t>
      </w:r>
      <w:r w:rsidRPr="006A1E47">
        <w:rPr>
          <w:rFonts w:ascii="Times New Roman" w:hAnsi="Times New Roman"/>
          <w:sz w:val="24"/>
          <w:szCs w:val="24"/>
          <w:vertAlign w:val="superscript"/>
        </w:rPr>
        <w:t>nd</w:t>
      </w:r>
      <w:r w:rsidRPr="006A1E47">
        <w:rPr>
          <w:rFonts w:ascii="Times New Roman" w:hAnsi="Times New Roman"/>
          <w:sz w:val="24"/>
          <w:szCs w:val="24"/>
        </w:rPr>
        <w:t xml:space="preserve"> </w:t>
      </w:r>
      <w:r w:rsidR="007969D3" w:rsidRPr="006A1E47">
        <w:rPr>
          <w:rFonts w:ascii="Times New Roman" w:hAnsi="Times New Roman"/>
          <w:sz w:val="24"/>
          <w:szCs w:val="24"/>
        </w:rPr>
        <w:t>e</w:t>
      </w:r>
      <w:r w:rsidRPr="006A1E47">
        <w:rPr>
          <w:rFonts w:ascii="Times New Roman" w:hAnsi="Times New Roman"/>
          <w:sz w:val="24"/>
          <w:szCs w:val="24"/>
        </w:rPr>
        <w:t xml:space="preserve">d.; pp. 277-296). Jossey-Bass. </w:t>
      </w:r>
      <w:r w:rsidRPr="006A1E47">
        <w:rPr>
          <w:rFonts w:ascii="Times New Roman" w:hAnsi="Times New Roman"/>
          <w:i/>
          <w:sz w:val="24"/>
          <w:szCs w:val="24"/>
        </w:rPr>
        <w:t xml:space="preserve"> </w:t>
      </w:r>
    </w:p>
    <w:p w14:paraId="2F74361B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4C7B2F" w14:textId="3FDF3E9E" w:rsidR="0071209E" w:rsidRPr="006A1E47" w:rsidRDefault="0071209E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Panferov, S. K. </w:t>
      </w:r>
      <w:r w:rsidR="00EA451D" w:rsidRPr="006A1E47">
        <w:rPr>
          <w:rFonts w:ascii="Times New Roman" w:hAnsi="Times New Roman" w:cs="Times New Roman"/>
          <w:sz w:val="24"/>
          <w:szCs w:val="24"/>
        </w:rPr>
        <w:t>(1997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Transitioning from teacher to language program administrator.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6A1E47">
        <w:rPr>
          <w:rFonts w:ascii="Times New Roman" w:hAnsi="Times New Roman" w:cs="Times New Roman"/>
          <w:sz w:val="24"/>
          <w:szCs w:val="24"/>
        </w:rPr>
        <w:t xml:space="preserve">pp. </w:t>
      </w:r>
      <w:r w:rsidRPr="006A1E47">
        <w:rPr>
          <w:rFonts w:ascii="Times New Roman" w:hAnsi="Times New Roman" w:cs="Times New Roman"/>
          <w:sz w:val="24"/>
          <w:szCs w:val="24"/>
        </w:rPr>
        <w:t>3-18)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91E7797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DEBA91" w14:textId="1BC63698" w:rsidR="0062351D" w:rsidRPr="006A1E47" w:rsidRDefault="0062351D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1E47">
        <w:rPr>
          <w:rFonts w:ascii="Times New Roman" w:hAnsi="Times New Roman" w:cs="Times New Roman"/>
          <w:sz w:val="24"/>
          <w:szCs w:val="24"/>
        </w:rPr>
        <w:t>Parisoff</w:t>
      </w:r>
      <w:proofErr w:type="spellEnd"/>
      <w:r w:rsidRPr="006A1E47">
        <w:rPr>
          <w:rFonts w:ascii="Times New Roman" w:hAnsi="Times New Roman" w:cs="Times New Roman"/>
          <w:sz w:val="24"/>
          <w:szCs w:val="24"/>
        </w:rPr>
        <w:t>, C., &amp; Reeder, N.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</w:t>
      </w:r>
      <w:r w:rsidR="001D29A0" w:rsidRPr="006A1E47">
        <w:rPr>
          <w:rFonts w:ascii="Times New Roman" w:hAnsi="Times New Roman" w:cs="Times New Roman"/>
          <w:sz w:val="24"/>
          <w:szCs w:val="24"/>
        </w:rPr>
        <w:t>Adult education p</w:t>
      </w:r>
      <w:r w:rsidRPr="006A1E47">
        <w:rPr>
          <w:rFonts w:ascii="Times New Roman" w:hAnsi="Times New Roman" w:cs="Times New Roman"/>
          <w:sz w:val="24"/>
          <w:szCs w:val="24"/>
        </w:rPr>
        <w:t xml:space="preserve">rograms.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305-311)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BA816ED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48287" w14:textId="298F30EC" w:rsidR="00D42DC7" w:rsidRPr="006A1E47" w:rsidRDefault="00D42DC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Pennington, M. C. (1991). 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Building better English language programs: Perspectives on evaluation in ESL. </w:t>
      </w:r>
      <w:r w:rsidRPr="006A1E47">
        <w:rPr>
          <w:rFonts w:ascii="Times New Roman" w:hAnsi="Times New Roman" w:cs="Times New Roman"/>
          <w:sz w:val="24"/>
          <w:szCs w:val="24"/>
        </w:rPr>
        <w:t>NAFSA: Association of International Educators.</w:t>
      </w:r>
    </w:p>
    <w:p w14:paraId="38903568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DB1BF" w14:textId="2C29195E" w:rsidR="003C57D2" w:rsidRPr="006A1E47" w:rsidRDefault="003C57D2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Reeves, M.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Private schools.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345-352)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1878B37F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8AD112" w14:textId="1DC1F480" w:rsidR="00BD6D7C" w:rsidRPr="006A1E47" w:rsidRDefault="00BD6D7C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Rowe, J. A.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Decision maker and negotiator.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99-116)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D8399C0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E180B" w14:textId="0037F764" w:rsidR="00D42DC7" w:rsidRPr="006A1E47" w:rsidRDefault="00D42DC7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 xml:space="preserve">Schick, A. (1990). </w:t>
      </w:r>
      <w:r w:rsidRPr="006A1E47">
        <w:rPr>
          <w:rFonts w:ascii="Times New Roman" w:hAnsi="Times New Roman" w:cs="Times New Roman"/>
          <w:i/>
          <w:sz w:val="24"/>
          <w:szCs w:val="24"/>
        </w:rPr>
        <w:t>The capacity to budget.</w:t>
      </w:r>
      <w:r w:rsidRPr="006A1E47">
        <w:rPr>
          <w:rFonts w:ascii="Times New Roman" w:hAnsi="Times New Roman" w:cs="Times New Roman"/>
          <w:sz w:val="24"/>
          <w:szCs w:val="24"/>
        </w:rPr>
        <w:t xml:space="preserve"> The Urban Institute Press.</w:t>
      </w:r>
    </w:p>
    <w:p w14:paraId="0DDD27CE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4CBA16" w14:textId="4C0114D6" w:rsidR="00454589" w:rsidRPr="006A1E47" w:rsidRDefault="0045458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Scholz, C. M.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International schools.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329-336)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C3FCE77" w14:textId="26E0636E" w:rsidR="00DE7AD5" w:rsidRPr="006A1E47" w:rsidRDefault="00DE7AD5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D2AD36" w14:textId="2A39001F" w:rsidR="00DE7AD5" w:rsidRPr="00DE7AD5" w:rsidRDefault="00DE7AD5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Snyder, S. E. (2020). Preparing to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ecome a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>wo-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dministrator. </w:t>
      </w:r>
      <w:r w:rsidRPr="00DE7AD5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Administration-Journal of the Council of Writing Program Administrators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7AD5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6A1E47">
        <w:rPr>
          <w:rFonts w:ascii="Times New Roman" w:eastAsia="Times New Roman" w:hAnsi="Times New Roman" w:cs="Times New Roman"/>
          <w:sz w:val="24"/>
          <w:szCs w:val="24"/>
        </w:rPr>
        <w:t>, 106-120</w:t>
      </w:r>
      <w:r w:rsidRPr="00DE7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BDD4C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57777" w14:textId="0AA570C9" w:rsidR="00FC7E30" w:rsidRPr="006A1E47" w:rsidRDefault="00FC7E30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1E47">
        <w:rPr>
          <w:rFonts w:ascii="Times New Roman" w:hAnsi="Times New Roman" w:cs="Times New Roman"/>
          <w:sz w:val="24"/>
          <w:szCs w:val="24"/>
        </w:rPr>
        <w:t>Soppelsa</w:t>
      </w:r>
      <w:proofErr w:type="spellEnd"/>
      <w:r w:rsidRPr="006A1E47">
        <w:rPr>
          <w:rFonts w:ascii="Times New Roman" w:hAnsi="Times New Roman" w:cs="Times New Roman"/>
          <w:sz w:val="24"/>
          <w:szCs w:val="24"/>
        </w:rPr>
        <w:t>, E. F.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Empowerment of faculty.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139-158)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3A0F3D2C" w14:textId="75AA9F77" w:rsidR="00304624" w:rsidRPr="006A1E47" w:rsidRDefault="00304624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9088C4" w14:textId="702BF0DC" w:rsidR="00304624" w:rsidRPr="006A1E47" w:rsidRDefault="00304624" w:rsidP="006A1E4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6A1E47">
        <w:t>Starratt, R. J. (2003). </w:t>
      </w:r>
      <w:r w:rsidRPr="006A1E47">
        <w:rPr>
          <w:i/>
          <w:iCs/>
        </w:rPr>
        <w:t>Centering educational administration: Cultivating meaning, community, responsibility</w:t>
      </w:r>
      <w:r w:rsidRPr="006A1E47">
        <w:t xml:space="preserve">. </w:t>
      </w:r>
      <w:r w:rsidR="00381048">
        <w:t>Law</w:t>
      </w:r>
      <w:r w:rsidRPr="006A1E47">
        <w:t>rence Erlbaum.</w:t>
      </w:r>
    </w:p>
    <w:p w14:paraId="5EB4D550" w14:textId="7D3219B1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218602" w14:textId="374CC023" w:rsidR="003F61A3" w:rsidRPr="003F61A3" w:rsidRDefault="003F61A3" w:rsidP="006A1E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61A3">
        <w:rPr>
          <w:rFonts w:ascii="Times New Roman" w:eastAsia="Times New Roman" w:hAnsi="Times New Roman" w:cs="Times New Roman"/>
          <w:sz w:val="24"/>
          <w:szCs w:val="24"/>
        </w:rPr>
        <w:t xml:space="preserve">Steadman, A., &amp; Kraut, R. (2018). Preparing the online language program administrator: A needs analysis of intensive English programs in the United States. </w:t>
      </w:r>
      <w:r w:rsidRPr="006A1E47">
        <w:rPr>
          <w:rFonts w:ascii="Times New Roman" w:eastAsia="Times New Roman" w:hAnsi="Times New Roman" w:cs="Times New Roman"/>
          <w:i/>
          <w:iCs/>
          <w:sz w:val="24"/>
          <w:szCs w:val="24"/>
        </w:rPr>
        <w:t>CALICO</w:t>
      </w:r>
      <w:r w:rsidRPr="003F61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1E47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F61A3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3F6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1A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3F61A3">
        <w:rPr>
          <w:rFonts w:ascii="Times New Roman" w:eastAsia="Times New Roman" w:hAnsi="Times New Roman" w:cs="Times New Roman"/>
          <w:sz w:val="24"/>
          <w:szCs w:val="24"/>
        </w:rPr>
        <w:t>(3), 274-293.</w:t>
      </w:r>
    </w:p>
    <w:p w14:paraId="0610A386" w14:textId="77777777" w:rsidR="003F61A3" w:rsidRPr="006A1E47" w:rsidRDefault="003F61A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684A08" w14:textId="6651FE14" w:rsidR="00C76255" w:rsidRPr="006A1E47" w:rsidRDefault="00C76255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Stoller, F. L.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Catalyst for innovation.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6A1E47">
        <w:rPr>
          <w:rFonts w:ascii="Times New Roman" w:hAnsi="Times New Roman" w:cs="Times New Roman"/>
          <w:sz w:val="24"/>
          <w:szCs w:val="24"/>
        </w:rPr>
        <w:t xml:space="preserve">pp. </w:t>
      </w:r>
      <w:r w:rsidRPr="006A1E47">
        <w:rPr>
          <w:rFonts w:ascii="Times New Roman" w:hAnsi="Times New Roman" w:cs="Times New Roman"/>
          <w:sz w:val="24"/>
          <w:szCs w:val="24"/>
        </w:rPr>
        <w:t>37-55)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DED0B4A" w14:textId="77777777" w:rsidR="00420F53" w:rsidRPr="006A1E47" w:rsidRDefault="00420F53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715C9" w14:textId="3058A226" w:rsidR="00994FBA" w:rsidRPr="006A1E47" w:rsidRDefault="00994FBA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Stoller, F. L. (</w:t>
      </w:r>
      <w:r w:rsidR="00EA451D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Time management principles.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263-281)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D37E5FD" w14:textId="77777777" w:rsidR="00725679" w:rsidRPr="006A1E47" w:rsidRDefault="0072567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015E5" w14:textId="7E5B0584" w:rsidR="00725679" w:rsidRPr="006A1E47" w:rsidRDefault="00725679" w:rsidP="006A1E47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1E47">
        <w:rPr>
          <w:rFonts w:ascii="Times New Roman" w:hAnsi="Times New Roman" w:cs="Times New Roman"/>
          <w:sz w:val="24"/>
          <w:szCs w:val="24"/>
        </w:rPr>
        <w:t>Stoynoff</w:t>
      </w:r>
      <w:proofErr w:type="spellEnd"/>
      <w:r w:rsidRPr="006A1E47">
        <w:rPr>
          <w:rFonts w:ascii="Times New Roman" w:hAnsi="Times New Roman" w:cs="Times New Roman"/>
          <w:sz w:val="24"/>
          <w:szCs w:val="24"/>
        </w:rPr>
        <w:t xml:space="preserve">, S., &amp; Chapelle, C. A. (2005).  </w:t>
      </w:r>
      <w:r w:rsidRPr="006A1E47">
        <w:rPr>
          <w:rFonts w:ascii="Times New Roman" w:hAnsi="Times New Roman" w:cs="Times New Roman"/>
          <w:i/>
          <w:iCs/>
          <w:sz w:val="24"/>
          <w:szCs w:val="24"/>
        </w:rPr>
        <w:t>ESOL tests and testing:  A resource for teachers and program administrators.</w:t>
      </w:r>
      <w:r w:rsidRPr="006A1E47">
        <w:rPr>
          <w:rFonts w:ascii="Times New Roman" w:hAnsi="Times New Roman" w:cs="Times New Roman"/>
          <w:sz w:val="24"/>
          <w:szCs w:val="24"/>
        </w:rPr>
        <w:t xml:space="preserve">  TESOL Publications. </w:t>
      </w:r>
    </w:p>
    <w:p w14:paraId="0E7F5301" w14:textId="77777777" w:rsidR="00725679" w:rsidRPr="006A1E47" w:rsidRDefault="0072567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B2C9B" w14:textId="04AD6493" w:rsidR="007601A9" w:rsidRPr="006A1E47" w:rsidRDefault="00257D90" w:rsidP="006A1E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Thornton, B., Burch, R., &amp; El-</w:t>
      </w:r>
      <w:proofErr w:type="spellStart"/>
      <w:r w:rsidRPr="006A1E47">
        <w:rPr>
          <w:rFonts w:ascii="Times New Roman" w:hAnsi="Times New Roman" w:cs="Times New Roman"/>
          <w:sz w:val="24"/>
          <w:szCs w:val="24"/>
        </w:rPr>
        <w:t>Araby</w:t>
      </w:r>
      <w:proofErr w:type="spellEnd"/>
      <w:r w:rsidRPr="006A1E47">
        <w:rPr>
          <w:rFonts w:ascii="Times New Roman" w:hAnsi="Times New Roman" w:cs="Times New Roman"/>
          <w:sz w:val="24"/>
          <w:szCs w:val="24"/>
        </w:rPr>
        <w:t xml:space="preserve">, D. (2003). Evaluation of training in an ELT project in Egypt. In C. A. Coombe &amp; N. J. Hubley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6A1E47">
        <w:rPr>
          <w:rFonts w:ascii="Times New Roman" w:hAnsi="Times New Roman" w:cs="Times New Roman"/>
          <w:sz w:val="24"/>
          <w:szCs w:val="24"/>
        </w:rPr>
        <w:t xml:space="preserve">(pp. 165-176). </w:t>
      </w:r>
      <w:r w:rsidR="00381048">
        <w:rPr>
          <w:rFonts w:ascii="Times New Roman" w:hAnsi="Times New Roman" w:cs="Times New Roman"/>
          <w:sz w:val="24"/>
          <w:szCs w:val="24"/>
        </w:rPr>
        <w:t>TESOL</w:t>
      </w:r>
      <w:r w:rsidRPr="006A1E47">
        <w:rPr>
          <w:rFonts w:ascii="Times New Roman" w:hAnsi="Times New Roman" w:cs="Times New Roman"/>
          <w:sz w:val="24"/>
          <w:szCs w:val="24"/>
        </w:rPr>
        <w:t>.</w:t>
      </w:r>
      <w:r w:rsidR="007601A9" w:rsidRPr="006A1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92363" w14:textId="6A2E9619" w:rsidR="00286939" w:rsidRPr="006A1E47" w:rsidRDefault="00286939" w:rsidP="006A1E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1E47">
        <w:rPr>
          <w:rFonts w:ascii="Times New Roman" w:hAnsi="Times New Roman" w:cs="Times New Roman"/>
          <w:sz w:val="24"/>
          <w:szCs w:val="24"/>
        </w:rPr>
        <w:t>Witbeck, M., &amp; Healey, D. (</w:t>
      </w:r>
      <w:r w:rsidR="00F3639F" w:rsidRPr="006A1E47">
        <w:rPr>
          <w:rFonts w:ascii="Times New Roman" w:hAnsi="Times New Roman" w:cs="Times New Roman"/>
          <w:sz w:val="24"/>
          <w:szCs w:val="24"/>
        </w:rPr>
        <w:t>1997</w:t>
      </w:r>
      <w:r w:rsidRPr="006A1E47">
        <w:rPr>
          <w:rFonts w:ascii="Times New Roman" w:hAnsi="Times New Roman" w:cs="Times New Roman"/>
          <w:sz w:val="24"/>
          <w:szCs w:val="24"/>
        </w:rPr>
        <w:t xml:space="preserve">). Technology and the language program administrator. In M. A. Christison &amp; F. L. Stoller (Eds.), </w:t>
      </w:r>
      <w:r w:rsidRPr="006A1E47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6A1E47">
        <w:rPr>
          <w:rFonts w:ascii="Times New Roman" w:hAnsi="Times New Roman" w:cs="Times New Roman"/>
          <w:sz w:val="24"/>
          <w:szCs w:val="24"/>
        </w:rPr>
        <w:t xml:space="preserve"> (pp. 283-301)</w:t>
      </w:r>
      <w:r w:rsidRPr="006A1E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>
        <w:rPr>
          <w:rFonts w:ascii="Times New Roman" w:hAnsi="Times New Roman" w:cs="Times New Roman"/>
          <w:sz w:val="24"/>
          <w:szCs w:val="24"/>
        </w:rPr>
        <w:t>Alta</w:t>
      </w:r>
      <w:r w:rsidRPr="006A1E47">
        <w:rPr>
          <w:rFonts w:ascii="Times New Roman" w:hAnsi="Times New Roman" w:cs="Times New Roman"/>
          <w:sz w:val="24"/>
          <w:szCs w:val="24"/>
        </w:rPr>
        <w:t xml:space="preserve"> Books. </w:t>
      </w:r>
    </w:p>
    <w:sectPr w:rsidR="00286939" w:rsidRPr="006A1E47" w:rsidSect="00EB11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79EA" w14:textId="77777777" w:rsidR="00625E2D" w:rsidRDefault="00625E2D" w:rsidP="00420F53">
      <w:pPr>
        <w:spacing w:after="0" w:line="240" w:lineRule="auto"/>
      </w:pPr>
      <w:r>
        <w:separator/>
      </w:r>
    </w:p>
  </w:endnote>
  <w:endnote w:type="continuationSeparator" w:id="0">
    <w:p w14:paraId="160DAE67" w14:textId="77777777" w:rsidR="00625E2D" w:rsidRDefault="00625E2D" w:rsidP="004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E6" w14:textId="06EB944F" w:rsidR="00CF5DD1" w:rsidRPr="008B7961" w:rsidRDefault="008B7961" w:rsidP="008B7961">
    <w:pPr>
      <w:pStyle w:val="Footer"/>
      <w:jc w:val="right"/>
      <w:rPr>
        <w:rStyle w:val="PageNumber"/>
      </w:rPr>
    </w:pPr>
    <w:r w:rsidRPr="008B7961">
      <w:rPr>
        <w:rStyle w:val="PageNumber"/>
      </w:rPr>
      <w:fldChar w:fldCharType="begin"/>
    </w:r>
    <w:r w:rsidRPr="008B7961">
      <w:rPr>
        <w:rStyle w:val="PageNumber"/>
      </w:rPr>
      <w:instrText xml:space="preserve"> PAGE   \* MERGEFORMAT </w:instrText>
    </w:r>
    <w:r w:rsidRPr="008B7961">
      <w:rPr>
        <w:rStyle w:val="PageNumber"/>
      </w:rPr>
      <w:fldChar w:fldCharType="separate"/>
    </w:r>
    <w:r w:rsidRPr="008B7961">
      <w:rPr>
        <w:rStyle w:val="PageNumber"/>
        <w:noProof/>
      </w:rPr>
      <w:t>1</w:t>
    </w:r>
    <w:r w:rsidRPr="008B7961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3902" w14:textId="77777777" w:rsidR="00625E2D" w:rsidRDefault="00625E2D" w:rsidP="00420F53">
      <w:pPr>
        <w:spacing w:after="0" w:line="240" w:lineRule="auto"/>
      </w:pPr>
      <w:r>
        <w:separator/>
      </w:r>
    </w:p>
  </w:footnote>
  <w:footnote w:type="continuationSeparator" w:id="0">
    <w:p w14:paraId="6325E669" w14:textId="77777777" w:rsidR="00625E2D" w:rsidRDefault="00625E2D" w:rsidP="0042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6F4C" w14:textId="2F492ECF" w:rsidR="00420F53" w:rsidRDefault="00353FFF">
    <w:pPr>
      <w:pStyle w:val="Header"/>
    </w:pPr>
    <w:r w:rsidRPr="00353FFF">
      <w:rPr>
        <w:rFonts w:ascii="Times New Roman" w:eastAsia="Times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5957831" wp14:editId="54058786">
          <wp:simplePos x="0" y="0"/>
          <wp:positionH relativeFrom="column">
            <wp:posOffset>3840480</wp:posOffset>
          </wp:positionH>
          <wp:positionV relativeFrom="paragraph">
            <wp:posOffset>-335280</wp:posOffset>
          </wp:positionV>
          <wp:extent cx="2798064" cy="694944"/>
          <wp:effectExtent l="0" t="0" r="2540" b="0"/>
          <wp:wrapNone/>
          <wp:docPr id="6" name="Picture 6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064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FFF">
      <w:rPr>
        <w:rFonts w:ascii="Times New Roman" w:eastAsia="Arial Unicode MS" w:hAnsi="Times New Roman" w:cs="Times New Roman"/>
        <w:noProof/>
        <w:sz w:val="24"/>
        <w:szCs w:val="24"/>
        <w:bdr w:val="nil"/>
      </w:rPr>
      <w:drawing>
        <wp:anchor distT="0" distB="0" distL="114300" distR="114300" simplePos="0" relativeHeight="251659264" behindDoc="1" locked="0" layoutInCell="1" allowOverlap="1" wp14:anchorId="1E529185" wp14:editId="4BF5CE6A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E4"/>
    <w:rsid w:val="000775C9"/>
    <w:rsid w:val="000A2543"/>
    <w:rsid w:val="000A61F4"/>
    <w:rsid w:val="000C0AAE"/>
    <w:rsid w:val="000C6E79"/>
    <w:rsid w:val="000E78E7"/>
    <w:rsid w:val="001329B7"/>
    <w:rsid w:val="001B59E2"/>
    <w:rsid w:val="001D29A0"/>
    <w:rsid w:val="002200AA"/>
    <w:rsid w:val="00257D90"/>
    <w:rsid w:val="00276299"/>
    <w:rsid w:val="0028066F"/>
    <w:rsid w:val="00286939"/>
    <w:rsid w:val="002B0941"/>
    <w:rsid w:val="002B0B8B"/>
    <w:rsid w:val="002F0328"/>
    <w:rsid w:val="00304624"/>
    <w:rsid w:val="00353FFF"/>
    <w:rsid w:val="00381048"/>
    <w:rsid w:val="003C57D2"/>
    <w:rsid w:val="003F61A3"/>
    <w:rsid w:val="00405423"/>
    <w:rsid w:val="00420F53"/>
    <w:rsid w:val="00430408"/>
    <w:rsid w:val="00454589"/>
    <w:rsid w:val="00522C79"/>
    <w:rsid w:val="005801F4"/>
    <w:rsid w:val="00591049"/>
    <w:rsid w:val="005A6E09"/>
    <w:rsid w:val="005F6E67"/>
    <w:rsid w:val="0062351D"/>
    <w:rsid w:val="00625E2D"/>
    <w:rsid w:val="0064302F"/>
    <w:rsid w:val="00682FCD"/>
    <w:rsid w:val="006877AE"/>
    <w:rsid w:val="006A1E47"/>
    <w:rsid w:val="006F1E18"/>
    <w:rsid w:val="0071209E"/>
    <w:rsid w:val="00723E46"/>
    <w:rsid w:val="00725679"/>
    <w:rsid w:val="00740248"/>
    <w:rsid w:val="007601A9"/>
    <w:rsid w:val="007611A9"/>
    <w:rsid w:val="00775593"/>
    <w:rsid w:val="007969D3"/>
    <w:rsid w:val="0080059A"/>
    <w:rsid w:val="008069BA"/>
    <w:rsid w:val="00834D38"/>
    <w:rsid w:val="0086105A"/>
    <w:rsid w:val="00875361"/>
    <w:rsid w:val="008B7961"/>
    <w:rsid w:val="009802DE"/>
    <w:rsid w:val="00994FBA"/>
    <w:rsid w:val="009B0EE4"/>
    <w:rsid w:val="00A41182"/>
    <w:rsid w:val="00AD21C0"/>
    <w:rsid w:val="00B02537"/>
    <w:rsid w:val="00BC0ABC"/>
    <w:rsid w:val="00BD6D7C"/>
    <w:rsid w:val="00BE4C26"/>
    <w:rsid w:val="00C76255"/>
    <w:rsid w:val="00CE5DBF"/>
    <w:rsid w:val="00CF5DD1"/>
    <w:rsid w:val="00D42DC7"/>
    <w:rsid w:val="00D6208E"/>
    <w:rsid w:val="00DE3ECE"/>
    <w:rsid w:val="00DE7AD5"/>
    <w:rsid w:val="00E00E13"/>
    <w:rsid w:val="00E023D9"/>
    <w:rsid w:val="00E33DC4"/>
    <w:rsid w:val="00EA451D"/>
    <w:rsid w:val="00EB1195"/>
    <w:rsid w:val="00F3639F"/>
    <w:rsid w:val="00FC7E3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1F5DD"/>
  <w15:docId w15:val="{EA790561-D08D-4B96-A35F-646ED64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B0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B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9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0EE4"/>
    <w:rPr>
      <w:i/>
      <w:iCs/>
    </w:rPr>
  </w:style>
  <w:style w:type="paragraph" w:styleId="Header">
    <w:name w:val="header"/>
    <w:basedOn w:val="Normal"/>
    <w:link w:val="Head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F53"/>
  </w:style>
  <w:style w:type="paragraph" w:styleId="Footer">
    <w:name w:val="footer"/>
    <w:basedOn w:val="Normal"/>
    <w:link w:val="Foot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F53"/>
  </w:style>
  <w:style w:type="character" w:styleId="PageNumber">
    <w:name w:val="page number"/>
    <w:basedOn w:val="DefaultParagraphFont"/>
    <w:rsid w:val="00CF5DD1"/>
  </w:style>
  <w:style w:type="paragraph" w:styleId="NormalWeb">
    <w:name w:val="Normal (Web)"/>
    <w:basedOn w:val="Normal"/>
    <w:uiPriority w:val="99"/>
    <w:unhideWhenUsed/>
    <w:rsid w:val="0080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B02537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23</cp:revision>
  <dcterms:created xsi:type="dcterms:W3CDTF">2022-04-17T15:41:00Z</dcterms:created>
  <dcterms:modified xsi:type="dcterms:W3CDTF">2022-08-12T18:03:00Z</dcterms:modified>
</cp:coreProperties>
</file>