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E" w14:textId="38EA0554" w:rsidR="00DF54FF" w:rsidRPr="00DD037B" w:rsidRDefault="00AA5C50" w:rsidP="00DD037B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b1zqd7gshwdn" w:colFirst="0" w:colLast="0"/>
      <w:bookmarkEnd w:id="0"/>
      <w:r w:rsidRPr="00DD037B">
        <w:rPr>
          <w:rFonts w:ascii="Times New Roman" w:hAnsi="Times New Roman" w:cs="Times New Roman"/>
          <w:b/>
          <w:bCs/>
          <w:sz w:val="24"/>
          <w:szCs w:val="24"/>
          <w:u w:val="single"/>
        </w:rPr>
        <w:t>BURNOUT</w:t>
      </w:r>
      <w:r w:rsidR="00A81551" w:rsidRPr="00DD03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JOB STRESS</w:t>
      </w:r>
      <w:r w:rsidRPr="00DD037B">
        <w:rPr>
          <w:rFonts w:ascii="Times New Roman" w:hAnsi="Times New Roman" w:cs="Times New Roman"/>
          <w:b/>
          <w:bCs/>
          <w:sz w:val="24"/>
          <w:szCs w:val="24"/>
          <w:u w:val="single"/>
        </w:rPr>
        <w:t>: SELECTED REFERENCES</w:t>
      </w:r>
    </w:p>
    <w:p w14:paraId="15B868F9" w14:textId="478B2805" w:rsidR="00AA5C50" w:rsidRPr="00DD037B" w:rsidRDefault="00AA5C50" w:rsidP="00DD037B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37B">
        <w:rPr>
          <w:rFonts w:ascii="Times New Roman" w:hAnsi="Times New Roman" w:cs="Times New Roman"/>
          <w:b/>
          <w:bCs/>
          <w:sz w:val="24"/>
          <w:szCs w:val="24"/>
        </w:rPr>
        <w:t>(Last updated 2</w:t>
      </w:r>
      <w:r w:rsidR="00FC1D75" w:rsidRPr="00DD037B">
        <w:rPr>
          <w:rFonts w:ascii="Times New Roman" w:hAnsi="Times New Roman" w:cs="Times New Roman"/>
          <w:b/>
          <w:bCs/>
          <w:sz w:val="24"/>
          <w:szCs w:val="24"/>
        </w:rPr>
        <w:t>2 August 2022</w:t>
      </w:r>
      <w:r w:rsidRPr="00DD037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C00F08" w14:textId="77777777" w:rsidR="00AA5C50" w:rsidRPr="00DD037B" w:rsidRDefault="00AA5C50" w:rsidP="00DD037B">
      <w:pPr>
        <w:spacing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4ADF18" w14:textId="77777777" w:rsidR="00EE7816" w:rsidRPr="00DD037B" w:rsidRDefault="00EE7816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Acheson, K., Taylor, J., &amp; Luna, K. (2016). The burnout spiral: The emotion labor of five rural US foreign language teachers.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Modern Language Journal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100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(2), 522-537.</w:t>
      </w:r>
    </w:p>
    <w:p w14:paraId="759EB195" w14:textId="77777777" w:rsidR="00EE7816" w:rsidRPr="00DD037B" w:rsidRDefault="00EE7816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343879A0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Ali, S. S. (2020). Educators teaching online and in person at the same time feel burned out.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 xml:space="preserve">NBC News.com. 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https://www.nbcnews.com/news/us-news/educators-teaching-online-person-same-time-feel-burned-out-n1243296</w:t>
      </w:r>
    </w:p>
    <w:p w14:paraId="573049D9" w14:textId="77777777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6052BB" w14:textId="19F36378" w:rsidR="00216A91" w:rsidRPr="00DD037B" w:rsidRDefault="00216A9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Aparisi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D., Torregrosa, M. S.,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Inglés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C. J., &amp; García Fernández, J. M. (2019). Stress, </w:t>
      </w:r>
      <w:proofErr w:type="gram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burnout</w:t>
      </w:r>
      <w:proofErr w:type="gram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health in a sample of Spanish teachers.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Advances in Higher Education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(1), 1-10.</w:t>
      </w:r>
    </w:p>
    <w:p w14:paraId="68B29490" w14:textId="77777777" w:rsidR="00216A91" w:rsidRPr="00DD037B" w:rsidRDefault="00216A9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741B63A" w14:textId="7937B1F2" w:rsidR="009A0B52" w:rsidRPr="00DD037B" w:rsidRDefault="009A0B52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Berjot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S., Altintas, E.,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Grebot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E., &amp; Lesage, F. X. (2017). Burnout risk profiles among French psychologists.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Burnout Research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, 10-20.</w:t>
      </w:r>
    </w:p>
    <w:p w14:paraId="136BD9AA" w14:textId="77777777" w:rsidR="009A0B52" w:rsidRPr="00DD037B" w:rsidRDefault="009A0B52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B66008" w14:textId="623B1AB1" w:rsidR="00BB04E5" w:rsidRPr="00DD037B" w:rsidRDefault="00BB04E5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Betoret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F. D. (2009). Self‐efficacy, school resources, job stressors and burnout among Spanish primary and secondary school teachers: </w:t>
      </w:r>
      <w:r w:rsidR="005B6DC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structural equation approach.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Educational Psychology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29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(1), 45-68.</w:t>
      </w:r>
    </w:p>
    <w:p w14:paraId="42238ACA" w14:textId="77777777" w:rsidR="00BB04E5" w:rsidRPr="00DD037B" w:rsidRDefault="00BB04E5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ACA68CD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Blasé, J. J. (1982). A social–psychological grounded theory of teacher stress and burnout.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Educational Administration Quarterly, 18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(4), 93.</w:t>
      </w:r>
    </w:p>
    <w:p w14:paraId="476FBA26" w14:textId="77777777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82B8DB" w14:textId="1F100672" w:rsidR="00A900DD" w:rsidRPr="00DD037B" w:rsidRDefault="00A900DD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D037B">
        <w:rPr>
          <w:rFonts w:ascii="Times New Roman" w:hAnsi="Times New Roman" w:cs="Times New Roman"/>
          <w:sz w:val="24"/>
          <w:szCs w:val="24"/>
        </w:rPr>
        <w:t>Brissie</w:t>
      </w:r>
      <w:proofErr w:type="spellEnd"/>
      <w:r w:rsidRPr="00DD037B">
        <w:rPr>
          <w:rFonts w:ascii="Times New Roman" w:hAnsi="Times New Roman" w:cs="Times New Roman"/>
          <w:sz w:val="24"/>
          <w:szCs w:val="24"/>
        </w:rPr>
        <w:t xml:space="preserve">, J. S., Hoover-Dempsey, K. V., &amp; Bassler, O. C. (1988). Individual, situational contributors to teacher burnout. </w:t>
      </w:r>
      <w:r w:rsidRPr="00DD037B">
        <w:rPr>
          <w:rFonts w:ascii="Times New Roman" w:hAnsi="Times New Roman" w:cs="Times New Roman"/>
          <w:i/>
          <w:iCs/>
          <w:sz w:val="24"/>
          <w:szCs w:val="24"/>
        </w:rPr>
        <w:t>The Journal of Educational Research</w:t>
      </w:r>
      <w:r w:rsidRPr="00DD037B">
        <w:rPr>
          <w:rFonts w:ascii="Times New Roman" w:hAnsi="Times New Roman" w:cs="Times New Roman"/>
          <w:sz w:val="24"/>
          <w:szCs w:val="24"/>
        </w:rPr>
        <w:t xml:space="preserve">, </w:t>
      </w:r>
      <w:r w:rsidRPr="00DD037B">
        <w:rPr>
          <w:rFonts w:ascii="Times New Roman" w:hAnsi="Times New Roman" w:cs="Times New Roman"/>
          <w:i/>
          <w:iCs/>
          <w:sz w:val="24"/>
          <w:szCs w:val="24"/>
        </w:rPr>
        <w:t>82</w:t>
      </w:r>
      <w:r w:rsidRPr="00DD037B">
        <w:rPr>
          <w:rFonts w:ascii="Times New Roman" w:hAnsi="Times New Roman" w:cs="Times New Roman"/>
          <w:sz w:val="24"/>
          <w:szCs w:val="24"/>
        </w:rPr>
        <w:t>(2), 106-112.</w:t>
      </w:r>
    </w:p>
    <w:p w14:paraId="44D40101" w14:textId="1437690B" w:rsidR="008339DD" w:rsidRPr="00DD037B" w:rsidRDefault="008339DD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C59121" w14:textId="244DB566" w:rsidR="008339DD" w:rsidRPr="00DD037B" w:rsidRDefault="008339DD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D037B">
        <w:rPr>
          <w:rFonts w:ascii="Times New Roman" w:hAnsi="Times New Roman" w:cs="Times New Roman"/>
          <w:sz w:val="24"/>
          <w:szCs w:val="24"/>
        </w:rPr>
        <w:t xml:space="preserve">Brouwers, A., &amp; Tomic, W. (2000). A longitudinal study of teacher burnout and perceived self-efficacy in classroom management. </w:t>
      </w:r>
      <w:r w:rsidRPr="00DD037B">
        <w:rPr>
          <w:rFonts w:ascii="Times New Roman" w:hAnsi="Times New Roman" w:cs="Times New Roman"/>
          <w:i/>
          <w:iCs/>
          <w:sz w:val="24"/>
          <w:szCs w:val="24"/>
        </w:rPr>
        <w:t>Teaching and Teacher Education</w:t>
      </w:r>
      <w:r w:rsidRPr="00DD037B">
        <w:rPr>
          <w:rFonts w:ascii="Times New Roman" w:hAnsi="Times New Roman" w:cs="Times New Roman"/>
          <w:sz w:val="24"/>
          <w:szCs w:val="24"/>
        </w:rPr>
        <w:t xml:space="preserve">, </w:t>
      </w:r>
      <w:r w:rsidRPr="00DD037B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DD037B">
        <w:rPr>
          <w:rFonts w:ascii="Times New Roman" w:hAnsi="Times New Roman" w:cs="Times New Roman"/>
          <w:sz w:val="24"/>
          <w:szCs w:val="24"/>
        </w:rPr>
        <w:t>(2), 239-253.</w:t>
      </w:r>
    </w:p>
    <w:p w14:paraId="52DC3EA2" w14:textId="665BAA49" w:rsidR="00056326" w:rsidRPr="00DD037B" w:rsidRDefault="00056326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A09FC3" w14:textId="66B0EDC8" w:rsidR="00056326" w:rsidRPr="00DD037B" w:rsidRDefault="00056326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6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Brunsting, N. C., Sreckovic, M. A., &amp; Lane, K. L. (2014). Special education teacher burnout: A synthesis of research from 1979 to 2013. </w:t>
      </w:r>
      <w:r w:rsidRPr="0005632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Education and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</w:t>
      </w:r>
      <w:r w:rsidRPr="0005632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reatment of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</w:t>
      </w:r>
      <w:r w:rsidRPr="0005632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hildren</w:t>
      </w:r>
      <w:r w:rsidRPr="000563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37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(4), </w:t>
      </w:r>
      <w:r w:rsidRPr="00056326">
        <w:rPr>
          <w:rFonts w:ascii="Times New Roman" w:eastAsia="Times New Roman" w:hAnsi="Times New Roman" w:cs="Times New Roman"/>
          <w:sz w:val="24"/>
          <w:szCs w:val="24"/>
          <w:lang w:val="en-US"/>
        </w:rPr>
        <w:t>681-711.</w:t>
      </w:r>
    </w:p>
    <w:p w14:paraId="2DE4F7FD" w14:textId="77777777" w:rsidR="00A900DD" w:rsidRPr="00DD037B" w:rsidRDefault="00A900DD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ED724E" w14:textId="013A1FDC" w:rsidR="002F4B37" w:rsidRPr="00DD037B" w:rsidRDefault="002F4B37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Burke, R. J., Greenglass, E. R., &amp; Schwarzer, R. (1996). Predicting teacher burnout over time: Effects of work stress, social support, and self-doubts on burnout and its consequences.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Anxiety, Stress, and Coping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(3), 261-275.</w:t>
      </w:r>
    </w:p>
    <w:p w14:paraId="62F6520D" w14:textId="77777777" w:rsidR="000675AF" w:rsidRPr="00DD037B" w:rsidRDefault="000675AF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6F85937" w14:textId="05609B0A" w:rsidR="000675AF" w:rsidRPr="00DD037B" w:rsidRDefault="000675AF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Byrne, B. M. (1999). The nomological network of teacher burnout: A literature review and empirically validated model. In R. Vandenberghe, A. M. Huberman, &amp; M. Huberman (Eds.),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Understanding and preventing teacher burnout: A sourcebook of international research and practice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15-37). Cambridge University Press.</w:t>
      </w:r>
    </w:p>
    <w:p w14:paraId="61165D50" w14:textId="77777777" w:rsidR="000675AF" w:rsidRPr="00DD037B" w:rsidRDefault="000675AF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222713" w14:textId="23652F01" w:rsidR="001D7FD3" w:rsidRPr="00DD037B" w:rsidRDefault="001D7FD3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Cano-García, F. J., Padilla-Muñoz, E. M., &amp; Carrasco-Ortiz, M. Á. (2005). Personality and contextual variables in teacher burnout.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Personality and Individual Differences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38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(4), 929-940.</w:t>
      </w:r>
    </w:p>
    <w:p w14:paraId="35517C9F" w14:textId="77777777" w:rsidR="001D7FD3" w:rsidRPr="00DD037B" w:rsidRDefault="001D7FD3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539612A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Carver-Thomas, D., &amp; Darling-Hammond, L. (2019). The trouble with teacher turnover: How teacher attrition affects students and schools.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Education Policy Analysis Archives,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27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(36). http://dx.doi.org/10.14507/epaa.27.3699 </w:t>
      </w:r>
    </w:p>
    <w:p w14:paraId="022A2466" w14:textId="4E029BE5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15CBF7" w14:textId="636CCA7A" w:rsidR="005D218E" w:rsidRPr="00DD037B" w:rsidRDefault="005D218E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Castillo-Gualda, R., Herrero, M., Rodríguez-Carvajal, R., Brackett, M. A., &amp; Fernández-Berrocal, P. (2019). The role of emotional regulation ability, personality, and burnout among Spanish teachers.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Stress Management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26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(2), 146-158. </w:t>
      </w:r>
      <w:hyperlink r:id="rId8" w:tgtFrame="_blank" w:history="1">
        <w:r w:rsidRPr="00DD037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https://doi.org/10.1037/str0000098</w:t>
        </w:r>
      </w:hyperlink>
    </w:p>
    <w:p w14:paraId="729DA1F4" w14:textId="77777777" w:rsidR="005D218E" w:rsidRPr="00DD037B" w:rsidRDefault="005D218E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95EC6CA" w14:textId="6F462F9E" w:rsidR="00D740DE" w:rsidRPr="00DD037B" w:rsidRDefault="00D740DE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Cephe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T. (2010). A study of the factors leading English teachers to burnout. </w:t>
      </w:r>
      <w:proofErr w:type="spellStart"/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Hacettepe</w:t>
      </w:r>
      <w:proofErr w:type="spellEnd"/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Üniversitesi</w:t>
      </w:r>
      <w:proofErr w:type="spellEnd"/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Eğitim</w:t>
      </w:r>
      <w:proofErr w:type="spellEnd"/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Fakültesi</w:t>
      </w:r>
      <w:proofErr w:type="spellEnd"/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Dergisi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38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(38), 25-34.</w:t>
      </w:r>
    </w:p>
    <w:p w14:paraId="5523832C" w14:textId="77777777" w:rsidR="00D740DE" w:rsidRPr="00DD037B" w:rsidRDefault="00D740DE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632449A5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Chang, M.-L. (2009). An appraisal perspective of teacher burnout: Examining the emotional work of teachers.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 xml:space="preserve">Educational Psychology Review, 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21, 193–218. </w:t>
      </w:r>
    </w:p>
    <w:p w14:paraId="4707C6F6" w14:textId="77777777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034C37F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Cherniss, C. (1980).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 xml:space="preserve">Staff burnout: Job stress in human services. 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Sage. </w:t>
      </w:r>
    </w:p>
    <w:p w14:paraId="0585389A" w14:textId="62D931C7" w:rsidR="00AD4426" w:rsidRPr="00DD037B" w:rsidRDefault="00AD4426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94DAB23" w14:textId="77777777" w:rsidR="00AD4426" w:rsidRPr="00AD4426" w:rsidRDefault="00AD4426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4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Croom, D. B. (2003). Teacher burnout in agricultural education. </w:t>
      </w:r>
      <w:r w:rsidRPr="00AD442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Agricultural Education</w:t>
      </w:r>
      <w:r w:rsidRPr="00AD44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AD442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44</w:t>
      </w:r>
      <w:r w:rsidRPr="00AD4426">
        <w:rPr>
          <w:rFonts w:ascii="Times New Roman" w:eastAsia="Times New Roman" w:hAnsi="Times New Roman" w:cs="Times New Roman"/>
          <w:sz w:val="24"/>
          <w:szCs w:val="24"/>
          <w:lang w:val="en-US"/>
        </w:rPr>
        <w:t>(2), 1-13.</w:t>
      </w:r>
    </w:p>
    <w:p w14:paraId="70A43EDD" w14:textId="77777777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B4D550" w14:textId="71CFC7F4" w:rsidR="00B75BCE" w:rsidRPr="00DD037B" w:rsidRDefault="00B75BCE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Cunningham, W. G. (1983). Teacher burnout—Solutions for the 1980s: A review of the literature.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Urban Review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(1), 37-51.</w:t>
      </w:r>
    </w:p>
    <w:p w14:paraId="6AFF8A82" w14:textId="77777777" w:rsidR="00B75BCE" w:rsidRPr="00DD037B" w:rsidRDefault="00B75BCE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D03187" w14:textId="39D23B71" w:rsidR="00433594" w:rsidRPr="00DD037B" w:rsidRDefault="00433594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Currier, J. M., Holland, J. M., Rozalski, V., Thompson, K. L., Rojas-Flores, L., &amp; Herrera, S. (2013). Teaching in violent communities: The contribution of meaning made of stress on psychiatric distress and burnout.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Stress Management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(3), 254-277.</w:t>
      </w:r>
      <w:r w:rsidR="00E10DAA"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="00FF1065" w:rsidRPr="00DD037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https://doi.org/10.1037/a0033985</w:t>
        </w:r>
      </w:hyperlink>
    </w:p>
    <w:p w14:paraId="1EE1E39F" w14:textId="77777777" w:rsidR="00433594" w:rsidRPr="00DD037B" w:rsidRDefault="00433594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01B66D" w14:textId="1193DF33" w:rsidR="003A5AC4" w:rsidRPr="00DD037B" w:rsidRDefault="003A5AC4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Denton, E. G., Chaplin, W. F., &amp; Wall, M. (2013). Teacher burnout: A comparison of two cultures using confirmatory factor and item response models.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Quantitative Research in Education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(2), 147-166.</w:t>
      </w:r>
    </w:p>
    <w:p w14:paraId="70E67287" w14:textId="53C49E6D" w:rsidR="00E74F28" w:rsidRPr="00DD037B" w:rsidRDefault="00E74F2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5CD32" w14:textId="5C72E47E" w:rsidR="00E74F28" w:rsidRPr="00DD037B" w:rsidRDefault="00E74F2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4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Dorman, J. (2003). Testing a model for teacher burnout. </w:t>
      </w:r>
      <w:r w:rsidRPr="00E74F2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Australian Journal of Educational &amp; Developmental Psychology</w:t>
      </w:r>
      <w:r w:rsidRPr="00E74F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74F2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E74F28">
        <w:rPr>
          <w:rFonts w:ascii="Times New Roman" w:eastAsia="Times New Roman" w:hAnsi="Times New Roman" w:cs="Times New Roman"/>
          <w:sz w:val="24"/>
          <w:szCs w:val="24"/>
          <w:lang w:val="en-US"/>
        </w:rPr>
        <w:t>(1), 35-47.</w:t>
      </w:r>
    </w:p>
    <w:p w14:paraId="3EB4A74A" w14:textId="6815A441" w:rsidR="00D11042" w:rsidRPr="00DD037B" w:rsidRDefault="00D11042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397E49" w14:textId="77777777" w:rsidR="00EB0F12" w:rsidRPr="00EB0F12" w:rsidRDefault="00EB0F12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B0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Dworkin, A. G., </w:t>
      </w:r>
      <w:proofErr w:type="spellStart"/>
      <w:r w:rsidRPr="00EB0F12">
        <w:rPr>
          <w:rFonts w:ascii="Times New Roman" w:eastAsia="Times New Roman" w:hAnsi="Times New Roman" w:cs="Times New Roman"/>
          <w:sz w:val="24"/>
          <w:szCs w:val="24"/>
          <w:lang w:val="en-US"/>
        </w:rPr>
        <w:t>Saha</w:t>
      </w:r>
      <w:proofErr w:type="spellEnd"/>
      <w:r w:rsidRPr="00EB0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L. J., &amp; Hill, A. N. (2003). Teacher burnout and perceptions of a democratic school environment. </w:t>
      </w:r>
      <w:r w:rsidRPr="00EB0F1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Education Journal</w:t>
      </w:r>
      <w:r w:rsidRPr="00EB0F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EB0F1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</w:t>
      </w:r>
      <w:r w:rsidRPr="00EB0F12">
        <w:rPr>
          <w:rFonts w:ascii="Times New Roman" w:eastAsia="Times New Roman" w:hAnsi="Times New Roman" w:cs="Times New Roman"/>
          <w:sz w:val="24"/>
          <w:szCs w:val="24"/>
          <w:lang w:val="en-US"/>
        </w:rPr>
        <w:t>(2), 108-120.</w:t>
      </w:r>
    </w:p>
    <w:p w14:paraId="214B515E" w14:textId="77777777" w:rsidR="00EB0F12" w:rsidRPr="00DD037B" w:rsidRDefault="00EB0F12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191A27" w14:textId="43F03DF6" w:rsidR="00D11042" w:rsidRPr="00D11042" w:rsidRDefault="00D11042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10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Emery, D. W., &amp; Vandenberg, B. (2010). Special 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110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ducation 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110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eacher 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D110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urnout and ACT. </w:t>
      </w:r>
      <w:r w:rsidRPr="00D1104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International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</w:t>
      </w:r>
      <w:r w:rsidRPr="00D1104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ournal of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r w:rsidRPr="00D1104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pecial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D1104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ducation</w:t>
      </w:r>
      <w:r w:rsidRPr="00D110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1104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25</w:t>
      </w:r>
      <w:r w:rsidRPr="00D11042">
        <w:rPr>
          <w:rFonts w:ascii="Times New Roman" w:eastAsia="Times New Roman" w:hAnsi="Times New Roman" w:cs="Times New Roman"/>
          <w:sz w:val="24"/>
          <w:szCs w:val="24"/>
          <w:lang w:val="en-US"/>
        </w:rPr>
        <w:t>(3), 119-131.</w:t>
      </w:r>
    </w:p>
    <w:p w14:paraId="202F917A" w14:textId="77777777" w:rsidR="00D11042" w:rsidRPr="00E74F28" w:rsidRDefault="00D11042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5A" w14:textId="625A6557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Etzion, D.,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</w:rPr>
        <w:t>Kafri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, D., &amp; Pines, A. (1982). Tedium among managers: A cross-cultural </w:t>
      </w:r>
      <w:proofErr w:type="gramStart"/>
      <w:r w:rsidRPr="00DD037B">
        <w:rPr>
          <w:rFonts w:ascii="Times New Roman" w:eastAsia="Times New Roman" w:hAnsi="Times New Roman" w:cs="Times New Roman"/>
          <w:sz w:val="24"/>
          <w:szCs w:val="24"/>
        </w:rPr>
        <w:t>American-Israeli</w:t>
      </w:r>
      <w:proofErr w:type="gramEnd"/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 comparison.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Journal of Psychology and Judaism, 7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(1), 30–41.</w:t>
      </w:r>
    </w:p>
    <w:p w14:paraId="4451EC4C" w14:textId="77777777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4C737A" w14:textId="55A4556B" w:rsidR="00CC5263" w:rsidRPr="00DD037B" w:rsidRDefault="00CC5263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Farber, B. A. (1983).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 xml:space="preserve">Stress and burnout in the human service professions. 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Pergamon Press. </w:t>
      </w:r>
    </w:p>
    <w:p w14:paraId="28954A34" w14:textId="77777777" w:rsidR="00CC5263" w:rsidRPr="00DD037B" w:rsidRDefault="00CC5263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511187D8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Farber, B. A. (1984). Stress and burnout in suburban teachers.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Journal of Educational Research, 77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, 325–331.</w:t>
      </w:r>
    </w:p>
    <w:p w14:paraId="446CBC4C" w14:textId="77777777" w:rsidR="00CC5263" w:rsidRPr="00DD037B" w:rsidRDefault="00CC5263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BCAFB5" w14:textId="77777777" w:rsidR="00073D21" w:rsidRPr="00DD037B" w:rsidRDefault="00073D2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Farber, B. A. (1991).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Crisis in education: Stress and burnout in the American teacher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. Jossey-Bass.</w:t>
      </w:r>
    </w:p>
    <w:p w14:paraId="640EAF9E" w14:textId="77777777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8B1338" w14:textId="0D5CD96D" w:rsidR="0082185E" w:rsidRPr="00DD037B" w:rsidRDefault="0082185E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Farber, B. A. (2000). Treatment strategies for different types of teacher burnout.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Clinical Psychology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56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(5), 675-689.</w:t>
      </w:r>
    </w:p>
    <w:p w14:paraId="35295F1E" w14:textId="08E415D5" w:rsidR="0082185E" w:rsidRPr="00DD037B" w:rsidRDefault="0082185E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2BA400" w14:textId="4716648F" w:rsidR="009F680F" w:rsidRPr="00DD037B" w:rsidRDefault="009F680F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Fernet, C., Guay, F.,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Senécal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C., &amp; Austin, S. (2012). Predicting intraindividual changes in teacher burnout: The role of perceived school environment and motivational factors.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Teaching and Teacher Education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28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(4), 514-525.</w:t>
      </w:r>
    </w:p>
    <w:p w14:paraId="411C9532" w14:textId="00947171" w:rsidR="00C8580A" w:rsidRPr="00DD037B" w:rsidRDefault="00C8580A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8E8DED" w14:textId="77777777" w:rsidR="00C8580A" w:rsidRPr="00C8580A" w:rsidRDefault="00C8580A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858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Fore, C., Martin, C., &amp; Bender, W. N. (2002). Teacher burnout in special education: The causes and the recommended solutions. </w:t>
      </w:r>
      <w:r w:rsidRPr="00C8580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High School Journal</w:t>
      </w:r>
      <w:r w:rsidRPr="00C8580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8580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86</w:t>
      </w:r>
      <w:r w:rsidRPr="00C8580A">
        <w:rPr>
          <w:rFonts w:ascii="Times New Roman" w:eastAsia="Times New Roman" w:hAnsi="Times New Roman" w:cs="Times New Roman"/>
          <w:sz w:val="24"/>
          <w:szCs w:val="24"/>
          <w:lang w:val="en-US"/>
        </w:rPr>
        <w:t>(1), 36-44.</w:t>
      </w:r>
    </w:p>
    <w:p w14:paraId="6CCA08C3" w14:textId="77777777" w:rsidR="009F680F" w:rsidRPr="00DD037B" w:rsidRDefault="009F680F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4AFD26E5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Freudenberger, H. J. (1974). Staff burnout.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Journal of Social Issues, 30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, 159–164.</w:t>
      </w:r>
    </w:p>
    <w:p w14:paraId="4DE4AEFF" w14:textId="77777777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31AF52C6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Friedman, I. A. (1991). High- and low-burnout schools: School culture aspects of teacher burnout.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The Journal of Educational Research, 84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(6), 325–333.</w:t>
      </w:r>
    </w:p>
    <w:p w14:paraId="2E07402F" w14:textId="67362523" w:rsidR="00337690" w:rsidRPr="00DD037B" w:rsidRDefault="00337690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3B964B" w14:textId="56F4715F" w:rsidR="00337690" w:rsidRPr="00DD037B" w:rsidRDefault="00337690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hAnsi="Times New Roman" w:cs="Times New Roman"/>
          <w:sz w:val="24"/>
          <w:szCs w:val="24"/>
        </w:rPr>
        <w:t xml:space="preserve">Friedman, I. A. (1995). Student behavior patterns contributing to teacher burnout. </w:t>
      </w:r>
      <w:r w:rsidRPr="00DD037B">
        <w:rPr>
          <w:rFonts w:ascii="Times New Roman" w:hAnsi="Times New Roman" w:cs="Times New Roman"/>
          <w:i/>
          <w:iCs/>
          <w:sz w:val="24"/>
          <w:szCs w:val="24"/>
        </w:rPr>
        <w:t>The Journal of Educational Research</w:t>
      </w:r>
      <w:r w:rsidRPr="00DD037B">
        <w:rPr>
          <w:rFonts w:ascii="Times New Roman" w:hAnsi="Times New Roman" w:cs="Times New Roman"/>
          <w:sz w:val="24"/>
          <w:szCs w:val="24"/>
        </w:rPr>
        <w:t xml:space="preserve">, </w:t>
      </w:r>
      <w:r w:rsidRPr="00DD037B">
        <w:rPr>
          <w:rFonts w:ascii="Times New Roman" w:hAnsi="Times New Roman" w:cs="Times New Roman"/>
          <w:i/>
          <w:iCs/>
          <w:sz w:val="24"/>
          <w:szCs w:val="24"/>
        </w:rPr>
        <w:t>88</w:t>
      </w:r>
      <w:r w:rsidRPr="00DD037B">
        <w:rPr>
          <w:rFonts w:ascii="Times New Roman" w:hAnsi="Times New Roman" w:cs="Times New Roman"/>
          <w:sz w:val="24"/>
          <w:szCs w:val="24"/>
        </w:rPr>
        <w:t>(5), 281-289.</w:t>
      </w:r>
    </w:p>
    <w:p w14:paraId="1DA35202" w14:textId="1D8DDE5C" w:rsidR="00467C86" w:rsidRPr="00DD037B" w:rsidRDefault="00467C86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1FC9F7" w14:textId="426AEF86" w:rsidR="00E74F28" w:rsidRPr="00DD037B" w:rsidRDefault="00E74F2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hAnsi="Times New Roman" w:cs="Times New Roman"/>
          <w:sz w:val="24"/>
          <w:szCs w:val="24"/>
        </w:rPr>
        <w:t xml:space="preserve">Friedman, I. A. (2006). </w:t>
      </w:r>
      <w:r w:rsidRPr="00DD037B">
        <w:rPr>
          <w:rStyle w:val="Emphasis"/>
          <w:rFonts w:ascii="Times New Roman" w:hAnsi="Times New Roman" w:cs="Times New Roman"/>
          <w:sz w:val="24"/>
          <w:szCs w:val="24"/>
        </w:rPr>
        <w:t>Classroom management and teacher stress and burnout.</w:t>
      </w:r>
      <w:r w:rsidRPr="00DD037B">
        <w:rPr>
          <w:rFonts w:ascii="Times New Roman" w:hAnsi="Times New Roman" w:cs="Times New Roman"/>
          <w:sz w:val="24"/>
          <w:szCs w:val="24"/>
        </w:rPr>
        <w:t xml:space="preserve"> In C. M. Evertson &amp; C. S. Weinstein (Eds.), </w:t>
      </w:r>
      <w:r w:rsidRPr="00DD037B">
        <w:rPr>
          <w:rStyle w:val="Emphasis"/>
          <w:rFonts w:ascii="Times New Roman" w:hAnsi="Times New Roman" w:cs="Times New Roman"/>
          <w:sz w:val="24"/>
          <w:szCs w:val="24"/>
        </w:rPr>
        <w:t>Handbook of classroom management: Research, practice, and contemporary issues</w:t>
      </w:r>
      <w:r w:rsidRPr="00DD037B">
        <w:rPr>
          <w:rFonts w:ascii="Times New Roman" w:hAnsi="Times New Roman" w:cs="Times New Roman"/>
          <w:sz w:val="24"/>
          <w:szCs w:val="24"/>
        </w:rPr>
        <w:t xml:space="preserve"> (p. 925–944). Lawrence Erlbaum Associates</w:t>
      </w:r>
      <w:r w:rsidR="005B6DC2">
        <w:rPr>
          <w:rFonts w:ascii="Times New Roman" w:hAnsi="Times New Roman" w:cs="Times New Roman"/>
          <w:sz w:val="24"/>
          <w:szCs w:val="24"/>
        </w:rPr>
        <w:t>.</w:t>
      </w:r>
    </w:p>
    <w:p w14:paraId="6607AA5E" w14:textId="77777777" w:rsidR="00E74F28" w:rsidRPr="00DD037B" w:rsidRDefault="00E74F2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591A3B03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Friedman, I. A., &amp; Farber, B. A. (1992). Professional self-concept as a predictor of teacher burnout.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Journal of Educational Research, 86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(1), 28.</w:t>
      </w:r>
    </w:p>
    <w:p w14:paraId="70B1FCF5" w14:textId="77777777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6A97FE91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Friedman, I., &amp; Lotan, J. (1985).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Teacher burnout in Israel in elementary education.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 Henrietta Szold Institute. (</w:t>
      </w:r>
      <w:r w:rsidR="009A64B7" w:rsidRPr="00DD037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Hebrew with English summary). </w:t>
      </w:r>
    </w:p>
    <w:p w14:paraId="78BFB830" w14:textId="77777777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CAB612E" w14:textId="3C085382" w:rsidR="0057325A" w:rsidRPr="00DD037B" w:rsidRDefault="009F0520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60117481"/>
      <w:proofErr w:type="spellStart"/>
      <w:r w:rsidRPr="00DD037B">
        <w:rPr>
          <w:rFonts w:ascii="Times New Roman" w:hAnsi="Times New Roman" w:cs="Times New Roman"/>
          <w:sz w:val="24"/>
          <w:szCs w:val="24"/>
        </w:rPr>
        <w:t>Ghanizadeh</w:t>
      </w:r>
      <w:proofErr w:type="spellEnd"/>
      <w:r w:rsidRPr="00DD037B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DD037B">
        <w:rPr>
          <w:rFonts w:ascii="Times New Roman" w:hAnsi="Times New Roman" w:cs="Times New Roman"/>
          <w:sz w:val="24"/>
          <w:szCs w:val="24"/>
        </w:rPr>
        <w:t>Ghonsooly</w:t>
      </w:r>
      <w:proofErr w:type="spellEnd"/>
      <w:r w:rsidRPr="00DD037B">
        <w:rPr>
          <w:rFonts w:ascii="Times New Roman" w:hAnsi="Times New Roman" w:cs="Times New Roman"/>
          <w:sz w:val="24"/>
          <w:szCs w:val="24"/>
        </w:rPr>
        <w:t xml:space="preserve">, B. (2014). A tripartite model of EFL teacher attributions, burnout, and self-regulation: toward the prospects of effective teaching. </w:t>
      </w:r>
      <w:r w:rsidRPr="00DD037B">
        <w:rPr>
          <w:rFonts w:ascii="Times New Roman" w:hAnsi="Times New Roman" w:cs="Times New Roman"/>
          <w:i/>
          <w:iCs/>
          <w:sz w:val="24"/>
          <w:szCs w:val="24"/>
        </w:rPr>
        <w:t>Educational Research for Policy and Practice</w:t>
      </w:r>
      <w:r w:rsidRPr="00DD037B">
        <w:rPr>
          <w:rFonts w:ascii="Times New Roman" w:hAnsi="Times New Roman" w:cs="Times New Roman"/>
          <w:sz w:val="24"/>
          <w:szCs w:val="24"/>
        </w:rPr>
        <w:t xml:space="preserve">, </w:t>
      </w:r>
      <w:r w:rsidRPr="00DD037B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DD037B">
        <w:rPr>
          <w:rFonts w:ascii="Times New Roman" w:hAnsi="Times New Roman" w:cs="Times New Roman"/>
          <w:sz w:val="24"/>
          <w:szCs w:val="24"/>
        </w:rPr>
        <w:t>(2), 145-166.</w:t>
      </w:r>
    </w:p>
    <w:p w14:paraId="26787EFD" w14:textId="77777777" w:rsidR="009F0520" w:rsidRPr="00DD037B" w:rsidRDefault="009F0520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0F76D5" w14:textId="25A4C5C7" w:rsidR="0057325A" w:rsidRPr="00DD037B" w:rsidRDefault="0057325A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Ghanizadeh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&amp;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Jahedizadeh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(2015). Teacher burnout: A review of sources and ramifications.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Journal of Education, Society and </w:t>
      </w:r>
      <w:proofErr w:type="spellStart"/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Behavioural</w:t>
      </w:r>
      <w:proofErr w:type="spellEnd"/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Science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6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(1), 24-39.</w:t>
      </w:r>
    </w:p>
    <w:p w14:paraId="7BDADEBB" w14:textId="77777777" w:rsidR="0057325A" w:rsidRPr="00DD037B" w:rsidRDefault="0057325A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A13162" w14:textId="5076E7E7" w:rsidR="0057325A" w:rsidRPr="00DD037B" w:rsidRDefault="0057325A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Ghanizadeh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&amp;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Royaei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(2015). Emotional facet of language teaching: Emotion regulation and emotional labor strategies as predictors of teacher burnout.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Pedagogies and Learning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10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(2), 139-150.</w:t>
      </w:r>
    </w:p>
    <w:bookmarkEnd w:id="1"/>
    <w:p w14:paraId="46B59E96" w14:textId="77777777" w:rsidR="0057325A" w:rsidRPr="00DD037B" w:rsidRDefault="0057325A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4F9C0125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Gold, Y. (1985). Burnout: Causes and solutions.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Clearinghouse, 58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, 210–212.</w:t>
      </w:r>
    </w:p>
    <w:p w14:paraId="2EE4C74D" w14:textId="19BEAD2A" w:rsidR="00FD6D64" w:rsidRPr="00DD037B" w:rsidRDefault="00FD6D64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2119DC7" w14:textId="4F2FD411" w:rsidR="00FD6D64" w:rsidRPr="00FD6D64" w:rsidRDefault="00FD6D64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6D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Grayson, J. L., &amp; Alvarez, H. K. (2008). School climate factors relating to teacher burnout: A mediator model. </w:t>
      </w:r>
      <w:r w:rsidRPr="00FD6D6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Teaching and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T</w:t>
      </w:r>
      <w:r w:rsidRPr="00FD6D6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eacher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FD6D6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ducation</w:t>
      </w:r>
      <w:r w:rsidRPr="00FD6D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6D6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24</w:t>
      </w:r>
      <w:r w:rsidRPr="00FD6D64">
        <w:rPr>
          <w:rFonts w:ascii="Times New Roman" w:eastAsia="Times New Roman" w:hAnsi="Times New Roman" w:cs="Times New Roman"/>
          <w:sz w:val="24"/>
          <w:szCs w:val="24"/>
          <w:lang w:val="en-US"/>
        </w:rPr>
        <w:t>(5), 1349-1363.</w:t>
      </w:r>
    </w:p>
    <w:p w14:paraId="10AAFB24" w14:textId="77777777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2E2E8DDF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Greenglass, E. R. (2002). Proactive coping and quality of life management. In E. Frydenberg (Ed.),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Beyond coping: Meeting goals, visions, and challenges</w:t>
      </w:r>
      <w:r w:rsidR="009A64B7" w:rsidRPr="00DD037B">
        <w:rPr>
          <w:rFonts w:ascii="Times New Roman" w:eastAsia="Times New Roman" w:hAnsi="Times New Roman" w:cs="Times New Roman"/>
          <w:iCs/>
          <w:sz w:val="24"/>
          <w:szCs w:val="24"/>
        </w:rPr>
        <w:t xml:space="preserve"> (pp. 37-62)</w:t>
      </w:r>
      <w:r w:rsidRPr="00DD037B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Oxford University Press.</w:t>
      </w:r>
    </w:p>
    <w:p w14:paraId="379C1B35" w14:textId="77777777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00D8C5" w14:textId="3632C3D2" w:rsidR="009A5E80" w:rsidRPr="00DD037B" w:rsidRDefault="009A5E80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Günes, Ç., &amp; </w:t>
      </w:r>
      <w:hyperlink r:id="rId10" w:tgtFrame="_blank" w:tooltip="http://orcid.org/0000-0003-2236-4107" w:history="1">
        <w:r w:rsidRPr="00DD037B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Uysal, H. H. </w:t>
        </w:r>
      </w:hyperlink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(2019). The relationship between teacher burnout and organizational socialization among English language teachers. </w:t>
      </w:r>
      <w:r w:rsidRPr="00DD037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/>
        </w:rPr>
        <w:t>Journal of Language and Linguistic Studies</w:t>
      </w:r>
      <w:r w:rsidRPr="00DD037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/>
        </w:rPr>
        <w:t>15</w:t>
      </w:r>
      <w:r w:rsidRPr="00DD037B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(1), 339-361.</w:t>
      </w:r>
    </w:p>
    <w:p w14:paraId="548F0DA1" w14:textId="0F0AB820" w:rsidR="00514C9C" w:rsidRPr="00DD037B" w:rsidRDefault="00514C9C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064224E4" w14:textId="59299DF0" w:rsidR="00514C9C" w:rsidRPr="00514C9C" w:rsidRDefault="00514C9C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14C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Haberman, M. (2005). Teacher burnout in black and white. </w:t>
      </w:r>
      <w:r w:rsidRPr="00514C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New Educator</w:t>
      </w:r>
      <w:r w:rsidRPr="00514C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514C9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</w:t>
      </w:r>
      <w:r w:rsidRPr="00514C9C">
        <w:rPr>
          <w:rFonts w:ascii="Times New Roman" w:eastAsia="Times New Roman" w:hAnsi="Times New Roman" w:cs="Times New Roman"/>
          <w:sz w:val="24"/>
          <w:szCs w:val="24"/>
          <w:lang w:val="en-US"/>
        </w:rPr>
        <w:t>(3), 153-175.</w:t>
      </w:r>
    </w:p>
    <w:p w14:paraId="294666EA" w14:textId="77777777" w:rsidR="00514C9C" w:rsidRPr="00DD037B" w:rsidRDefault="00514C9C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7D174E8A" w14:textId="022D0B4F" w:rsidR="008451E5" w:rsidRPr="00DD037B" w:rsidRDefault="008451E5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</w:p>
    <w:p w14:paraId="2F9A3A4D" w14:textId="3DAA48BB" w:rsidR="008451E5" w:rsidRPr="008451E5" w:rsidRDefault="008451E5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51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Hastings, R. P., &amp; Bham, M. S. (2003). The relationship between student </w:t>
      </w:r>
      <w:proofErr w:type="spellStart"/>
      <w:r w:rsidRPr="008451E5">
        <w:rPr>
          <w:rFonts w:ascii="Times New Roman" w:eastAsia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8451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patterns and teacher burnout. </w:t>
      </w:r>
      <w:r w:rsidRPr="008451E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School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8451E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sychology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</w:t>
      </w:r>
      <w:r w:rsidRPr="008451E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nternational</w:t>
      </w:r>
      <w:r w:rsidRPr="008451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451E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24</w:t>
      </w:r>
      <w:r w:rsidRPr="008451E5">
        <w:rPr>
          <w:rFonts w:ascii="Times New Roman" w:eastAsia="Times New Roman" w:hAnsi="Times New Roman" w:cs="Times New Roman"/>
          <w:sz w:val="24"/>
          <w:szCs w:val="24"/>
          <w:lang w:val="en-US"/>
        </w:rPr>
        <w:t>(1), 115-127.</w:t>
      </w:r>
    </w:p>
    <w:p w14:paraId="2AED7D85" w14:textId="0AE47223" w:rsidR="009A5E80" w:rsidRPr="00DD037B" w:rsidRDefault="009A5E80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F8BF277" w14:textId="77777777" w:rsidR="006525CB" w:rsidRPr="006525CB" w:rsidRDefault="006525C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525CB">
        <w:rPr>
          <w:rFonts w:ascii="Times New Roman" w:eastAsia="Times New Roman" w:hAnsi="Times New Roman" w:cs="Times New Roman"/>
          <w:sz w:val="24"/>
          <w:szCs w:val="24"/>
          <w:lang w:val="en-US"/>
        </w:rPr>
        <w:t>Hultell</w:t>
      </w:r>
      <w:proofErr w:type="spellEnd"/>
      <w:r w:rsidRPr="006525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D., Melin, B., &amp; Gustavsson, J. P. (2013). Getting personal with teacher burnout: A longitudinal study on the development of burnout using a person-based approach. </w:t>
      </w:r>
      <w:r w:rsidRPr="006525C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Teaching and Teacher Education</w:t>
      </w:r>
      <w:r w:rsidRPr="006525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6525C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32</w:t>
      </w:r>
      <w:r w:rsidRPr="006525CB">
        <w:rPr>
          <w:rFonts w:ascii="Times New Roman" w:eastAsia="Times New Roman" w:hAnsi="Times New Roman" w:cs="Times New Roman"/>
          <w:sz w:val="24"/>
          <w:szCs w:val="24"/>
          <w:lang w:val="en-US"/>
        </w:rPr>
        <w:t>, 75-86.</w:t>
      </w:r>
    </w:p>
    <w:p w14:paraId="78FB4DA7" w14:textId="77777777" w:rsidR="006525CB" w:rsidRPr="00DD037B" w:rsidRDefault="006525C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4E3E6F" w14:textId="50875B7C" w:rsidR="0007786E" w:rsidRPr="0007786E" w:rsidRDefault="0007786E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78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Iwanicki, E. F. (1983). Toward understanding and alleviating teacher burnout. </w:t>
      </w:r>
      <w:r w:rsidRPr="0007786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Theory into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07786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ractice</w:t>
      </w:r>
      <w:r w:rsidRPr="000778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7786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22</w:t>
      </w:r>
      <w:r w:rsidRPr="0007786E">
        <w:rPr>
          <w:rFonts w:ascii="Times New Roman" w:eastAsia="Times New Roman" w:hAnsi="Times New Roman" w:cs="Times New Roman"/>
          <w:sz w:val="24"/>
          <w:szCs w:val="24"/>
          <w:lang w:val="en-US"/>
        </w:rPr>
        <w:t>(1), 27-32.</w:t>
      </w:r>
    </w:p>
    <w:p w14:paraId="22942758" w14:textId="77777777" w:rsidR="0007786E" w:rsidRPr="00DD037B" w:rsidRDefault="0007786E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13BE850B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Kahn, R. L. (1974). Conflict and ambiguity and overload: Three elements in job stress. In A. McLean (Ed.),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 xml:space="preserve">Occupational stress 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(pp. 49–62). C. C. Thomas. </w:t>
      </w:r>
    </w:p>
    <w:p w14:paraId="13327F92" w14:textId="77777777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C31C714" w14:textId="77777777" w:rsidR="00ED3CDB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Kahn, J. H., Schneider, K. T., Jenkins-Henkelman, T. M., &amp; Moyle, L. L. (2006). Emotional social support and job burnout among high-school teachers: Is it all due to dispositional affectivity?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Journal of Organizational Behavior, 27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, 793–807.</w:t>
      </w:r>
    </w:p>
    <w:p w14:paraId="446B041A" w14:textId="77777777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08497A" w14:textId="77777777" w:rsidR="00F876A0" w:rsidRPr="00DD037B" w:rsidRDefault="00F876A0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Karasek, R. A. (1979). Job demands, job decision latitude, and mental strain: Implications for job design.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Administrative Science Quarterly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, 24, 285–308.</w:t>
      </w:r>
    </w:p>
    <w:p w14:paraId="1EA452C6" w14:textId="554147B9" w:rsidR="00F876A0" w:rsidRPr="00DD037B" w:rsidRDefault="00F876A0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8EEC71" w14:textId="77777777" w:rsidR="00995912" w:rsidRPr="00DD037B" w:rsidRDefault="00995912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D037B">
        <w:rPr>
          <w:rFonts w:ascii="Times New Roman" w:hAnsi="Times New Roman" w:cs="Times New Roman"/>
          <w:sz w:val="24"/>
          <w:szCs w:val="24"/>
        </w:rPr>
        <w:t>Kermanshahi</w:t>
      </w:r>
      <w:proofErr w:type="spellEnd"/>
      <w:r w:rsidRPr="00DD037B">
        <w:rPr>
          <w:rFonts w:ascii="Times New Roman" w:hAnsi="Times New Roman" w:cs="Times New Roman"/>
          <w:sz w:val="24"/>
          <w:szCs w:val="24"/>
        </w:rPr>
        <w:t xml:space="preserve">, P. N., &amp; Pishghadam, R. (2022). Teachers’ burnout and their feedback-ability. </w:t>
      </w:r>
      <w:r w:rsidRPr="00DD037B">
        <w:rPr>
          <w:rFonts w:ascii="Times New Roman" w:hAnsi="Times New Roman" w:cs="Times New Roman"/>
          <w:i/>
          <w:iCs/>
          <w:sz w:val="24"/>
          <w:szCs w:val="24"/>
        </w:rPr>
        <w:t>Iranian Journal of Language Teaching Research, 10</w:t>
      </w:r>
      <w:r w:rsidRPr="00DD037B">
        <w:rPr>
          <w:rFonts w:ascii="Times New Roman" w:hAnsi="Times New Roman" w:cs="Times New Roman"/>
          <w:sz w:val="24"/>
          <w:szCs w:val="24"/>
        </w:rPr>
        <w:t xml:space="preserve">(2), 95-114. </w:t>
      </w:r>
    </w:p>
    <w:p w14:paraId="4469592D" w14:textId="44076128" w:rsidR="00995912" w:rsidRPr="00DD037B" w:rsidRDefault="00995912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27210F" w14:textId="13331FFC" w:rsidR="00C031A8" w:rsidRPr="00DD037B" w:rsidRDefault="00C031A8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90372486"/>
      <w:bookmarkStart w:id="3" w:name="_Hlk107640106"/>
      <w:proofErr w:type="spellStart"/>
      <w:r w:rsidRPr="00DD037B">
        <w:rPr>
          <w:rFonts w:ascii="Times New Roman" w:hAnsi="Times New Roman" w:cs="Times New Roman"/>
          <w:sz w:val="24"/>
          <w:szCs w:val="24"/>
        </w:rPr>
        <w:t>Kezerlou</w:t>
      </w:r>
      <w:proofErr w:type="spellEnd"/>
      <w:r w:rsidRPr="00DD037B">
        <w:rPr>
          <w:rFonts w:ascii="Times New Roman" w:hAnsi="Times New Roman" w:cs="Times New Roman"/>
          <w:sz w:val="24"/>
          <w:szCs w:val="24"/>
        </w:rPr>
        <w:t xml:space="preserve">, E. (2017). Professional self-esteem as a predictor of teacher burnout across Iranian and Turkish EFL teachers. </w:t>
      </w:r>
      <w:r w:rsidRPr="00DD037B">
        <w:rPr>
          <w:rFonts w:ascii="Times New Roman" w:hAnsi="Times New Roman" w:cs="Times New Roman"/>
          <w:i/>
          <w:sz w:val="24"/>
          <w:szCs w:val="24"/>
        </w:rPr>
        <w:t>Iranian Journal of Language Teaching Research, 5</w:t>
      </w:r>
      <w:r w:rsidRPr="00DD037B">
        <w:rPr>
          <w:rFonts w:ascii="Times New Roman" w:hAnsi="Times New Roman" w:cs="Times New Roman"/>
          <w:sz w:val="24"/>
          <w:szCs w:val="24"/>
        </w:rPr>
        <w:t>(1), 113-130</w:t>
      </w:r>
      <w:bookmarkEnd w:id="2"/>
      <w:r w:rsidRPr="00DD037B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2B5ECDCE" w14:textId="77777777" w:rsidR="00C031A8" w:rsidRPr="00DD037B" w:rsidRDefault="00C031A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910332" w14:textId="77777777" w:rsidR="003F799F" w:rsidRPr="00DD037B" w:rsidRDefault="003F799F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Khani, R., &amp; Mirzaee, A. (2015). How do self-efficacy, contextual variables and stressors affect teacher burnout in an EFL </w:t>
      </w:r>
      <w:proofErr w:type="gram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context?.</w:t>
      </w:r>
      <w:proofErr w:type="gram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Educational Psychology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35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(1), 93-109.</w:t>
      </w:r>
    </w:p>
    <w:p w14:paraId="0814055A" w14:textId="5ECBE494" w:rsidR="003F799F" w:rsidRPr="00DD037B" w:rsidRDefault="003F799F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CC9C58" w14:textId="2ECD0FFB" w:rsidR="0050791F" w:rsidRPr="00DD037B" w:rsidRDefault="0050791F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Kulavuz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-Onal, D., &amp; Tatar, S. (2017). Teacher burnout and participation in professional learning activities: Perspectives from university English language instructors in Turkey.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Language and Linguistic Studies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13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(1), 283-303.</w:t>
      </w:r>
    </w:p>
    <w:p w14:paraId="4F0CDA68" w14:textId="77777777" w:rsidR="0050791F" w:rsidRPr="00DD037B" w:rsidRDefault="0050791F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D93A85" w14:textId="1CABDB98" w:rsidR="00F876A0" w:rsidRPr="00DD037B" w:rsidRDefault="00F876A0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Kyriacou, C. (1987). Teacher stress and burnout: An international review.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Educational Research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29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(2), 146-152.</w:t>
      </w:r>
    </w:p>
    <w:p w14:paraId="3D199F92" w14:textId="77777777" w:rsidR="00F876A0" w:rsidRPr="00DD037B" w:rsidRDefault="00F876A0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01F3C9" w14:textId="1C6AD9E7" w:rsidR="000C26C8" w:rsidRPr="00DD037B" w:rsidRDefault="000C26C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Laugaa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D.,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Rascle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N., &amp;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Bruchon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-Schweitzer, M. (2008). Stress and burnout among French elementary school teachers: A transactional approach.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European Review of Applied Psychology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58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(4), 241-251.</w:t>
      </w:r>
    </w:p>
    <w:p w14:paraId="0558128A" w14:textId="77777777" w:rsidR="000C26C8" w:rsidRPr="00DD037B" w:rsidRDefault="000C26C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588944D1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60117180"/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Lazarus, R. S. (2006). Emotions and interpersonal relationships: Toward a person-centered conceptualization of emotions and coping.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Journal of Personality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, 74(1), 9–46.</w:t>
      </w:r>
    </w:p>
    <w:bookmarkEnd w:id="4"/>
    <w:p w14:paraId="75D89378" w14:textId="77777777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364F87A" w14:textId="7CC488DF" w:rsidR="002F4B87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Lazarus, R. S., &amp; Folkman, S. (1984).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 xml:space="preserve">Stress, </w:t>
      </w:r>
      <w:proofErr w:type="gramStart"/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appraisal</w:t>
      </w:r>
      <w:proofErr w:type="gramEnd"/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 xml:space="preserve"> and coping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. Springer</w:t>
      </w:r>
      <w:r w:rsidR="00651957" w:rsidRPr="00DD03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F7A419" w14:textId="77777777" w:rsidR="002F4B87" w:rsidRPr="00DD037B" w:rsidRDefault="002F4B87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1C1080E" w14:textId="1B5F213C" w:rsidR="00651957" w:rsidRPr="00DD037B" w:rsidRDefault="00651957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D037B">
        <w:rPr>
          <w:rFonts w:ascii="Times New Roman" w:hAnsi="Times New Roman" w:cs="Times New Roman"/>
          <w:sz w:val="24"/>
          <w:szCs w:val="24"/>
        </w:rPr>
        <w:t xml:space="preserve">Li, K. (20150.  A case study of the English teachers’ burnout in a medical university in China. </w:t>
      </w:r>
      <w:r w:rsidRPr="00DD037B">
        <w:rPr>
          <w:rFonts w:ascii="Times New Roman" w:hAnsi="Times New Roman" w:cs="Times New Roman"/>
          <w:i/>
          <w:iCs/>
          <w:sz w:val="24"/>
          <w:szCs w:val="24"/>
        </w:rPr>
        <w:t>Chinese Journal of Applied Linguistics, 38</w:t>
      </w:r>
      <w:r w:rsidRPr="00DD037B">
        <w:rPr>
          <w:rFonts w:ascii="Times New Roman" w:hAnsi="Times New Roman" w:cs="Times New Roman"/>
          <w:sz w:val="24"/>
          <w:szCs w:val="24"/>
        </w:rPr>
        <w:t xml:space="preserve">(2), 234-245. </w:t>
      </w:r>
      <w:hyperlink r:id="rId11" w:history="1">
        <w:r w:rsidR="002F4B87" w:rsidRPr="00DD037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https://doi.org/10.1515/cjal-2015-0014</w:t>
        </w:r>
      </w:hyperlink>
      <w:r w:rsidRPr="00DD0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ABF95" w14:textId="77777777" w:rsidR="002F4B87" w:rsidRPr="00DD037B" w:rsidRDefault="002F4B87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A1F6F2D" w14:textId="6E5F86BE" w:rsidR="009A64B7" w:rsidRPr="00DD037B" w:rsidRDefault="009A64B7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Maslach, C. (1976). Burnout.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Human Behavior, 5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, 16–22.</w:t>
      </w:r>
    </w:p>
    <w:p w14:paraId="7737936B" w14:textId="77777777" w:rsidR="009A64B7" w:rsidRPr="00DD037B" w:rsidRDefault="009A64B7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54F28726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Maslach, C. (1978). Job burnout: How people cope.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Public Welfare, 36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, 56–58. </w:t>
      </w:r>
    </w:p>
    <w:p w14:paraId="18FC75F0" w14:textId="77777777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8DB6D0" w14:textId="32483D75" w:rsidR="009A64B7" w:rsidRPr="00DD037B" w:rsidRDefault="009A64B7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hAnsi="Times New Roman" w:cs="Times New Roman"/>
          <w:sz w:val="24"/>
          <w:szCs w:val="24"/>
        </w:rPr>
        <w:t xml:space="preserve">Maslach, C. (1982). </w:t>
      </w:r>
      <w:r w:rsidRPr="00DD037B">
        <w:rPr>
          <w:rFonts w:ascii="Times New Roman" w:hAnsi="Times New Roman" w:cs="Times New Roman"/>
          <w:i/>
          <w:sz w:val="24"/>
          <w:szCs w:val="24"/>
        </w:rPr>
        <w:t>Burnout – The cost of caring.</w:t>
      </w:r>
      <w:r w:rsidRPr="00DD037B">
        <w:rPr>
          <w:rFonts w:ascii="Times New Roman" w:hAnsi="Times New Roman" w:cs="Times New Roman"/>
          <w:sz w:val="24"/>
          <w:szCs w:val="24"/>
        </w:rPr>
        <w:t xml:space="preserve"> Prentice-Hall.</w:t>
      </w:r>
    </w:p>
    <w:p w14:paraId="64414F57" w14:textId="77777777" w:rsidR="009A64B7" w:rsidRPr="00DD037B" w:rsidRDefault="009A64B7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AC9287" w14:textId="01AD4630" w:rsidR="000D49AB" w:rsidRPr="000D49AB" w:rsidRDefault="000D49A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D49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Maslach, C. (1999). 12. Progress in understanding teacher burnout. 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R. Vandenberghe &amp; A. M. Huberman (Eds.), </w:t>
      </w:r>
      <w:r w:rsidRPr="000D49A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Understanding and preventing teacher burnout: A sourcebook of international research and practice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</w:t>
      </w:r>
      <w:r w:rsidRPr="000D49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211-222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0D49A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Cambridge University Press.</w:t>
      </w:r>
    </w:p>
    <w:p w14:paraId="3E844AA7" w14:textId="77777777" w:rsidR="000D49AB" w:rsidRPr="00DD037B" w:rsidRDefault="000D49A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3989B760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Maslach, C., &amp; Jackson, S. E. (1981). The measurement of experienced burnout.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Journal of Occupational Behavior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, 2, 99–113.</w:t>
      </w:r>
    </w:p>
    <w:p w14:paraId="734CB9A9" w14:textId="617B75CA" w:rsidR="00312446" w:rsidRPr="00DD037B" w:rsidRDefault="00312446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5C640E" w14:textId="7F525E5C" w:rsidR="00312446" w:rsidRPr="00312446" w:rsidRDefault="00312446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24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Mazur, P. J., &amp; Lynch, M. D. (1989). Differential impact of administrative, organizational, and personality factors on teacher burnout. </w:t>
      </w:r>
      <w:r w:rsidRPr="0031244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Teaching and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</w:t>
      </w:r>
      <w:r w:rsidRPr="0031244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eacher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31244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ducation</w:t>
      </w:r>
      <w:r w:rsidRPr="003124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1244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</w:t>
      </w:r>
      <w:r w:rsidRPr="00312446">
        <w:rPr>
          <w:rFonts w:ascii="Times New Roman" w:eastAsia="Times New Roman" w:hAnsi="Times New Roman" w:cs="Times New Roman"/>
          <w:sz w:val="24"/>
          <w:szCs w:val="24"/>
          <w:lang w:val="en-US"/>
        </w:rPr>
        <w:t>(4), 337-353.</w:t>
      </w:r>
    </w:p>
    <w:p w14:paraId="32DFAD9A" w14:textId="77777777" w:rsidR="00971F98" w:rsidRPr="00DD037B" w:rsidRDefault="00971F9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9BDFD4" w14:textId="77777777" w:rsidR="00DA152A" w:rsidRPr="00DD037B" w:rsidRDefault="00DA152A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Mérida-López, S., &amp;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Extremera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 (2017). Emotional intelligence and teacher burnout: A systematic review.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Educational Research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85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, 121-130.</w:t>
      </w:r>
    </w:p>
    <w:p w14:paraId="48595541" w14:textId="77777777" w:rsidR="00DA152A" w:rsidRPr="00DD037B" w:rsidRDefault="00DA152A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FB6A86" w14:textId="2742CA58" w:rsidR="006B4C8F" w:rsidRPr="00DD037B" w:rsidRDefault="006B4C8F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D037B">
        <w:rPr>
          <w:rFonts w:ascii="Times New Roman" w:hAnsi="Times New Roman" w:cs="Times New Roman"/>
          <w:sz w:val="24"/>
          <w:szCs w:val="24"/>
        </w:rPr>
        <w:t xml:space="preserve">Mo, K. W. (1991). Teacher burnout: relations with stress, personality, and social support. </w:t>
      </w:r>
      <w:r w:rsidRPr="00DD037B">
        <w:rPr>
          <w:rFonts w:ascii="Times New Roman" w:hAnsi="Times New Roman" w:cs="Times New Roman"/>
          <w:i/>
          <w:iCs/>
          <w:sz w:val="24"/>
          <w:szCs w:val="24"/>
        </w:rPr>
        <w:t>Education Journal</w:t>
      </w:r>
      <w:r w:rsidRPr="00DD037B">
        <w:rPr>
          <w:rFonts w:ascii="Times New Roman" w:hAnsi="Times New Roman" w:cs="Times New Roman"/>
          <w:sz w:val="24"/>
          <w:szCs w:val="24"/>
        </w:rPr>
        <w:t xml:space="preserve">, </w:t>
      </w:r>
      <w:r w:rsidRPr="00DD037B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DD037B">
        <w:rPr>
          <w:rFonts w:ascii="Times New Roman" w:hAnsi="Times New Roman" w:cs="Times New Roman"/>
          <w:sz w:val="24"/>
          <w:szCs w:val="24"/>
        </w:rPr>
        <w:t>(1), 3-11.</w:t>
      </w:r>
    </w:p>
    <w:p w14:paraId="6C934E41" w14:textId="77777777" w:rsidR="006B4C8F" w:rsidRPr="00DD037B" w:rsidRDefault="006B4C8F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DA5F90" w14:textId="77777777" w:rsidR="00E153A4" w:rsidRPr="00DD037B" w:rsidRDefault="00E153A4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Mukundan, J., &amp;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Khandehroo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 (2010). Burnout among English language teachers in Malaysia.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Contemporary Issues in Education Research (CIER)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(1), 71-76.</w:t>
      </w:r>
    </w:p>
    <w:p w14:paraId="76E1B7FA" w14:textId="172845A4" w:rsidR="00E153A4" w:rsidRPr="00DD037B" w:rsidRDefault="0030436B" w:rsidP="00DD037B">
      <w:pPr>
        <w:spacing w:line="240" w:lineRule="auto"/>
        <w:ind w:left="720" w:hanging="720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Murdock, K. K. (2013). Texting while stressed: Implications for students’ burnout, sleep, and well-being.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Popular Media Culture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(4), 207-221. Retrieved from </w:t>
      </w:r>
      <w:hyperlink r:id="rId12" w:history="1">
        <w:r w:rsidRPr="00DD037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https://murdocklab.academic.wlu.edu/files/2019/03/Texting-while-Stressed-pdf.pdf</w:t>
        </w:r>
      </w:hyperlink>
    </w:p>
    <w:p w14:paraId="7F0472CD" w14:textId="77777777" w:rsidR="0030436B" w:rsidRPr="00DD037B" w:rsidRDefault="0030436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1E5DF9" w14:textId="77777777" w:rsidR="000678BD" w:rsidRPr="00DD037B" w:rsidRDefault="000678BD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Naji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Meidani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E., Pishghadam, R.,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Ghonsooly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B., &amp; Hosseini Fatemi, A. (2020). Constructing and validating a language teachers’ temporal intelligence scale and examining its relationship with teacher burnout.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Innovation in Language Learning and Teaching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14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(1), 51-66.</w:t>
      </w:r>
    </w:p>
    <w:p w14:paraId="076B8D1C" w14:textId="309A15ED" w:rsidR="000678BD" w:rsidRPr="00DD037B" w:rsidRDefault="000678BD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8294FF" w14:textId="7237756C" w:rsidR="000678BD" w:rsidRPr="00DD037B" w:rsidRDefault="000678BD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Nayernia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A., &amp; Babayan, Z. (2019). EFL teacher burnout and self-assessed language proficiency: exploring possible relationships.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Language Testing in Asia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(1), 3. </w:t>
      </w:r>
      <w:hyperlink r:id="rId13" w:history="1">
        <w:r w:rsidRPr="00DD037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https://doi.org/10.1186/s40468-019-0079-6</w:t>
        </w:r>
      </w:hyperlink>
      <w:r w:rsidRPr="00DD037B">
        <w:rPr>
          <w:rStyle w:val="c-bibliographic-informationvalue"/>
          <w:rFonts w:ascii="Times New Roman" w:hAnsi="Times New Roman" w:cs="Times New Roman"/>
          <w:sz w:val="24"/>
          <w:szCs w:val="24"/>
        </w:rPr>
        <w:t xml:space="preserve"> </w:t>
      </w:r>
    </w:p>
    <w:p w14:paraId="2247EDEE" w14:textId="77777777" w:rsidR="000678BD" w:rsidRPr="00DD037B" w:rsidRDefault="000678BD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B4C3CF" w14:textId="30E2C9FC" w:rsidR="00766062" w:rsidRPr="00DD037B" w:rsidRDefault="00766062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D037B">
        <w:rPr>
          <w:rFonts w:ascii="Times New Roman" w:hAnsi="Times New Roman" w:cs="Times New Roman"/>
          <w:sz w:val="24"/>
          <w:szCs w:val="24"/>
        </w:rPr>
        <w:t xml:space="preserve">Pennington, M. C., &amp; Ho, B. (1995). Do ESL educators suffer from </w:t>
      </w:r>
      <w:proofErr w:type="gramStart"/>
      <w:r w:rsidRPr="00DD037B">
        <w:rPr>
          <w:rFonts w:ascii="Times New Roman" w:hAnsi="Times New Roman" w:cs="Times New Roman"/>
          <w:sz w:val="24"/>
          <w:szCs w:val="24"/>
        </w:rPr>
        <w:t>burnout?.</w:t>
      </w:r>
      <w:proofErr w:type="gramEnd"/>
      <w:r w:rsidRPr="00DD037B">
        <w:rPr>
          <w:rFonts w:ascii="Times New Roman" w:hAnsi="Times New Roman" w:cs="Times New Roman"/>
          <w:sz w:val="24"/>
          <w:szCs w:val="24"/>
        </w:rPr>
        <w:t xml:space="preserve"> </w:t>
      </w:r>
      <w:r w:rsidRPr="00DD037B">
        <w:rPr>
          <w:rFonts w:ascii="Times New Roman" w:hAnsi="Times New Roman" w:cs="Times New Roman"/>
          <w:i/>
          <w:iCs/>
          <w:sz w:val="24"/>
          <w:szCs w:val="24"/>
        </w:rPr>
        <w:t>Prospect</w:t>
      </w:r>
      <w:r w:rsidRPr="00DD037B">
        <w:rPr>
          <w:rFonts w:ascii="Times New Roman" w:hAnsi="Times New Roman" w:cs="Times New Roman"/>
          <w:sz w:val="24"/>
          <w:szCs w:val="24"/>
        </w:rPr>
        <w:t xml:space="preserve">, </w:t>
      </w:r>
      <w:r w:rsidRPr="00DD037B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DD037B">
        <w:rPr>
          <w:rFonts w:ascii="Times New Roman" w:hAnsi="Times New Roman" w:cs="Times New Roman"/>
          <w:sz w:val="24"/>
          <w:szCs w:val="24"/>
        </w:rPr>
        <w:t>(1), 41-53.</w:t>
      </w:r>
    </w:p>
    <w:p w14:paraId="6E2EDD84" w14:textId="77777777" w:rsidR="00766062" w:rsidRPr="00DD037B" w:rsidRDefault="00766062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71C9C2" w14:textId="22F075B7" w:rsidR="00585B3C" w:rsidRPr="00DD037B" w:rsidRDefault="00585B3C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Piechurska-Kuciel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, E. (2011). Foreign language teacher burnout: A research proposal. In</w:t>
      </w:r>
      <w:r w:rsidR="00871BBB"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 Pawlak (Ed.),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Extending the boundaries of research on second language learning and teaching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(pp. 211-223). Springer.</w:t>
      </w:r>
    </w:p>
    <w:p w14:paraId="39831C15" w14:textId="105A8C60" w:rsidR="00585B3C" w:rsidRPr="00DD037B" w:rsidRDefault="00585B3C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FE7F7C" w14:textId="77777777" w:rsidR="00992C2A" w:rsidRPr="00992C2A" w:rsidRDefault="00992C2A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2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Pietarinen, J., </w:t>
      </w:r>
      <w:proofErr w:type="spellStart"/>
      <w:r w:rsidRPr="00992C2A">
        <w:rPr>
          <w:rFonts w:ascii="Times New Roman" w:eastAsia="Times New Roman" w:hAnsi="Times New Roman" w:cs="Times New Roman"/>
          <w:sz w:val="24"/>
          <w:szCs w:val="24"/>
          <w:lang w:val="en-US"/>
        </w:rPr>
        <w:t>Pyhältö</w:t>
      </w:r>
      <w:proofErr w:type="spellEnd"/>
      <w:r w:rsidRPr="00992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K., Soini, T., &amp; Salmela-Aro, K. (2013). Reducing teacher burnout: A socio-contextual approach. </w:t>
      </w:r>
      <w:r w:rsidRPr="00992C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Teaching and Teacher Education</w:t>
      </w:r>
      <w:r w:rsidRPr="00992C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92C2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35</w:t>
      </w:r>
      <w:r w:rsidRPr="00992C2A">
        <w:rPr>
          <w:rFonts w:ascii="Times New Roman" w:eastAsia="Times New Roman" w:hAnsi="Times New Roman" w:cs="Times New Roman"/>
          <w:sz w:val="24"/>
          <w:szCs w:val="24"/>
          <w:lang w:val="en-US"/>
        </w:rPr>
        <w:t>, 62-72.</w:t>
      </w:r>
    </w:p>
    <w:p w14:paraId="7CC7FC17" w14:textId="77777777" w:rsidR="00992C2A" w:rsidRPr="00DD037B" w:rsidRDefault="00992C2A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60F1DB9E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Pines, A. M. (2002). Teacher burnout: A psychodynamic existential perspective.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Teachers &amp; Teaching, 8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(2), 121–140.</w:t>
      </w:r>
    </w:p>
    <w:p w14:paraId="72876CA8" w14:textId="77777777" w:rsidR="00971F98" w:rsidRPr="00DD037B" w:rsidRDefault="00971F9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48219CB6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Pines, A., Aronson, E., with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</w:rPr>
        <w:t>Kafri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, D. (1981).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 xml:space="preserve">Burnout: From tedium to personal growth. 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Free Press. </w:t>
      </w:r>
    </w:p>
    <w:p w14:paraId="1B564FB4" w14:textId="77777777" w:rsidR="00971F98" w:rsidRPr="00DD037B" w:rsidRDefault="00971F9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1BD0833B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Pines, A.,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</w:rPr>
        <w:t>Kafri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, D., &amp; Etzion, D. (1980). Job stress from a cross-cultural perspective. In K. Reid (Ed.),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 xml:space="preserve">Burnout in the helping professions. 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Western Michigan University.</w:t>
      </w:r>
    </w:p>
    <w:p w14:paraId="0066C916" w14:textId="77777777" w:rsidR="00971F98" w:rsidRPr="00DD037B" w:rsidRDefault="00971F9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EC182F" w14:textId="77777777" w:rsidR="009F0520" w:rsidRPr="00DD037B" w:rsidRDefault="009F0520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" w:name="_Hlk60117596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Pishghadam, R., Adamson, B.,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Sadafian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S., &amp; Kan, F. L. (2014). Conceptions of assessment and teacher burnout.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Assessment in Education: Principles, Policy &amp; Practice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21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(1), 34-51.</w:t>
      </w:r>
    </w:p>
    <w:p w14:paraId="306FA4F5" w14:textId="77777777" w:rsidR="009F0520" w:rsidRPr="00DD037B" w:rsidRDefault="009F0520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A24D2F9" w14:textId="5E57BD82" w:rsidR="00073D21" w:rsidRPr="00DD037B" w:rsidRDefault="00073D2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Pishghadam, R., &amp;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Sahebjam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(2012). Personality and emotional intelligence in teacher burnout.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Spanish Journal of Psychology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15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(1),</w:t>
      </w:r>
      <w:r w:rsidR="00A71C0A"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7324F"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227-236.</w:t>
      </w:r>
    </w:p>
    <w:bookmarkEnd w:id="5"/>
    <w:p w14:paraId="42B48EB7" w14:textId="5D3E34E4" w:rsidR="00073D21" w:rsidRPr="00DD037B" w:rsidRDefault="00073D2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F194395" w14:textId="77777777" w:rsidR="00821D04" w:rsidRPr="00DD037B" w:rsidRDefault="00821D04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Pishghadam, R., Zabihi, R., &amp; Shayesteh, S. (2014). The perception–practicum interface revisited: life-wise language teaching perceptions and teacher burnout.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 Asia-Pacific Education Researcher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23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(2), 287-297.</w:t>
      </w:r>
    </w:p>
    <w:p w14:paraId="367FEB5E" w14:textId="7AA4EBFE" w:rsidR="00821D04" w:rsidRPr="00DD037B" w:rsidRDefault="00821D04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5A3044" w14:textId="2E4FFB17" w:rsidR="00856AFF" w:rsidRPr="00DD037B" w:rsidRDefault="007A74BE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D037B">
        <w:rPr>
          <w:rFonts w:ascii="Times New Roman" w:hAnsi="Times New Roman" w:cs="Times New Roman"/>
          <w:sz w:val="24"/>
          <w:szCs w:val="24"/>
        </w:rPr>
        <w:t xml:space="preserve">Powers, C. J. (2022). Understanding teacher burnout coping strategies during a global pandemic. In C. N. </w:t>
      </w:r>
      <w:proofErr w:type="spellStart"/>
      <w:r w:rsidRPr="00DD037B">
        <w:rPr>
          <w:rFonts w:ascii="Times New Roman" w:hAnsi="Times New Roman" w:cs="Times New Roman"/>
          <w:sz w:val="24"/>
          <w:szCs w:val="24"/>
        </w:rPr>
        <w:t>Giannikas</w:t>
      </w:r>
      <w:proofErr w:type="spellEnd"/>
      <w:r w:rsidRPr="00DD037B">
        <w:rPr>
          <w:rFonts w:ascii="Times New Roman" w:hAnsi="Times New Roman" w:cs="Times New Roman"/>
          <w:sz w:val="24"/>
          <w:szCs w:val="24"/>
        </w:rPr>
        <w:t xml:space="preserve"> (Ed.), </w:t>
      </w:r>
      <w:r w:rsidRPr="00DD037B">
        <w:rPr>
          <w:rFonts w:ascii="Times New Roman" w:hAnsi="Times New Roman" w:cs="Times New Roman"/>
          <w:i/>
          <w:iCs/>
          <w:sz w:val="24"/>
          <w:szCs w:val="24"/>
        </w:rPr>
        <w:t>Transferring language learning and teaching from face-to-face to online settings</w:t>
      </w:r>
      <w:r w:rsidRPr="00DD037B">
        <w:rPr>
          <w:rFonts w:ascii="Times New Roman" w:hAnsi="Times New Roman" w:cs="Times New Roman"/>
          <w:sz w:val="24"/>
          <w:szCs w:val="24"/>
        </w:rPr>
        <w:t> (pp. 306-329). IGI Global.</w:t>
      </w:r>
    </w:p>
    <w:p w14:paraId="4D6063AB" w14:textId="77777777" w:rsidR="00856AFF" w:rsidRPr="00DD037B" w:rsidRDefault="00856AFF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5ED6B2" w14:textId="77777777" w:rsidR="00856AFF" w:rsidRPr="00856AFF" w:rsidRDefault="00856AFF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6A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Pressley, T. (2021). Factors contributing to teacher burnout during COVID-19. </w:t>
      </w:r>
      <w:r w:rsidRPr="00856AF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Educational Researcher</w:t>
      </w:r>
      <w:r w:rsidRPr="00856A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56AF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50</w:t>
      </w:r>
      <w:r w:rsidRPr="00856AFF">
        <w:rPr>
          <w:rFonts w:ascii="Times New Roman" w:eastAsia="Times New Roman" w:hAnsi="Times New Roman" w:cs="Times New Roman"/>
          <w:sz w:val="24"/>
          <w:szCs w:val="24"/>
          <w:lang w:val="en-US"/>
        </w:rPr>
        <w:t>(5), 325-327.</w:t>
      </w:r>
    </w:p>
    <w:p w14:paraId="384D0BE2" w14:textId="77777777" w:rsidR="00856AFF" w:rsidRPr="00DD037B" w:rsidRDefault="00856AFF" w:rsidP="00DD037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EF5B06" w14:textId="3D34D0D2" w:rsidR="001D7FD3" w:rsidRPr="00DD037B" w:rsidRDefault="001D7FD3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Puertas-Molero, P., Zurita-Ortega, F., Chacón-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Cuberos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R., Martínez-Martínez, A., Castro-Sánchez, M., &amp; González-Valero, G. (2018). An explanatory model of emotional intelligence and its association with stress, burnout syndrome, and non-verbal communication in the university teachers.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Clinical Medicine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(12), 524-535. </w:t>
      </w:r>
    </w:p>
    <w:p w14:paraId="2E3BDFBB" w14:textId="4A02E1CC" w:rsidR="00C47159" w:rsidRPr="00DD037B" w:rsidRDefault="00C47159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053D2D" w14:textId="77777777" w:rsidR="00C47159" w:rsidRPr="00C47159" w:rsidRDefault="00C47159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47159">
        <w:rPr>
          <w:rFonts w:ascii="Times New Roman" w:eastAsia="Times New Roman" w:hAnsi="Times New Roman" w:cs="Times New Roman"/>
          <w:sz w:val="24"/>
          <w:szCs w:val="24"/>
          <w:lang w:val="en-US"/>
        </w:rPr>
        <w:t>Pyhältö</w:t>
      </w:r>
      <w:proofErr w:type="spellEnd"/>
      <w:r w:rsidRPr="00C471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K., Pietarinen, J., Haverinen, K., Tikkanen, L., &amp; Soini, T. (2021). Teacher burnout profiles and proactive strategies. </w:t>
      </w:r>
      <w:r w:rsidRPr="00C4715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European Journal of Psychology of Education</w:t>
      </w:r>
      <w:r w:rsidRPr="00C471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4715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36</w:t>
      </w:r>
      <w:r w:rsidRPr="00C47159">
        <w:rPr>
          <w:rFonts w:ascii="Times New Roman" w:eastAsia="Times New Roman" w:hAnsi="Times New Roman" w:cs="Times New Roman"/>
          <w:sz w:val="24"/>
          <w:szCs w:val="24"/>
          <w:lang w:val="en-US"/>
        </w:rPr>
        <w:t>(1), 219-242.</w:t>
      </w:r>
    </w:p>
    <w:p w14:paraId="28EF20BC" w14:textId="77777777" w:rsidR="001D7FD3" w:rsidRPr="00DD037B" w:rsidRDefault="001D7FD3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22BC32A1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Redden, E. (2020).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When career advancement feels impossible.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 InsideHigherEd.com https://www.insidehighered.com/news/2020/11/17/survey-many-americans-feel-powerless-over-ability-advance-professionally</w:t>
      </w:r>
    </w:p>
    <w:p w14:paraId="796B6691" w14:textId="77777777" w:rsidR="00971F98" w:rsidRPr="00DD037B" w:rsidRDefault="00971F9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9102E7" w14:textId="022DBBA8" w:rsidR="00FF1065" w:rsidRPr="00DD037B" w:rsidRDefault="00FF1065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Rey, L.,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Extremera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N., &amp; Pena, M. (2016). Emotional competence relating to perceived stress and burnout in Spanish teachers: A mediator model. </w:t>
      </w:r>
      <w:proofErr w:type="spellStart"/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PeerJ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4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e2087. </w:t>
      </w:r>
      <w:hyperlink r:id="rId14" w:history="1">
        <w:r w:rsidRPr="00DD037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https://doi.org/10.7717/peerj.2087</w:t>
        </w:r>
      </w:hyperlink>
    </w:p>
    <w:p w14:paraId="3653B5A6" w14:textId="77777777" w:rsidR="00FF1065" w:rsidRPr="00DD037B" w:rsidRDefault="00FF1065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3B6C17" w14:textId="3EB8103C" w:rsidR="000B1EDA" w:rsidRPr="00DD037B" w:rsidRDefault="000B1EDA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Russell, D. W., Altmaier, E., &amp; Van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Velzen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 (1987). Job-related stress, social support, and burnout among classroom teachers.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Applied Psychology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72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(2), 269.</w:t>
      </w:r>
    </w:p>
    <w:p w14:paraId="54C2FE40" w14:textId="77777777" w:rsidR="000B1EDA" w:rsidRPr="00DD037B" w:rsidRDefault="000B1EDA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9810BB3" w14:textId="77777777" w:rsidR="00CF1820" w:rsidRPr="00DD037B" w:rsidRDefault="00CF1820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Sadeghi, K., &amp;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Khezrlou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(2014). Burnout among English language teachers in Iran: Do socio-demographic characteristics </w:t>
      </w:r>
      <w:proofErr w:type="gram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matter?.</w:t>
      </w:r>
      <w:proofErr w:type="gram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Procedia-Social and Behavioral Sciences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98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, 1590-1598.</w:t>
      </w:r>
    </w:p>
    <w:p w14:paraId="3A8F14BF" w14:textId="71C6E6B7" w:rsidR="00CF1820" w:rsidRPr="00DD037B" w:rsidRDefault="00CF1820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B71A6F1" w14:textId="77777777" w:rsidR="0007786E" w:rsidRPr="0007786E" w:rsidRDefault="0007786E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7786E">
        <w:rPr>
          <w:rFonts w:ascii="Times New Roman" w:eastAsia="Times New Roman" w:hAnsi="Times New Roman" w:cs="Times New Roman"/>
          <w:sz w:val="24"/>
          <w:szCs w:val="24"/>
          <w:lang w:val="en-US"/>
        </w:rPr>
        <w:t>Saloviita</w:t>
      </w:r>
      <w:proofErr w:type="spellEnd"/>
      <w:r w:rsidRPr="000778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T., &amp; Pakarinen, E. (2021). Teacher burnout explained: Teacher-, student-, and </w:t>
      </w:r>
      <w:proofErr w:type="spellStart"/>
      <w:r w:rsidRPr="0007786E">
        <w:rPr>
          <w:rFonts w:ascii="Times New Roman" w:eastAsia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Pr="000778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-level variables. </w:t>
      </w:r>
      <w:r w:rsidRPr="0007786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Teaching and Teacher Education</w:t>
      </w:r>
      <w:r w:rsidRPr="000778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07786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97</w:t>
      </w:r>
      <w:r w:rsidRPr="0007786E">
        <w:rPr>
          <w:rFonts w:ascii="Times New Roman" w:eastAsia="Times New Roman" w:hAnsi="Times New Roman" w:cs="Times New Roman"/>
          <w:sz w:val="24"/>
          <w:szCs w:val="24"/>
          <w:lang w:val="en-US"/>
        </w:rPr>
        <w:t>, 103221.</w:t>
      </w:r>
    </w:p>
    <w:p w14:paraId="768DF24A" w14:textId="77777777" w:rsidR="0007786E" w:rsidRPr="00DD037B" w:rsidRDefault="0007786E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90A4B7" w14:textId="1E75EB72" w:rsidR="002A5781" w:rsidRPr="002A5781" w:rsidRDefault="002A578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5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Schwab, R. L. (1983). Teacher burnout: Moving beyond “psychobabble”. </w:t>
      </w:r>
      <w:r w:rsidRPr="002A578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Theory into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2A578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ractice</w:t>
      </w:r>
      <w:r w:rsidRPr="002A57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A578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22</w:t>
      </w:r>
      <w:r w:rsidRPr="002A5781">
        <w:rPr>
          <w:rFonts w:ascii="Times New Roman" w:eastAsia="Times New Roman" w:hAnsi="Times New Roman" w:cs="Times New Roman"/>
          <w:sz w:val="24"/>
          <w:szCs w:val="24"/>
          <w:lang w:val="en-US"/>
        </w:rPr>
        <w:t>(1), 21-26.</w:t>
      </w:r>
    </w:p>
    <w:p w14:paraId="4BFB5487" w14:textId="77777777" w:rsidR="002A5781" w:rsidRPr="00DD037B" w:rsidRDefault="002A578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0480A7" w14:textId="77777777" w:rsidR="00856AFF" w:rsidRPr="00856AFF" w:rsidRDefault="00856AFF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56AFF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856A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M., &amp; </w:t>
      </w:r>
      <w:proofErr w:type="spellStart"/>
      <w:r w:rsidRPr="00856AFF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856A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(2007). Dimensions of teacher self-efficacy and relations with strain factors, perceived collective teacher efficacy, and teacher burnout. </w:t>
      </w:r>
      <w:r w:rsidRPr="00856AF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Journal of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856AF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ducational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856AF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sychology</w:t>
      </w:r>
      <w:r w:rsidRPr="00856A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56AF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99</w:t>
      </w:r>
      <w:r w:rsidRPr="00856AFF">
        <w:rPr>
          <w:rFonts w:ascii="Times New Roman" w:eastAsia="Times New Roman" w:hAnsi="Times New Roman" w:cs="Times New Roman"/>
          <w:sz w:val="24"/>
          <w:szCs w:val="24"/>
          <w:lang w:val="en-US"/>
        </w:rPr>
        <w:t>(3), 611.</w:t>
      </w:r>
    </w:p>
    <w:p w14:paraId="7F6A8F32" w14:textId="53A5DA6D" w:rsidR="00856AFF" w:rsidRPr="00DD037B" w:rsidRDefault="00856AFF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302901F" w14:textId="4694CC6A" w:rsidR="0011613E" w:rsidRPr="0011613E" w:rsidRDefault="0011613E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1613E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1161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M., &amp; </w:t>
      </w:r>
      <w:proofErr w:type="spellStart"/>
      <w:r w:rsidRPr="0011613E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1161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(2009). Does school context matter? Relations with teacher burnout and job satisfaction. </w:t>
      </w:r>
      <w:r w:rsidRPr="0011613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Teaching and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</w:t>
      </w:r>
      <w:r w:rsidRPr="0011613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eacher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11613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ducation</w:t>
      </w:r>
      <w:r w:rsidRPr="001161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11613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25</w:t>
      </w:r>
      <w:r w:rsidRPr="0011613E">
        <w:rPr>
          <w:rFonts w:ascii="Times New Roman" w:eastAsia="Times New Roman" w:hAnsi="Times New Roman" w:cs="Times New Roman"/>
          <w:sz w:val="24"/>
          <w:szCs w:val="24"/>
          <w:lang w:val="en-US"/>
        </w:rPr>
        <w:t>(3), 518-524.</w:t>
      </w:r>
    </w:p>
    <w:p w14:paraId="1CB96FE6" w14:textId="77777777" w:rsidR="0011613E" w:rsidRPr="00DD037B" w:rsidRDefault="0011613E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3A371D" w14:textId="4C3AFBE7" w:rsidR="003349E1" w:rsidRPr="003349E1" w:rsidRDefault="003349E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349E1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3349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M., &amp; </w:t>
      </w:r>
      <w:proofErr w:type="spellStart"/>
      <w:r w:rsidRPr="003349E1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3349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(2010). Teacher self-efficacy and teacher burnout: A study of relations. </w:t>
      </w:r>
      <w:r w:rsidRPr="003349E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Teaching and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</w:t>
      </w:r>
      <w:r w:rsidRPr="003349E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eacher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</w:t>
      </w:r>
      <w:r w:rsidRPr="003349E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ducation</w:t>
      </w:r>
      <w:r w:rsidRPr="003349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349E1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26</w:t>
      </w:r>
      <w:r w:rsidRPr="003349E1">
        <w:rPr>
          <w:rFonts w:ascii="Times New Roman" w:eastAsia="Times New Roman" w:hAnsi="Times New Roman" w:cs="Times New Roman"/>
          <w:sz w:val="24"/>
          <w:szCs w:val="24"/>
          <w:lang w:val="en-US"/>
        </w:rPr>
        <w:t>(4), 1059-1069.</w:t>
      </w:r>
    </w:p>
    <w:p w14:paraId="6D1681A5" w14:textId="506CDCB2" w:rsidR="003349E1" w:rsidRPr="00DD037B" w:rsidRDefault="003349E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3AB148" w14:textId="77777777" w:rsidR="002D01CA" w:rsidRPr="002D01CA" w:rsidRDefault="002D01CA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D01CA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2D01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 M., &amp; </w:t>
      </w:r>
      <w:proofErr w:type="spellStart"/>
      <w:r w:rsidRPr="002D01CA">
        <w:rPr>
          <w:rFonts w:ascii="Times New Roman" w:eastAsia="Times New Roman" w:hAnsi="Times New Roman" w:cs="Times New Roman"/>
          <w:sz w:val="24"/>
          <w:szCs w:val="24"/>
          <w:lang w:val="en-US"/>
        </w:rPr>
        <w:t>Skaalvik</w:t>
      </w:r>
      <w:proofErr w:type="spellEnd"/>
      <w:r w:rsidRPr="002D01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S. (2017). Dimensions of teacher burnout: Relations with potential stressors at school. </w:t>
      </w:r>
      <w:r w:rsidRPr="002D01C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Social Psychology of Education</w:t>
      </w:r>
      <w:r w:rsidRPr="002D01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D01C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</w:t>
      </w:r>
      <w:r w:rsidRPr="002D01CA">
        <w:rPr>
          <w:rFonts w:ascii="Times New Roman" w:eastAsia="Times New Roman" w:hAnsi="Times New Roman" w:cs="Times New Roman"/>
          <w:sz w:val="24"/>
          <w:szCs w:val="24"/>
          <w:lang w:val="en-US"/>
        </w:rPr>
        <w:t>(4), 775-790.</w:t>
      </w:r>
    </w:p>
    <w:p w14:paraId="7B5B6FCE" w14:textId="77777777" w:rsidR="002D01CA" w:rsidRPr="00DD037B" w:rsidRDefault="002D01CA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2630D604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Seidman, S. A., &amp; Zager, J. (1987). The teacher burnout scale.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>Educational Research Quarterly, 7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(1), 26–33.</w:t>
      </w:r>
    </w:p>
    <w:p w14:paraId="56B2ADDC" w14:textId="69D089BA" w:rsidR="00971F98" w:rsidRPr="00DD037B" w:rsidRDefault="00971F9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CC9BE55" w14:textId="77777777" w:rsidR="00856AFF" w:rsidRPr="00856AFF" w:rsidRDefault="00856AFF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6A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Shen, B., McCaughtry, N., Martin, J., Garn, A., Kulik, N., &amp; Fahlman, M. (2015). The relationship between teacher burnout and student motivation. </w:t>
      </w:r>
      <w:r w:rsidRPr="00856AF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British Journal of Educational Psychology</w:t>
      </w:r>
      <w:r w:rsidRPr="00856A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856AFF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85</w:t>
      </w:r>
      <w:r w:rsidRPr="00856AFF">
        <w:rPr>
          <w:rFonts w:ascii="Times New Roman" w:eastAsia="Times New Roman" w:hAnsi="Times New Roman" w:cs="Times New Roman"/>
          <w:sz w:val="24"/>
          <w:szCs w:val="24"/>
          <w:lang w:val="en-US"/>
        </w:rPr>
        <w:t>(4), 519-532.</w:t>
      </w:r>
    </w:p>
    <w:p w14:paraId="00408B14" w14:textId="77777777" w:rsidR="00856AFF" w:rsidRPr="00DD037B" w:rsidRDefault="00856AFF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5" w14:textId="6886ADCF" w:rsidR="00DF54FF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Shirom, A. (1987). Teacher burnout.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 xml:space="preserve">Psychology and Counseling in Education, 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Teacher’s Treasury. </w:t>
      </w:r>
    </w:p>
    <w:p w14:paraId="11C6BB7D" w14:textId="1013635C" w:rsidR="00DD037B" w:rsidRDefault="00DD037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1FA778" w14:textId="60CF2032" w:rsidR="00DD037B" w:rsidRPr="00DD037B" w:rsidRDefault="00DD037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Talmor, R., Reiter, S., &amp; Feigin, N. (2005). Factors relating to regular education teacher burnout in inclusive education.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European Journal of Special Needs Education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20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(2), 215-229.</w:t>
      </w:r>
    </w:p>
    <w:p w14:paraId="122C8556" w14:textId="77777777" w:rsidR="00ED3CDB" w:rsidRPr="00DD037B" w:rsidRDefault="00ED3CDB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8242FC" w14:textId="01C4EF63" w:rsidR="00352FCA" w:rsidRPr="00DD037B" w:rsidRDefault="00352FCA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Tejada, A. J. R., Del Pino, R. M. C., Tatar, M., &amp;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Sayáns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 J. (2012). “Spanish as a foreign language” teachers’ profiles: inclusive beliefs, teachers’ perceptions of student outcomes in the TCLA program, burnout, and experience.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European Journal of Psychology of Education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27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(3), 285-298.</w:t>
      </w:r>
    </w:p>
    <w:p w14:paraId="785520DB" w14:textId="77777777" w:rsidR="00352FCA" w:rsidRPr="00DD037B" w:rsidRDefault="00352FCA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50B0F5" w14:textId="2A2CF9BC" w:rsidR="00713F07" w:rsidRPr="00DD037B" w:rsidRDefault="00713F07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Teles, R., Valle, A., Rodríguez, S., Piñeiro, I., &amp; Regueiro, B. (2020). Perceived </w:t>
      </w:r>
      <w:r w:rsidR="00DC6339"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tress and </w:t>
      </w:r>
      <w:proofErr w:type="spellStart"/>
      <w:r w:rsidR="00DC6339"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ndicators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</w:t>
      </w:r>
      <w:r w:rsidR="00DC6339"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urnout in </w:t>
      </w:r>
      <w:r w:rsidR="00DC6339"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eachers at Portuguese </w:t>
      </w:r>
      <w:r w:rsidR="00DC6339"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igher </w:t>
      </w:r>
      <w:r w:rsidR="00DC6339"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ducation </w:t>
      </w:r>
      <w:r w:rsidR="00DC6339"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nstitutions (HEI).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Journal of Environmental Research and Public Health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17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(9), 3248-3258.</w:t>
      </w:r>
    </w:p>
    <w:p w14:paraId="0A7F797D" w14:textId="77777777" w:rsidR="00713F07" w:rsidRPr="00DD037B" w:rsidRDefault="00713F07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273FE9" w14:textId="2BFC5617" w:rsidR="00C820F6" w:rsidRPr="00DD037B" w:rsidRDefault="00C820F6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Temam, S.,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Billaudeau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N., &amp;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Vercambre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N. (2019). Burnout symptomatology and social support at work independent of the private sphere: a population-based study of French teachers.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International Archives of Occupational and Environmental Health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92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(6), 891-900.</w:t>
      </w:r>
    </w:p>
    <w:p w14:paraId="6E11EEB1" w14:textId="12E5EADF" w:rsidR="00C820F6" w:rsidRPr="00DD037B" w:rsidRDefault="00C820F6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D4F18F" w14:textId="13472A48" w:rsidR="00A648A5" w:rsidRPr="00DD037B" w:rsidRDefault="00A648A5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48A5">
        <w:rPr>
          <w:rFonts w:ascii="Times New Roman" w:eastAsia="Times New Roman" w:hAnsi="Times New Roman" w:cs="Times New Roman"/>
          <w:sz w:val="24"/>
          <w:szCs w:val="24"/>
          <w:lang w:val="en-US"/>
        </w:rPr>
        <w:t>Van Horn, J. E., Schaufeli, W. B., &amp; Enzmann, D. (1999). Teacher burnout and lack of reciprocit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A648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A648A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</w:t>
      </w:r>
      <w:r w:rsidRPr="00A648A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pplied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r w:rsidRPr="00A648A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ocial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</w:t>
      </w:r>
      <w:r w:rsidRPr="00A648A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sychology</w:t>
      </w:r>
      <w:r w:rsidRPr="00A648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A648A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29</w:t>
      </w:r>
      <w:r w:rsidRPr="00A648A5">
        <w:rPr>
          <w:rFonts w:ascii="Times New Roman" w:eastAsia="Times New Roman" w:hAnsi="Times New Roman" w:cs="Times New Roman"/>
          <w:sz w:val="24"/>
          <w:szCs w:val="24"/>
          <w:lang w:val="en-US"/>
        </w:rPr>
        <w:t>(1), 91-108.</w:t>
      </w:r>
    </w:p>
    <w:p w14:paraId="2C2DC421" w14:textId="72C9F3C3" w:rsidR="00F57D34" w:rsidRPr="00DD037B" w:rsidRDefault="00F57D34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963392" w14:textId="502A1CBE" w:rsidR="00F57D34" w:rsidRPr="00F57D34" w:rsidRDefault="00F57D34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7D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Van </w:t>
      </w:r>
      <w:proofErr w:type="spellStart"/>
      <w:r w:rsidRPr="00F57D34">
        <w:rPr>
          <w:rFonts w:ascii="Times New Roman" w:eastAsia="Times New Roman" w:hAnsi="Times New Roman" w:cs="Times New Roman"/>
          <w:sz w:val="24"/>
          <w:szCs w:val="24"/>
          <w:lang w:val="en-US"/>
        </w:rPr>
        <w:t>Maele</w:t>
      </w:r>
      <w:proofErr w:type="spellEnd"/>
      <w:r w:rsidRPr="00F57D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D., &amp; Van </w:t>
      </w:r>
      <w:proofErr w:type="spellStart"/>
      <w:r w:rsidRPr="00F57D34">
        <w:rPr>
          <w:rFonts w:ascii="Times New Roman" w:eastAsia="Times New Roman" w:hAnsi="Times New Roman" w:cs="Times New Roman"/>
          <w:sz w:val="24"/>
          <w:szCs w:val="24"/>
          <w:lang w:val="en-US"/>
        </w:rPr>
        <w:t>Houtte</w:t>
      </w:r>
      <w:proofErr w:type="spellEnd"/>
      <w:r w:rsidRPr="00F57D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(2015). Trust in school: 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Pr="00F57D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pathway to inhibit teacher </w:t>
      </w:r>
      <w:proofErr w:type="gramStart"/>
      <w:r w:rsidRPr="00F57D34">
        <w:rPr>
          <w:rFonts w:ascii="Times New Roman" w:eastAsia="Times New Roman" w:hAnsi="Times New Roman" w:cs="Times New Roman"/>
          <w:sz w:val="24"/>
          <w:szCs w:val="24"/>
          <w:lang w:val="en-US"/>
        </w:rPr>
        <w:t>burnout?.</w:t>
      </w:r>
      <w:proofErr w:type="gramEnd"/>
      <w:r w:rsidRPr="00F57D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57D3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Journal of Educational Administration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, 53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(1), 93-115. https://www.emerald.com/insight/content/doi/10.1108/JEA-02-2014-0018/full/html</w:t>
      </w:r>
    </w:p>
    <w:p w14:paraId="19701FAA" w14:textId="77777777" w:rsidR="00A648A5" w:rsidRPr="00DD037B" w:rsidRDefault="00A648A5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9D526C" w14:textId="23D99ABC" w:rsidR="00287AB8" w:rsidRPr="00DD037B" w:rsidRDefault="00287AB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Vandenberghe, R., Huberman, A. M., &amp; Huberman, M. (Eds.). (1999).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Understanding and preventing teacher burnout: A sourcebook of international research and practice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. Cambridge University Press.</w:t>
      </w:r>
    </w:p>
    <w:p w14:paraId="40C8076B" w14:textId="77777777" w:rsidR="00287AB8" w:rsidRPr="00DD037B" w:rsidRDefault="00287AB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1252C46" w14:textId="0899FED4" w:rsidR="000C26C8" w:rsidRPr="00DD037B" w:rsidRDefault="000C26C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Vercambre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 N.,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Brosselin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P., Gilbert, F.,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Nerriére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E., &amp; </w:t>
      </w: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Kovess-Masféty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V. (2009). Individual and contextual covariates of burnout: a cross-sectional nationwide study of French teachers.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BMC Public Health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DD037B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9</w:t>
      </w:r>
      <w:r w:rsidRPr="00DD037B">
        <w:rPr>
          <w:rFonts w:ascii="Times New Roman" w:eastAsia="Times New Roman" w:hAnsi="Times New Roman" w:cs="Times New Roman"/>
          <w:sz w:val="24"/>
          <w:szCs w:val="24"/>
          <w:lang w:val="en-US"/>
        </w:rPr>
        <w:t>(1), 333.</w:t>
      </w:r>
    </w:p>
    <w:p w14:paraId="292E661A" w14:textId="77777777" w:rsidR="000C26C8" w:rsidRPr="00DD037B" w:rsidRDefault="000C26C8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6BF6FBC" w:rsidR="00DF54FF" w:rsidRPr="00DD037B" w:rsidRDefault="00302571" w:rsidP="00DD037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037B">
        <w:rPr>
          <w:rFonts w:ascii="Times New Roman" w:eastAsia="Times New Roman" w:hAnsi="Times New Roman" w:cs="Times New Roman"/>
          <w:sz w:val="24"/>
          <w:szCs w:val="24"/>
        </w:rPr>
        <w:t>Warnath</w:t>
      </w:r>
      <w:proofErr w:type="spellEnd"/>
      <w:r w:rsidRPr="00DD037B">
        <w:rPr>
          <w:rFonts w:ascii="Times New Roman" w:eastAsia="Times New Roman" w:hAnsi="Times New Roman" w:cs="Times New Roman"/>
          <w:sz w:val="24"/>
          <w:szCs w:val="24"/>
        </w:rPr>
        <w:t xml:space="preserve">, C., &amp; Shelton, J. (1976). The ultimate disappointment: The burned-out counselor. </w:t>
      </w:r>
      <w:r w:rsidRPr="00DD037B">
        <w:rPr>
          <w:rFonts w:ascii="Times New Roman" w:eastAsia="Times New Roman" w:hAnsi="Times New Roman" w:cs="Times New Roman"/>
          <w:i/>
          <w:sz w:val="24"/>
          <w:szCs w:val="24"/>
        </w:rPr>
        <w:t xml:space="preserve">Personnel and Guidance Journal, </w:t>
      </w:r>
      <w:r w:rsidRPr="00DD037B">
        <w:rPr>
          <w:rFonts w:ascii="Times New Roman" w:eastAsia="Times New Roman" w:hAnsi="Times New Roman" w:cs="Times New Roman"/>
          <w:sz w:val="24"/>
          <w:szCs w:val="24"/>
        </w:rPr>
        <w:t>55, 172–175.</w:t>
      </w:r>
    </w:p>
    <w:p w14:paraId="00000083" w14:textId="77777777" w:rsidR="00DF54FF" w:rsidRPr="00DD037B" w:rsidRDefault="00DF54FF" w:rsidP="00CE75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F54FF" w:rsidRPr="00DD0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0EF6" w14:textId="77777777" w:rsidR="0058069B" w:rsidRDefault="0058069B">
      <w:pPr>
        <w:spacing w:line="240" w:lineRule="auto"/>
      </w:pPr>
      <w:r>
        <w:separator/>
      </w:r>
    </w:p>
  </w:endnote>
  <w:endnote w:type="continuationSeparator" w:id="0">
    <w:p w14:paraId="7435F881" w14:textId="77777777" w:rsidR="0058069B" w:rsidRDefault="00580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0314" w14:textId="77777777" w:rsidR="006D3BB9" w:rsidRDefault="006D3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2E6C" w14:textId="50B294E9" w:rsidR="00180781" w:rsidRPr="006D3BB9" w:rsidRDefault="006D3BB9" w:rsidP="006D3BB9">
    <w:pPr>
      <w:pStyle w:val="Footer"/>
      <w:jc w:val="right"/>
      <w:rPr>
        <w:rStyle w:val="PageNumber"/>
      </w:rPr>
    </w:pPr>
    <w:r w:rsidRPr="006D3BB9">
      <w:rPr>
        <w:rStyle w:val="PageNumber"/>
      </w:rPr>
      <w:fldChar w:fldCharType="begin"/>
    </w:r>
    <w:r w:rsidRPr="006D3BB9">
      <w:rPr>
        <w:rStyle w:val="PageNumber"/>
      </w:rPr>
      <w:instrText xml:space="preserve"> PAGE   \* MERGEFORMAT </w:instrText>
    </w:r>
    <w:r w:rsidRPr="006D3BB9">
      <w:rPr>
        <w:rStyle w:val="PageNumber"/>
      </w:rPr>
      <w:fldChar w:fldCharType="separate"/>
    </w:r>
    <w:r w:rsidRPr="006D3BB9">
      <w:rPr>
        <w:rStyle w:val="PageNumber"/>
        <w:noProof/>
      </w:rPr>
      <w:t>1</w:t>
    </w:r>
    <w:r w:rsidRPr="006D3BB9">
      <w:rPr>
        <w:rStyle w:val="PageNumber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CE7D" w14:textId="77777777" w:rsidR="006D3BB9" w:rsidRDefault="006D3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C41E" w14:textId="77777777" w:rsidR="0058069B" w:rsidRDefault="0058069B">
      <w:pPr>
        <w:spacing w:line="240" w:lineRule="auto"/>
      </w:pPr>
      <w:r>
        <w:separator/>
      </w:r>
    </w:p>
  </w:footnote>
  <w:footnote w:type="continuationSeparator" w:id="0">
    <w:p w14:paraId="40704BEA" w14:textId="77777777" w:rsidR="0058069B" w:rsidRDefault="005806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A650" w14:textId="77777777" w:rsidR="006D3BB9" w:rsidRDefault="006D3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4" w14:textId="7810DC20" w:rsidR="00DF54FF" w:rsidRDefault="006D3BB9">
    <w:pPr>
      <w:jc w:val="right"/>
      <w:rPr>
        <w:rFonts w:ascii="Times New Roman" w:eastAsia="Times New Roman" w:hAnsi="Times New Roman" w:cs="Times New Roman"/>
        <w:sz w:val="24"/>
        <w:szCs w:val="24"/>
      </w:rPr>
    </w:pPr>
    <w:r w:rsidRPr="00CF7190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59264" behindDoc="1" locked="0" layoutInCell="1" allowOverlap="1" wp14:anchorId="39D9B1C2" wp14:editId="43A369D5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ACEC" w14:textId="77777777" w:rsidR="006D3BB9" w:rsidRDefault="006D3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2E62"/>
    <w:multiLevelType w:val="multilevel"/>
    <w:tmpl w:val="4DF0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39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FF"/>
    <w:rsid w:val="00045C3D"/>
    <w:rsid w:val="00056326"/>
    <w:rsid w:val="000675AF"/>
    <w:rsid w:val="000678BD"/>
    <w:rsid w:val="00073D21"/>
    <w:rsid w:val="0007786E"/>
    <w:rsid w:val="0008705E"/>
    <w:rsid w:val="00095DB5"/>
    <w:rsid w:val="000B1EDA"/>
    <w:rsid w:val="000C26C8"/>
    <w:rsid w:val="000D0695"/>
    <w:rsid w:val="000D49AB"/>
    <w:rsid w:val="0011613E"/>
    <w:rsid w:val="00126573"/>
    <w:rsid w:val="001311A8"/>
    <w:rsid w:val="00180781"/>
    <w:rsid w:val="00186218"/>
    <w:rsid w:val="001A539D"/>
    <w:rsid w:val="001C163E"/>
    <w:rsid w:val="001C6423"/>
    <w:rsid w:val="001D6F56"/>
    <w:rsid w:val="001D7FD3"/>
    <w:rsid w:val="00213F4A"/>
    <w:rsid w:val="00216A91"/>
    <w:rsid w:val="00243506"/>
    <w:rsid w:val="00287AB8"/>
    <w:rsid w:val="002A5781"/>
    <w:rsid w:val="002A7B83"/>
    <w:rsid w:val="002D01CA"/>
    <w:rsid w:val="002F4B37"/>
    <w:rsid w:val="002F4B87"/>
    <w:rsid w:val="00302571"/>
    <w:rsid w:val="0030436B"/>
    <w:rsid w:val="00312446"/>
    <w:rsid w:val="003349E1"/>
    <w:rsid w:val="00337690"/>
    <w:rsid w:val="00341037"/>
    <w:rsid w:val="00352FCA"/>
    <w:rsid w:val="003643C7"/>
    <w:rsid w:val="00364CA4"/>
    <w:rsid w:val="003873DA"/>
    <w:rsid w:val="003A5AC4"/>
    <w:rsid w:val="003F799F"/>
    <w:rsid w:val="00433594"/>
    <w:rsid w:val="00462C5D"/>
    <w:rsid w:val="00467C86"/>
    <w:rsid w:val="004A2390"/>
    <w:rsid w:val="004B3DF1"/>
    <w:rsid w:val="004E015E"/>
    <w:rsid w:val="004E4108"/>
    <w:rsid w:val="0050791F"/>
    <w:rsid w:val="00514C9C"/>
    <w:rsid w:val="00536B50"/>
    <w:rsid w:val="005508FD"/>
    <w:rsid w:val="0057324F"/>
    <w:rsid w:val="0057325A"/>
    <w:rsid w:val="0058069B"/>
    <w:rsid w:val="00585B3C"/>
    <w:rsid w:val="0059307C"/>
    <w:rsid w:val="005B6DC2"/>
    <w:rsid w:val="005D218E"/>
    <w:rsid w:val="00603B8E"/>
    <w:rsid w:val="0062116B"/>
    <w:rsid w:val="0062457C"/>
    <w:rsid w:val="00651957"/>
    <w:rsid w:val="006525CB"/>
    <w:rsid w:val="006960A4"/>
    <w:rsid w:val="006A45D8"/>
    <w:rsid w:val="006B023C"/>
    <w:rsid w:val="006B4C8F"/>
    <w:rsid w:val="006C3B5F"/>
    <w:rsid w:val="006C533F"/>
    <w:rsid w:val="006D3BB9"/>
    <w:rsid w:val="006F2F7C"/>
    <w:rsid w:val="00713F07"/>
    <w:rsid w:val="00746E73"/>
    <w:rsid w:val="00766062"/>
    <w:rsid w:val="007A74BE"/>
    <w:rsid w:val="007C73DB"/>
    <w:rsid w:val="007D59C4"/>
    <w:rsid w:val="00803F35"/>
    <w:rsid w:val="0082185E"/>
    <w:rsid w:val="00821D04"/>
    <w:rsid w:val="008339DD"/>
    <w:rsid w:val="00842563"/>
    <w:rsid w:val="008451E5"/>
    <w:rsid w:val="00856AFF"/>
    <w:rsid w:val="00871BBB"/>
    <w:rsid w:val="00874436"/>
    <w:rsid w:val="008C3ED1"/>
    <w:rsid w:val="009157DB"/>
    <w:rsid w:val="00933269"/>
    <w:rsid w:val="00963AC1"/>
    <w:rsid w:val="00971F98"/>
    <w:rsid w:val="00992C2A"/>
    <w:rsid w:val="00993C6A"/>
    <w:rsid w:val="00995912"/>
    <w:rsid w:val="009A0B52"/>
    <w:rsid w:val="009A5E80"/>
    <w:rsid w:val="009A64B7"/>
    <w:rsid w:val="009B4DCE"/>
    <w:rsid w:val="009B63C1"/>
    <w:rsid w:val="009E1363"/>
    <w:rsid w:val="009F0520"/>
    <w:rsid w:val="009F680F"/>
    <w:rsid w:val="00A45F7C"/>
    <w:rsid w:val="00A61A5B"/>
    <w:rsid w:val="00A648A5"/>
    <w:rsid w:val="00A65719"/>
    <w:rsid w:val="00A71C0A"/>
    <w:rsid w:val="00A81551"/>
    <w:rsid w:val="00A900DD"/>
    <w:rsid w:val="00AA5C50"/>
    <w:rsid w:val="00AD4426"/>
    <w:rsid w:val="00AD5AEC"/>
    <w:rsid w:val="00AE1DD6"/>
    <w:rsid w:val="00B75BCE"/>
    <w:rsid w:val="00BB04E5"/>
    <w:rsid w:val="00BC6C87"/>
    <w:rsid w:val="00BF51EF"/>
    <w:rsid w:val="00C031A8"/>
    <w:rsid w:val="00C15988"/>
    <w:rsid w:val="00C47159"/>
    <w:rsid w:val="00C6607E"/>
    <w:rsid w:val="00C77D76"/>
    <w:rsid w:val="00C820F6"/>
    <w:rsid w:val="00C8580A"/>
    <w:rsid w:val="00CA646C"/>
    <w:rsid w:val="00CC1D71"/>
    <w:rsid w:val="00CC5263"/>
    <w:rsid w:val="00CE6659"/>
    <w:rsid w:val="00CE75FA"/>
    <w:rsid w:val="00CF1820"/>
    <w:rsid w:val="00D05A94"/>
    <w:rsid w:val="00D11042"/>
    <w:rsid w:val="00D1288E"/>
    <w:rsid w:val="00D577E0"/>
    <w:rsid w:val="00D740DE"/>
    <w:rsid w:val="00DA152A"/>
    <w:rsid w:val="00DB3B7C"/>
    <w:rsid w:val="00DC6339"/>
    <w:rsid w:val="00DD037B"/>
    <w:rsid w:val="00DE4B88"/>
    <w:rsid w:val="00DF0FDB"/>
    <w:rsid w:val="00DF54FF"/>
    <w:rsid w:val="00E10DAA"/>
    <w:rsid w:val="00E153A4"/>
    <w:rsid w:val="00E279F1"/>
    <w:rsid w:val="00E50C13"/>
    <w:rsid w:val="00E74F28"/>
    <w:rsid w:val="00EB0F12"/>
    <w:rsid w:val="00EC2C3B"/>
    <w:rsid w:val="00ED201F"/>
    <w:rsid w:val="00ED3CDB"/>
    <w:rsid w:val="00ED4BFF"/>
    <w:rsid w:val="00ED53E7"/>
    <w:rsid w:val="00EE7816"/>
    <w:rsid w:val="00EE7D70"/>
    <w:rsid w:val="00F57D34"/>
    <w:rsid w:val="00F84573"/>
    <w:rsid w:val="00F85BD5"/>
    <w:rsid w:val="00F876A0"/>
    <w:rsid w:val="00FB6A17"/>
    <w:rsid w:val="00FC1D75"/>
    <w:rsid w:val="00FD6D64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7D69B"/>
  <w15:docId w15:val="{6953FA83-9DB3-6142-A7FF-C6BFDF7D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AD5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3C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CDB"/>
  </w:style>
  <w:style w:type="paragraph" w:styleId="Footer">
    <w:name w:val="footer"/>
    <w:basedOn w:val="Normal"/>
    <w:link w:val="FooterChar"/>
    <w:unhideWhenUsed/>
    <w:rsid w:val="00ED3C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CDB"/>
  </w:style>
  <w:style w:type="character" w:styleId="Emphasis">
    <w:name w:val="Emphasis"/>
    <w:basedOn w:val="DefaultParagraphFont"/>
    <w:uiPriority w:val="20"/>
    <w:qFormat/>
    <w:rsid w:val="00467C86"/>
    <w:rPr>
      <w:i/>
      <w:iCs/>
    </w:rPr>
  </w:style>
  <w:style w:type="character" w:customStyle="1" w:styleId="c-bibliographic-informationvalue">
    <w:name w:val="c-bibliographic-information__value"/>
    <w:basedOn w:val="DefaultParagraphFont"/>
    <w:rsid w:val="000678BD"/>
  </w:style>
  <w:style w:type="character" w:styleId="Hyperlink">
    <w:name w:val="Hyperlink"/>
    <w:basedOn w:val="DefaultParagraphFont"/>
    <w:unhideWhenUsed/>
    <w:rsid w:val="000678B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A5E80"/>
    <w:rPr>
      <w:i/>
      <w:iCs/>
    </w:rPr>
  </w:style>
  <w:style w:type="paragraph" w:customStyle="1" w:styleId="affiliation">
    <w:name w:val="affiliation"/>
    <w:basedOn w:val="Normal"/>
    <w:rsid w:val="006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1957"/>
    <w:rPr>
      <w:color w:val="605E5C"/>
      <w:shd w:val="clear" w:color="auto" w:fill="E1DFDD"/>
    </w:rPr>
  </w:style>
  <w:style w:type="character" w:styleId="PageNumber">
    <w:name w:val="page number"/>
    <w:rsid w:val="00180781"/>
  </w:style>
  <w:style w:type="paragraph" w:customStyle="1" w:styleId="References">
    <w:name w:val="References"/>
    <w:basedOn w:val="Normal"/>
    <w:qFormat/>
    <w:rsid w:val="00C031A8"/>
    <w:pPr>
      <w:overflowPunct w:val="0"/>
      <w:autoSpaceDE w:val="0"/>
      <w:autoSpaceDN w:val="0"/>
      <w:adjustRightInd w:val="0"/>
      <w:spacing w:line="240" w:lineRule="auto"/>
      <w:ind w:left="284" w:hanging="284"/>
    </w:pPr>
    <w:rPr>
      <w:rFonts w:ascii="Times New Roman" w:eastAsia="Times New Roman" w:hAnsi="Times New Roman" w:cs="Times New Roman"/>
      <w:sz w:val="16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6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8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440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39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94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388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9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55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59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44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49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30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233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652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91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41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1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9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9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5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net.apa.org/doi/10.1037/str0000098" TargetMode="External"/><Relationship Id="rId13" Type="http://schemas.openxmlformats.org/officeDocument/2006/relationships/hyperlink" Target="https://doi.org/10.1186/s40468-019-0079-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urdocklab.academic.wlu.edu/files/2019/03/Texting-while-Stressed-pdf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15/cjal-2015-00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ric.ed.gov/?redir=http%3a%2f%2forcid.org%2f0000-0003-2236-4107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oi.org/10.1037/a0033985" TargetMode="External"/><Relationship Id="rId14" Type="http://schemas.openxmlformats.org/officeDocument/2006/relationships/hyperlink" Target="https://doi.org/10.7717/peerj.2087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/APASixthEditionOfficeOnline.xsl" Version="6">
  <b:Source>
    <b:Tag>source1</b:Tag>
    <b:Issue>21</b:Issue>
    <b:Month>June</b:Month>
    <b:Day>30</b:Day>
    <b:Year>2009</b:Year>
    <b:Pages>193–218</b:Pages>
    <b:SourceType>JournalArticle</b:SourceType>
    <b:URL>https://www.researchgate.net/profile/Mei_Lin_Chang/publication/226517875_An_Appraisal_Perspective_of_Teacher_Burnout_Examining_the_Emotional_Work_of_Teachers/links/550990a80cf26ff55f85f24f.pdf</b:URL>
    <b:Title>An Appraisal Perspective of Teacher Burnout: Examining the Emotional Work of Teachers</b:Title>
    <b:StandardNumber>DOI 10.1007/s10648-009-9106-y</b:StandardNumber>
    <b:JournalName>Educational Psychology Review</b:JournalName>
    <b:Gdcea>{"AccessedType":"Website"}</b:Gdcea>
    <b:Author>
      <b:Author>
        <b:NameList>
          <b:Person>
            <b:First>Mei-Lin</b:First>
            <b:Last>Chang</b:Last>
          </b:Person>
        </b:NameList>
      </b:Author>
    </b:Author>
  </b:Source>
</b:Sources>
</file>

<file path=customXml/itemProps1.xml><?xml version="1.0" encoding="utf-8"?>
<ds:datastoreItem xmlns:ds="http://schemas.openxmlformats.org/officeDocument/2006/customXml" ds:itemID="{22222222-1234-1234-1234-12341234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Bailey</dc:creator>
  <cp:lastModifiedBy>Damerow, Ryan</cp:lastModifiedBy>
  <cp:revision>21</cp:revision>
  <dcterms:created xsi:type="dcterms:W3CDTF">2022-08-23T16:09:00Z</dcterms:created>
  <dcterms:modified xsi:type="dcterms:W3CDTF">2022-08-23T19:15:00Z</dcterms:modified>
</cp:coreProperties>
</file>