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A172" w14:textId="77777777" w:rsidR="002B6BA1" w:rsidRPr="004A0E0A" w:rsidRDefault="002B6BA1" w:rsidP="004A0E0A">
      <w:pPr>
        <w:pStyle w:val="EndNoteBibliography"/>
        <w:ind w:left="720" w:hanging="720"/>
        <w:jc w:val="center"/>
        <w:rPr>
          <w:b/>
          <w:szCs w:val="24"/>
          <w:u w:val="single"/>
        </w:rPr>
      </w:pPr>
      <w:r w:rsidRPr="004A0E0A">
        <w:rPr>
          <w:b/>
          <w:szCs w:val="24"/>
          <w:u w:val="single"/>
        </w:rPr>
        <w:t>INTELLIGIBILITY: SELECTED REFERENCES</w:t>
      </w:r>
    </w:p>
    <w:p w14:paraId="3E0E7672" w14:textId="3EF89D98" w:rsidR="002B6BA1" w:rsidRPr="004A0E0A" w:rsidRDefault="00D4580D" w:rsidP="004A0E0A">
      <w:pPr>
        <w:pStyle w:val="EndNoteBibliography"/>
        <w:ind w:left="720" w:hanging="720"/>
        <w:jc w:val="center"/>
        <w:rPr>
          <w:b/>
          <w:szCs w:val="24"/>
        </w:rPr>
      </w:pPr>
      <w:r w:rsidRPr="004A0E0A">
        <w:rPr>
          <w:b/>
          <w:szCs w:val="24"/>
        </w:rPr>
        <w:t xml:space="preserve">(Last udpated </w:t>
      </w:r>
      <w:r w:rsidR="0066028C" w:rsidRPr="004A0E0A">
        <w:rPr>
          <w:b/>
          <w:szCs w:val="24"/>
        </w:rPr>
        <w:t>21 August 2022</w:t>
      </w:r>
      <w:r w:rsidR="002B6BA1" w:rsidRPr="004A0E0A">
        <w:rPr>
          <w:b/>
          <w:szCs w:val="24"/>
        </w:rPr>
        <w:t>)</w:t>
      </w:r>
    </w:p>
    <w:p w14:paraId="4BE2B9B2" w14:textId="77777777" w:rsidR="00F42D72" w:rsidRPr="004A0E0A" w:rsidRDefault="00F42D72" w:rsidP="004A0E0A">
      <w:pPr>
        <w:pStyle w:val="EndNoteBibliography"/>
        <w:ind w:left="720" w:hanging="720"/>
        <w:jc w:val="center"/>
        <w:rPr>
          <w:b/>
          <w:szCs w:val="24"/>
        </w:rPr>
      </w:pPr>
    </w:p>
    <w:p w14:paraId="3977BB2E" w14:textId="77777777" w:rsidR="000E7835" w:rsidRPr="004A0E0A" w:rsidRDefault="000E7835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Allen, M. C., Nikolopoulos, T. P., &amp; O'Donoghue, G. M. (1998). Speech intelligibility in children after cochlear </w:t>
      </w:r>
      <w:proofErr w:type="spellStart"/>
      <w:r w:rsidRPr="004A0E0A">
        <w:rPr>
          <w:rFonts w:ascii="Times New Roman" w:eastAsia="Times New Roman" w:hAnsi="Times New Roman" w:cs="Times New Roman"/>
          <w:sz w:val="24"/>
          <w:szCs w:val="24"/>
        </w:rPr>
        <w:t>implanation</w:t>
      </w:r>
      <w:proofErr w:type="spellEnd"/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Otology &amp; Neurotology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(6), 742-746.</w:t>
      </w:r>
    </w:p>
    <w:p w14:paraId="53FACA0A" w14:textId="77777777" w:rsidR="002F5F35" w:rsidRPr="004A0E0A" w:rsidRDefault="002F5F35" w:rsidP="004A0E0A">
      <w:pPr>
        <w:pStyle w:val="EndNoteBibliography"/>
        <w:ind w:left="720" w:hanging="720"/>
        <w:jc w:val="center"/>
        <w:rPr>
          <w:b/>
          <w:szCs w:val="24"/>
        </w:rPr>
      </w:pPr>
    </w:p>
    <w:p w14:paraId="148533F4" w14:textId="4655847A" w:rsidR="00A533A5" w:rsidRPr="004A0E0A" w:rsidRDefault="00A533A5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</w:rPr>
        <w:t xml:space="preserve">Anderson, F. E. (1996). Intelligibility, identity, and models for English as an international language: A Japan perspective. </w:t>
      </w:r>
      <w:r w:rsidRPr="004A0E0A">
        <w:rPr>
          <w:i/>
          <w:szCs w:val="24"/>
        </w:rPr>
        <w:t>Bulletin of Fukuoka University of Education, 45</w:t>
      </w:r>
      <w:r w:rsidRPr="004A0E0A">
        <w:rPr>
          <w:szCs w:val="24"/>
        </w:rPr>
        <w:t>(1), 15-25.</w:t>
      </w:r>
    </w:p>
    <w:p w14:paraId="59C81901" w14:textId="77777777" w:rsidR="00A533A5" w:rsidRPr="004A0E0A" w:rsidRDefault="00A533A5" w:rsidP="004A0E0A">
      <w:pPr>
        <w:pStyle w:val="EndNoteBibliography"/>
        <w:ind w:left="720" w:hanging="720"/>
        <w:rPr>
          <w:szCs w:val="24"/>
        </w:rPr>
      </w:pPr>
    </w:p>
    <w:p w14:paraId="5725BC72" w14:textId="04A86DDD" w:rsidR="00A51430" w:rsidRPr="004A0E0A" w:rsidRDefault="00A51430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</w:rPr>
        <w:t xml:space="preserve">Bansal, R. K. (1969). </w:t>
      </w:r>
      <w:r w:rsidRPr="004A0E0A">
        <w:rPr>
          <w:i/>
          <w:szCs w:val="24"/>
        </w:rPr>
        <w:t>The intelligibility of Indian English</w:t>
      </w:r>
      <w:r w:rsidRPr="004A0E0A">
        <w:rPr>
          <w:szCs w:val="24"/>
        </w:rPr>
        <w:t>. Central Institute of English and Foreign Languages</w:t>
      </w:r>
    </w:p>
    <w:p w14:paraId="5DBB40F2" w14:textId="77777777" w:rsidR="00A51430" w:rsidRPr="004A0E0A" w:rsidRDefault="00A51430" w:rsidP="004A0E0A">
      <w:pPr>
        <w:pStyle w:val="EndNoteBibliography"/>
        <w:ind w:left="720" w:hanging="720"/>
        <w:rPr>
          <w:szCs w:val="24"/>
        </w:rPr>
      </w:pPr>
    </w:p>
    <w:p w14:paraId="73B77474" w14:textId="77777777" w:rsidR="00A51430" w:rsidRPr="004A0E0A" w:rsidRDefault="00A51430" w:rsidP="004A0E0A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4A0E0A">
        <w:rPr>
          <w:color w:val="222222"/>
          <w:szCs w:val="24"/>
          <w:shd w:val="clear" w:color="auto" w:fill="FFFFFF"/>
        </w:rPr>
        <w:t>Bard, E. G., Anderson, A. H., Sotillo, C., Aylett, M., Doherty-Sneddon, G., &amp; Newlands, A. (2000). Controlling the intelligibility of referring expressions in dialogue.</w:t>
      </w:r>
      <w:r w:rsidRPr="004A0E0A">
        <w:rPr>
          <w:rStyle w:val="apple-converted-space"/>
          <w:color w:val="222222"/>
          <w:szCs w:val="24"/>
          <w:shd w:val="clear" w:color="auto" w:fill="FFFFFF"/>
        </w:rPr>
        <w:t> </w:t>
      </w:r>
      <w:r w:rsidRPr="004A0E0A">
        <w:rPr>
          <w:i/>
          <w:iCs/>
          <w:color w:val="222222"/>
          <w:szCs w:val="24"/>
          <w:shd w:val="clear" w:color="auto" w:fill="FFFFFF"/>
        </w:rPr>
        <w:t>Journal of Memory and Language</w:t>
      </w:r>
      <w:r w:rsidRPr="004A0E0A">
        <w:rPr>
          <w:color w:val="222222"/>
          <w:szCs w:val="24"/>
          <w:shd w:val="clear" w:color="auto" w:fill="FFFFFF"/>
        </w:rPr>
        <w:t>,</w:t>
      </w:r>
      <w:r w:rsidRPr="004A0E0A">
        <w:rPr>
          <w:rStyle w:val="apple-converted-space"/>
          <w:color w:val="222222"/>
          <w:szCs w:val="24"/>
          <w:shd w:val="clear" w:color="auto" w:fill="FFFFFF"/>
        </w:rPr>
        <w:t> </w:t>
      </w:r>
      <w:r w:rsidRPr="004A0E0A">
        <w:rPr>
          <w:i/>
          <w:iCs/>
          <w:color w:val="222222"/>
          <w:szCs w:val="24"/>
          <w:shd w:val="clear" w:color="auto" w:fill="FFFFFF"/>
        </w:rPr>
        <w:t>42</w:t>
      </w:r>
      <w:r w:rsidRPr="004A0E0A">
        <w:rPr>
          <w:color w:val="222222"/>
          <w:szCs w:val="24"/>
          <w:shd w:val="clear" w:color="auto" w:fill="FFFFFF"/>
        </w:rPr>
        <w:t>(1), 1-22.</w:t>
      </w:r>
    </w:p>
    <w:p w14:paraId="5FFB7F99" w14:textId="77777777" w:rsidR="002F5F35" w:rsidRPr="004A0E0A" w:rsidRDefault="002F5F35" w:rsidP="004A0E0A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4E5AFB5B" w14:textId="77777777" w:rsidR="002F5F35" w:rsidRPr="004A0E0A" w:rsidRDefault="002F5F35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Benoît, C., Grice, M., &amp; Hazan, V. (1996). The SUS test: A method for the assessment of text-to-speech synthesis intelligibility using semantically unpredictable sentences.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Speech Communication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18</w:t>
      </w:r>
      <w:r w:rsidRPr="004A0E0A">
        <w:rPr>
          <w:szCs w:val="24"/>
          <w:shd w:val="clear" w:color="auto" w:fill="FFFFFF"/>
        </w:rPr>
        <w:t>(4), 381-392.</w:t>
      </w:r>
    </w:p>
    <w:p w14:paraId="1369A5AE" w14:textId="77777777" w:rsidR="00BE45F2" w:rsidRPr="004A0E0A" w:rsidRDefault="00BE45F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705D2F6" w14:textId="77777777" w:rsidR="00BE45F2" w:rsidRPr="004A0E0A" w:rsidRDefault="00BE45F2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  <w:shd w:val="clear" w:color="auto" w:fill="FFFFFF"/>
        </w:rPr>
        <w:t>Bent, T., &amp; Bradlow, A. R. (2003). The interlanguage speech intelligibility benefit.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114</w:t>
      </w:r>
      <w:r w:rsidRPr="004A0E0A">
        <w:rPr>
          <w:szCs w:val="24"/>
          <w:shd w:val="clear" w:color="auto" w:fill="FFFFFF"/>
        </w:rPr>
        <w:t>(3), 1600-1610.</w:t>
      </w:r>
    </w:p>
    <w:p w14:paraId="157AFD8A" w14:textId="1E5D6760" w:rsidR="00A51430" w:rsidRPr="004A0E0A" w:rsidRDefault="00A51430" w:rsidP="004A0E0A">
      <w:pPr>
        <w:pStyle w:val="EndNoteBibliography"/>
        <w:ind w:left="720" w:hanging="720"/>
        <w:jc w:val="center"/>
        <w:rPr>
          <w:b/>
          <w:szCs w:val="24"/>
        </w:rPr>
      </w:pPr>
    </w:p>
    <w:p w14:paraId="005395CF" w14:textId="15051911" w:rsidR="00704068" w:rsidRPr="004A0E0A" w:rsidRDefault="00704068" w:rsidP="004A0E0A">
      <w:pPr>
        <w:pStyle w:val="EndNoteBibliography"/>
        <w:ind w:left="720" w:hanging="720"/>
        <w:jc w:val="center"/>
        <w:rPr>
          <w:szCs w:val="24"/>
        </w:rPr>
      </w:pPr>
      <w:r w:rsidRPr="004A0E0A">
        <w:rPr>
          <w:szCs w:val="24"/>
        </w:rPr>
        <w:t xml:space="preserve">Bhat, C., &amp; Strik, H. (2020). Automatic assessment of sentence-level dysarthria intelligibility using BLSTM. </w:t>
      </w:r>
      <w:r w:rsidRPr="004A0E0A">
        <w:rPr>
          <w:i/>
          <w:iCs/>
          <w:szCs w:val="24"/>
        </w:rPr>
        <w:t>IEEE Journal of Selected Topics in Signal Processing</w:t>
      </w:r>
      <w:r w:rsidRPr="004A0E0A">
        <w:rPr>
          <w:szCs w:val="24"/>
        </w:rPr>
        <w:t xml:space="preserve">, </w:t>
      </w:r>
      <w:r w:rsidRPr="004A0E0A">
        <w:rPr>
          <w:i/>
          <w:iCs/>
          <w:szCs w:val="24"/>
        </w:rPr>
        <w:t>14</w:t>
      </w:r>
      <w:r w:rsidRPr="004A0E0A">
        <w:rPr>
          <w:szCs w:val="24"/>
        </w:rPr>
        <w:t>(2), 322-330.</w:t>
      </w:r>
    </w:p>
    <w:p w14:paraId="7F9F62A9" w14:textId="77777777" w:rsidR="00704068" w:rsidRPr="004A0E0A" w:rsidRDefault="00704068" w:rsidP="004A0E0A">
      <w:pPr>
        <w:pStyle w:val="EndNoteBibliography"/>
        <w:ind w:left="720" w:hanging="720"/>
        <w:jc w:val="center"/>
        <w:rPr>
          <w:b/>
          <w:szCs w:val="24"/>
        </w:rPr>
      </w:pPr>
    </w:p>
    <w:p w14:paraId="5B028DAF" w14:textId="77777777" w:rsidR="00120397" w:rsidRPr="00120397" w:rsidRDefault="00120397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2001511"/>
      <w:proofErr w:type="spellStart"/>
      <w:r w:rsidRPr="00120397">
        <w:rPr>
          <w:rFonts w:ascii="Times New Roman" w:eastAsia="Times New Roman" w:hAnsi="Times New Roman" w:cs="Times New Roman"/>
          <w:sz w:val="24"/>
          <w:szCs w:val="24"/>
        </w:rPr>
        <w:t>Bouchhioua</w:t>
      </w:r>
      <w:proofErr w:type="spellEnd"/>
      <w:r w:rsidRPr="00120397">
        <w:rPr>
          <w:rFonts w:ascii="Times New Roman" w:eastAsia="Times New Roman" w:hAnsi="Times New Roman" w:cs="Times New Roman"/>
          <w:sz w:val="24"/>
          <w:szCs w:val="24"/>
        </w:rPr>
        <w:t xml:space="preserve">, N. (2017). The effects of explicit pronunciation instruction on the comprehensibility and intelligibility of Tunisian EFL learners. </w:t>
      </w:r>
      <w:r w:rsidRPr="00120397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Research Studies in Language Learning</w:t>
      </w:r>
      <w:r w:rsidRPr="00120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0397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120397">
        <w:rPr>
          <w:rFonts w:ascii="Times New Roman" w:eastAsia="Times New Roman" w:hAnsi="Times New Roman" w:cs="Times New Roman"/>
          <w:sz w:val="24"/>
          <w:szCs w:val="24"/>
        </w:rPr>
        <w:t>(3), 73-88.</w:t>
      </w:r>
    </w:p>
    <w:bookmarkEnd w:id="0"/>
    <w:p w14:paraId="02FD61BE" w14:textId="77777777" w:rsidR="00120397" w:rsidRPr="004A0E0A" w:rsidRDefault="00120397" w:rsidP="004A0E0A">
      <w:pPr>
        <w:pStyle w:val="EndNoteBibliography"/>
        <w:ind w:left="720" w:hanging="720"/>
        <w:jc w:val="center"/>
        <w:rPr>
          <w:b/>
          <w:szCs w:val="24"/>
        </w:rPr>
      </w:pPr>
    </w:p>
    <w:p w14:paraId="2A5D4644" w14:textId="1CBC3ECE" w:rsidR="00F42D72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Bradlow, A. R., Torretta, G. M., &amp; Pisoni, D. B. (1996). Intelligibility of normal speech I: Global and fine-grained acoustic-phonetic talker characteristics.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 xml:space="preserve">Speech </w:t>
      </w:r>
      <w:r w:rsidR="0031019F">
        <w:rPr>
          <w:i/>
          <w:iCs/>
          <w:szCs w:val="24"/>
          <w:shd w:val="clear" w:color="auto" w:fill="FFFFFF"/>
        </w:rPr>
        <w:t>C</w:t>
      </w:r>
      <w:r w:rsidRPr="004A0E0A">
        <w:rPr>
          <w:i/>
          <w:iCs/>
          <w:szCs w:val="24"/>
          <w:shd w:val="clear" w:color="auto" w:fill="FFFFFF"/>
        </w:rPr>
        <w:t>ommunication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20</w:t>
      </w:r>
      <w:r w:rsidRPr="004A0E0A">
        <w:rPr>
          <w:szCs w:val="24"/>
          <w:shd w:val="clear" w:color="auto" w:fill="FFFFFF"/>
        </w:rPr>
        <w:t>(3), 255-272.</w:t>
      </w:r>
    </w:p>
    <w:p w14:paraId="575D5BD8" w14:textId="77777777" w:rsidR="00D4580D" w:rsidRPr="004A0E0A" w:rsidRDefault="00D4580D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BF07163" w14:textId="77777777" w:rsidR="00777C92" w:rsidRPr="004A0E0A" w:rsidRDefault="00777C92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Bradley, J. S. (1986). Speech intelligibility studies in classrooms.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80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(3), 846-854.</w:t>
      </w:r>
    </w:p>
    <w:p w14:paraId="2FF015E3" w14:textId="29631F1A" w:rsidR="00777C92" w:rsidRPr="004A0E0A" w:rsidRDefault="00777C9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F0FEF09" w14:textId="77777777" w:rsidR="003F37CE" w:rsidRPr="003F37CE" w:rsidRDefault="003F37CE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37CE">
        <w:rPr>
          <w:rFonts w:ascii="Times New Roman" w:eastAsia="Times New Roman" w:hAnsi="Times New Roman" w:cs="Times New Roman"/>
          <w:sz w:val="24"/>
          <w:szCs w:val="24"/>
        </w:rPr>
        <w:t xml:space="preserve">Bradley, J. S., &amp; Sato, H. (2008). The intelligibility of speech in elementary school classrooms. </w:t>
      </w:r>
      <w:r w:rsidRPr="003F37CE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3F37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37CE">
        <w:rPr>
          <w:rFonts w:ascii="Times New Roman" w:eastAsia="Times New Roman" w:hAnsi="Times New Roman" w:cs="Times New Roman"/>
          <w:i/>
          <w:iCs/>
          <w:sz w:val="24"/>
          <w:szCs w:val="24"/>
        </w:rPr>
        <w:t>123</w:t>
      </w:r>
      <w:r w:rsidRPr="003F37CE">
        <w:rPr>
          <w:rFonts w:ascii="Times New Roman" w:eastAsia="Times New Roman" w:hAnsi="Times New Roman" w:cs="Times New Roman"/>
          <w:sz w:val="24"/>
          <w:szCs w:val="24"/>
        </w:rPr>
        <w:t>(4), 2078-2086.</w:t>
      </w:r>
    </w:p>
    <w:p w14:paraId="5AACE6B6" w14:textId="77777777" w:rsidR="003F37CE" w:rsidRPr="004A0E0A" w:rsidRDefault="003F37CE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3994FB3" w14:textId="36D54CCD" w:rsidR="00D4580D" w:rsidRPr="004A0E0A" w:rsidRDefault="00D4580D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Brodkey, D. (1972). Dictation as a measure of mutual intelligibility: A pilot study.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Language Learning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22</w:t>
      </w:r>
      <w:r w:rsidRPr="004A0E0A">
        <w:rPr>
          <w:szCs w:val="24"/>
          <w:shd w:val="clear" w:color="auto" w:fill="FFFFFF"/>
        </w:rPr>
        <w:t>(2), 203-217.</w:t>
      </w:r>
    </w:p>
    <w:p w14:paraId="1B9364E4" w14:textId="65B2F169" w:rsidR="00F42D72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9FBEE3D" w14:textId="77777777" w:rsidR="0059444C" w:rsidRPr="004A0E0A" w:rsidRDefault="0059444C" w:rsidP="004A0E0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lastRenderedPageBreak/>
        <w:t xml:space="preserve">Bundgaard-Nielsen, R. L., Best, C. T., Kroos, C., &amp; Tyler, M. D. (2012). Second language learners’ vocabulary expansion is associated with improved second language vowel intelligibility. </w:t>
      </w:r>
      <w:r w:rsidRPr="004A0E0A">
        <w:rPr>
          <w:rFonts w:ascii="Times New Roman" w:hAnsi="Times New Roman" w:cs="Times New Roman"/>
          <w:i/>
          <w:iCs/>
          <w:sz w:val="24"/>
          <w:szCs w:val="24"/>
        </w:rPr>
        <w:t>Applied Psycholinguistics, 33</w:t>
      </w:r>
      <w:r w:rsidRPr="004A0E0A">
        <w:rPr>
          <w:rFonts w:ascii="Times New Roman" w:hAnsi="Times New Roman" w:cs="Times New Roman"/>
          <w:sz w:val="24"/>
          <w:szCs w:val="24"/>
        </w:rPr>
        <w:t>, 643-664.</w:t>
      </w:r>
    </w:p>
    <w:p w14:paraId="009230A9" w14:textId="77777777" w:rsidR="00443761" w:rsidRPr="004A0E0A" w:rsidRDefault="00443761" w:rsidP="004A0E0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t>Crowther, D., &amp; De Costa, P. I. (2017). Developing mutual intelligibility and conviviality in the 21</w:t>
      </w:r>
      <w:r w:rsidRPr="004A0E0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A0E0A">
        <w:rPr>
          <w:rFonts w:ascii="Times New Roman" w:hAnsi="Times New Roman" w:cs="Times New Roman"/>
          <w:sz w:val="24"/>
          <w:szCs w:val="24"/>
        </w:rPr>
        <w:t xml:space="preserve"> century classroom: Insights from English as a Lingua Franca and Intercultural Communication. </w:t>
      </w:r>
      <w:r w:rsidRPr="004A0E0A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4A0E0A">
        <w:rPr>
          <w:rFonts w:ascii="Times New Roman" w:hAnsi="Times New Roman" w:cs="Times New Roman"/>
          <w:sz w:val="24"/>
          <w:szCs w:val="24"/>
        </w:rPr>
        <w:t xml:space="preserve">(2), 450-460. </w:t>
      </w:r>
    </w:p>
    <w:p w14:paraId="03616EDB" w14:textId="609298B6" w:rsidR="00F42D72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Derwing, T. M., &amp; Munro, M. J. (1997). Accent, intelligibility, and comprehensibility.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Studies in Second Language Acquisition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19</w:t>
      </w:r>
      <w:r w:rsidRPr="004A0E0A">
        <w:rPr>
          <w:szCs w:val="24"/>
          <w:shd w:val="clear" w:color="auto" w:fill="FFFFFF"/>
        </w:rPr>
        <w:t>(1), 1-16.</w:t>
      </w:r>
    </w:p>
    <w:p w14:paraId="4BE68886" w14:textId="77777777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6104E28" w14:textId="77777777" w:rsidR="00D4580D" w:rsidRPr="004A0E0A" w:rsidRDefault="00D4580D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Eisenstein, M., &amp; Verdi, G. (1985). The intelligibility of social dialects for working‐class adult learners of English.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Language Learning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35</w:t>
      </w:r>
      <w:r w:rsidRPr="004A0E0A">
        <w:rPr>
          <w:szCs w:val="24"/>
          <w:shd w:val="clear" w:color="auto" w:fill="FFFFFF"/>
        </w:rPr>
        <w:t>(2), 287-298.</w:t>
      </w:r>
    </w:p>
    <w:p w14:paraId="1A934E71" w14:textId="77777777" w:rsidR="002F5F35" w:rsidRPr="004A0E0A" w:rsidRDefault="002F5F35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0350CD6" w14:textId="77777777" w:rsidR="002F5F35" w:rsidRPr="004A0E0A" w:rsidRDefault="002F5F35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Fayer, J. M., &amp; Krasinski, E. (1987). Native and nonnative judgments of intelligibility and irritation.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Language Learning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37</w:t>
      </w:r>
      <w:r w:rsidRPr="004A0E0A">
        <w:rPr>
          <w:szCs w:val="24"/>
          <w:shd w:val="clear" w:color="auto" w:fill="FFFFFF"/>
        </w:rPr>
        <w:t>(3), 313-326.</w:t>
      </w:r>
    </w:p>
    <w:p w14:paraId="2E3A21AB" w14:textId="77777777" w:rsidR="00BE45F2" w:rsidRPr="004A0E0A" w:rsidRDefault="00BE45F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72A723E" w14:textId="7A2868D7" w:rsidR="00BE45F2" w:rsidRPr="004A0E0A" w:rsidRDefault="00BE45F2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Field, J. (2005). Intelligibility and the listener: The role of lexical stress.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TESOL Quarterly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39</w:t>
      </w:r>
      <w:r w:rsidRPr="004A0E0A">
        <w:rPr>
          <w:szCs w:val="24"/>
          <w:shd w:val="clear" w:color="auto" w:fill="FFFFFF"/>
        </w:rPr>
        <w:t>(3), 399-423.</w:t>
      </w:r>
    </w:p>
    <w:p w14:paraId="026D7531" w14:textId="77777777" w:rsidR="00DA6E08" w:rsidRPr="004A0E0A" w:rsidRDefault="00DA6E08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3582E9" w14:textId="77777777" w:rsidR="00DA6E08" w:rsidRPr="004A0E0A" w:rsidRDefault="00DA6E08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  <w:shd w:val="clear" w:color="auto" w:fill="FFFFFF"/>
        </w:rPr>
        <w:t>Foulke, E., &amp; Sticht, T. G. (1969). Review of research on the intelligibility and comprehension of accelerated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Psychological Bulletin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72</w:t>
      </w:r>
      <w:r w:rsidRPr="004A0E0A">
        <w:rPr>
          <w:szCs w:val="24"/>
          <w:shd w:val="clear" w:color="auto" w:fill="FFFFFF"/>
        </w:rPr>
        <w:t>(1), 50-62.</w:t>
      </w:r>
    </w:p>
    <w:p w14:paraId="6BEC01A1" w14:textId="77777777" w:rsidR="00F42D72" w:rsidRPr="004A0E0A" w:rsidRDefault="00F42D72" w:rsidP="004A0E0A">
      <w:pPr>
        <w:pStyle w:val="EndNoteBibliography"/>
        <w:ind w:left="720" w:hanging="720"/>
        <w:jc w:val="center"/>
        <w:rPr>
          <w:b/>
          <w:szCs w:val="24"/>
        </w:rPr>
      </w:pPr>
    </w:p>
    <w:p w14:paraId="58077E4A" w14:textId="77777777" w:rsidR="00F42D72" w:rsidRPr="004A0E0A" w:rsidRDefault="00F42D72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  <w:shd w:val="clear" w:color="auto" w:fill="FFFFFF"/>
        </w:rPr>
        <w:t>French, N. R., &amp; Steinberg, J. C. (1947). Factors governing the intelligibility of speech sounds.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19</w:t>
      </w:r>
      <w:r w:rsidRPr="004A0E0A">
        <w:rPr>
          <w:szCs w:val="24"/>
          <w:shd w:val="clear" w:color="auto" w:fill="FFFFFF"/>
        </w:rPr>
        <w:t>(1), 90-119.</w:t>
      </w:r>
    </w:p>
    <w:p w14:paraId="3284C004" w14:textId="77777777" w:rsidR="002B6BA1" w:rsidRPr="004A0E0A" w:rsidRDefault="002B6BA1" w:rsidP="004A0E0A">
      <w:pPr>
        <w:pStyle w:val="EndNoteBibliography"/>
        <w:ind w:left="720" w:hanging="720"/>
        <w:rPr>
          <w:szCs w:val="24"/>
        </w:rPr>
      </w:pPr>
    </w:p>
    <w:p w14:paraId="29C718D8" w14:textId="77777777" w:rsidR="0013572A" w:rsidRPr="004A0E0A" w:rsidRDefault="0013572A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  <w:shd w:val="clear" w:color="auto" w:fill="FFFFFF"/>
        </w:rPr>
        <w:t>Gallego, J. C. (1990). The intelligibility of three nonnative English-speaking teaching assistants: An analysis of student-reported communication breakdowns.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Issues in Applied Linguistics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</w:t>
      </w:r>
      <w:r w:rsidRPr="004A0E0A">
        <w:rPr>
          <w:szCs w:val="24"/>
          <w:shd w:val="clear" w:color="auto" w:fill="FFFFFF"/>
        </w:rPr>
        <w:t>(2), 219-237.</w:t>
      </w:r>
    </w:p>
    <w:p w14:paraId="5610E392" w14:textId="77777777" w:rsidR="0013572A" w:rsidRPr="004A0E0A" w:rsidRDefault="0013572A" w:rsidP="004A0E0A">
      <w:pPr>
        <w:pStyle w:val="EndNoteBibliography"/>
        <w:ind w:left="720" w:hanging="720"/>
        <w:rPr>
          <w:szCs w:val="24"/>
        </w:rPr>
      </w:pPr>
    </w:p>
    <w:p w14:paraId="60F72E5B" w14:textId="318FD873" w:rsidR="00166527" w:rsidRPr="004A0E0A" w:rsidRDefault="00166527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</w:rPr>
        <w:t xml:space="preserve">Golombek, P., &amp; Jordan, S. (2005). Becoming “black lambs” not “parrots”: A postructuralist orientation to intelligibility and identity. </w:t>
      </w:r>
      <w:r w:rsidRPr="004A0E0A">
        <w:rPr>
          <w:i/>
          <w:iCs/>
          <w:szCs w:val="24"/>
        </w:rPr>
        <w:t>TESOL Quarterly, 39</w:t>
      </w:r>
      <w:r w:rsidRPr="004A0E0A">
        <w:rPr>
          <w:szCs w:val="24"/>
        </w:rPr>
        <w:t>(3), 513–533.</w:t>
      </w:r>
    </w:p>
    <w:p w14:paraId="766F78C9" w14:textId="77777777" w:rsidR="00B714E4" w:rsidRPr="004A0E0A" w:rsidRDefault="00B714E4" w:rsidP="004A0E0A">
      <w:pPr>
        <w:pStyle w:val="EndNoteBibliography"/>
        <w:ind w:left="720" w:hanging="720"/>
        <w:rPr>
          <w:szCs w:val="24"/>
        </w:rPr>
      </w:pPr>
    </w:p>
    <w:p w14:paraId="167EB254" w14:textId="3F4B44AC" w:rsidR="00B714E4" w:rsidRPr="004A0E0A" w:rsidRDefault="00B714E4" w:rsidP="004A0E0A">
      <w:pPr>
        <w:tabs>
          <w:tab w:val="left" w:pos="360"/>
        </w:tabs>
        <w:spacing w:line="240" w:lineRule="auto"/>
        <w:ind w:left="720" w:hanging="720"/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4A0E0A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>Gooskens</w:t>
      </w:r>
      <w:proofErr w:type="spellEnd"/>
      <w:r w:rsidRPr="004A0E0A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, C. (2013). Experimental methods for measuring intelligibility of closely related language varieties. In R. Bayley, R. Cameron, &amp; C. Lucas (Eds.), </w:t>
      </w:r>
      <w:r w:rsidRPr="004A0E0A">
        <w:rPr>
          <w:rFonts w:ascii="Times New Roman" w:hAnsi="Times New Roman" w:cs="Times New Roman"/>
          <w:i/>
          <w:iCs/>
          <w:spacing w:val="-3"/>
          <w:sz w:val="24"/>
          <w:szCs w:val="24"/>
          <w:bdr w:val="none" w:sz="0" w:space="0" w:color="auto" w:frame="1"/>
          <w:shd w:val="clear" w:color="auto" w:fill="FFFFFF"/>
        </w:rPr>
        <w:t>The Oxford handbook of sociolinguistics</w:t>
      </w:r>
      <w:r w:rsidRPr="004A0E0A">
        <w:rPr>
          <w:rFonts w:ascii="Times New Roman" w:hAnsi="Times New Roman" w:cs="Times New Roman"/>
          <w:spacing w:val="-3"/>
          <w:sz w:val="24"/>
          <w:szCs w:val="24"/>
          <w:bdr w:val="none" w:sz="0" w:space="0" w:color="auto" w:frame="1"/>
          <w:shd w:val="clear" w:color="auto" w:fill="FFFFFF"/>
        </w:rPr>
        <w:t xml:space="preserve"> (pp. 195-213). Oxford University Press. https://doi.org/10.1093/oxfordhb/9780199744084.013.0010   </w:t>
      </w:r>
    </w:p>
    <w:p w14:paraId="54AF62AC" w14:textId="773BCF9D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Gupta, A. F. (2005). Inter-accent and inter-cultural intelligibility: A study of listeners in Singapore and Britain.</w:t>
      </w:r>
      <w:r w:rsidRPr="004A0E0A">
        <w:rPr>
          <w:rStyle w:val="apple-converted-space"/>
          <w:szCs w:val="24"/>
          <w:shd w:val="clear" w:color="auto" w:fill="FFFFFF"/>
        </w:rPr>
        <w:t xml:space="preserve"> In D. Deterding, A. Brown, &amp; L. E. Ling (Eds.), </w:t>
      </w:r>
      <w:r w:rsidRPr="004A0E0A">
        <w:rPr>
          <w:i/>
          <w:iCs/>
          <w:szCs w:val="24"/>
          <w:shd w:val="clear" w:color="auto" w:fill="FFFFFF"/>
        </w:rPr>
        <w:t>English in Singapore: Phonetic research on a corpus</w:t>
      </w:r>
      <w:r w:rsidRPr="004A0E0A">
        <w:rPr>
          <w:szCs w:val="24"/>
          <w:shd w:val="clear" w:color="auto" w:fill="FFFFFF"/>
        </w:rPr>
        <w:t xml:space="preserve"> (pp. 138-152). Singapore: McGraw-Hill (Asia).</w:t>
      </w:r>
    </w:p>
    <w:p w14:paraId="67694376" w14:textId="77777777" w:rsidR="00166527" w:rsidRPr="004A0E0A" w:rsidRDefault="00166527" w:rsidP="004A0E0A">
      <w:pPr>
        <w:pStyle w:val="EndNoteBibliography"/>
        <w:ind w:left="720" w:hanging="720"/>
        <w:rPr>
          <w:szCs w:val="24"/>
        </w:rPr>
      </w:pPr>
    </w:p>
    <w:p w14:paraId="35B0086C" w14:textId="32874347" w:rsidR="003008AE" w:rsidRPr="004A0E0A" w:rsidRDefault="003008AE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Hagerman, B. (1982). Sentences for testing speech intelligibility in noise.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Audiology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(2), 79-87.</w:t>
      </w:r>
    </w:p>
    <w:p w14:paraId="6ED314C2" w14:textId="5B7A78EE" w:rsidR="003008AE" w:rsidRPr="004A0E0A" w:rsidRDefault="003008AE" w:rsidP="004A0E0A">
      <w:pPr>
        <w:pStyle w:val="EndNoteBibliography"/>
        <w:ind w:left="720" w:hanging="720"/>
        <w:rPr>
          <w:szCs w:val="24"/>
        </w:rPr>
      </w:pPr>
    </w:p>
    <w:p w14:paraId="4C4E040C" w14:textId="3DFB5AB1" w:rsidR="002B6BA1" w:rsidRPr="004A0E0A" w:rsidRDefault="002B6BA1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</w:rPr>
        <w:lastRenderedPageBreak/>
        <w:t xml:space="preserve">Hahn, L. D. (2004). Primary stress and intelligibility: Research to motivate the teaching of suprasegmentals. </w:t>
      </w:r>
      <w:r w:rsidRPr="004A0E0A">
        <w:rPr>
          <w:i/>
          <w:szCs w:val="24"/>
        </w:rPr>
        <w:t>TESOL Quarterly, 38</w:t>
      </w:r>
      <w:r w:rsidRPr="004A0E0A">
        <w:rPr>
          <w:szCs w:val="24"/>
        </w:rPr>
        <w:t>(2), 201-223.</w:t>
      </w:r>
    </w:p>
    <w:p w14:paraId="67FE15B3" w14:textId="77777777" w:rsidR="0013572A" w:rsidRPr="004A0E0A" w:rsidRDefault="0013572A" w:rsidP="004A0E0A">
      <w:pPr>
        <w:pStyle w:val="EndNoteBibliography"/>
        <w:ind w:left="720" w:hanging="720"/>
        <w:rPr>
          <w:szCs w:val="24"/>
        </w:rPr>
      </w:pPr>
    </w:p>
    <w:p w14:paraId="19936FF6" w14:textId="77777777" w:rsidR="0013572A" w:rsidRPr="004A0E0A" w:rsidRDefault="0013572A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Hecker, M. H., Stevens, K. N., &amp; Williams, C. E. (1966). Measurements of reaction time in intelligibility tests.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39</w:t>
      </w:r>
      <w:r w:rsidRPr="004A0E0A">
        <w:rPr>
          <w:szCs w:val="24"/>
          <w:shd w:val="clear" w:color="auto" w:fill="FFFFFF"/>
        </w:rPr>
        <w:t>(6), 1188-1189.</w:t>
      </w:r>
    </w:p>
    <w:p w14:paraId="483AF47A" w14:textId="6591D214" w:rsidR="00DA6E08" w:rsidRPr="004A0E0A" w:rsidRDefault="00DA6E08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6928323" w14:textId="77777777" w:rsidR="00F901B3" w:rsidRPr="00F901B3" w:rsidRDefault="00F901B3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01B3">
        <w:rPr>
          <w:rFonts w:ascii="Times New Roman" w:eastAsia="Times New Roman" w:hAnsi="Times New Roman" w:cs="Times New Roman"/>
          <w:sz w:val="24"/>
          <w:szCs w:val="24"/>
        </w:rPr>
        <w:t xml:space="preserve">Hilton, N. H., </w:t>
      </w:r>
      <w:proofErr w:type="spellStart"/>
      <w:r w:rsidRPr="00F901B3">
        <w:rPr>
          <w:rFonts w:ascii="Times New Roman" w:eastAsia="Times New Roman" w:hAnsi="Times New Roman" w:cs="Times New Roman"/>
          <w:sz w:val="24"/>
          <w:szCs w:val="24"/>
        </w:rPr>
        <w:t>Gooskens</w:t>
      </w:r>
      <w:proofErr w:type="spellEnd"/>
      <w:r w:rsidRPr="00F901B3">
        <w:rPr>
          <w:rFonts w:ascii="Times New Roman" w:eastAsia="Times New Roman" w:hAnsi="Times New Roman" w:cs="Times New Roman"/>
          <w:sz w:val="24"/>
          <w:szCs w:val="24"/>
        </w:rPr>
        <w:t xml:space="preserve">, C., &amp; </w:t>
      </w:r>
      <w:proofErr w:type="spellStart"/>
      <w:r w:rsidRPr="00F901B3">
        <w:rPr>
          <w:rFonts w:ascii="Times New Roman" w:eastAsia="Times New Roman" w:hAnsi="Times New Roman" w:cs="Times New Roman"/>
          <w:sz w:val="24"/>
          <w:szCs w:val="24"/>
        </w:rPr>
        <w:t>Schüppert</w:t>
      </w:r>
      <w:proofErr w:type="spellEnd"/>
      <w:r w:rsidRPr="00F901B3">
        <w:rPr>
          <w:rFonts w:ascii="Times New Roman" w:eastAsia="Times New Roman" w:hAnsi="Times New Roman" w:cs="Times New Roman"/>
          <w:sz w:val="24"/>
          <w:szCs w:val="24"/>
        </w:rPr>
        <w:t xml:space="preserve">, A. (2013). The influence of non-native morphosyntax on the intelligibility of a closely related language. </w:t>
      </w:r>
      <w:r w:rsidRPr="00F901B3">
        <w:rPr>
          <w:rFonts w:ascii="Times New Roman" w:eastAsia="Times New Roman" w:hAnsi="Times New Roman" w:cs="Times New Roman"/>
          <w:i/>
          <w:iCs/>
          <w:sz w:val="24"/>
          <w:szCs w:val="24"/>
        </w:rPr>
        <w:t>Lingua</w:t>
      </w:r>
      <w:r w:rsidRPr="00F901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1B3">
        <w:rPr>
          <w:rFonts w:ascii="Times New Roman" w:eastAsia="Times New Roman" w:hAnsi="Times New Roman" w:cs="Times New Roman"/>
          <w:i/>
          <w:iCs/>
          <w:sz w:val="24"/>
          <w:szCs w:val="24"/>
        </w:rPr>
        <w:t>137</w:t>
      </w:r>
      <w:r w:rsidRPr="00F901B3">
        <w:rPr>
          <w:rFonts w:ascii="Times New Roman" w:eastAsia="Times New Roman" w:hAnsi="Times New Roman" w:cs="Times New Roman"/>
          <w:sz w:val="24"/>
          <w:szCs w:val="24"/>
        </w:rPr>
        <w:t>, 1-18.</w:t>
      </w:r>
    </w:p>
    <w:p w14:paraId="263538EA" w14:textId="77777777" w:rsidR="00F901B3" w:rsidRPr="004A0E0A" w:rsidRDefault="00F901B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8C1CA6F" w14:textId="1421F588" w:rsidR="00DA6E08" w:rsidRPr="004A0E0A" w:rsidRDefault="00DA6E08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House, J. (1999). Misunderstanding in intercultural communication: Interactions in English as a lingua franca and the myth of mutual intelligibility.</w:t>
      </w:r>
      <w:r w:rsidRPr="004A0E0A">
        <w:rPr>
          <w:rStyle w:val="apple-converted-space"/>
          <w:szCs w:val="24"/>
          <w:shd w:val="clear" w:color="auto" w:fill="FFFFFF"/>
        </w:rPr>
        <w:t xml:space="preserve"> In C. </w:t>
      </w:r>
      <w:r w:rsidRPr="004A0E0A">
        <w:rPr>
          <w:szCs w:val="24"/>
        </w:rPr>
        <w:t xml:space="preserve">Gnutzmann (Ed.), </w:t>
      </w:r>
      <w:r w:rsidRPr="004A0E0A">
        <w:rPr>
          <w:i/>
          <w:iCs/>
          <w:szCs w:val="24"/>
          <w:shd w:val="clear" w:color="auto" w:fill="FFFFFF"/>
        </w:rPr>
        <w:t>Teaching and learning English as a global language</w:t>
      </w:r>
      <w:r w:rsidRPr="004A0E0A">
        <w:rPr>
          <w:szCs w:val="24"/>
          <w:shd w:val="clear" w:color="auto" w:fill="FFFFFF"/>
        </w:rPr>
        <w:t xml:space="preserve"> (pp. 73-89). Stauffenburg.</w:t>
      </w:r>
    </w:p>
    <w:p w14:paraId="5D7FBD31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889FBD6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Houtgast, T., &amp; Steeneken, H. J. M. (1984). A multi-language evaluation of the RASTI-method for estimating speech intelligibility in auditoria.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Acta Acustica united with Acustica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54</w:t>
      </w:r>
      <w:r w:rsidRPr="004A0E0A">
        <w:rPr>
          <w:szCs w:val="24"/>
          <w:shd w:val="clear" w:color="auto" w:fill="FFFFFF"/>
        </w:rPr>
        <w:t>(4), 185-199.</w:t>
      </w:r>
    </w:p>
    <w:p w14:paraId="308EFDF6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8B18933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Howes, D. (1957). On the relation between the intelligibility and frequency of occurrence of English words.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29</w:t>
      </w:r>
      <w:r w:rsidRPr="004A0E0A">
        <w:rPr>
          <w:szCs w:val="24"/>
          <w:shd w:val="clear" w:color="auto" w:fill="FFFFFF"/>
        </w:rPr>
        <w:t>(2), 296-305.</w:t>
      </w:r>
    </w:p>
    <w:p w14:paraId="4DE96AA1" w14:textId="5F07CCB1" w:rsidR="00D4580D" w:rsidRPr="004A0E0A" w:rsidRDefault="00D4580D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51E6542" w14:textId="77777777" w:rsidR="00713903" w:rsidRPr="00713903" w:rsidRDefault="00713903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3903">
        <w:rPr>
          <w:rFonts w:ascii="Times New Roman" w:eastAsia="Times New Roman" w:hAnsi="Times New Roman" w:cs="Times New Roman"/>
          <w:sz w:val="24"/>
          <w:szCs w:val="24"/>
        </w:rPr>
        <w:t>Huensch</w:t>
      </w:r>
      <w:proofErr w:type="spellEnd"/>
      <w:r w:rsidRPr="00713903">
        <w:rPr>
          <w:rFonts w:ascii="Times New Roman" w:eastAsia="Times New Roman" w:hAnsi="Times New Roman" w:cs="Times New Roman"/>
          <w:sz w:val="24"/>
          <w:szCs w:val="24"/>
        </w:rPr>
        <w:t xml:space="preserve">, A., &amp; Nagle, C. (2021). The effect of speaker proficiency on intelligibility, comprehensibility, and </w:t>
      </w:r>
      <w:proofErr w:type="spellStart"/>
      <w:r w:rsidRPr="00713903">
        <w:rPr>
          <w:rFonts w:ascii="Times New Roman" w:eastAsia="Times New Roman" w:hAnsi="Times New Roman" w:cs="Times New Roman"/>
          <w:sz w:val="24"/>
          <w:szCs w:val="24"/>
        </w:rPr>
        <w:t>accentedness</w:t>
      </w:r>
      <w:proofErr w:type="spellEnd"/>
      <w:r w:rsidRPr="00713903">
        <w:rPr>
          <w:rFonts w:ascii="Times New Roman" w:eastAsia="Times New Roman" w:hAnsi="Times New Roman" w:cs="Times New Roman"/>
          <w:sz w:val="24"/>
          <w:szCs w:val="24"/>
        </w:rPr>
        <w:t xml:space="preserve"> in L2 Spanish: A conceptual replication and extension of Munro and Derwing (1995a). </w:t>
      </w:r>
      <w:r w:rsidRPr="00713903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7139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3903">
        <w:rPr>
          <w:rFonts w:ascii="Times New Roman" w:eastAsia="Times New Roman" w:hAnsi="Times New Roman" w:cs="Times New Roman"/>
          <w:i/>
          <w:iCs/>
          <w:sz w:val="24"/>
          <w:szCs w:val="24"/>
        </w:rPr>
        <w:t>71</w:t>
      </w:r>
      <w:r w:rsidRPr="00713903">
        <w:rPr>
          <w:rFonts w:ascii="Times New Roman" w:eastAsia="Times New Roman" w:hAnsi="Times New Roman" w:cs="Times New Roman"/>
          <w:sz w:val="24"/>
          <w:szCs w:val="24"/>
        </w:rPr>
        <w:t>(3), 626-668.</w:t>
      </w:r>
    </w:p>
    <w:p w14:paraId="49447A31" w14:textId="77777777" w:rsidR="00713903" w:rsidRPr="004A0E0A" w:rsidRDefault="0071390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EAC7B22" w14:textId="77777777" w:rsidR="00D4580D" w:rsidRPr="004A0E0A" w:rsidRDefault="00D4580D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  <w:shd w:val="clear" w:color="auto" w:fill="FFFFFF"/>
        </w:rPr>
        <w:t xml:space="preserve">Kachru, B. B. (2008). The first step: </w:t>
      </w:r>
      <w:r w:rsidR="00371EA9" w:rsidRPr="004A0E0A">
        <w:rPr>
          <w:szCs w:val="24"/>
          <w:shd w:val="clear" w:color="auto" w:fill="FFFFFF"/>
        </w:rPr>
        <w:t>T</w:t>
      </w:r>
      <w:r w:rsidRPr="004A0E0A">
        <w:rPr>
          <w:szCs w:val="24"/>
          <w:shd w:val="clear" w:color="auto" w:fill="FFFFFF"/>
        </w:rPr>
        <w:t>he Smith paradigm for intelligibility in world Englishes.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World Englishes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27</w:t>
      </w:r>
      <w:r w:rsidRPr="004A0E0A">
        <w:rPr>
          <w:szCs w:val="24"/>
          <w:shd w:val="clear" w:color="auto" w:fill="FFFFFF"/>
        </w:rPr>
        <w:t>(3‐4), 293-296.</w:t>
      </w:r>
    </w:p>
    <w:p w14:paraId="09FC7643" w14:textId="77777777" w:rsidR="00F42D72" w:rsidRPr="004A0E0A" w:rsidRDefault="00F42D72" w:rsidP="004A0E0A">
      <w:pPr>
        <w:pStyle w:val="EndNoteBibliography"/>
        <w:ind w:left="720" w:hanging="720"/>
        <w:rPr>
          <w:szCs w:val="24"/>
        </w:rPr>
      </w:pPr>
    </w:p>
    <w:p w14:paraId="35519094" w14:textId="77777777" w:rsidR="007F115F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Kalikow, D. N., Stevens, K. N., &amp; Elliott, L. L. (1977). Development of a test of speech intelligibility in noise using sentence materials with controlled word predictability.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61</w:t>
      </w:r>
      <w:r w:rsidRPr="004A0E0A">
        <w:rPr>
          <w:szCs w:val="24"/>
          <w:shd w:val="clear" w:color="auto" w:fill="FFFFFF"/>
        </w:rPr>
        <w:t>(5), 1337-1351.</w:t>
      </w:r>
    </w:p>
    <w:p w14:paraId="15244600" w14:textId="5F592AB5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942E88E" w14:textId="77777777" w:rsidR="009975F8" w:rsidRPr="009975F8" w:rsidRDefault="009975F8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75F8">
        <w:rPr>
          <w:rFonts w:ascii="Times New Roman" w:eastAsia="Times New Roman" w:hAnsi="Times New Roman" w:cs="Times New Roman"/>
          <w:sz w:val="24"/>
          <w:szCs w:val="24"/>
        </w:rPr>
        <w:t xml:space="preserve">Kang, O., Thomson, R. I., &amp; Moran, M. (2018). Empirical approaches to measuring the intelligibility of different varieties of English in predicting listener comprehension. </w:t>
      </w:r>
      <w:r w:rsidRPr="009975F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</w:t>
      </w:r>
      <w:r w:rsidRPr="009975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75F8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9975F8">
        <w:rPr>
          <w:rFonts w:ascii="Times New Roman" w:eastAsia="Times New Roman" w:hAnsi="Times New Roman" w:cs="Times New Roman"/>
          <w:sz w:val="24"/>
          <w:szCs w:val="24"/>
        </w:rPr>
        <w:t>(1), 115-146.</w:t>
      </w:r>
    </w:p>
    <w:p w14:paraId="7AC859DC" w14:textId="77777777" w:rsidR="009975F8" w:rsidRPr="004A0E0A" w:rsidRDefault="009975F8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E7C14FA" w14:textId="63D33A8A" w:rsidR="00732AC0" w:rsidRPr="004A0E0A" w:rsidRDefault="00732AC0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Kates, J. M., &amp; Arehart, K. H. (2005). Coherence and the speech intelligibility index.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the Acoustical Society of America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117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(4), 2224-2237.</w:t>
      </w:r>
    </w:p>
    <w:p w14:paraId="2D269712" w14:textId="4C3F735F" w:rsidR="00732AC0" w:rsidRPr="004A0E0A" w:rsidRDefault="00732AC0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939D632" w14:textId="20D1FF25" w:rsidR="000D2735" w:rsidRPr="004A0E0A" w:rsidRDefault="000D2735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t xml:space="preserve">Kent, R. D. (Ed.). (1992). </w:t>
      </w:r>
      <w:r w:rsidRPr="004A0E0A">
        <w:rPr>
          <w:rFonts w:ascii="Times New Roman" w:hAnsi="Times New Roman" w:cs="Times New Roman"/>
          <w:i/>
          <w:iCs/>
          <w:sz w:val="24"/>
          <w:szCs w:val="24"/>
        </w:rPr>
        <w:t xml:space="preserve">Intelligibility in speech disorders: Theory, </w:t>
      </w:r>
      <w:proofErr w:type="gramStart"/>
      <w:r w:rsidRPr="004A0E0A">
        <w:rPr>
          <w:rFonts w:ascii="Times New Roman" w:hAnsi="Times New Roman" w:cs="Times New Roman"/>
          <w:i/>
          <w:iCs/>
          <w:sz w:val="24"/>
          <w:szCs w:val="24"/>
        </w:rPr>
        <w:t>measurement</w:t>
      </w:r>
      <w:proofErr w:type="gramEnd"/>
      <w:r w:rsidRPr="004A0E0A">
        <w:rPr>
          <w:rFonts w:ascii="Times New Roman" w:hAnsi="Times New Roman" w:cs="Times New Roman"/>
          <w:i/>
          <w:iCs/>
          <w:sz w:val="24"/>
          <w:szCs w:val="24"/>
        </w:rPr>
        <w:t xml:space="preserve"> and management</w:t>
      </w:r>
      <w:r w:rsidRPr="004A0E0A">
        <w:rPr>
          <w:rFonts w:ascii="Times New Roman" w:hAnsi="Times New Roman" w:cs="Times New Roman"/>
          <w:sz w:val="24"/>
          <w:szCs w:val="24"/>
        </w:rPr>
        <w:t>. John Benjamins Publishing.</w:t>
      </w:r>
    </w:p>
    <w:p w14:paraId="4DABFF3D" w14:textId="77777777" w:rsidR="000D2735" w:rsidRPr="004A0E0A" w:rsidRDefault="000D2735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DA527CF" w14:textId="44700EF4" w:rsidR="000C4860" w:rsidRPr="004A0E0A" w:rsidRDefault="000C4860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Kent, R. D., </w:t>
      </w:r>
      <w:proofErr w:type="spellStart"/>
      <w:r w:rsidRPr="004A0E0A">
        <w:rPr>
          <w:rFonts w:ascii="Times New Roman" w:eastAsia="Times New Roman" w:hAnsi="Times New Roman" w:cs="Times New Roman"/>
          <w:sz w:val="24"/>
          <w:szCs w:val="24"/>
        </w:rPr>
        <w:t>Weismer</w:t>
      </w:r>
      <w:proofErr w:type="spellEnd"/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, G., Kent, J. F., &amp; Rosenbek, J. C. (1989). Toward phonetic intelligibility testing in dysarthria.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Speech and Hearing Disorders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(4), 482-499.</w:t>
      </w:r>
    </w:p>
    <w:p w14:paraId="19FA813B" w14:textId="74B0E428" w:rsidR="00B437AF" w:rsidRPr="004A0E0A" w:rsidRDefault="00B437AF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F7A9120" w14:textId="77777777" w:rsidR="003F771A" w:rsidRPr="003F771A" w:rsidRDefault="003F771A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sz w:val="24"/>
          <w:szCs w:val="24"/>
        </w:rPr>
        <w:t xml:space="preserve">Komarova, N., &amp; Niyogi, P. (2004). Optimizing the mutual intelligibility of linguistic agents in a shared world. </w:t>
      </w:r>
      <w:r w:rsidRPr="003F771A">
        <w:rPr>
          <w:rFonts w:ascii="Times New Roman" w:eastAsia="Times New Roman" w:hAnsi="Times New Roman" w:cs="Times New Roman"/>
          <w:i/>
          <w:iCs/>
          <w:sz w:val="24"/>
          <w:szCs w:val="24"/>
        </w:rPr>
        <w:t>Artificial Intelligence</w:t>
      </w:r>
      <w:r w:rsidRPr="003F77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771A">
        <w:rPr>
          <w:rFonts w:ascii="Times New Roman" w:eastAsia="Times New Roman" w:hAnsi="Times New Roman" w:cs="Times New Roman"/>
          <w:i/>
          <w:iCs/>
          <w:sz w:val="24"/>
          <w:szCs w:val="24"/>
        </w:rPr>
        <w:t>154</w:t>
      </w:r>
      <w:r w:rsidRPr="003F771A">
        <w:rPr>
          <w:rFonts w:ascii="Times New Roman" w:eastAsia="Times New Roman" w:hAnsi="Times New Roman" w:cs="Times New Roman"/>
          <w:sz w:val="24"/>
          <w:szCs w:val="24"/>
        </w:rPr>
        <w:t>(1-2), 1-42.</w:t>
      </w:r>
    </w:p>
    <w:p w14:paraId="412DC70C" w14:textId="77777777" w:rsidR="003F771A" w:rsidRPr="004A0E0A" w:rsidRDefault="003F771A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DE35F5B" w14:textId="56CDF807" w:rsidR="00B437AF" w:rsidRPr="004A0E0A" w:rsidRDefault="00B437AF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E0A">
        <w:rPr>
          <w:rFonts w:ascii="Times New Roman" w:eastAsia="Times New Roman" w:hAnsi="Times New Roman" w:cs="Times New Roman"/>
          <w:sz w:val="24"/>
          <w:szCs w:val="24"/>
        </w:rPr>
        <w:t>Khaghaninejad</w:t>
      </w:r>
      <w:proofErr w:type="spellEnd"/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, M. S., &amp; </w:t>
      </w:r>
      <w:proofErr w:type="spellStart"/>
      <w:r w:rsidRPr="004A0E0A">
        <w:rPr>
          <w:rFonts w:ascii="Times New Roman" w:eastAsia="Times New Roman" w:hAnsi="Times New Roman" w:cs="Times New Roman"/>
          <w:sz w:val="24"/>
          <w:szCs w:val="24"/>
        </w:rPr>
        <w:t>Fahandejsaadi</w:t>
      </w:r>
      <w:proofErr w:type="spellEnd"/>
      <w:r w:rsidRPr="004A0E0A">
        <w:rPr>
          <w:rFonts w:ascii="Times New Roman" w:eastAsia="Times New Roman" w:hAnsi="Times New Roman" w:cs="Times New Roman"/>
          <w:sz w:val="24"/>
          <w:szCs w:val="24"/>
        </w:rPr>
        <w:t>, R. (2018). Intelligibility of language learners to native speakers: Evidence from Iranian ESL learners conversing with Canadians. 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Language and Translation Studies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(1), 93-104.</w:t>
      </w:r>
    </w:p>
    <w:p w14:paraId="1F9CDA63" w14:textId="77777777" w:rsidR="000C4860" w:rsidRPr="004A0E0A" w:rsidRDefault="000C4860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B9E2560" w14:textId="485C7FBA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Krause, J. C., &amp; Braida, L. D. (2002). Investigating alternative forms of clear speech: The effects of speaking rate and speaking mode on intelligibility.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112</w:t>
      </w:r>
      <w:r w:rsidRPr="004A0E0A">
        <w:rPr>
          <w:szCs w:val="24"/>
          <w:shd w:val="clear" w:color="auto" w:fill="FFFFFF"/>
        </w:rPr>
        <w:t>(5), 2165-2172.</w:t>
      </w:r>
    </w:p>
    <w:p w14:paraId="6D0C9044" w14:textId="2C85D9EC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5183C6B" w14:textId="77777777" w:rsidR="00543168" w:rsidRPr="00543168" w:rsidRDefault="00543168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43168">
        <w:rPr>
          <w:rFonts w:ascii="Times New Roman" w:eastAsia="Times New Roman" w:hAnsi="Times New Roman" w:cs="Times New Roman"/>
          <w:sz w:val="24"/>
          <w:szCs w:val="24"/>
        </w:rPr>
        <w:t xml:space="preserve">Lear, E. L. (2014). Improving intelligibility: Guided reflective journals in action. </w:t>
      </w:r>
      <w:r w:rsidRPr="0054316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in Higher Education</w:t>
      </w:r>
      <w:r w:rsidRPr="005431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3168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543168">
        <w:rPr>
          <w:rFonts w:ascii="Times New Roman" w:eastAsia="Times New Roman" w:hAnsi="Times New Roman" w:cs="Times New Roman"/>
          <w:sz w:val="24"/>
          <w:szCs w:val="24"/>
        </w:rPr>
        <w:t>(2), 343-363.</w:t>
      </w:r>
    </w:p>
    <w:p w14:paraId="2605EC35" w14:textId="77777777" w:rsidR="00543168" w:rsidRPr="004A0E0A" w:rsidRDefault="00543168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8ED7492" w14:textId="4493A1E0" w:rsidR="00A40CDD" w:rsidRPr="00A40CDD" w:rsidRDefault="00A40CDD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40CDD">
        <w:rPr>
          <w:rFonts w:ascii="Times New Roman" w:eastAsia="Times New Roman" w:hAnsi="Times New Roman" w:cs="Times New Roman"/>
          <w:sz w:val="24"/>
          <w:szCs w:val="24"/>
        </w:rPr>
        <w:t>Levis, J. (2010). Assessing speech intelligibility: Experts listen to two students.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 In J. Levis &amp; K. LeVelle (Eds.).</w:t>
      </w:r>
      <w:r w:rsidRPr="00A40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C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Pronunciation and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A40C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ntelligibility: Issues in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A40C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and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A40CDD">
        <w:rPr>
          <w:rFonts w:ascii="Times New Roman" w:eastAsia="Times New Roman" w:hAnsi="Times New Roman" w:cs="Times New Roman"/>
          <w:i/>
          <w:iCs/>
          <w:sz w:val="24"/>
          <w:szCs w:val="24"/>
        </w:rPr>
        <w:t>ractice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 (pp.</w:t>
      </w:r>
      <w:r w:rsidRPr="00A40CDD">
        <w:rPr>
          <w:rFonts w:ascii="Times New Roman" w:eastAsia="Times New Roman" w:hAnsi="Times New Roman" w:cs="Times New Roman"/>
          <w:sz w:val="24"/>
          <w:szCs w:val="24"/>
        </w:rPr>
        <w:t xml:space="preserve"> 56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-69)</w:t>
      </w:r>
      <w:r w:rsidRPr="00A40CD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 xml:space="preserve"> Iowa State University. </w:t>
      </w:r>
    </w:p>
    <w:p w14:paraId="578B22C6" w14:textId="77777777" w:rsidR="00A40CDD" w:rsidRPr="004A0E0A" w:rsidRDefault="00A40CDD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57A47EE" w14:textId="77777777" w:rsidR="00DD106D" w:rsidRPr="00DD106D" w:rsidRDefault="00DD106D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D106D">
        <w:rPr>
          <w:rFonts w:ascii="Times New Roman" w:eastAsia="Times New Roman" w:hAnsi="Times New Roman" w:cs="Times New Roman"/>
          <w:sz w:val="24"/>
          <w:szCs w:val="24"/>
        </w:rPr>
        <w:t xml:space="preserve">Levis, J. (2020). Revisiting the intelligibility and </w:t>
      </w:r>
      <w:proofErr w:type="spellStart"/>
      <w:r w:rsidRPr="00DD106D">
        <w:rPr>
          <w:rFonts w:ascii="Times New Roman" w:eastAsia="Times New Roman" w:hAnsi="Times New Roman" w:cs="Times New Roman"/>
          <w:sz w:val="24"/>
          <w:szCs w:val="24"/>
        </w:rPr>
        <w:t>nativeness</w:t>
      </w:r>
      <w:proofErr w:type="spellEnd"/>
      <w:r w:rsidRPr="00DD106D">
        <w:rPr>
          <w:rFonts w:ascii="Times New Roman" w:eastAsia="Times New Roman" w:hAnsi="Times New Roman" w:cs="Times New Roman"/>
          <w:sz w:val="24"/>
          <w:szCs w:val="24"/>
        </w:rPr>
        <w:t xml:space="preserve"> principles. </w:t>
      </w:r>
      <w:r w:rsidRPr="00DD10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Second Language Pronunciation</w:t>
      </w:r>
      <w:r w:rsidRPr="00DD10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106D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DD106D">
        <w:rPr>
          <w:rFonts w:ascii="Times New Roman" w:eastAsia="Times New Roman" w:hAnsi="Times New Roman" w:cs="Times New Roman"/>
          <w:sz w:val="24"/>
          <w:szCs w:val="24"/>
        </w:rPr>
        <w:t>(3), 310-328.</w:t>
      </w:r>
    </w:p>
    <w:p w14:paraId="17F812EB" w14:textId="0076DE30" w:rsidR="00DD106D" w:rsidRPr="004A0E0A" w:rsidRDefault="00DD106D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60769FB" w14:textId="77777777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Li, C. N. (2003). Accent, intelligibility, and comprehensibility in the perception of foreign‐accented Lombard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114</w:t>
      </w:r>
      <w:r w:rsidRPr="004A0E0A">
        <w:rPr>
          <w:szCs w:val="24"/>
          <w:shd w:val="clear" w:color="auto" w:fill="FFFFFF"/>
        </w:rPr>
        <w:t>(4), 2364-2364.</w:t>
      </w:r>
    </w:p>
    <w:p w14:paraId="35797D9A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0D4585C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Licklider, J. C. (1946). Effects of amplitude distortion upon the intelligibility of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18</w:t>
      </w:r>
      <w:r w:rsidRPr="004A0E0A">
        <w:rPr>
          <w:szCs w:val="24"/>
          <w:shd w:val="clear" w:color="auto" w:fill="FFFFFF"/>
        </w:rPr>
        <w:t>(1), 249-249.</w:t>
      </w:r>
    </w:p>
    <w:p w14:paraId="3D4E8BFA" w14:textId="77777777" w:rsidR="00034C86" w:rsidRPr="004A0E0A" w:rsidRDefault="00034C86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95CC566" w14:textId="77777777" w:rsidR="00034C86" w:rsidRPr="004A0E0A" w:rsidRDefault="00034C86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Licklider, J. C. R., &amp; Pollack, I. (1948). Effects of differentiation, integration, and infinite peak clipping upon the intelligibility of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20</w:t>
      </w:r>
      <w:r w:rsidRPr="004A0E0A">
        <w:rPr>
          <w:szCs w:val="24"/>
          <w:shd w:val="clear" w:color="auto" w:fill="FFFFFF"/>
        </w:rPr>
        <w:t>(1), 42-51.</w:t>
      </w:r>
    </w:p>
    <w:p w14:paraId="470D89C9" w14:textId="77777777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D6BB28B" w14:textId="77777777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Llurda, E. (2000). Effects of intelligibility and speaking rate on judgements of non-native speakers’ personalities.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IRAL-</w:t>
      </w:r>
      <w:r w:rsidR="00371EA9" w:rsidRPr="004A0E0A">
        <w:rPr>
          <w:i/>
          <w:iCs/>
          <w:szCs w:val="24"/>
          <w:shd w:val="clear" w:color="auto" w:fill="FFFFFF"/>
        </w:rPr>
        <w:t>-</w:t>
      </w:r>
      <w:r w:rsidRPr="004A0E0A">
        <w:rPr>
          <w:i/>
          <w:iCs/>
          <w:szCs w:val="24"/>
          <w:shd w:val="clear" w:color="auto" w:fill="FFFFFF"/>
        </w:rPr>
        <w:t>International Review of Applied Linguistics in Language Teaching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38</w:t>
      </w:r>
      <w:r w:rsidRPr="004A0E0A">
        <w:rPr>
          <w:szCs w:val="24"/>
          <w:shd w:val="clear" w:color="auto" w:fill="FFFFFF"/>
        </w:rPr>
        <w:t>(3-4), 289-300.</w:t>
      </w:r>
    </w:p>
    <w:p w14:paraId="57AD661F" w14:textId="77777777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2339532" w14:textId="77777777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 xml:space="preserve">Matsuura, H., Chiba, R., &amp; Fujieda, M. (1999). </w:t>
      </w:r>
      <w:r w:rsidR="00371EA9" w:rsidRPr="004A0E0A">
        <w:rPr>
          <w:szCs w:val="24"/>
          <w:shd w:val="clear" w:color="auto" w:fill="FFFFFF"/>
        </w:rPr>
        <w:t>Intelligibility and c</w:t>
      </w:r>
      <w:r w:rsidRPr="004A0E0A">
        <w:rPr>
          <w:szCs w:val="24"/>
          <w:shd w:val="clear" w:color="auto" w:fill="FFFFFF"/>
        </w:rPr>
        <w:t>omprehensibility of American and</w:t>
      </w:r>
      <w:r w:rsidR="00371EA9" w:rsidRPr="004A0E0A">
        <w:rPr>
          <w:szCs w:val="24"/>
          <w:shd w:val="clear" w:color="auto" w:fill="FFFFFF"/>
        </w:rPr>
        <w:t xml:space="preserve"> </w:t>
      </w:r>
      <w:r w:rsidRPr="004A0E0A">
        <w:rPr>
          <w:szCs w:val="24"/>
          <w:shd w:val="clear" w:color="auto" w:fill="FFFFFF"/>
        </w:rPr>
        <w:t>Irish Englishes in Japan.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World Englishes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18</w:t>
      </w:r>
      <w:r w:rsidRPr="004A0E0A">
        <w:rPr>
          <w:szCs w:val="24"/>
          <w:shd w:val="clear" w:color="auto" w:fill="FFFFFF"/>
        </w:rPr>
        <w:t>(1), 49-62.</w:t>
      </w:r>
    </w:p>
    <w:p w14:paraId="7FEF6225" w14:textId="77777777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D95347B" w14:textId="77777777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Matsuura, H. (2007). Intelligibility and individual learner differences in the EIL context.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System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35</w:t>
      </w:r>
      <w:r w:rsidRPr="004A0E0A">
        <w:rPr>
          <w:szCs w:val="24"/>
          <w:shd w:val="clear" w:color="auto" w:fill="FFFFFF"/>
        </w:rPr>
        <w:t>(3), 293-304.</w:t>
      </w:r>
    </w:p>
    <w:p w14:paraId="000B2316" w14:textId="0AA648C9" w:rsidR="00A51430" w:rsidRPr="004A0E0A" w:rsidRDefault="00A51430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06E54F7" w14:textId="607C5B6F" w:rsidR="00AB35C2" w:rsidRPr="00AB35C2" w:rsidRDefault="00AB35C2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35C2">
        <w:rPr>
          <w:rFonts w:ascii="Times New Roman" w:eastAsia="Times New Roman" w:hAnsi="Times New Roman" w:cs="Times New Roman"/>
          <w:sz w:val="24"/>
          <w:szCs w:val="24"/>
        </w:rPr>
        <w:t xml:space="preserve">Miller, G. A., Heise, G. A., &amp; Lichten, W. (1951). The intelligibility of speech as a function of the context of the test materials. </w:t>
      </w:r>
      <w:r w:rsidRPr="00AB35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AB35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xperimental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AB35C2">
        <w:rPr>
          <w:rFonts w:ascii="Times New Roman" w:eastAsia="Times New Roman" w:hAnsi="Times New Roman" w:cs="Times New Roman"/>
          <w:i/>
          <w:iCs/>
          <w:sz w:val="24"/>
          <w:szCs w:val="24"/>
        </w:rPr>
        <w:t>sychology</w:t>
      </w:r>
      <w:r w:rsidRPr="00AB3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35C2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AB35C2">
        <w:rPr>
          <w:rFonts w:ascii="Times New Roman" w:eastAsia="Times New Roman" w:hAnsi="Times New Roman" w:cs="Times New Roman"/>
          <w:sz w:val="24"/>
          <w:szCs w:val="24"/>
        </w:rPr>
        <w:t>(5), 329</w:t>
      </w:r>
      <w:r w:rsidR="008833C0" w:rsidRPr="004A0E0A">
        <w:rPr>
          <w:rFonts w:ascii="Times New Roman" w:eastAsia="Times New Roman" w:hAnsi="Times New Roman" w:cs="Times New Roman"/>
          <w:sz w:val="24"/>
          <w:szCs w:val="24"/>
        </w:rPr>
        <w:t>-335</w:t>
      </w:r>
      <w:r w:rsidRPr="00AB35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2EDC2" w14:textId="77777777" w:rsidR="00AB35C2" w:rsidRPr="004A0E0A" w:rsidRDefault="00AB35C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64DB2A6" w14:textId="77777777" w:rsidR="00A51430" w:rsidRPr="004A0E0A" w:rsidRDefault="00A51430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Miller, G. A., &amp; Licklider, J. C. (1950). The intelligibility of interrupted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22</w:t>
      </w:r>
      <w:r w:rsidRPr="004A0E0A">
        <w:rPr>
          <w:szCs w:val="24"/>
          <w:shd w:val="clear" w:color="auto" w:fill="FFFFFF"/>
        </w:rPr>
        <w:t>(2), 167-173.</w:t>
      </w:r>
    </w:p>
    <w:p w14:paraId="2DCB51DD" w14:textId="695F6BA4" w:rsidR="002F5F35" w:rsidRPr="004A0E0A" w:rsidRDefault="002F5F35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30CBFA3" w14:textId="77777777" w:rsidR="00080048" w:rsidRPr="00080048" w:rsidRDefault="00080048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0048">
        <w:rPr>
          <w:rFonts w:ascii="Times New Roman" w:eastAsia="Times New Roman" w:hAnsi="Times New Roman" w:cs="Times New Roman"/>
          <w:sz w:val="24"/>
          <w:szCs w:val="24"/>
        </w:rPr>
        <w:lastRenderedPageBreak/>
        <w:t>Mitleb</w:t>
      </w:r>
      <w:proofErr w:type="spellEnd"/>
      <w:r w:rsidRPr="00080048">
        <w:rPr>
          <w:rFonts w:ascii="Times New Roman" w:eastAsia="Times New Roman" w:hAnsi="Times New Roman" w:cs="Times New Roman"/>
          <w:sz w:val="24"/>
          <w:szCs w:val="24"/>
        </w:rPr>
        <w:t xml:space="preserve">, F. (1985). Intelligibility of English “voicing” produced by Arabs. </w:t>
      </w:r>
      <w:r w:rsidRPr="00080048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Phonetics</w:t>
      </w:r>
      <w:r w:rsidRPr="000800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0048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080048">
        <w:rPr>
          <w:rFonts w:ascii="Times New Roman" w:eastAsia="Times New Roman" w:hAnsi="Times New Roman" w:cs="Times New Roman"/>
          <w:sz w:val="24"/>
          <w:szCs w:val="24"/>
        </w:rPr>
        <w:t>(2), 117-122.</w:t>
      </w:r>
    </w:p>
    <w:p w14:paraId="0CB15DE9" w14:textId="77777777" w:rsidR="00080048" w:rsidRPr="004A0E0A" w:rsidRDefault="00080048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3389B25" w14:textId="77777777" w:rsidR="00EB2A6F" w:rsidRPr="004A0E0A" w:rsidRDefault="00EB2A6F" w:rsidP="004A0E0A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4A0E0A">
        <w:rPr>
          <w:rFonts w:ascii="Times New Roman" w:hAnsi="Times New Roman" w:cs="Times New Roman"/>
          <w:noProof/>
          <w:sz w:val="24"/>
          <w:szCs w:val="24"/>
        </w:rPr>
        <w:t xml:space="preserve">Mroz, A. (2018). Seeing how people hear you: French learners experiencing intelligibility through automatic speech recognition. </w:t>
      </w:r>
      <w:r w:rsidRPr="004A0E0A">
        <w:rPr>
          <w:rFonts w:ascii="Times New Roman" w:hAnsi="Times New Roman" w:cs="Times New Roman"/>
          <w:i/>
          <w:iCs/>
          <w:noProof/>
          <w:sz w:val="24"/>
          <w:szCs w:val="24"/>
        </w:rPr>
        <w:t>Foreign Language Annals, 51</w:t>
      </w:r>
      <w:r w:rsidRPr="004A0E0A">
        <w:rPr>
          <w:rFonts w:ascii="Times New Roman" w:hAnsi="Times New Roman" w:cs="Times New Roman"/>
          <w:noProof/>
          <w:sz w:val="24"/>
          <w:szCs w:val="24"/>
        </w:rPr>
        <w:t>(3), 617-637.</w:t>
      </w:r>
    </w:p>
    <w:p w14:paraId="6C105E4E" w14:textId="609D4D07" w:rsidR="002F5F35" w:rsidRPr="004A0E0A" w:rsidRDefault="002F5F35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Munhall, K. G., Jones, J. A., Callan, D. E., Kuratate, T., &amp; Vatikiotis-Bateson, E. (2004). Visual prosody and speech intelligibility head movement improves auditory speech perception.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Psychological Science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15</w:t>
      </w:r>
      <w:r w:rsidRPr="004A0E0A">
        <w:rPr>
          <w:szCs w:val="24"/>
          <w:shd w:val="clear" w:color="auto" w:fill="FFFFFF"/>
        </w:rPr>
        <w:t>(2), 133-137.</w:t>
      </w:r>
    </w:p>
    <w:p w14:paraId="4AFEBA11" w14:textId="77777777" w:rsidR="00F42D72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B7A518E" w14:textId="77777777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Munro, M. J. (1998). The effects of noise on the intelligibility of foreign-accented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Studies in Second Language Acquisition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20</w:t>
      </w:r>
      <w:r w:rsidRPr="004A0E0A">
        <w:rPr>
          <w:szCs w:val="24"/>
          <w:shd w:val="clear" w:color="auto" w:fill="FFFFFF"/>
        </w:rPr>
        <w:t>(2), 139-154.</w:t>
      </w:r>
    </w:p>
    <w:p w14:paraId="7E978DD2" w14:textId="77777777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728BE4F" w14:textId="7BF9C59C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Munro, M. J. (2008). Foreign accent and speech intelligibility.</w:t>
      </w:r>
      <w:r w:rsidRPr="004A0E0A">
        <w:rPr>
          <w:rStyle w:val="apple-converted-space"/>
          <w:szCs w:val="24"/>
          <w:shd w:val="clear" w:color="auto" w:fill="FFFFFF"/>
        </w:rPr>
        <w:t xml:space="preserve"> In J. G. Hansen Edwards, &amp; M. L. Zampini (Eds.), </w:t>
      </w:r>
      <w:r w:rsidRPr="004A0E0A">
        <w:rPr>
          <w:i/>
          <w:iCs/>
          <w:szCs w:val="24"/>
          <w:shd w:val="clear" w:color="auto" w:fill="FFFFFF"/>
        </w:rPr>
        <w:t xml:space="preserve">Phonology and second language acquisition </w:t>
      </w:r>
      <w:r w:rsidRPr="004A0E0A">
        <w:rPr>
          <w:iCs/>
          <w:szCs w:val="24"/>
          <w:shd w:val="clear" w:color="auto" w:fill="FFFFFF"/>
        </w:rPr>
        <w:t>(pp. 193-218)</w:t>
      </w:r>
      <w:r w:rsidRPr="004A0E0A">
        <w:rPr>
          <w:szCs w:val="24"/>
          <w:shd w:val="clear" w:color="auto" w:fill="FFFFFF"/>
        </w:rPr>
        <w:t>. John Benjamins Publishing.</w:t>
      </w:r>
    </w:p>
    <w:p w14:paraId="11198A7C" w14:textId="4A616CE0" w:rsidR="00034C86" w:rsidRPr="004A0E0A" w:rsidRDefault="00034C86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7442CAF" w14:textId="77777777" w:rsidR="00F417AB" w:rsidRPr="004A0E0A" w:rsidRDefault="00F417AB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Munro, M. J., &amp; Derwing, T. M. (1995). Foreign accent, comprehensibility, and intelligibility in the speech of second language learners.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Language Learning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45</w:t>
      </w:r>
      <w:r w:rsidRPr="004A0E0A">
        <w:rPr>
          <w:szCs w:val="24"/>
          <w:shd w:val="clear" w:color="auto" w:fill="FFFFFF"/>
        </w:rPr>
        <w:t>(1), 73-97.</w:t>
      </w:r>
    </w:p>
    <w:p w14:paraId="1D731E40" w14:textId="77777777" w:rsidR="00F417AB" w:rsidRPr="004A0E0A" w:rsidRDefault="00F417AB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45C4D92" w14:textId="77777777" w:rsidR="00F417AB" w:rsidRPr="004A0E0A" w:rsidRDefault="00F417AB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Munro, M. J., &amp; Derwing, T. M. (1997). Accent, comprehensibility, and intelligibility: Evidence from four L1s.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Studies in Second Language Acquisition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19</w:t>
      </w:r>
      <w:r w:rsidRPr="004A0E0A">
        <w:rPr>
          <w:szCs w:val="24"/>
          <w:shd w:val="clear" w:color="auto" w:fill="FFFFFF"/>
        </w:rPr>
        <w:t>(1), 1-16.</w:t>
      </w:r>
    </w:p>
    <w:p w14:paraId="4418CF74" w14:textId="77777777" w:rsidR="00F417AB" w:rsidRPr="004A0E0A" w:rsidRDefault="00F417AB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06DB60D2" w14:textId="0D1E7632" w:rsidR="00F417AB" w:rsidRPr="004A0E0A" w:rsidRDefault="00F417AB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</w:rPr>
        <w:t xml:space="preserve">Munro, M. J., &amp; Derwing, T. M. (1999). Foreign accent, comprehensibility, and intelligibility in the speech of second language learners. </w:t>
      </w:r>
      <w:r w:rsidRPr="004A0E0A">
        <w:rPr>
          <w:i/>
          <w:iCs/>
          <w:szCs w:val="24"/>
        </w:rPr>
        <w:t>Language learning</w:t>
      </w:r>
      <w:r w:rsidRPr="004A0E0A">
        <w:rPr>
          <w:szCs w:val="24"/>
        </w:rPr>
        <w:t xml:space="preserve">, </w:t>
      </w:r>
      <w:r w:rsidRPr="004A0E0A">
        <w:rPr>
          <w:i/>
          <w:iCs/>
          <w:szCs w:val="24"/>
        </w:rPr>
        <w:t>49</w:t>
      </w:r>
      <w:r w:rsidRPr="004A0E0A">
        <w:rPr>
          <w:szCs w:val="24"/>
        </w:rPr>
        <w:t>, 285-310.</w:t>
      </w:r>
    </w:p>
    <w:p w14:paraId="64A919D4" w14:textId="77777777" w:rsidR="00691F11" w:rsidRPr="004A0E0A" w:rsidRDefault="00691F11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BE269DA" w14:textId="4650C6A9" w:rsidR="00034C86" w:rsidRPr="004A0E0A" w:rsidRDefault="00034C86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Munro, M. J., Derwing, T. M., &amp; Morton, S. L. (2006). The mutual intelligibility of L2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Studies in Second Language Acquisition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28</w:t>
      </w:r>
      <w:r w:rsidRPr="004A0E0A">
        <w:rPr>
          <w:szCs w:val="24"/>
          <w:shd w:val="clear" w:color="auto" w:fill="FFFFFF"/>
        </w:rPr>
        <w:t>(1), 111-131.</w:t>
      </w:r>
    </w:p>
    <w:p w14:paraId="58038984" w14:textId="77777777" w:rsidR="00D4580D" w:rsidRPr="004A0E0A" w:rsidRDefault="00D4580D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ABF6512" w14:textId="23E229C6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Munro, M. J., &amp; Derwing, T. M. (2011). The foundations of accent and intelligibility in pronunciation research.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Language Teaching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44</w:t>
      </w:r>
      <w:r w:rsidRPr="004A0E0A">
        <w:rPr>
          <w:szCs w:val="24"/>
          <w:shd w:val="clear" w:color="auto" w:fill="FFFFFF"/>
        </w:rPr>
        <w:t>(3), 316-327</w:t>
      </w:r>
      <w:r w:rsidR="00D4580D" w:rsidRPr="004A0E0A">
        <w:rPr>
          <w:szCs w:val="24"/>
          <w:shd w:val="clear" w:color="auto" w:fill="FFFFFF"/>
        </w:rPr>
        <w:t>.</w:t>
      </w:r>
    </w:p>
    <w:p w14:paraId="3B952E65" w14:textId="77777777" w:rsidR="00D4580D" w:rsidRPr="004A0E0A" w:rsidRDefault="00D4580D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5219DC6" w14:textId="77777777" w:rsidR="00D4580D" w:rsidRPr="004A0E0A" w:rsidRDefault="00D4580D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Murphy, J. M. (2014). Intelligible, comprehensible, non-native models in ESL/EFL pronunciation teaching.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System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42</w:t>
      </w:r>
      <w:r w:rsidRPr="004A0E0A">
        <w:rPr>
          <w:szCs w:val="24"/>
          <w:shd w:val="clear" w:color="auto" w:fill="FFFFFF"/>
        </w:rPr>
        <w:t>, 258-269.</w:t>
      </w:r>
    </w:p>
    <w:p w14:paraId="55AEA0E6" w14:textId="77777777" w:rsidR="00F42D72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75F8DF1" w14:textId="28E4B84B" w:rsidR="0013572A" w:rsidRPr="004A0E0A" w:rsidRDefault="0013572A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Nash, R. (1972). Phonemic and prosodic interference and their effects on intelligibility. In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="00371EA9" w:rsidRPr="004A0E0A">
        <w:rPr>
          <w:rStyle w:val="apple-converted-space"/>
          <w:szCs w:val="24"/>
          <w:shd w:val="clear" w:color="auto" w:fill="FFFFFF"/>
        </w:rPr>
        <w:t xml:space="preserve">R. </w:t>
      </w:r>
      <w:r w:rsidR="00371EA9" w:rsidRPr="004A0E0A">
        <w:rPr>
          <w:szCs w:val="24"/>
        </w:rPr>
        <w:t>Charbonneau &amp; A. Rigault</w:t>
      </w:r>
      <w:r w:rsidR="00371EA9" w:rsidRPr="004A0E0A">
        <w:rPr>
          <w:rStyle w:val="apple-converted-space"/>
          <w:szCs w:val="24"/>
          <w:shd w:val="clear" w:color="auto" w:fill="FFFFFF"/>
        </w:rPr>
        <w:t xml:space="preserve"> (Eds.), </w:t>
      </w:r>
      <w:r w:rsidRPr="004A0E0A">
        <w:rPr>
          <w:i/>
          <w:iCs/>
          <w:szCs w:val="24"/>
          <w:shd w:val="clear" w:color="auto" w:fill="FFFFFF"/>
        </w:rPr>
        <w:t>Proceedings of the seventh international congress of phonetic sciences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szCs w:val="24"/>
          <w:shd w:val="clear" w:color="auto" w:fill="FFFFFF"/>
        </w:rPr>
        <w:t>(pp. 570-573). Mouton.</w:t>
      </w:r>
    </w:p>
    <w:p w14:paraId="17D53018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8A2BE84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Neely, K. K. (1956). Effect of visual factors on the intelligibility of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28</w:t>
      </w:r>
      <w:r w:rsidRPr="004A0E0A">
        <w:rPr>
          <w:szCs w:val="24"/>
          <w:shd w:val="clear" w:color="auto" w:fill="FFFFFF"/>
        </w:rPr>
        <w:t>(6), 1275-1277.</w:t>
      </w:r>
    </w:p>
    <w:p w14:paraId="4673B7D4" w14:textId="77777777" w:rsidR="0013572A" w:rsidRPr="004A0E0A" w:rsidRDefault="0013572A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0600CBE" w14:textId="664AA896" w:rsidR="0013572A" w:rsidRPr="004A0E0A" w:rsidRDefault="0013572A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 xml:space="preserve">Nelson, C. (1983). Intelligibility and non-native varieties of English. In B. Kachru (Ed.), </w:t>
      </w:r>
      <w:r w:rsidRPr="004A0E0A">
        <w:rPr>
          <w:i/>
          <w:szCs w:val="24"/>
          <w:shd w:val="clear" w:color="auto" w:fill="FFFFFF"/>
        </w:rPr>
        <w:t>The other tongue: English across cultures</w:t>
      </w:r>
      <w:r w:rsidRPr="004A0E0A">
        <w:rPr>
          <w:szCs w:val="24"/>
          <w:shd w:val="clear" w:color="auto" w:fill="FFFFFF"/>
        </w:rPr>
        <w:t xml:space="preserve"> (pp. 58-73). Pergamon.</w:t>
      </w:r>
    </w:p>
    <w:p w14:paraId="14B61B13" w14:textId="77777777" w:rsidR="00B14034" w:rsidRPr="004A0E0A" w:rsidRDefault="00B14034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0399404" w14:textId="7E37921A" w:rsidR="00B4741B" w:rsidRPr="004A0E0A" w:rsidRDefault="00B4741B" w:rsidP="004A0E0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t xml:space="preserve">Nelson, C. L. (2011). </w:t>
      </w:r>
      <w:r w:rsidRPr="004A0E0A">
        <w:rPr>
          <w:rFonts w:ascii="Times New Roman" w:hAnsi="Times New Roman" w:cs="Times New Roman"/>
          <w:i/>
          <w:iCs/>
          <w:sz w:val="24"/>
          <w:szCs w:val="24"/>
        </w:rPr>
        <w:t xml:space="preserve">Intelligibility in World </w:t>
      </w:r>
      <w:proofErr w:type="spellStart"/>
      <w:r w:rsidRPr="004A0E0A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A0E0A">
        <w:rPr>
          <w:rFonts w:ascii="Times New Roman" w:hAnsi="Times New Roman" w:cs="Times New Roman"/>
          <w:i/>
          <w:iCs/>
          <w:sz w:val="24"/>
          <w:szCs w:val="24"/>
        </w:rPr>
        <w:t>: Theory and application</w:t>
      </w:r>
      <w:r w:rsidRPr="004A0E0A">
        <w:rPr>
          <w:rFonts w:ascii="Times New Roman" w:hAnsi="Times New Roman" w:cs="Times New Roman"/>
          <w:sz w:val="24"/>
          <w:szCs w:val="24"/>
        </w:rPr>
        <w:t xml:space="preserve">. Routledge. </w:t>
      </w:r>
    </w:p>
    <w:p w14:paraId="52D7603B" w14:textId="0983A792" w:rsidR="00B14034" w:rsidRPr="004A0E0A" w:rsidRDefault="00B14034" w:rsidP="004A0E0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Nihalani, P. (2010). Globalization and international intelligibility. In M. Saxena &amp; T. Omoniyi (Eds.), 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Contending with globalization in world </w:t>
      </w:r>
      <w:proofErr w:type="spellStart"/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(pp. 23-44). Multilingual Matters.</w:t>
      </w:r>
    </w:p>
    <w:p w14:paraId="177BC572" w14:textId="4D1EA0D7" w:rsidR="00E27B75" w:rsidRPr="004A0E0A" w:rsidRDefault="00E27B75" w:rsidP="004A0E0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528401011"/>
      <w:r w:rsidRPr="004A0E0A">
        <w:rPr>
          <w:rFonts w:ascii="Times New Roman" w:hAnsi="Times New Roman" w:cs="Times New Roman"/>
          <w:sz w:val="24"/>
          <w:szCs w:val="24"/>
        </w:rPr>
        <w:t xml:space="preserve">Oda, S., &amp; Tajima, T. (2010). Analyzing speaker and listener factors affecting the intelligibility of Japanese English. </w:t>
      </w:r>
      <w:r w:rsidRPr="004A0E0A">
        <w:rPr>
          <w:rFonts w:ascii="Times New Roman" w:hAnsi="Times New Roman" w:cs="Times New Roman"/>
          <w:i/>
          <w:sz w:val="24"/>
          <w:szCs w:val="24"/>
        </w:rPr>
        <w:t>Asian English Studies, 12</w:t>
      </w:r>
      <w:r w:rsidRPr="004A0E0A">
        <w:rPr>
          <w:rFonts w:ascii="Times New Roman" w:hAnsi="Times New Roman" w:cs="Times New Roman"/>
          <w:sz w:val="24"/>
          <w:szCs w:val="24"/>
        </w:rPr>
        <w:t>, 61-78.</w:t>
      </w:r>
      <w:bookmarkEnd w:id="1"/>
    </w:p>
    <w:p w14:paraId="23A225F6" w14:textId="77777777" w:rsidR="0009417B" w:rsidRPr="004A0E0A" w:rsidRDefault="0009417B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Pickering, L. (2006). Current research on intelligibility in English as a lingua franca.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Annual Review of Applied Linguistics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26</w:t>
      </w:r>
      <w:r w:rsidRPr="004A0E0A">
        <w:rPr>
          <w:szCs w:val="24"/>
          <w:shd w:val="clear" w:color="auto" w:fill="FFFFFF"/>
        </w:rPr>
        <w:t>, 219-233.</w:t>
      </w:r>
    </w:p>
    <w:p w14:paraId="1E970165" w14:textId="77777777" w:rsidR="00BE45F2" w:rsidRPr="004A0E0A" w:rsidRDefault="00BE45F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21D4DEB" w14:textId="77777777" w:rsidR="00BE45F2" w:rsidRPr="004A0E0A" w:rsidRDefault="00BE45F2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Pollack, I., &amp; Pickett, J. M. (1963). Intelligibility of excerpts from conversation.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35</w:t>
      </w:r>
      <w:r w:rsidRPr="004A0E0A">
        <w:rPr>
          <w:szCs w:val="24"/>
          <w:shd w:val="clear" w:color="auto" w:fill="FFFFFF"/>
        </w:rPr>
        <w:t>(11), 1900-1900.</w:t>
      </w:r>
    </w:p>
    <w:p w14:paraId="5942FC1F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9CF2399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Pollack, I., &amp; Pickett, J. M. (1964). Intelligibility of excerpts from fluent speech: Auditory vs. structural context.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Journal of Verbal Learning and Verbal Behavior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3</w:t>
      </w:r>
      <w:r w:rsidRPr="004A0E0A">
        <w:rPr>
          <w:szCs w:val="24"/>
          <w:shd w:val="clear" w:color="auto" w:fill="FFFFFF"/>
        </w:rPr>
        <w:t>(1), 79-84.</w:t>
      </w:r>
    </w:p>
    <w:p w14:paraId="1A95ABD5" w14:textId="77777777" w:rsidR="0013572A" w:rsidRPr="004A0E0A" w:rsidRDefault="0013572A" w:rsidP="004A0E0A">
      <w:pPr>
        <w:pStyle w:val="EndNoteBibliography"/>
        <w:ind w:left="720" w:hanging="720"/>
        <w:rPr>
          <w:szCs w:val="24"/>
        </w:rPr>
      </w:pPr>
    </w:p>
    <w:p w14:paraId="7AEDB89B" w14:textId="77777777" w:rsidR="002B6BA1" w:rsidRPr="004A0E0A" w:rsidRDefault="002B6BA1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t xml:space="preserve">Rajadurai, J. (2007). Intelligibility studies: A consideration of empirical and ideological issues. </w:t>
      </w:r>
      <w:r w:rsidRPr="004A0E0A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4A0E0A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4A0E0A">
        <w:rPr>
          <w:rFonts w:ascii="Times New Roman" w:hAnsi="Times New Roman" w:cs="Times New Roman"/>
          <w:i/>
          <w:sz w:val="24"/>
          <w:szCs w:val="24"/>
        </w:rPr>
        <w:t>, 26</w:t>
      </w:r>
      <w:r w:rsidRPr="004A0E0A">
        <w:rPr>
          <w:rFonts w:ascii="Times New Roman" w:hAnsi="Times New Roman" w:cs="Times New Roman"/>
          <w:sz w:val="24"/>
          <w:szCs w:val="24"/>
        </w:rPr>
        <w:t>(1), 87-98</w:t>
      </w:r>
    </w:p>
    <w:p w14:paraId="0CD01549" w14:textId="77777777" w:rsidR="00310EFC" w:rsidRPr="004A0E0A" w:rsidRDefault="00310EF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5CD587B" w14:textId="77777777" w:rsidR="00BE45F2" w:rsidRPr="004A0E0A" w:rsidRDefault="002B6BA1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t xml:space="preserve">Rajagopalan, K. (2010). The soft ideological underbelly of the notion of intelligibility in discussions about ‘World </w:t>
      </w:r>
      <w:proofErr w:type="spellStart"/>
      <w:r w:rsidRPr="004A0E0A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A0E0A">
        <w:rPr>
          <w:rFonts w:ascii="Times New Roman" w:hAnsi="Times New Roman" w:cs="Times New Roman"/>
          <w:sz w:val="24"/>
          <w:szCs w:val="24"/>
        </w:rPr>
        <w:t xml:space="preserve">’. </w:t>
      </w:r>
      <w:r w:rsidRPr="004A0E0A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Pr="004A0E0A">
        <w:rPr>
          <w:rFonts w:ascii="Times New Roman" w:hAnsi="Times New Roman" w:cs="Times New Roman"/>
          <w:sz w:val="24"/>
          <w:szCs w:val="24"/>
        </w:rPr>
        <w:t>(3), 465-470.</w:t>
      </w:r>
    </w:p>
    <w:p w14:paraId="51C81AAF" w14:textId="113D6023" w:rsidR="00310EFC" w:rsidRPr="004A0E0A" w:rsidRDefault="00310EF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152EF59" w14:textId="04F11029" w:rsidR="00C67977" w:rsidRPr="00C67977" w:rsidRDefault="00C67977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797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A0E0A">
        <w:rPr>
          <w:rFonts w:ascii="Times New Roman" w:eastAsia="Times New Roman" w:hAnsi="Times New Roman" w:cs="Times New Roman"/>
          <w:sz w:val="24"/>
          <w:szCs w:val="24"/>
        </w:rPr>
        <w:t>ooy</w:t>
      </w:r>
      <w:proofErr w:type="spellEnd"/>
      <w:r w:rsidRPr="00C67977">
        <w:rPr>
          <w:rFonts w:ascii="Times New Roman" w:eastAsia="Times New Roman" w:hAnsi="Times New Roman" w:cs="Times New Roman"/>
          <w:sz w:val="24"/>
          <w:szCs w:val="24"/>
        </w:rPr>
        <w:t xml:space="preserve">, S. C. V. (2009). Intelligibility and perceptions of English proficiency. </w:t>
      </w:r>
      <w:r w:rsidRPr="00C679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C67977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C679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7977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67977">
        <w:rPr>
          <w:rFonts w:ascii="Times New Roman" w:eastAsia="Times New Roman" w:hAnsi="Times New Roman" w:cs="Times New Roman"/>
          <w:sz w:val="24"/>
          <w:szCs w:val="24"/>
        </w:rPr>
        <w:t>(1), 15-34.</w:t>
      </w:r>
    </w:p>
    <w:p w14:paraId="7A9DD6FC" w14:textId="77777777" w:rsidR="00C67977" w:rsidRPr="004A0E0A" w:rsidRDefault="00C67977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B487AA" w14:textId="23565AC2" w:rsidR="00F04E73" w:rsidRPr="004A0E0A" w:rsidRDefault="00F04E73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Rubenstein, H., &amp; Pollack, I. (1963). Word predictability and intelligibility.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Verbal Learning and Verbal Behavior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(2), 147-158.</w:t>
      </w:r>
    </w:p>
    <w:p w14:paraId="42E499E5" w14:textId="56F0C2BA" w:rsidR="006F405E" w:rsidRPr="004A0E0A" w:rsidRDefault="006F405E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0659DA" w14:textId="77777777" w:rsidR="006F405E" w:rsidRPr="006F405E" w:rsidRDefault="006F405E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F405E">
        <w:rPr>
          <w:rFonts w:ascii="Times New Roman" w:eastAsia="Times New Roman" w:hAnsi="Times New Roman" w:cs="Times New Roman"/>
          <w:sz w:val="24"/>
          <w:szCs w:val="24"/>
        </w:rPr>
        <w:t xml:space="preserve">Saito, K., &amp; van </w:t>
      </w:r>
      <w:proofErr w:type="spellStart"/>
      <w:r w:rsidRPr="006F405E">
        <w:rPr>
          <w:rFonts w:ascii="Times New Roman" w:eastAsia="Times New Roman" w:hAnsi="Times New Roman" w:cs="Times New Roman"/>
          <w:sz w:val="24"/>
          <w:szCs w:val="24"/>
        </w:rPr>
        <w:t>Poeteren</w:t>
      </w:r>
      <w:proofErr w:type="spellEnd"/>
      <w:r w:rsidRPr="006F405E">
        <w:rPr>
          <w:rFonts w:ascii="Times New Roman" w:eastAsia="Times New Roman" w:hAnsi="Times New Roman" w:cs="Times New Roman"/>
          <w:sz w:val="24"/>
          <w:szCs w:val="24"/>
        </w:rPr>
        <w:t xml:space="preserve">, K. (2012). Pronunciation-specific adjustment strategies for intelligibility in L2 teacher talk: Results and implications of a questionnaire study. </w:t>
      </w:r>
      <w:r w:rsidRPr="006F405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Awareness</w:t>
      </w:r>
      <w:r w:rsidRPr="006F40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405E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6F405E">
        <w:rPr>
          <w:rFonts w:ascii="Times New Roman" w:eastAsia="Times New Roman" w:hAnsi="Times New Roman" w:cs="Times New Roman"/>
          <w:sz w:val="24"/>
          <w:szCs w:val="24"/>
        </w:rPr>
        <w:t>(4), 369-385.</w:t>
      </w:r>
    </w:p>
    <w:p w14:paraId="1CC5414D" w14:textId="77777777" w:rsidR="00310EFC" w:rsidRPr="004A0E0A" w:rsidRDefault="00310EF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666F7D2" w14:textId="77777777" w:rsidR="00F04E73" w:rsidRPr="004A0E0A" w:rsidRDefault="00F04E73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Sekiyama</w:t>
      </w:r>
      <w:proofErr w:type="spellEnd"/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K., &amp; </w:t>
      </w:r>
      <w:proofErr w:type="spellStart"/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Tohkura</w:t>
      </w:r>
      <w:proofErr w:type="spellEnd"/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, Y. I. (1991). McGurk effect in non‐English listeners: Few visual effects for Japanese subjects hearing Japanese syllables of high auditory intelligibility.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Journal of the Acoustical Society of America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90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(4), 1797-1805</w:t>
      </w:r>
      <w:r w:rsidR="00310EFC"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CE1C27B" w14:textId="5C07387E" w:rsidR="00A577F2" w:rsidRPr="004A0E0A" w:rsidRDefault="00A577F2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0F26F2" w14:textId="310285DC" w:rsidR="00CF123A" w:rsidRPr="004A0E0A" w:rsidRDefault="00CF123A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t xml:space="preserve">Smith, A. E., &amp; Camarata, S. (1999). Using teacher-implemented instruction to increase language intelligibility of children with autism. </w:t>
      </w:r>
      <w:r w:rsidRPr="004A0E0A">
        <w:rPr>
          <w:rFonts w:ascii="Times New Roman" w:hAnsi="Times New Roman" w:cs="Times New Roman"/>
          <w:i/>
          <w:iCs/>
          <w:sz w:val="24"/>
          <w:szCs w:val="24"/>
        </w:rPr>
        <w:t>Journal of Positive Behavior Interventions</w:t>
      </w:r>
      <w:r w:rsidRPr="004A0E0A">
        <w:rPr>
          <w:rFonts w:ascii="Times New Roman" w:hAnsi="Times New Roman" w:cs="Times New Roman"/>
          <w:sz w:val="24"/>
          <w:szCs w:val="24"/>
        </w:rPr>
        <w:t xml:space="preserve">, </w:t>
      </w:r>
      <w:r w:rsidRPr="004A0E0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4A0E0A">
        <w:rPr>
          <w:rFonts w:ascii="Times New Roman" w:hAnsi="Times New Roman" w:cs="Times New Roman"/>
          <w:sz w:val="24"/>
          <w:szCs w:val="24"/>
        </w:rPr>
        <w:t>(3), 141-151.</w:t>
      </w:r>
    </w:p>
    <w:p w14:paraId="48D6278E" w14:textId="77777777" w:rsidR="00CF123A" w:rsidRPr="004A0E0A" w:rsidRDefault="00CF123A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32FC2D" w14:textId="3A4DEEEA" w:rsidR="0041325C" w:rsidRPr="004A0E0A" w:rsidRDefault="0041325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 (1992). Spread of English and issues of intelligibility.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In B. B. Kachru (Ed.), 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other tongue: English across cultures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nd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ed.) </w:t>
      </w:r>
      <w:r w:rsidRPr="004A0E0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(pp. 75-90)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. University of Illinois Press.</w:t>
      </w:r>
    </w:p>
    <w:p w14:paraId="3CC8174F" w14:textId="77777777" w:rsidR="0041325C" w:rsidRPr="004A0E0A" w:rsidRDefault="0041325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5AB43C" w14:textId="77777777" w:rsidR="00034C86" w:rsidRPr="004A0E0A" w:rsidRDefault="00BE45F2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E., &amp; Nelson, C. L. (1985). International intelligibility of English: Directions and resources.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(3), 333-342.</w:t>
      </w:r>
    </w:p>
    <w:p w14:paraId="6CC118CB" w14:textId="7D3B4C14" w:rsidR="00310EFC" w:rsidRPr="004A0E0A" w:rsidRDefault="00310EF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DD4C0C" w14:textId="1DAB134D" w:rsidR="009A3143" w:rsidRPr="004A0E0A" w:rsidRDefault="009A3143" w:rsidP="004A0E0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0E0A">
        <w:rPr>
          <w:rFonts w:ascii="Times New Roman" w:hAnsi="Times New Roman" w:cs="Times New Roman"/>
          <w:sz w:val="24"/>
          <w:szCs w:val="24"/>
        </w:rPr>
        <w:lastRenderedPageBreak/>
        <w:t xml:space="preserve">Smith, L. E, &amp; Nelson, C. (2006). World </w:t>
      </w:r>
      <w:proofErr w:type="spellStart"/>
      <w:r w:rsidRPr="004A0E0A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4A0E0A">
        <w:rPr>
          <w:rFonts w:ascii="Times New Roman" w:hAnsi="Times New Roman" w:cs="Times New Roman"/>
          <w:sz w:val="24"/>
          <w:szCs w:val="24"/>
        </w:rPr>
        <w:t xml:space="preserve"> and issues of intelligibility. In B. Kachru, Y. Kachru, &amp; C. Nelson (Eds.), </w:t>
      </w:r>
      <w:r w:rsidRPr="004A0E0A">
        <w:rPr>
          <w:rFonts w:ascii="Times New Roman" w:hAnsi="Times New Roman" w:cs="Times New Roman"/>
          <w:i/>
          <w:iCs/>
          <w:sz w:val="24"/>
          <w:szCs w:val="24"/>
        </w:rPr>
        <w:t xml:space="preserve">The handbook of World </w:t>
      </w:r>
      <w:proofErr w:type="spellStart"/>
      <w:r w:rsidRPr="004A0E0A">
        <w:rPr>
          <w:rFonts w:ascii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4A0E0A">
        <w:rPr>
          <w:rFonts w:ascii="Times New Roman" w:hAnsi="Times New Roman" w:cs="Times New Roman"/>
          <w:sz w:val="24"/>
          <w:szCs w:val="24"/>
        </w:rPr>
        <w:t>.</w:t>
      </w:r>
      <w:r w:rsidR="00C6111D">
        <w:rPr>
          <w:rFonts w:ascii="Times New Roman" w:hAnsi="Times New Roman" w:cs="Times New Roman"/>
          <w:sz w:val="24"/>
          <w:szCs w:val="24"/>
        </w:rPr>
        <w:t xml:space="preserve"> </w:t>
      </w:r>
      <w:r w:rsidRPr="004A0E0A">
        <w:rPr>
          <w:rFonts w:ascii="Times New Roman" w:hAnsi="Times New Roman" w:cs="Times New Roman"/>
          <w:sz w:val="24"/>
          <w:szCs w:val="24"/>
        </w:rPr>
        <w:t xml:space="preserve">Blackwell. </w:t>
      </w:r>
    </w:p>
    <w:p w14:paraId="26DE288B" w14:textId="33C61B5D" w:rsidR="0041325C" w:rsidRPr="004A0E0A" w:rsidRDefault="0041325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Smith, L. E., &amp; </w:t>
      </w:r>
      <w:proofErr w:type="spellStart"/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Rafiqzad</w:t>
      </w:r>
      <w:proofErr w:type="spellEnd"/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, K. (1979). English for cross-cultural communication: The question of intelligibility.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 Quarterly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A0E0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13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(3), 371-380.</w:t>
      </w:r>
    </w:p>
    <w:p w14:paraId="52148178" w14:textId="77777777" w:rsidR="0041325C" w:rsidRPr="004A0E0A" w:rsidRDefault="0041325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B887CB" w14:textId="65AF46FC" w:rsidR="0009417B" w:rsidRPr="004A0E0A" w:rsidRDefault="0009417B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Smith, R., Holmes-Elliott, S., Pettinato, M., &amp; Knight, R. A. (2014). Cross-accent intelligibility of speech in noise: Long-term familiarity and short-term familiarization.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Quarterly Journal of Experimental Psychology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A0E0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A0E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67</w:t>
      </w:r>
      <w:r w:rsidRPr="004A0E0A">
        <w:rPr>
          <w:rFonts w:ascii="Times New Roman" w:hAnsi="Times New Roman" w:cs="Times New Roman"/>
          <w:sz w:val="24"/>
          <w:szCs w:val="24"/>
          <w:shd w:val="clear" w:color="auto" w:fill="FFFFFF"/>
        </w:rPr>
        <w:t>(3), 590-608.</w:t>
      </w:r>
    </w:p>
    <w:p w14:paraId="104314AE" w14:textId="787D1699" w:rsidR="004A135C" w:rsidRPr="004A0E0A" w:rsidRDefault="004A135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BD7947" w14:textId="77777777" w:rsidR="004A135C" w:rsidRPr="004A135C" w:rsidRDefault="004A135C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A135C">
        <w:rPr>
          <w:rFonts w:ascii="Times New Roman" w:eastAsia="Times New Roman" w:hAnsi="Times New Roman" w:cs="Times New Roman"/>
          <w:sz w:val="24"/>
          <w:szCs w:val="24"/>
        </w:rPr>
        <w:t xml:space="preserve">Stevens, S. G. (1989). A “dramatic” approach to improving the intelligibility of ITAs. </w:t>
      </w:r>
      <w:r w:rsidRPr="004A135C">
        <w:rPr>
          <w:rFonts w:ascii="Times New Roman" w:eastAsia="Times New Roman" w:hAnsi="Times New Roman" w:cs="Times New Roman"/>
          <w:i/>
          <w:iCs/>
          <w:sz w:val="24"/>
          <w:szCs w:val="24"/>
        </w:rPr>
        <w:t>English for Specific Purposes</w:t>
      </w:r>
      <w:r w:rsidRPr="004A13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135C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4A135C">
        <w:rPr>
          <w:rFonts w:ascii="Times New Roman" w:eastAsia="Times New Roman" w:hAnsi="Times New Roman" w:cs="Times New Roman"/>
          <w:sz w:val="24"/>
          <w:szCs w:val="24"/>
        </w:rPr>
        <w:t>(2), 181-194.</w:t>
      </w:r>
    </w:p>
    <w:p w14:paraId="6B3E5D9F" w14:textId="77777777" w:rsidR="00310EFC" w:rsidRPr="004A0E0A" w:rsidRDefault="00310EFC" w:rsidP="004A0E0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9A85A9" w14:textId="77777777" w:rsidR="00F42D72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Sumby, W. H., &amp; Pollack, I. (1954). Visual contribution to speech intelligibility in noise.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26</w:t>
      </w:r>
      <w:r w:rsidRPr="004A0E0A">
        <w:rPr>
          <w:szCs w:val="24"/>
          <w:shd w:val="clear" w:color="auto" w:fill="FFFFFF"/>
        </w:rPr>
        <w:t>(2), 212-215.</w:t>
      </w:r>
    </w:p>
    <w:p w14:paraId="0D0689A0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4EDA81D0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Taal, C. H., Hendriks, R. C., Heusdens, R., &amp; Jensen, J. (2011). An algorithm for intelligibility prediction of time</w:t>
      </w:r>
      <w:r w:rsidR="0021129F" w:rsidRPr="004A0E0A">
        <w:rPr>
          <w:szCs w:val="24"/>
          <w:shd w:val="clear" w:color="auto" w:fill="FFFFFF"/>
        </w:rPr>
        <w:t>-</w:t>
      </w:r>
      <w:r w:rsidRPr="004A0E0A">
        <w:rPr>
          <w:szCs w:val="24"/>
          <w:shd w:val="clear" w:color="auto" w:fill="FFFFFF"/>
        </w:rPr>
        <w:t>frequency weighted noisy speech.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IEEE Transactions on Audio, Speech, and Language Processing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19</w:t>
      </w:r>
      <w:r w:rsidRPr="004A0E0A">
        <w:rPr>
          <w:szCs w:val="24"/>
          <w:shd w:val="clear" w:color="auto" w:fill="FFFFFF"/>
        </w:rPr>
        <w:t>(7), 2125-2136.</w:t>
      </w:r>
    </w:p>
    <w:p w14:paraId="2FB2D55E" w14:textId="77777777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AB03197" w14:textId="77777777" w:rsidR="00310EFC" w:rsidRPr="004A0E0A" w:rsidRDefault="00310EFC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Tajima, K., Port, R., &amp; Dalby, J. (1997). Effects of temporal correction on intelligibility of foreign-accented English.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Journal of Phonetics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25</w:t>
      </w:r>
      <w:r w:rsidRPr="004A0E0A">
        <w:rPr>
          <w:szCs w:val="24"/>
          <w:shd w:val="clear" w:color="auto" w:fill="FFFFFF"/>
        </w:rPr>
        <w:t>(1), 1-24.</w:t>
      </w:r>
    </w:p>
    <w:p w14:paraId="546B61C5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6929C68" w14:textId="77777777" w:rsidR="00F04E73" w:rsidRPr="004A0E0A" w:rsidRDefault="00F04E73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Van Wijngaarden, S. J., Steeneken, H. J., &amp; Houtgast, T. (2002). Quantifying the intelligibility of speech in noise for non-native listeners.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The Journal of the Acoustical Society of America</w:t>
      </w:r>
      <w:r w:rsidRPr="004A0E0A">
        <w:rPr>
          <w:szCs w:val="24"/>
          <w:shd w:val="clear" w:color="auto" w:fill="FFFFFF"/>
        </w:rPr>
        <w:t>,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111</w:t>
      </w:r>
      <w:r w:rsidRPr="004A0E0A">
        <w:rPr>
          <w:szCs w:val="24"/>
          <w:shd w:val="clear" w:color="auto" w:fill="FFFFFF"/>
        </w:rPr>
        <w:t>(4), 1906-1916.</w:t>
      </w:r>
    </w:p>
    <w:p w14:paraId="31871374" w14:textId="440E2EC6" w:rsidR="00034C86" w:rsidRPr="004A0E0A" w:rsidRDefault="00034C86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1C4175F9" w14:textId="3F14115A" w:rsidR="00120397" w:rsidRPr="00120397" w:rsidRDefault="00120397" w:rsidP="004A0E0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20397">
        <w:rPr>
          <w:rFonts w:ascii="Times New Roman" w:eastAsia="Times New Roman" w:hAnsi="Times New Roman" w:cs="Times New Roman"/>
          <w:sz w:val="24"/>
          <w:szCs w:val="24"/>
        </w:rPr>
        <w:t xml:space="preserve">Wallace, L. (2015). Reflexive photography, attitudes, behavior, and CALL: ITAs improving spoken English intelligibility. </w:t>
      </w:r>
      <w:r w:rsidRPr="004A0E0A">
        <w:rPr>
          <w:rFonts w:ascii="Times New Roman" w:eastAsia="Times New Roman" w:hAnsi="Times New Roman" w:cs="Times New Roman"/>
          <w:i/>
          <w:iCs/>
          <w:sz w:val="24"/>
          <w:szCs w:val="24"/>
        </w:rPr>
        <w:t>CALICO J</w:t>
      </w:r>
      <w:r w:rsidRPr="00120397">
        <w:rPr>
          <w:rFonts w:ascii="Times New Roman" w:eastAsia="Times New Roman" w:hAnsi="Times New Roman" w:cs="Times New Roman"/>
          <w:i/>
          <w:iCs/>
          <w:sz w:val="24"/>
          <w:szCs w:val="24"/>
        </w:rPr>
        <w:t>ournal</w:t>
      </w:r>
      <w:r w:rsidRPr="00120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20397">
        <w:rPr>
          <w:rFonts w:ascii="Times New Roman" w:eastAsia="Times New Roman" w:hAnsi="Times New Roman" w:cs="Times New Roman"/>
          <w:i/>
          <w:iCs/>
          <w:sz w:val="24"/>
          <w:szCs w:val="24"/>
        </w:rPr>
        <w:t>32</w:t>
      </w:r>
      <w:r w:rsidRPr="00120397">
        <w:rPr>
          <w:rFonts w:ascii="Times New Roman" w:eastAsia="Times New Roman" w:hAnsi="Times New Roman" w:cs="Times New Roman"/>
          <w:sz w:val="24"/>
          <w:szCs w:val="24"/>
        </w:rPr>
        <w:t>(3), 449-479.</w:t>
      </w:r>
    </w:p>
    <w:p w14:paraId="6F252CB5" w14:textId="77777777" w:rsidR="00120397" w:rsidRPr="004A0E0A" w:rsidRDefault="00120397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6022288" w14:textId="77777777" w:rsidR="00034C86" w:rsidRPr="004A0E0A" w:rsidRDefault="00034C86" w:rsidP="004A0E0A">
      <w:pPr>
        <w:pStyle w:val="EndNoteBibliography"/>
        <w:ind w:left="720" w:hanging="720"/>
        <w:rPr>
          <w:szCs w:val="24"/>
          <w:shd w:val="clear" w:color="auto" w:fill="FFFFFF"/>
        </w:rPr>
      </w:pPr>
      <w:r w:rsidRPr="004A0E0A">
        <w:rPr>
          <w:szCs w:val="24"/>
          <w:shd w:val="clear" w:color="auto" w:fill="FFFFFF"/>
        </w:rPr>
        <w:t>Wolff, H. (1959). Intelligibility and inter-ethnic attitudes.</w:t>
      </w:r>
      <w:r w:rsidRPr="004A0E0A">
        <w:rPr>
          <w:rStyle w:val="apple-converted-space"/>
          <w:szCs w:val="24"/>
          <w:shd w:val="clear" w:color="auto" w:fill="FFFFFF"/>
        </w:rPr>
        <w:t> </w:t>
      </w:r>
      <w:r w:rsidRPr="004A0E0A">
        <w:rPr>
          <w:i/>
          <w:iCs/>
          <w:szCs w:val="24"/>
          <w:shd w:val="clear" w:color="auto" w:fill="FFFFFF"/>
        </w:rPr>
        <w:t>Anthropological Linguistics</w:t>
      </w:r>
      <w:r w:rsidRPr="004A0E0A">
        <w:rPr>
          <w:szCs w:val="24"/>
          <w:shd w:val="clear" w:color="auto" w:fill="FFFFFF"/>
        </w:rPr>
        <w:t xml:space="preserve">, </w:t>
      </w:r>
      <w:r w:rsidRPr="004A0E0A">
        <w:rPr>
          <w:i/>
          <w:szCs w:val="24"/>
          <w:shd w:val="clear" w:color="auto" w:fill="FFFFFF"/>
        </w:rPr>
        <w:t>1</w:t>
      </w:r>
      <w:r w:rsidRPr="004A0E0A">
        <w:rPr>
          <w:szCs w:val="24"/>
          <w:shd w:val="clear" w:color="auto" w:fill="FFFFFF"/>
        </w:rPr>
        <w:t>(3), 34-41.</w:t>
      </w:r>
    </w:p>
    <w:p w14:paraId="3AF389A2" w14:textId="1487F3B8" w:rsidR="00F42D72" w:rsidRPr="004A0E0A" w:rsidRDefault="00F42D72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E9DA6CC" w14:textId="73AEB619" w:rsidR="00AE4A1B" w:rsidRPr="004A0E0A" w:rsidRDefault="00AE4A1B" w:rsidP="004A0E0A">
      <w:pPr>
        <w:pStyle w:val="EndNoteBibliography"/>
        <w:ind w:left="720" w:hanging="720"/>
        <w:rPr>
          <w:rFonts w:eastAsia="MS Mincho"/>
          <w:szCs w:val="24"/>
        </w:rPr>
      </w:pPr>
      <w:r w:rsidRPr="004A0E0A">
        <w:rPr>
          <w:rFonts w:eastAsia="MS Mincho"/>
          <w:szCs w:val="24"/>
        </w:rPr>
        <w:t>Xie, X., &amp; Fowler, C. A. (2013). Listening with a foreign accent: The interlanguage speech intelligibility benefit in Mandarin speakers of English. </w:t>
      </w:r>
      <w:r w:rsidRPr="004A0E0A">
        <w:rPr>
          <w:rFonts w:eastAsia="MS Mincho"/>
          <w:i/>
          <w:iCs/>
          <w:szCs w:val="24"/>
        </w:rPr>
        <w:t>Journal of Phonetics</w:t>
      </w:r>
      <w:r w:rsidRPr="004A0E0A">
        <w:rPr>
          <w:rFonts w:eastAsia="MS Mincho"/>
          <w:szCs w:val="24"/>
        </w:rPr>
        <w:t>, </w:t>
      </w:r>
      <w:r w:rsidRPr="004A0E0A">
        <w:rPr>
          <w:rFonts w:eastAsia="MS Mincho"/>
          <w:i/>
          <w:iCs/>
          <w:szCs w:val="24"/>
        </w:rPr>
        <w:t>41</w:t>
      </w:r>
      <w:r w:rsidRPr="004A0E0A">
        <w:rPr>
          <w:rFonts w:eastAsia="MS Mincho"/>
          <w:szCs w:val="24"/>
        </w:rPr>
        <w:t>(5), 369-378.</w:t>
      </w:r>
    </w:p>
    <w:p w14:paraId="108CDE1D" w14:textId="77777777" w:rsidR="00AE4A1B" w:rsidRPr="004A0E0A" w:rsidRDefault="00AE4A1B" w:rsidP="004A0E0A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BF3D79B" w14:textId="77777777" w:rsidR="008F7960" w:rsidRPr="004A0E0A" w:rsidRDefault="008F7960" w:rsidP="004A0E0A">
      <w:pPr>
        <w:pStyle w:val="EndNoteBibliography"/>
        <w:ind w:left="720" w:hanging="720"/>
        <w:rPr>
          <w:szCs w:val="24"/>
        </w:rPr>
      </w:pPr>
      <w:r w:rsidRPr="004A0E0A">
        <w:rPr>
          <w:szCs w:val="24"/>
        </w:rPr>
        <w:t xml:space="preserve">Zielinski, B. W. (2008). The listener: No longer the silent partner in reduced intelligibility. </w:t>
      </w:r>
      <w:r w:rsidRPr="004A0E0A">
        <w:rPr>
          <w:i/>
          <w:szCs w:val="24"/>
        </w:rPr>
        <w:t>System, 36</w:t>
      </w:r>
      <w:r w:rsidRPr="004A0E0A">
        <w:rPr>
          <w:szCs w:val="24"/>
        </w:rPr>
        <w:t>(1), 69-84.</w:t>
      </w:r>
    </w:p>
    <w:p w14:paraId="4140CE67" w14:textId="77777777" w:rsidR="008F7960" w:rsidRPr="004A0E0A" w:rsidRDefault="008F7960" w:rsidP="00CC3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F7960" w:rsidRPr="004A0E0A" w:rsidSect="007F115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10EB" w14:textId="77777777" w:rsidR="00643BED" w:rsidRDefault="00643BED" w:rsidP="00C705AB">
      <w:pPr>
        <w:spacing w:after="0" w:line="240" w:lineRule="auto"/>
      </w:pPr>
      <w:r>
        <w:separator/>
      </w:r>
    </w:p>
  </w:endnote>
  <w:endnote w:type="continuationSeparator" w:id="0">
    <w:p w14:paraId="54277255" w14:textId="77777777" w:rsidR="00643BED" w:rsidRDefault="00643BED" w:rsidP="00C7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0B07" w14:textId="2D97B9DE" w:rsidR="00C705AB" w:rsidRPr="005907A9" w:rsidRDefault="005907A9" w:rsidP="005907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C850" w14:textId="77777777" w:rsidR="00643BED" w:rsidRDefault="00643BED" w:rsidP="00C705AB">
      <w:pPr>
        <w:spacing w:after="0" w:line="240" w:lineRule="auto"/>
      </w:pPr>
      <w:r>
        <w:separator/>
      </w:r>
    </w:p>
  </w:footnote>
  <w:footnote w:type="continuationSeparator" w:id="0">
    <w:p w14:paraId="3E9B4837" w14:textId="77777777" w:rsidR="00643BED" w:rsidRDefault="00643BED" w:rsidP="00C7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A631" w14:textId="73220FF3" w:rsidR="00C705AB" w:rsidRPr="005907A9" w:rsidRDefault="005907A9" w:rsidP="005907A9">
    <w:pPr>
      <w:pStyle w:val="Header"/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7CCAC2A7" wp14:editId="175D0304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A1"/>
    <w:rsid w:val="000157ED"/>
    <w:rsid w:val="00034C86"/>
    <w:rsid w:val="00056F39"/>
    <w:rsid w:val="00080048"/>
    <w:rsid w:val="0009417B"/>
    <w:rsid w:val="000C4860"/>
    <w:rsid w:val="000D2735"/>
    <w:rsid w:val="000E7835"/>
    <w:rsid w:val="00106B46"/>
    <w:rsid w:val="00120397"/>
    <w:rsid w:val="0013572A"/>
    <w:rsid w:val="00166527"/>
    <w:rsid w:val="0021129F"/>
    <w:rsid w:val="002B6BA1"/>
    <w:rsid w:val="002F5F35"/>
    <w:rsid w:val="003008AE"/>
    <w:rsid w:val="0031019F"/>
    <w:rsid w:val="00310EFC"/>
    <w:rsid w:val="00371EA9"/>
    <w:rsid w:val="00395C6C"/>
    <w:rsid w:val="003F37CE"/>
    <w:rsid w:val="003F771A"/>
    <w:rsid w:val="0041325C"/>
    <w:rsid w:val="00432E71"/>
    <w:rsid w:val="00443761"/>
    <w:rsid w:val="004A0E0A"/>
    <w:rsid w:val="004A135C"/>
    <w:rsid w:val="00543168"/>
    <w:rsid w:val="005907A9"/>
    <w:rsid w:val="0059444C"/>
    <w:rsid w:val="005E7CB3"/>
    <w:rsid w:val="00643BED"/>
    <w:rsid w:val="006564B9"/>
    <w:rsid w:val="0066028C"/>
    <w:rsid w:val="00660732"/>
    <w:rsid w:val="00691F11"/>
    <w:rsid w:val="006F405E"/>
    <w:rsid w:val="00704068"/>
    <w:rsid w:val="00713903"/>
    <w:rsid w:val="00732AC0"/>
    <w:rsid w:val="007734D5"/>
    <w:rsid w:val="00777C92"/>
    <w:rsid w:val="00794DF4"/>
    <w:rsid w:val="007F115F"/>
    <w:rsid w:val="00823EF0"/>
    <w:rsid w:val="008833C0"/>
    <w:rsid w:val="008F2D30"/>
    <w:rsid w:val="008F7960"/>
    <w:rsid w:val="00987983"/>
    <w:rsid w:val="009975F8"/>
    <w:rsid w:val="009A3143"/>
    <w:rsid w:val="00A40CDD"/>
    <w:rsid w:val="00A51430"/>
    <w:rsid w:val="00A533A5"/>
    <w:rsid w:val="00A577F2"/>
    <w:rsid w:val="00AB35C2"/>
    <w:rsid w:val="00AE4A1B"/>
    <w:rsid w:val="00B14034"/>
    <w:rsid w:val="00B437AF"/>
    <w:rsid w:val="00B4741B"/>
    <w:rsid w:val="00B714E4"/>
    <w:rsid w:val="00BA406D"/>
    <w:rsid w:val="00BD5F25"/>
    <w:rsid w:val="00BE45F2"/>
    <w:rsid w:val="00C6111D"/>
    <w:rsid w:val="00C67977"/>
    <w:rsid w:val="00C705AB"/>
    <w:rsid w:val="00CA787A"/>
    <w:rsid w:val="00CC3EAB"/>
    <w:rsid w:val="00CF123A"/>
    <w:rsid w:val="00D4580D"/>
    <w:rsid w:val="00D72258"/>
    <w:rsid w:val="00D91102"/>
    <w:rsid w:val="00DA6E08"/>
    <w:rsid w:val="00DD106D"/>
    <w:rsid w:val="00E27B75"/>
    <w:rsid w:val="00EB2A6F"/>
    <w:rsid w:val="00F04E73"/>
    <w:rsid w:val="00F417AB"/>
    <w:rsid w:val="00F42D72"/>
    <w:rsid w:val="00F901B3"/>
    <w:rsid w:val="00FD6178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8E1C8"/>
  <w15:docId w15:val="{49F38006-FC0A-4473-860D-C3489F66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BibliographyChar">
    <w:name w:val="EndNote Bibliography Char"/>
    <w:basedOn w:val="DefaultParagraphFont"/>
    <w:link w:val="EndNoteBibliography"/>
    <w:locked/>
    <w:rsid w:val="002B6BA1"/>
    <w:rPr>
      <w:rFonts w:ascii="Times New Roman" w:eastAsia="Calibri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B6BA1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apple-converted-space">
    <w:name w:val="apple-converted-space"/>
    <w:basedOn w:val="DefaultParagraphFont"/>
    <w:rsid w:val="00F42D72"/>
  </w:style>
  <w:style w:type="character" w:styleId="Hyperlink">
    <w:name w:val="Hyperlink"/>
    <w:basedOn w:val="DefaultParagraphFont"/>
    <w:uiPriority w:val="99"/>
    <w:unhideWhenUsed/>
    <w:rsid w:val="00D458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5AB"/>
  </w:style>
  <w:style w:type="paragraph" w:styleId="Footer">
    <w:name w:val="footer"/>
    <w:basedOn w:val="Normal"/>
    <w:link w:val="FooterChar"/>
    <w:uiPriority w:val="99"/>
    <w:unhideWhenUsed/>
    <w:rsid w:val="00C70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5AB"/>
  </w:style>
  <w:style w:type="paragraph" w:styleId="Bibliography">
    <w:name w:val="Bibliography"/>
    <w:basedOn w:val="Normal"/>
    <w:next w:val="Normal"/>
    <w:uiPriority w:val="37"/>
    <w:semiHidden/>
    <w:unhideWhenUsed/>
    <w:rsid w:val="00EB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</cp:revision>
  <dcterms:created xsi:type="dcterms:W3CDTF">2022-08-22T02:26:00Z</dcterms:created>
  <dcterms:modified xsi:type="dcterms:W3CDTF">2022-08-23T19:18:00Z</dcterms:modified>
</cp:coreProperties>
</file>