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DF0A" w14:textId="77777777" w:rsidR="00EE69D4" w:rsidRDefault="00EE69D4" w:rsidP="00EE69D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D70D69" w14:textId="1D294B9F" w:rsidR="00563781" w:rsidRPr="00424488" w:rsidRDefault="00AB3420" w:rsidP="00EE69D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IRANIAN </w:t>
      </w:r>
      <w:r w:rsidR="00ED3690" w:rsidRPr="00424488">
        <w:rPr>
          <w:rFonts w:ascii="Times New Roman" w:hAnsi="Times New Roman" w:cs="Times New Roman"/>
          <w:b/>
          <w:bCs/>
          <w:sz w:val="24"/>
          <w:szCs w:val="24"/>
          <w:u w:val="single"/>
        </w:rPr>
        <w:t>LEARNERS OF ENGLISH: SELECTED REFERENCES</w:t>
      </w:r>
    </w:p>
    <w:p w14:paraId="318F2767" w14:textId="72F64878" w:rsidR="00ED3690" w:rsidRPr="00424488" w:rsidRDefault="00ED3690" w:rsidP="00EE69D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488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C82DDE" w:rsidRPr="0042448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76DB0" w:rsidRPr="00424488">
        <w:rPr>
          <w:rFonts w:ascii="Times New Roman" w:hAnsi="Times New Roman" w:cs="Times New Roman"/>
          <w:b/>
          <w:bCs/>
          <w:sz w:val="24"/>
          <w:szCs w:val="24"/>
        </w:rPr>
        <w:t xml:space="preserve"> August </w:t>
      </w:r>
      <w:r w:rsidRPr="00424488">
        <w:rPr>
          <w:rFonts w:ascii="Times New Roman" w:hAnsi="Times New Roman" w:cs="Times New Roman"/>
          <w:b/>
          <w:bCs/>
          <w:sz w:val="24"/>
          <w:szCs w:val="24"/>
        </w:rPr>
        <w:t>2022)</w:t>
      </w:r>
    </w:p>
    <w:p w14:paraId="6F4F2593" w14:textId="77777777" w:rsidR="00EE69D4" w:rsidRDefault="00EE69D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5AF533" w14:textId="3DE75907" w:rsidR="00D135B4" w:rsidRPr="00424488" w:rsidRDefault="00D135B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Abbasi, A., &amp; Izadpanah, S. (2018). The relationship between critical thinking, its subscales and academic achievement of English language course: The predictability of educational success based on critical thinking.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Academy Journal of Educational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(2), 91-105. Retrieved from </w:t>
      </w:r>
      <w:hyperlink r:id="rId7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http://journal.acjes.com/en/download/article-file/580672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CBAD83A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BF238C" w14:textId="3705FCC4" w:rsidR="00ED3690" w:rsidRPr="00424488" w:rsidRDefault="000C7303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Afghari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A., &amp; Sadeghi, E. (2012). The effect of EFL learners' gender and second language proficiency on willingness to communicate.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Foreign Language Teaching and Translation Studies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49-66. Retrieved from </w:t>
      </w:r>
      <w:hyperlink r:id="rId8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http://efl.shbu.ac.ir/article_79161_87645143d9a0943fcfacebec1e09cd9a.pdf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BEC0EB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256272" w14:textId="591EB6AF" w:rsidR="0076597D" w:rsidRPr="00424488" w:rsidRDefault="0076597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Afshar, H. S.,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Hamzavi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R. (2017). An investigation into the characteristics of Iranian EFL teachers </w:t>
      </w:r>
      <w:proofErr w:type="gramStart"/>
      <w:r w:rsidRPr="0042448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senior secondary schools and language institutes. </w:t>
      </w:r>
      <w:r w:rsidRPr="00424488">
        <w:rPr>
          <w:rFonts w:ascii="Times New Roman" w:eastAsia="Times New Roman" w:hAnsi="Times New Roman" w:cs="Times New Roman"/>
          <w:i/>
          <w:sz w:val="24"/>
          <w:szCs w:val="24"/>
        </w:rPr>
        <w:t>Iranian Journal of Language Teaching Research, 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(1), 21-36. Retrieved from https://ijltr.urmia.ac.ir/article_20340_a37baf17d42686377752d16e32774572.pdf</w:t>
      </w:r>
    </w:p>
    <w:p w14:paraId="1F910CD8" w14:textId="77777777" w:rsidR="0076597D" w:rsidRPr="00424488" w:rsidRDefault="0076597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A4B61" w14:textId="5FFBEFC7" w:rsidR="00844351" w:rsidRPr="00424488" w:rsidRDefault="008C4AA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Afshar, H. S.,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Movassagh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H. (2017). On the relationship among critical thinking, language learning strategy use and university achievement of Iranian English as a foreign language </w:t>
      </w:r>
      <w:proofErr w:type="gramStart"/>
      <w:r w:rsidRPr="00424488">
        <w:rPr>
          <w:rFonts w:ascii="Times New Roman" w:eastAsia="Times New Roman" w:hAnsi="Times New Roman" w:cs="Times New Roman"/>
          <w:sz w:val="24"/>
          <w:szCs w:val="24"/>
        </w:rPr>
        <w:t>majors</w:t>
      </w:r>
      <w:proofErr w:type="gram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(3), 382-398.  </w:t>
      </w:r>
    </w:p>
    <w:p w14:paraId="5F2AA199" w14:textId="17654919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051665B" w14:textId="6B1BBCB2" w:rsidR="00EE5BA2" w:rsidRPr="00424488" w:rsidRDefault="00EE5BA2" w:rsidP="00424488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24488">
        <w:rPr>
          <w:rFonts w:ascii="Times New Roman" w:hAnsi="Times New Roman" w:cs="Times New Roman"/>
          <w:bCs/>
          <w:sz w:val="24"/>
          <w:szCs w:val="24"/>
        </w:rPr>
        <w:t>Afshar, N., &amp; van Heuven, V. J. (2022). Perceptual assimilation of American English vowels by monolingual and bilingual learners in Iran. </w:t>
      </w:r>
      <w:r w:rsidRPr="00424488">
        <w:rPr>
          <w:rFonts w:ascii="Times New Roman" w:hAnsi="Times New Roman" w:cs="Times New Roman"/>
          <w:bCs/>
          <w:i/>
          <w:iCs/>
          <w:sz w:val="24"/>
          <w:szCs w:val="24"/>
        </w:rPr>
        <w:t>Argumentum</w:t>
      </w:r>
      <w:r w:rsidRPr="00424488">
        <w:rPr>
          <w:rFonts w:ascii="Times New Roman" w:hAnsi="Times New Roman" w:cs="Times New Roman"/>
          <w:bCs/>
          <w:sz w:val="24"/>
          <w:szCs w:val="24"/>
        </w:rPr>
        <w:t>, </w:t>
      </w:r>
      <w:r w:rsidRPr="00424488">
        <w:rPr>
          <w:rFonts w:ascii="Times New Roman" w:hAnsi="Times New Roman" w:cs="Times New Roman"/>
          <w:bCs/>
          <w:i/>
          <w:iCs/>
          <w:sz w:val="24"/>
          <w:szCs w:val="24"/>
        </w:rPr>
        <w:t>18</w:t>
      </w:r>
      <w:r w:rsidRPr="00424488">
        <w:rPr>
          <w:rFonts w:ascii="Times New Roman" w:hAnsi="Times New Roman" w:cs="Times New Roman"/>
          <w:bCs/>
          <w:sz w:val="24"/>
          <w:szCs w:val="24"/>
        </w:rPr>
        <w:t xml:space="preserve">, 172-191. </w:t>
      </w:r>
    </w:p>
    <w:p w14:paraId="23B1F370" w14:textId="77777777" w:rsidR="00EE5BA2" w:rsidRPr="00424488" w:rsidRDefault="00EE5BA2" w:rsidP="00424488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25A9517" w14:textId="300BCCEB" w:rsidR="008E273E" w:rsidRPr="00424488" w:rsidRDefault="008E273E" w:rsidP="00424488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424488">
        <w:rPr>
          <w:rFonts w:ascii="Times New Roman" w:hAnsi="Times New Roman" w:cs="Times New Roman"/>
          <w:bCs/>
          <w:sz w:val="24"/>
          <w:szCs w:val="24"/>
        </w:rPr>
        <w:t xml:space="preserve">Aghagolzadeh, F., &amp; Davari, H. (2017). English education in Iran: From ambivalent policies to paradoxical practices. In R. Kirkpatrick (Ed.), </w:t>
      </w:r>
      <w:r w:rsidRPr="00424488">
        <w:rPr>
          <w:rFonts w:ascii="Times New Roman" w:hAnsi="Times New Roman" w:cs="Times New Roman"/>
          <w:bCs/>
          <w:i/>
          <w:iCs/>
          <w:sz w:val="24"/>
          <w:szCs w:val="24"/>
        </w:rPr>
        <w:t>English language education policy in the Middle East and North Africa</w:t>
      </w:r>
      <w:r w:rsidRPr="00424488">
        <w:rPr>
          <w:rFonts w:ascii="Times New Roman" w:hAnsi="Times New Roman" w:cs="Times New Roman"/>
          <w:bCs/>
          <w:sz w:val="24"/>
          <w:szCs w:val="24"/>
        </w:rPr>
        <w:t xml:space="preserve"> (pp. 47-62). Springer, Cham. </w:t>
      </w:r>
    </w:p>
    <w:p w14:paraId="7A7F9FE4" w14:textId="77777777" w:rsidR="008E273E" w:rsidRPr="00424488" w:rsidRDefault="008E273E" w:rsidP="00424488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4D0A017" w14:textId="0186518A" w:rsidR="00844351" w:rsidRPr="00424488" w:rsidRDefault="00844351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sz w:val="24"/>
          <w:szCs w:val="24"/>
        </w:rPr>
        <w:t xml:space="preserve">Ahmadian, M. J.,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Abdolrezapour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P., &amp;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Ketabi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S. (2012). Task difficulty and self‐repair behavior in second language oral production.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424488">
        <w:rPr>
          <w:rFonts w:ascii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424488">
        <w:rPr>
          <w:rFonts w:ascii="Times New Roman" w:hAnsi="Times New Roman" w:cs="Times New Roman"/>
          <w:sz w:val="24"/>
          <w:szCs w:val="24"/>
        </w:rPr>
        <w:t>(3), 310-330.</w:t>
      </w:r>
    </w:p>
    <w:p w14:paraId="18F2BE47" w14:textId="1169763E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A5220A" w14:textId="3E3001F9" w:rsidR="00674E5B" w:rsidRPr="00424488" w:rsidRDefault="00674E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Akbari, Z. (2015). Current challenges in teaching/learning English for EFL learners: The case of junior high school and high school.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199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394-401. </w:t>
      </w:r>
    </w:p>
    <w:p w14:paraId="15E9E884" w14:textId="4A2E58B2" w:rsidR="00674E5B" w:rsidRPr="00424488" w:rsidRDefault="00674E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9B466" w14:textId="33BD875B" w:rsidR="0071787C" w:rsidRPr="00424488" w:rsidRDefault="0071787C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Akbari, Z., &amp; Tahririan, M. H. (2009). Vocabulary learning strategies in an ESP context: The case of Para/medical English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 Quarterly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39-61. </w:t>
      </w:r>
    </w:p>
    <w:p w14:paraId="6F0D8A90" w14:textId="77777777" w:rsidR="0071787C" w:rsidRPr="00424488" w:rsidRDefault="0071787C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4B955F" w14:textId="26582E6C" w:rsidR="00C17A84" w:rsidRPr="00424488" w:rsidRDefault="00C17A8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Alahdadi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Ghanizadeh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 (2017). The dynamic interplay among EFL learners' ambiguity tolerance, adaptability, cultural intelligence, learning approach and language achievement. </w:t>
      </w:r>
      <w:r w:rsidRPr="00424488">
        <w:rPr>
          <w:rFonts w:ascii="Times New Roman" w:eastAsia="Times New Roman" w:hAnsi="Times New Roman" w:cs="Times New Roman"/>
          <w:i/>
          <w:sz w:val="24"/>
          <w:szCs w:val="24"/>
        </w:rPr>
        <w:t>Iranian Journal of Language Teaching Research, 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(1), 37-50.</w:t>
      </w:r>
    </w:p>
    <w:p w14:paraId="1FF9BA81" w14:textId="77777777" w:rsidR="00C117EA" w:rsidRPr="00424488" w:rsidRDefault="00C117EA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455C0D" w14:textId="337A648A" w:rsidR="00ED3690" w:rsidRPr="00424488" w:rsidRDefault="00ED369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Alavi, S.,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Keyvanshekouh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 (2012). Using the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MoodleReader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as an extensive reading tool and its effect on Iranian EFL students' incidental vocabulary learning.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(6), 135-145. Retrieved from </w:t>
      </w:r>
      <w:hyperlink r:id="rId9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https://files.eric.ed.gov/fulltext/EJ1079490.pdf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96FD0B1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0D40FE" w14:textId="77777777" w:rsidR="00EE5BA2" w:rsidRPr="00424488" w:rsidRDefault="008E44F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Alemi, M., &amp; Tayebi, A. (2011). The influence of incidental and intentional vocabulary acquisition and vocabulary strategy use on learning L2 vocabularies.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81-98. Retrieved from </w:t>
      </w:r>
      <w:hyperlink r:id="rId10" w:anchor="page=85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http://citeseerx.ist.psu.edu/viewdoc/download?doi=10.1.1.348.3549&amp;rep=rep1&amp;type=pdf#page=85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2C08817" w14:textId="77777777" w:rsidR="00EE5BA2" w:rsidRPr="00424488" w:rsidRDefault="00EE5BA2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FE3A7A" w14:textId="0A4DE9EA" w:rsidR="00EE5BA2" w:rsidRPr="00424488" w:rsidRDefault="00EE5BA2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Alizadeh, I. (2018). Exploring language learners’ perception of the effectiveness of an English </w:t>
      </w:r>
      <w:r w:rsidR="0060778E" w:rsidRPr="0042448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60778E" w:rsidRPr="0042448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eaching (ELT) program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11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https://doi.org/10.1080/2331186X.2018.1553652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492D69" w14:textId="77777777" w:rsidR="00EE5BA2" w:rsidRPr="00424488" w:rsidRDefault="00EE5BA2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D74733" w14:textId="22EE8F48" w:rsidR="00F3529A" w:rsidRPr="00424488" w:rsidRDefault="00F3529A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hAnsi="Times New Roman" w:cs="Times New Roman"/>
          <w:sz w:val="24"/>
          <w:szCs w:val="24"/>
        </w:rPr>
        <w:t>Bagherkazemi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Harati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-Asl, M. (2022). Interlanguage pragmatic development: Comparative impacts of cognitive and interpersonal tasks.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424488">
        <w:rPr>
          <w:rFonts w:ascii="Times New Roman" w:hAnsi="Times New Roman" w:cs="Times New Roman"/>
          <w:sz w:val="24"/>
          <w:szCs w:val="24"/>
        </w:rPr>
        <w:t>(2), 37-54.</w:t>
      </w:r>
    </w:p>
    <w:p w14:paraId="38977F88" w14:textId="36B9B6F1" w:rsidR="006242E7" w:rsidRPr="00424488" w:rsidRDefault="006242E7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ABFF24" w14:textId="2E389F6C" w:rsidR="009A265B" w:rsidRPr="00424488" w:rsidRDefault="009A26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Barzegar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Rahatlou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Fazilatfar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 M., &amp; Allami, H. (2018). English as a lingua franca in Iran: An attitudinal investigation into the in-service teachers.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Education, 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(1). DOI: </w:t>
      </w:r>
      <w:hyperlink r:id="rId12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10.1080/2331186X.2018.1499215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14677" w14:textId="77777777" w:rsidR="009A265B" w:rsidRPr="00424488" w:rsidRDefault="009A26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7ED50B" w14:textId="076638D7" w:rsidR="008E273E" w:rsidRPr="00424488" w:rsidRDefault="008E273E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Behroozi, M., &amp; Amoozegar, A. (2014). Challenges to English language teachers </w:t>
      </w:r>
      <w:proofErr w:type="gramStart"/>
      <w:r w:rsidRPr="0042448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secondary schools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203-207. </w:t>
      </w:r>
    </w:p>
    <w:p w14:paraId="28D9A78B" w14:textId="77777777" w:rsidR="008E273E" w:rsidRPr="00424488" w:rsidRDefault="008E273E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1B80BD" w14:textId="33331670" w:rsidR="006D25D4" w:rsidRPr="00424488" w:rsidRDefault="006D25D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125673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Biria, R.,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Boshrabadi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 M., &amp; Nikbakht, E. (2014). The relationship between multiple intelligences and Iranian EFL learners’ level of L2 lexical knowledge: The case of gender.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(3), 9-17.</w:t>
      </w:r>
      <w:bookmarkEnd w:id="0"/>
    </w:p>
    <w:p w14:paraId="5549AF72" w14:textId="3B90A1FC" w:rsidR="00674E5B" w:rsidRPr="00424488" w:rsidRDefault="00674E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03D046" w14:textId="557FB42E" w:rsidR="007902D1" w:rsidRPr="00424488" w:rsidRDefault="007902D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Bozorgian, H., &amp; Fallahpour, S. (2015). Teachers’ and students’ amount and purpose of L1 use: English as foreign language (EFL) classrooms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(2), 67-81. </w:t>
      </w:r>
    </w:p>
    <w:p w14:paraId="36A32687" w14:textId="77777777" w:rsidR="007902D1" w:rsidRPr="00424488" w:rsidRDefault="007902D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1A5F2C" w14:textId="169E7665" w:rsidR="00674E5B" w:rsidRPr="00424488" w:rsidRDefault="00674E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Chalak, A., &amp; Kassaian, Z. (2010). Motivation and attitudes of Iranian undergraduate EFL students towards learning English.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GEMA Online Journal of Language Studies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(2), 37-56. </w:t>
      </w:r>
    </w:p>
    <w:p w14:paraId="5F2C44E6" w14:textId="77777777" w:rsidR="00674E5B" w:rsidRPr="00424488" w:rsidRDefault="00674E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09078" w14:textId="3BBF4126" w:rsidR="00FB0C87" w:rsidRPr="00424488" w:rsidRDefault="00FB0C87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hAnsi="Times New Roman" w:cs="Times New Roman"/>
          <w:sz w:val="24"/>
          <w:szCs w:val="24"/>
        </w:rPr>
        <w:t>Cheraghpour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Samvati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Golaghaei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N. (2017). Iranian EFL learners' willingness to communicate, self-perceived communication competence, and communication apprehension in L1 and L2: A comparative study.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Journal of English Language Pedagogy and Practice</w:t>
      </w:r>
      <w:r w:rsidRPr="00424488">
        <w:rPr>
          <w:rFonts w:ascii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424488">
        <w:rPr>
          <w:rFonts w:ascii="Times New Roman" w:hAnsi="Times New Roman" w:cs="Times New Roman"/>
          <w:sz w:val="24"/>
          <w:szCs w:val="24"/>
        </w:rPr>
        <w:t>(20), 50-71.</w:t>
      </w:r>
    </w:p>
    <w:p w14:paraId="03393E6E" w14:textId="31FC5241" w:rsidR="006D25D4" w:rsidRPr="00424488" w:rsidRDefault="006D25D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E014AB" w14:textId="2B6E168A" w:rsidR="00674E5B" w:rsidRPr="00424488" w:rsidRDefault="00674E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Chermahini, S. A., Ghanbari, A., &amp; Talab, M. G. (2013). Learning styles and academic performance of students in English as a second-Language class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Bulgarian Journal of Science and Education Policy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(2), 322-333. </w:t>
      </w:r>
    </w:p>
    <w:p w14:paraId="37EC485A" w14:textId="77777777" w:rsidR="00674E5B" w:rsidRPr="00424488" w:rsidRDefault="00674E5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AD82DE" w14:textId="613193A2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Cortazzi, M., Jin, L., Kaivanpanah, S., &amp; Nemati, M. (2015). Candles lighting up the journey of learning: Teachers of English in Iran. In C. Kennedy (Ed.),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teaching in the Islamic Republic of Iran: Innovations, </w:t>
      </w:r>
      <w:proofErr w:type="gramStart"/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trends</w:t>
      </w:r>
      <w:proofErr w:type="gramEnd"/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challenges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(pp. 123-138). </w:t>
      </w:r>
      <w:r w:rsidR="00674E5B" w:rsidRPr="00424488">
        <w:rPr>
          <w:rFonts w:ascii="Times New Roman" w:eastAsia="Times New Roman" w:hAnsi="Times New Roman" w:cs="Times New Roman"/>
          <w:sz w:val="24"/>
          <w:szCs w:val="24"/>
        </w:rPr>
        <w:t>British Council.</w:t>
      </w:r>
    </w:p>
    <w:p w14:paraId="65FAF500" w14:textId="77777777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5CB346" w14:textId="098A24E1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Daneshdoust, B. (2012). The advantages and disadvantages of Internet-based language learning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607-611. </w:t>
      </w:r>
    </w:p>
    <w:p w14:paraId="047F8B87" w14:textId="69225668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AC7CC" w14:textId="35C2B85F" w:rsidR="007902D1" w:rsidRPr="00424488" w:rsidRDefault="007902D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Dashtestani, R. (2016). Moving bravely towards mobile learning: Iranian students' use of mobile devices for learning English as a foreign language.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(4), 815-832. </w:t>
      </w:r>
    </w:p>
    <w:p w14:paraId="6559BC01" w14:textId="6A989439" w:rsidR="007902D1" w:rsidRPr="00424488" w:rsidRDefault="007902D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C71B96" w14:textId="1A76A3DA" w:rsidR="00D976C0" w:rsidRPr="00424488" w:rsidRDefault="00D976C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Dashtestani, R., &amp; Hojatpanah, S. (2022). Digital literacy of EFL students in a junior high school in Iran: Voices of teachers, </w:t>
      </w:r>
      <w:proofErr w:type="gramStart"/>
      <w:r w:rsidRPr="00424488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gram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and ministry directors.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(4), 635-665. </w:t>
      </w:r>
    </w:p>
    <w:p w14:paraId="7A7B3AFA" w14:textId="3BBAF63A" w:rsidR="00D976C0" w:rsidRPr="00424488" w:rsidRDefault="00D976C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E74CC3" w14:textId="30AB3DD0" w:rsidR="003D2E51" w:rsidRPr="00424488" w:rsidRDefault="003D2E5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Davari, H., &amp; Iranmehr, A. (2021). Culture as an unsolved problem in ELT program in post-revolutionary Iran: A comparative survey of the attitudes of teachers at schools and language institutes.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Comparative Education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986-1009. </w:t>
      </w:r>
    </w:p>
    <w:p w14:paraId="0E84D1D6" w14:textId="77777777" w:rsidR="003D2E51" w:rsidRPr="00424488" w:rsidRDefault="003D2E5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E3A9A8" w14:textId="277F40A9" w:rsidR="008E273E" w:rsidRPr="00424488" w:rsidRDefault="008E273E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Ebrahimi, N. (2015). Validation and application of the Constructivist Learning Environment Survey in English language teacher education classrooms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Environments Research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69-93. </w:t>
      </w:r>
    </w:p>
    <w:p w14:paraId="74A7A99A" w14:textId="77777777" w:rsidR="00D206E4" w:rsidRPr="00424488" w:rsidRDefault="00D206E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F41445" w14:textId="576F6C9B" w:rsidR="007902D1" w:rsidRPr="00424488" w:rsidRDefault="007902D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Ekstam, J. M., &amp; Sarvandy, E. (2017). English language teaching in Iran: Tradition versus modernity.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Chinese Journal of Applied Linguistics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112-119. </w:t>
      </w:r>
    </w:p>
    <w:p w14:paraId="54303111" w14:textId="77777777" w:rsidR="007902D1" w:rsidRPr="00424488" w:rsidRDefault="007902D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F21E82" w14:textId="1C4B916F" w:rsidR="00F96615" w:rsidRPr="00424488" w:rsidRDefault="00F9661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78096982"/>
      <w:r w:rsidRPr="00424488">
        <w:rPr>
          <w:rFonts w:ascii="Times New Roman" w:hAnsi="Times New Roman" w:cs="Times New Roman"/>
          <w:sz w:val="24"/>
          <w:szCs w:val="24"/>
        </w:rPr>
        <w:t xml:space="preserve">Emrani, F., &amp; Hooshmand, M. (2019). A conversation analysis of self-initiated self-repair structures in advanced Iranian EFL learners. </w:t>
      </w:r>
      <w:r w:rsidRPr="00424488">
        <w:rPr>
          <w:rFonts w:ascii="Times New Roman" w:hAnsi="Times New Roman" w:cs="Times New Roman"/>
          <w:i/>
          <w:sz w:val="24"/>
          <w:szCs w:val="24"/>
        </w:rPr>
        <w:t>International Journal of Language Studies, 13</w:t>
      </w:r>
      <w:r w:rsidRPr="00424488">
        <w:rPr>
          <w:rFonts w:ascii="Times New Roman" w:hAnsi="Times New Roman" w:cs="Times New Roman"/>
          <w:sz w:val="24"/>
          <w:szCs w:val="24"/>
        </w:rPr>
        <w:t>(1), 57-76.</w:t>
      </w:r>
      <w:bookmarkEnd w:id="1"/>
      <w:r w:rsidRPr="0042448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7640736"/>
      <w:r w:rsidRPr="00424488">
        <w:rPr>
          <w:rFonts w:ascii="Times New Roman" w:hAnsi="Times New Roman" w:cs="Times New Roman"/>
          <w:sz w:val="24"/>
          <w:szCs w:val="24"/>
        </w:rPr>
        <w:t>Retrieved from https://files.eric.ed.gov/fulltext/ED591531.pdf</w:t>
      </w:r>
      <w:bookmarkEnd w:id="2"/>
    </w:p>
    <w:p w14:paraId="2A6E5256" w14:textId="7861F9DF" w:rsidR="00F96615" w:rsidRPr="00424488" w:rsidRDefault="00F9661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0740EF" w14:textId="2815CA7C" w:rsidR="001A175D" w:rsidRPr="00424488" w:rsidRDefault="001A175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Eslamdoost, S., King, K. A., &amp; Tajeddin, Z. (2020). Professional identity conflict and (re) construction among English teachers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(5), 327-341. </w:t>
      </w:r>
    </w:p>
    <w:p w14:paraId="61BBE0E3" w14:textId="77777777" w:rsidR="001A175D" w:rsidRPr="00424488" w:rsidRDefault="001A175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76D91" w14:textId="61CA2D10" w:rsidR="008E273E" w:rsidRPr="00424488" w:rsidRDefault="008E273E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Eslami, Z. R., &amp; Fatahi, A. (2008). Teachers' sense of self-efficacy, English proficiency, and instructional strategies: A study of nonnative EFL teachers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Tesl-Ej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(4), 1-19. </w:t>
      </w:r>
    </w:p>
    <w:p w14:paraId="0BA05628" w14:textId="77777777" w:rsidR="008E273E" w:rsidRPr="00424488" w:rsidRDefault="008E273E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AEDB29" w14:textId="51A61497" w:rsidR="006242E7" w:rsidRPr="00424488" w:rsidRDefault="006242E7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05909506"/>
      <w:proofErr w:type="spellStart"/>
      <w:r w:rsidRPr="00424488">
        <w:rPr>
          <w:rFonts w:ascii="Times New Roman" w:hAnsi="Times New Roman" w:cs="Times New Roman"/>
          <w:sz w:val="24"/>
          <w:szCs w:val="24"/>
        </w:rPr>
        <w:t>Estaji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M., &amp; Rajabi, M. (2019). The use of self-repair strategies in classroom conversations: Does the teacher’s level of reflection make a </w:t>
      </w:r>
      <w:proofErr w:type="gramStart"/>
      <w:r w:rsidRPr="00424488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424488">
        <w:rPr>
          <w:rFonts w:ascii="Times New Roman" w:hAnsi="Times New Roman" w:cs="Times New Roman"/>
          <w:sz w:val="24"/>
          <w:szCs w:val="24"/>
        </w:rPr>
        <w:t>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Applied Research on English Language</w:t>
      </w:r>
      <w:r w:rsidRPr="00424488">
        <w:rPr>
          <w:rFonts w:ascii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24488">
        <w:rPr>
          <w:rFonts w:ascii="Times New Roman" w:hAnsi="Times New Roman" w:cs="Times New Roman"/>
          <w:sz w:val="24"/>
          <w:szCs w:val="24"/>
        </w:rPr>
        <w:t xml:space="preserve">(3), 423-448.   </w:t>
      </w:r>
      <w:bookmarkEnd w:id="3"/>
    </w:p>
    <w:p w14:paraId="6B70D7DE" w14:textId="1454B8B0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F7E6D0" w14:textId="26A6FDF0" w:rsidR="001A175D" w:rsidRPr="00424488" w:rsidRDefault="001A175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Fardin, A., Fatehi Rad, N., &amp; Tajaddini, M. (2022). Flipped learning on reading and grammar achievement at a language institute in Kerman-Iran (2021).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Literary Studies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183-199. </w:t>
      </w:r>
    </w:p>
    <w:p w14:paraId="113DEC9E" w14:textId="77777777" w:rsidR="001A175D" w:rsidRPr="00424488" w:rsidRDefault="001A175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F3074" w14:textId="1F341609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lastRenderedPageBreak/>
        <w:t>Faruji, L. F. (2012). Teachers' teaching styles at English language institutes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Sciences and Education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364-373. </w:t>
      </w:r>
    </w:p>
    <w:p w14:paraId="2018020E" w14:textId="77777777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229FE1" w14:textId="631658E1" w:rsidR="007E59F8" w:rsidRPr="00424488" w:rsidRDefault="007E59F8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sz w:val="24"/>
          <w:szCs w:val="24"/>
        </w:rPr>
        <w:t xml:space="preserve">Fatehi Rad, N., &amp;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Sahragad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>, R. (2019). The impact of the participatory approach on EFL learners’ language proficiency: Focus on teachers’ perspective.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Iranian Journal of English for Academic Purposes</w:t>
      </w:r>
      <w:r w:rsidRPr="00424488">
        <w:rPr>
          <w:rFonts w:ascii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24488">
        <w:rPr>
          <w:rFonts w:ascii="Times New Roman" w:hAnsi="Times New Roman" w:cs="Times New Roman"/>
          <w:sz w:val="24"/>
          <w:szCs w:val="24"/>
        </w:rPr>
        <w:t xml:space="preserve">(3), 48-64. Retrieved from </w:t>
      </w:r>
      <w:hyperlink r:id="rId13" w:history="1">
        <w:r w:rsidRPr="00424488">
          <w:rPr>
            <w:rStyle w:val="Hyperlink"/>
            <w:rFonts w:ascii="Times New Roman" w:hAnsi="Times New Roman" w:cs="Times New Roman"/>
            <w:sz w:val="24"/>
            <w:szCs w:val="24"/>
          </w:rPr>
          <w:t>http://journalscmu.sinaweb.net/article_92983.html</w:t>
        </w:r>
      </w:hyperlink>
      <w:r w:rsidRPr="004244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5CAC0B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A5E106" w14:textId="7C996880" w:rsidR="00AB1601" w:rsidRPr="00424488" w:rsidRDefault="00F3529A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hAnsi="Times New Roman" w:cs="Times New Roman"/>
          <w:sz w:val="24"/>
          <w:szCs w:val="24"/>
        </w:rPr>
        <w:t>Fathali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S., Marandi, S. S., &amp; Okada, T. (2022). ICT beyond the language classroom in technologically advanced and advancing countries: The case of Japan and Iran.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424488">
        <w:rPr>
          <w:rFonts w:ascii="Times New Roman" w:hAnsi="Times New Roman" w:cs="Times New Roman"/>
          <w:sz w:val="24"/>
          <w:szCs w:val="24"/>
        </w:rPr>
        <w:t>(2), 55-75</w:t>
      </w:r>
      <w:r w:rsidR="00AB1601" w:rsidRPr="00424488">
        <w:rPr>
          <w:rFonts w:ascii="Times New Roman" w:eastAsia="Times New Roman" w:hAnsi="Times New Roman" w:cs="Times New Roman"/>
          <w:sz w:val="24"/>
          <w:szCs w:val="24"/>
        </w:rPr>
        <w:t xml:space="preserve">Ghanizadeh, A., &amp; Mirzaee, S. (2012). EFL learners' self-regulation, critical </w:t>
      </w:r>
      <w:proofErr w:type="gramStart"/>
      <w:r w:rsidR="00AB1601" w:rsidRPr="00424488">
        <w:rPr>
          <w:rFonts w:ascii="Times New Roman" w:eastAsia="Times New Roman" w:hAnsi="Times New Roman" w:cs="Times New Roman"/>
          <w:sz w:val="24"/>
          <w:szCs w:val="24"/>
        </w:rPr>
        <w:t>thinking</w:t>
      </w:r>
      <w:proofErr w:type="gramEnd"/>
      <w:r w:rsidR="00AB1601" w:rsidRPr="00424488">
        <w:rPr>
          <w:rFonts w:ascii="Times New Roman" w:eastAsia="Times New Roman" w:hAnsi="Times New Roman" w:cs="Times New Roman"/>
          <w:sz w:val="24"/>
          <w:szCs w:val="24"/>
        </w:rPr>
        <w:t xml:space="preserve"> and language achievement. </w:t>
      </w:r>
      <w:r w:rsidR="00AB1601"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="00AB1601"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1601"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AB1601" w:rsidRPr="00424488">
        <w:rPr>
          <w:rFonts w:ascii="Times New Roman" w:eastAsia="Times New Roman" w:hAnsi="Times New Roman" w:cs="Times New Roman"/>
          <w:sz w:val="24"/>
          <w:szCs w:val="24"/>
        </w:rPr>
        <w:t xml:space="preserve">(3), 451-468.  </w:t>
      </w:r>
    </w:p>
    <w:p w14:paraId="244AFE0C" w14:textId="01FB04AF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DDB4A4" w14:textId="04E81FF4" w:rsidR="00D206E4" w:rsidRPr="00424488" w:rsidRDefault="00D206E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Gholami Pasand, P., &amp; Ghasemi, A. A. (2018). An intercultural analysis of English language textbooks in Iran: The case of English Prospect Series.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Apples: Journal of Applied Language Studies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55-70. </w:t>
      </w:r>
    </w:p>
    <w:p w14:paraId="15EF5D02" w14:textId="77777777" w:rsidR="00D206E4" w:rsidRPr="00424488" w:rsidRDefault="00D206E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8D4D43" w14:textId="67EC1C7B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Goodrich, N. H. (2020). English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World Englishes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(3), 482-499. </w:t>
      </w:r>
    </w:p>
    <w:p w14:paraId="7FC31ED7" w14:textId="77777777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535E35" w14:textId="6C00DC76" w:rsidR="00F61AA7" w:rsidRPr="00424488" w:rsidRDefault="00A17DC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Gorjian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B. (2014). The effect of movie subtitling on incidental vocabulary learning among EFL learners.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Asian Social Science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(9), 1013-1026. Retrieved from </w:t>
      </w:r>
      <w:hyperlink r:id="rId14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https://archive.aessweb.com/index.php/5007/article/download/2695/4094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168D5B" w14:textId="0F97332F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7479EA" w14:textId="0A3FE0CB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Hamid, R. M., &amp; Farzane, J. (2012). The teaching of English in Iran: The place of culture.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Languages and Culture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(5), 87-95. </w:t>
      </w:r>
    </w:p>
    <w:p w14:paraId="369346AD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00F9F7" w14:textId="1439CAE1" w:rsidR="00271184" w:rsidRPr="00424488" w:rsidRDefault="0027118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Hashemian, M.,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Adibpour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M. (2012). Relationship between Iranian L2 learners’ multiple intelligences and language learning strategies.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Applied Linguistics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(1), 25-43.</w:t>
      </w:r>
    </w:p>
    <w:p w14:paraId="0828E618" w14:textId="0F25EC99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FDD72" w14:textId="4F126DB7" w:rsidR="0071787C" w:rsidRPr="00424488" w:rsidRDefault="0071787C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Hayati, A. M. (2008). Teaching English for special purposes in Iran: Problems and suggestions.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Arts and Humanities in Higher Education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(2), 149-164. </w:t>
      </w:r>
    </w:p>
    <w:p w14:paraId="3CF25D82" w14:textId="77777777" w:rsidR="0071787C" w:rsidRPr="00424488" w:rsidRDefault="0071787C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2D31AE" w14:textId="240FDDB8" w:rsidR="00DD773D" w:rsidRPr="00424488" w:rsidRDefault="00DD773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Hayati, A.,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Jalilifar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A., &amp; Mashhadi, A. (2013). Using Short Message Service (SMS) to teach English idioms to EFL students.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66-81.   </w:t>
      </w:r>
    </w:p>
    <w:p w14:paraId="0FB99BC3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E0ED4F" w14:textId="5E9938FE" w:rsidR="00A17DC9" w:rsidRPr="00424488" w:rsidRDefault="00A17DC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Heidari-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Shahreza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M. A., &amp; Tavakoli, M. (2016). The effects of repetition and L1 lexicalization on incidental vocabulary acquisition by Iranian EFL Learners.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17-32.  </w:t>
      </w:r>
    </w:p>
    <w:p w14:paraId="372C481C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5884B1" w14:textId="7A625E75" w:rsidR="00F96615" w:rsidRPr="00424488" w:rsidRDefault="00F9661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Hojat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Afghari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A. (2013). An investigation of speaking-associated problems from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studentsand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instructor perspectives.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Iranian EFL Journal, 9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(4), 9–31. </w:t>
      </w:r>
    </w:p>
    <w:p w14:paraId="2ACEB29B" w14:textId="7269AF61" w:rsidR="00C117EA" w:rsidRPr="00424488" w:rsidRDefault="00C117EA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C2D78" w14:textId="5A665487" w:rsidR="00960969" w:rsidRPr="00424488" w:rsidRDefault="0096096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lastRenderedPageBreak/>
        <w:t>Iranmehr, A., &amp; Davari, H. (2018). English language education in Iran: A site of struggle between globalized and localized versions of English.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Comparative Education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(2), 94-109. </w:t>
      </w:r>
    </w:p>
    <w:p w14:paraId="5B7A1A7E" w14:textId="77777777" w:rsidR="00960969" w:rsidRPr="00424488" w:rsidRDefault="0096096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F11E68" w14:textId="4F42AB84" w:rsidR="00837110" w:rsidRPr="00424488" w:rsidRDefault="0083711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7125985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Jamaleddin, Z. (2014). A comparison between male and female in their willingness to communicate and use of socio-affective strategies.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(4), 70-81. Retrieved from </w:t>
      </w:r>
      <w:hyperlink r:id="rId15" w:history="1">
        <w:r w:rsidR="003A0A05"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http://www.ijeionline.com/attachments/article/41/IJEIonline_Vol.2_No.4_2015-4-06.pdf</w:t>
        </w:r>
      </w:hyperlink>
      <w:bookmarkEnd w:id="4"/>
    </w:p>
    <w:p w14:paraId="2F07F5E6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327DDD" w14:textId="4BBABE52" w:rsidR="00483039" w:rsidRPr="00424488" w:rsidRDefault="0048303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Kamdideh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Barjesteh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H. (2019). The effect of extended wait-time on promoting Iranian EFL learners' willingness to communicate.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(3), 183-200.</w:t>
      </w:r>
    </w:p>
    <w:p w14:paraId="562421AF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01F5D" w14:textId="432D24DE" w:rsidR="00FE3354" w:rsidRPr="00424488" w:rsidRDefault="00FE3354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90372486"/>
      <w:proofErr w:type="spellStart"/>
      <w:r w:rsidRPr="00424488">
        <w:rPr>
          <w:rFonts w:ascii="Times New Roman" w:hAnsi="Times New Roman" w:cs="Times New Roman"/>
          <w:sz w:val="24"/>
          <w:szCs w:val="24"/>
        </w:rPr>
        <w:t>Kezerlou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E. (2017). Professional self-esteem as a predictor of teacher burnout across Iranian and Turkish EFL teachers. </w:t>
      </w:r>
      <w:r w:rsidRPr="00424488">
        <w:rPr>
          <w:rFonts w:ascii="Times New Roman" w:hAnsi="Times New Roman" w:cs="Times New Roman"/>
          <w:i/>
          <w:sz w:val="24"/>
          <w:szCs w:val="24"/>
        </w:rPr>
        <w:t>Iranian Journal of Language Teaching Research, 5</w:t>
      </w:r>
      <w:r w:rsidRPr="00424488">
        <w:rPr>
          <w:rFonts w:ascii="Times New Roman" w:hAnsi="Times New Roman" w:cs="Times New Roman"/>
          <w:sz w:val="24"/>
          <w:szCs w:val="24"/>
        </w:rPr>
        <w:t>(1), 113-130</w:t>
      </w:r>
      <w:bookmarkEnd w:id="5"/>
      <w:r w:rsidRPr="00424488">
        <w:rPr>
          <w:rFonts w:ascii="Times New Roman" w:hAnsi="Times New Roman" w:cs="Times New Roman"/>
          <w:sz w:val="24"/>
          <w:szCs w:val="24"/>
        </w:rPr>
        <w:t>.</w:t>
      </w:r>
    </w:p>
    <w:p w14:paraId="35EC40E0" w14:textId="3FBEAB93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702A95" w14:textId="3AA67744" w:rsidR="00D76DB0" w:rsidRPr="00424488" w:rsidRDefault="00D76DB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Khaghaninejad, M. S., &amp; Fahandejsaadi, R. (2018). Intelligibility of language learners to native speakers: Evidence from Iranian ESL learners conversing with Canadians.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and Translation Studies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93-104. </w:t>
      </w:r>
    </w:p>
    <w:p w14:paraId="10C8EAD1" w14:textId="77777777" w:rsidR="00D76DB0" w:rsidRPr="00424488" w:rsidRDefault="00D76DB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9285B2" w14:textId="6D3B5898" w:rsidR="00A07410" w:rsidRPr="00424488" w:rsidRDefault="00A0741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Khatib, M., &amp; Alizadeh, I. (2012). Critical thinking skills through literary and non-literary texts in English classes.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(4), 563-580. Retrieved from </w:t>
      </w:r>
      <w:hyperlink r:id="rId16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http://citeseerx.ist.psu.edu/viewdoc/download?doi=10.1.1.984.6485&amp;rep=rep1&amp;type=pdf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8C2ACC4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A326B" w14:textId="7F6AA441" w:rsidR="005E1442" w:rsidRPr="00424488" w:rsidRDefault="005E1442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Khazaei, Z. M., Zadeh, A. M.,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Ketabi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S. (2012). Willingness to communicate in Iranian EFL learners: The effect of class size.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(11), 181-187.</w:t>
      </w:r>
    </w:p>
    <w:p w14:paraId="392C55A3" w14:textId="603765EE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636CF2" w14:textId="5C912C0F" w:rsidR="00D976C0" w:rsidRPr="00424488" w:rsidRDefault="00D976C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Maghsoudi, M., Khodamoradi, A., &amp; Talebi, S. H. (2020). An investigation into the critical attitudes of Iranian EFL students toward English language learning in Iran: An introspective longitudinal study.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Studies in Texts &amp; Programs of Human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(8), 369-395. </w:t>
      </w:r>
    </w:p>
    <w:p w14:paraId="484E4C27" w14:textId="77777777" w:rsidR="00D976C0" w:rsidRPr="00424488" w:rsidRDefault="00D976C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094150" w14:textId="74DE2A26" w:rsidR="00C16210" w:rsidRPr="00424488" w:rsidRDefault="008E44F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Mahdavy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B. (2011). The role of topic familiarity and rhetorical organization of texts in L2 incidental vocabulary acquisition.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208-217.  </w:t>
      </w:r>
    </w:p>
    <w:p w14:paraId="0A03EF24" w14:textId="690B0ED6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1F9EF3" w14:textId="247D3BC8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Mahmoudi, L., &amp; Amirkhiz, S. Y. Y. (2011). The use of Persian in the EFL classroom: The case of English teaching and learning at pre-university level in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135-140. </w:t>
      </w:r>
    </w:p>
    <w:p w14:paraId="6845246C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F136E2" w14:textId="53F9EAF4" w:rsidR="00AF1638" w:rsidRPr="00424488" w:rsidRDefault="00AF1638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Marashi, H., &amp; Khatami, H. (2017). Using cooperative learning to boost creativity and motivation in language learning.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Translation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43-58. Retrieved from </w:t>
      </w:r>
      <w:hyperlink r:id="rId17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https://ttlt.stb.iau.ir/article_529573_7dcf06f1f8f0f9222e44bc6e5cb4b653.pdf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5B7794B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B9B911" w14:textId="5AB5063D" w:rsidR="00F3529A" w:rsidRPr="00424488" w:rsidRDefault="00F3529A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sz w:val="24"/>
          <w:szCs w:val="24"/>
        </w:rPr>
        <w:lastRenderedPageBreak/>
        <w:t xml:space="preserve">Mardian, F., &amp;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Nafissi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Z. (2022). Synchronous computer-mediated corrective feedback and EFL learners’ grammatical knowledge development: A sociocultural perspective.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424488">
        <w:rPr>
          <w:rFonts w:ascii="Times New Roman" w:hAnsi="Times New Roman" w:cs="Times New Roman"/>
          <w:sz w:val="24"/>
          <w:szCs w:val="24"/>
        </w:rPr>
        <w:t xml:space="preserve">(2), 115-136.  </w:t>
      </w:r>
    </w:p>
    <w:p w14:paraId="6DBD43C0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09384B" w14:textId="77777777" w:rsidR="003A0A05" w:rsidRPr="00424488" w:rsidRDefault="00CF71A4" w:rsidP="00424488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(6), 1241-1247. Retrieved from </w:t>
      </w:r>
      <w:hyperlink r:id="rId18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https://www.academypublication.com/issues2/tpls/vol06/06/14.pdf</w:t>
        </w:r>
      </w:hyperlink>
    </w:p>
    <w:p w14:paraId="1C5F583D" w14:textId="4B6EBBE3" w:rsidR="00CF71A4" w:rsidRPr="00424488" w:rsidRDefault="00CF71A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4C809E" w14:textId="0E63D9B8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Meshkat, M., &amp; Hassani, M. (2012). Demotivating factors in learning English: The case of Iran.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745-749. </w:t>
      </w:r>
    </w:p>
    <w:p w14:paraId="722AE0EF" w14:textId="28A91418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D3131C" w14:textId="2410FA10" w:rsidR="00F53BD5" w:rsidRPr="00424488" w:rsidRDefault="00F53BD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Mirdehghan, M. (2022). Creative usage of cognitive approach in facilitating English language teaching for Persian-speaking children at intermediate level.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Related Research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629-669. </w:t>
      </w:r>
    </w:p>
    <w:p w14:paraId="7974AC84" w14:textId="77777777" w:rsidR="00F53BD5" w:rsidRPr="00424488" w:rsidRDefault="00F53BD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E35CB4" w14:textId="1993C7A3" w:rsidR="00D976C0" w:rsidRPr="00424488" w:rsidRDefault="00D976C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Mohammadi, H., &amp; Izadpanah, S. (2019). A study of the relationship between Iranian learners' sociocultural identity and English as a Foreign Language (EFL) learning proficiency.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Instruction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53-68. </w:t>
      </w:r>
    </w:p>
    <w:p w14:paraId="6FCEFAEB" w14:textId="77777777" w:rsidR="00D976C0" w:rsidRPr="00424488" w:rsidRDefault="00D976C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FBF180" w14:textId="1EC147C0" w:rsidR="00FE3354" w:rsidRPr="00424488" w:rsidRDefault="00FE335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Mohammadi, J., Barati, H., &amp;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Youhanaee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M. (2019). The effectiveness of using flipped classroom model on Iranian EFL learners' English achievements and their willingness to communicate.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(5), 101-115.</w:t>
      </w:r>
    </w:p>
    <w:p w14:paraId="77EA548F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033864" w14:textId="73BADA8C" w:rsidR="00031A5B" w:rsidRPr="00424488" w:rsidRDefault="00031A5B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hAnsi="Times New Roman" w:cs="Times New Roman"/>
          <w:sz w:val="24"/>
          <w:szCs w:val="24"/>
        </w:rPr>
        <w:t>Mojavezi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A., &amp; Ahmadian, M. J. (2014). Working memory capacity and self-repair behavior in first and second language oral production.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424488">
        <w:rPr>
          <w:rFonts w:ascii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424488">
        <w:rPr>
          <w:rFonts w:ascii="Times New Roman" w:hAnsi="Times New Roman" w:cs="Times New Roman"/>
          <w:sz w:val="24"/>
          <w:szCs w:val="24"/>
        </w:rPr>
        <w:t>(3), 289-297.</w:t>
      </w:r>
    </w:p>
    <w:p w14:paraId="625F1C93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9CF742" w14:textId="75D82D02" w:rsidR="00C16210" w:rsidRPr="00424488" w:rsidRDefault="00C16210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Mousavi, F., &amp; Gholami, J. (2014). Effects of watching flash stories with or without subtitle and reading subtitles on incidental vocabulary acquisition.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98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1273-1281.  </w:t>
      </w:r>
    </w:p>
    <w:p w14:paraId="01439E5E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C6DC57" w14:textId="7436B88D" w:rsidR="00E621A5" w:rsidRPr="00424488" w:rsidRDefault="00E621A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5912245"/>
      <w:bookmarkStart w:id="7" w:name="_Hlk107125928"/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Nadafian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M., &amp; Mehrdad, A. G. (2015). The relationship between EFL students’ gender and their willingness to communicate in same-sex classrooms.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93-102. </w:t>
      </w:r>
      <w:bookmarkEnd w:id="6"/>
      <w:bookmarkEnd w:id="7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Retrieved from </w:t>
      </w:r>
      <w:hyperlink r:id="rId19" w:history="1">
        <w:r w:rsidR="003A0A05"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http://www.ijeionline.com/attachments/article/35/IJEIonline_Vol.2_No.1_2015-1-09.pdf</w:t>
        </w:r>
      </w:hyperlink>
    </w:p>
    <w:p w14:paraId="36428387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264DB8" w14:textId="1779E407" w:rsidR="006242E7" w:rsidRPr="00424488" w:rsidRDefault="006242E7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05342136"/>
      <w:proofErr w:type="spellStart"/>
      <w:r w:rsidRPr="00424488">
        <w:rPr>
          <w:rFonts w:ascii="Times New Roman" w:hAnsi="Times New Roman" w:cs="Times New Roman"/>
          <w:sz w:val="24"/>
          <w:szCs w:val="24"/>
        </w:rPr>
        <w:t>Namaziandost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>, E., Nasri, M., &amp; Ahmadi, S. (2019). The impact of Swain’s pushed output hypothesis on enhancing Iranian EFL learners’ reading comprehension.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International Journal on Studies in English Language and Literature</w:t>
      </w:r>
      <w:r w:rsidRPr="00424488">
        <w:rPr>
          <w:rFonts w:ascii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24488">
        <w:rPr>
          <w:rFonts w:ascii="Times New Roman" w:hAnsi="Times New Roman" w:cs="Times New Roman"/>
          <w:sz w:val="24"/>
          <w:szCs w:val="24"/>
        </w:rPr>
        <w:t>(10), 11-20.</w:t>
      </w:r>
      <w:bookmarkEnd w:id="8"/>
    </w:p>
    <w:p w14:paraId="09B562A3" w14:textId="77777777" w:rsidR="00960969" w:rsidRPr="00424488" w:rsidRDefault="0096096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71220" w14:textId="5AB2E690" w:rsidR="00960969" w:rsidRPr="00424488" w:rsidRDefault="0096096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488">
        <w:rPr>
          <w:rFonts w:ascii="Times New Roman" w:eastAsia="Times New Roman" w:hAnsi="Times New Roman" w:cs="Times New Roman"/>
          <w:sz w:val="24"/>
          <w:szCs w:val="24"/>
        </w:rPr>
        <w:t>Namaziandost, E., Neisi, L., Kheryadi, &amp; Nasri, M. (2019). Enhancing oral proficiency through cooperative learning among intermediate EFL learners: English learning motivation in focus.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hyperlink r:id="rId20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https://doi.org/10.1080/2331186X.2019.1683933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5CBC19" w14:textId="1A4092ED" w:rsidR="00960969" w:rsidRPr="00424488" w:rsidRDefault="00960969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514B64" w14:textId="78104B9F" w:rsidR="00D206E4" w:rsidRPr="00424488" w:rsidRDefault="00D206E4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lastRenderedPageBreak/>
        <w:t>Namaziandost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Shatalebi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>, V., &amp; Nas</w:t>
      </w:r>
      <w:r w:rsidR="00D151D7" w:rsidRPr="004244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ri, M. (2019). The impact of cooperative learning on developing speaking ability and motivation toward learning English.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Education, 5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>(3), 83-101.</w:t>
      </w:r>
      <w:r w:rsidR="00AD0478" w:rsidRPr="00424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0A69C4" w14:textId="77777777" w:rsidR="00AD0478" w:rsidRPr="00424488" w:rsidRDefault="00AD0478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146EA4" w14:textId="2BA57621" w:rsidR="003924C3" w:rsidRPr="00424488" w:rsidRDefault="003924C3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hAnsi="Times New Roman" w:cs="Times New Roman"/>
          <w:sz w:val="24"/>
          <w:szCs w:val="24"/>
        </w:rPr>
        <w:t>Nikoopour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J., Amini, F. M., &amp; Nasri, M. (2011). On the relationship between critical thinking and language learning strategies among Iranian EFL learners.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Journal of Technology &amp; Education, 5</w:t>
      </w:r>
      <w:r w:rsidRPr="00424488">
        <w:rPr>
          <w:rFonts w:ascii="Times New Roman" w:hAnsi="Times New Roman" w:cs="Times New Roman"/>
          <w:sz w:val="24"/>
          <w:szCs w:val="24"/>
        </w:rPr>
        <w:t xml:space="preserve">(3), 195-200.  </w:t>
      </w:r>
    </w:p>
    <w:p w14:paraId="49B160C8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6D3FFE" w14:textId="34DAA4EF" w:rsidR="00F71646" w:rsidRPr="00424488" w:rsidRDefault="00F71646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Noroozi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I., &amp; Salehi, H. (2013). The effect of the etymological elaboration and rote memorization on learning idioms by Iranian EFL learners.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(4), 845-851. Retrieved from </w:t>
      </w:r>
      <w:hyperlink r:id="rId21" w:history="1">
        <w:r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https://www.academypublication.com/issues/past/jltr/vol04/04/26.pdf</w:t>
        </w:r>
      </w:hyperlink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2F63B37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F32319" w14:textId="7B4A9760" w:rsidR="003302A9" w:rsidRPr="00424488" w:rsidRDefault="003302A9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bookmarkStart w:id="9" w:name="_Hlk107378957"/>
      <w:proofErr w:type="spellStart"/>
      <w:r w:rsidRPr="00424488">
        <w:rPr>
          <w:rFonts w:ascii="Times New Roman" w:hAnsi="Times New Roman" w:cs="Times New Roman"/>
          <w:sz w:val="24"/>
          <w:szCs w:val="24"/>
        </w:rPr>
        <w:t>Noroozloo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>, N., Ahmadi, S. D., &amp; Gholami Mehrdad, A. (2015). The effect of using a digital computer game (SIMS) on children’s incidental English vocabulary learning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. Cumhuriyet Science Journal (CSJ)</w:t>
      </w:r>
      <w:r w:rsidRPr="00424488">
        <w:rPr>
          <w:rFonts w:ascii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424488">
        <w:rPr>
          <w:rFonts w:ascii="Times New Roman" w:hAnsi="Times New Roman" w:cs="Times New Roman"/>
          <w:sz w:val="24"/>
          <w:szCs w:val="24"/>
        </w:rPr>
        <w:t xml:space="preserve">(3), 1991–2000. </w:t>
      </w:r>
      <w:hyperlink r:id="rId22" w:history="1">
        <w:r w:rsidRPr="00424488">
          <w:rPr>
            <w:rStyle w:val="Hyperlink"/>
            <w:rFonts w:ascii="Times New Roman" w:hAnsi="Times New Roman" w:cs="Times New Roman"/>
            <w:sz w:val="24"/>
            <w:szCs w:val="24"/>
          </w:rPr>
          <w:t>http://dergipark.org.tr/en/pub/cumuscij/issue/45132/564512</w:t>
        </w:r>
      </w:hyperlink>
      <w:bookmarkEnd w:id="9"/>
      <w:r w:rsidRPr="00424488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14:paraId="779E3B60" w14:textId="35094AA5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58A2478" w14:textId="09FB0060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Papi, M., &amp; Teimouri, Y. (2012). Dynamics of selves and motivation: A cross‐sectional study in the EFL context of Iran.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ofAapplied Linguistics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22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287-309. </w:t>
      </w:r>
    </w:p>
    <w:p w14:paraId="40817D93" w14:textId="17853880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1187D01" w14:textId="1DAA337C" w:rsidR="001A175D" w:rsidRPr="00424488" w:rsidRDefault="001A175D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Ranjbar, N., &amp; Soodmand Afshar, H. (2021). A survey of EAP needs in Iran from the viewpoints of teachers and students.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Iranian Journal of English for Academic Purposes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54-74. </w:t>
      </w:r>
    </w:p>
    <w:p w14:paraId="6CD548E3" w14:textId="77777777" w:rsidR="001A175D" w:rsidRPr="00424488" w:rsidRDefault="001A175D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52E5BDDC" w14:textId="18E1A014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Sadeghi, A., &amp; Sadeghi, A. (2012). Relevance of Mastery Learning (ML) in teaching of English: Case study of the University of Guilan, Iran.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Creative Education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41-44. </w:t>
      </w:r>
    </w:p>
    <w:p w14:paraId="6B614B07" w14:textId="77777777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7FBD53C8" w14:textId="43DCAEAC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Sadeghi, K., &amp; Richards, J. C. (2016). The idea of English in Iran: An example from Urmia.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Multilingual and Multicultural Development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37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(4), 419-434. </w:t>
      </w:r>
    </w:p>
    <w:p w14:paraId="72D7BA73" w14:textId="77777777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2D987F55" w14:textId="22F379D6" w:rsidR="00E64B65" w:rsidRPr="00424488" w:rsidRDefault="00E64B6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sz w:val="24"/>
          <w:szCs w:val="24"/>
        </w:rPr>
        <w:t xml:space="preserve">Sadeghi, M., &amp;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Pourhaji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M. (2021). The effects of pre-task explicit instruction on L2 oral self-repair </w:t>
      </w:r>
      <w:proofErr w:type="spellStart"/>
      <w:r w:rsidRPr="0042448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424488">
        <w:rPr>
          <w:rFonts w:ascii="Times New Roman" w:hAnsi="Times New Roman" w:cs="Times New Roman"/>
          <w:sz w:val="24"/>
          <w:szCs w:val="24"/>
        </w:rPr>
        <w:t xml:space="preserve">, 13621688211048766. </w:t>
      </w:r>
      <w:hyperlink r:id="rId23" w:history="1">
        <w:r w:rsidRPr="0042448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https://doi.org/10.1177/13621688211048766</w:t>
        </w:r>
      </w:hyperlink>
      <w:r w:rsidRPr="004244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5D9BDE" w14:textId="77777777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</w:p>
    <w:p w14:paraId="47F9448E" w14:textId="5425DBD1" w:rsidR="00660BFD" w:rsidRPr="00424488" w:rsidRDefault="00660BFD" w:rsidP="00424488">
      <w:pPr>
        <w:pStyle w:val="NormalWeb"/>
        <w:spacing w:before="0" w:beforeAutospacing="0" w:after="0" w:afterAutospacing="0"/>
        <w:ind w:left="720" w:hanging="720"/>
      </w:pPr>
      <w:r w:rsidRPr="00424488">
        <w:t xml:space="preserve">Saif, S., Ma, J., May, L., &amp; Cheng, L. (2019). Test preparation across three contexts: Case studies from Australia, </w:t>
      </w:r>
      <w:proofErr w:type="gramStart"/>
      <w:r w:rsidRPr="00424488">
        <w:t>Iran</w:t>
      </w:r>
      <w:proofErr w:type="gramEnd"/>
      <w:r w:rsidRPr="00424488">
        <w:t xml:space="preserve"> and China. Assessment in Education. </w:t>
      </w:r>
      <w:hyperlink r:id="rId24" w:history="1">
        <w:r w:rsidR="003A0A05" w:rsidRPr="00424488">
          <w:rPr>
            <w:rStyle w:val="Hyperlink"/>
          </w:rPr>
          <w:t>https://doi-org.proxy.queensu.ca/10.1080/0969594X.2019.1700211</w:t>
        </w:r>
      </w:hyperlink>
    </w:p>
    <w:p w14:paraId="725A22F3" w14:textId="67BA028F" w:rsidR="003A0A05" w:rsidRPr="00424488" w:rsidRDefault="003A0A05" w:rsidP="00424488">
      <w:pPr>
        <w:pStyle w:val="NormalWeb"/>
        <w:spacing w:before="0" w:beforeAutospacing="0" w:after="0" w:afterAutospacing="0"/>
        <w:ind w:left="720" w:hanging="720"/>
      </w:pPr>
    </w:p>
    <w:p w14:paraId="66011BDC" w14:textId="6F0C1F1A" w:rsidR="00D76DB0" w:rsidRPr="00424488" w:rsidRDefault="00D76DB0" w:rsidP="00424488">
      <w:pPr>
        <w:pStyle w:val="NormalWeb"/>
        <w:spacing w:before="0" w:beforeAutospacing="0" w:after="0" w:afterAutospacing="0"/>
        <w:ind w:left="720" w:hanging="720"/>
      </w:pPr>
      <w:bookmarkStart w:id="10" w:name="_Hlk110670141"/>
      <w:r w:rsidRPr="00424488">
        <w:t xml:space="preserve">Sanei, T. (2022). Globalization, linguistic markets, and nuanced identity performances: Farsi-English code-switching in Iran. </w:t>
      </w:r>
      <w:r w:rsidRPr="00424488">
        <w:rPr>
          <w:i/>
          <w:iCs/>
        </w:rPr>
        <w:t>International Multilingual Research Journal, 16</w:t>
      </w:r>
      <w:r w:rsidRPr="00424488">
        <w:t xml:space="preserve">(2), 163-180. </w:t>
      </w:r>
    </w:p>
    <w:bookmarkEnd w:id="10"/>
    <w:p w14:paraId="3F16E823" w14:textId="77777777" w:rsidR="00D76DB0" w:rsidRPr="00424488" w:rsidRDefault="00D76DB0" w:rsidP="00424488">
      <w:pPr>
        <w:pStyle w:val="NormalWeb"/>
        <w:spacing w:before="0" w:beforeAutospacing="0" w:after="0" w:afterAutospacing="0"/>
        <w:ind w:left="720" w:hanging="720"/>
      </w:pPr>
    </w:p>
    <w:p w14:paraId="6BA39700" w14:textId="2B5F7DFC" w:rsidR="00F61AA7" w:rsidRPr="00424488" w:rsidRDefault="00F61AA7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Shakibaei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 w:rsidRPr="00424488">
        <w:rPr>
          <w:rFonts w:ascii="Times New Roman" w:eastAsia="Times New Roman" w:hAnsi="Times New Roman" w:cs="Times New Roman"/>
          <w:sz w:val="24"/>
          <w:szCs w:val="24"/>
        </w:rPr>
        <w:t>Namaziandost</w:t>
      </w:r>
      <w:proofErr w:type="spellEnd"/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, E., &amp; Shahamat, F. (2019). The effect of using authentic texts on Iranian EFL learners' incidental vocabulary learning: The case of English newspaper. </w:t>
      </w:r>
      <w:r w:rsidRPr="0042448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Linguistics, Literature and Translation (IJLLT), 2</w:t>
      </w:r>
      <w:r w:rsidRPr="00424488">
        <w:rPr>
          <w:rFonts w:ascii="Times New Roman" w:eastAsia="Times New Roman" w:hAnsi="Times New Roman" w:cs="Times New Roman"/>
          <w:sz w:val="24"/>
          <w:szCs w:val="24"/>
        </w:rPr>
        <w:t xml:space="preserve">(5), 422-432. </w:t>
      </w:r>
      <w:r w:rsidRPr="00424488">
        <w:rPr>
          <w:rFonts w:ascii="Times New Roman" w:hAnsi="Times New Roman" w:cs="Times New Roman"/>
          <w:sz w:val="24"/>
          <w:szCs w:val="24"/>
        </w:rPr>
        <w:lastRenderedPageBreak/>
        <w:t xml:space="preserve">Retrieved from </w:t>
      </w:r>
      <w:hyperlink r:id="rId25" w:history="1">
        <w:r w:rsidRPr="00424488">
          <w:rPr>
            <w:rStyle w:val="Hyperlink"/>
            <w:rFonts w:ascii="Times New Roman" w:hAnsi="Times New Roman" w:cs="Times New Roman"/>
            <w:sz w:val="24"/>
            <w:szCs w:val="24"/>
          </w:rPr>
          <w:t>https://www.al-kindipublisher.com/index.php/ijllt/article/download/618/543</w:t>
        </w:r>
      </w:hyperlink>
      <w:r w:rsidRPr="004244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70E63F" w14:textId="4B37751E" w:rsidR="00507A1D" w:rsidRPr="00424488" w:rsidRDefault="00507A1D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A8CD00" w14:textId="78CB0DDC" w:rsidR="00C814A1" w:rsidRPr="00424488" w:rsidRDefault="00C814A1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sz w:val="24"/>
          <w:szCs w:val="24"/>
        </w:rPr>
        <w:t>Soleimani, H., &amp; Akbari, M. (2013). The effect of storytelling on children's learning English vocabulary: A case in Iran.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International Research Journal of Applied and Basic Sciences</w:t>
      </w:r>
      <w:r w:rsidRPr="00424488">
        <w:rPr>
          <w:rFonts w:ascii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hAnsi="Times New Roman" w:cs="Times New Roman"/>
          <w:sz w:val="24"/>
          <w:szCs w:val="24"/>
        </w:rPr>
        <w:t xml:space="preserve">(11), 4005-4014. </w:t>
      </w:r>
    </w:p>
    <w:p w14:paraId="2994D518" w14:textId="77777777" w:rsidR="00C814A1" w:rsidRPr="00424488" w:rsidRDefault="00C814A1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273483" w14:textId="1D0CA2C1" w:rsidR="00507A1D" w:rsidRPr="00424488" w:rsidRDefault="00507A1D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Tabatabaei, O., &amp; </w:t>
      </w:r>
      <w:proofErr w:type="spellStart"/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Goojani</w:t>
      </w:r>
      <w:proofErr w:type="spellEnd"/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A. H. (2012). The impact of text-messaging on vocabulary learning of Iranian EFL learners. </w:t>
      </w:r>
      <w:r w:rsidRPr="004244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Cross-Cultural Communication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(2), 47</w:t>
      </w:r>
      <w:r w:rsidR="00B5446B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-55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5446B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Retrieved from</w:t>
      </w:r>
      <w:r w:rsidR="00B5446B" w:rsidRPr="00424488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D6377B" w:rsidRPr="00424488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http://www.flr-journal.org/index.php/ccc/article/viewFile/j.ccc.1923670020120802.1689/2498</w:t>
        </w:r>
      </w:hyperlink>
    </w:p>
    <w:p w14:paraId="0DB34AD6" w14:textId="119169C1" w:rsidR="00D6377B" w:rsidRPr="00424488" w:rsidRDefault="00D6377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FEAB463" w14:textId="3E2286D3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Tabatabaei, O., &amp; Pourakbari, A. A. (2012). An investigation into the problems of teaching and learning English in the Isfahan province high schools, Iran. </w:t>
      </w:r>
      <w:r w:rsidRPr="004244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Language Teaching &amp; Research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(1), 102-111. </w:t>
      </w:r>
    </w:p>
    <w:p w14:paraId="1292C784" w14:textId="17595991" w:rsidR="00C814A1" w:rsidRPr="00424488" w:rsidRDefault="00C814A1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C47C415" w14:textId="19128193" w:rsidR="00C650DB" w:rsidRPr="00424488" w:rsidRDefault="00C650D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Talebzadeh, H., &amp; Pourhanifeh, M. (2022). Investigating 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ractical </w:t>
      </w:r>
      <w:proofErr w:type="gramStart"/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nowledge-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ase</w:t>
      </w:r>
      <w:proofErr w:type="gramEnd"/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(PKB) of 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pecial-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ducation 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eachers: The 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ase of 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eaching 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ndividuals with Down Syndrome (IDS) in the English as a Foreign Language (EFL) 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ontext of Iran. </w:t>
      </w:r>
      <w:r w:rsidRPr="004244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Applied Research on English Language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244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(2), 25-50.</w:t>
      </w:r>
      <w:r w:rsidR="003D2E51" w:rsidRPr="0042448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CDD236" w14:textId="77777777" w:rsidR="00C650DB" w:rsidRPr="00424488" w:rsidRDefault="00C650DB" w:rsidP="0042448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77CE604" w14:textId="20EDB32F" w:rsidR="00D6377B" w:rsidRPr="00424488" w:rsidRDefault="00D6377B" w:rsidP="0042448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color w:val="000000"/>
          <w:sz w:val="24"/>
          <w:szCs w:val="24"/>
        </w:rPr>
        <w:t xml:space="preserve">Vahdat, S., &amp; Behbahani, A. R. (2013). The effect of video games on Iranian EFL learners’ vocabulary learning. </w:t>
      </w:r>
      <w:r w:rsidRPr="004244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Reading Matrix</w:t>
      </w:r>
      <w:r w:rsidRPr="004244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44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13</w:t>
      </w:r>
      <w:r w:rsidRPr="00424488">
        <w:rPr>
          <w:rFonts w:ascii="Times New Roman" w:hAnsi="Times New Roman" w:cs="Times New Roman"/>
          <w:color w:val="000000"/>
          <w:sz w:val="24"/>
          <w:szCs w:val="24"/>
        </w:rPr>
        <w:t xml:space="preserve">(1), 61–71. </w:t>
      </w:r>
      <w:hyperlink r:id="rId27" w:history="1">
        <w:r w:rsidRPr="00424488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</w:t>
        </w:r>
      </w:hyperlink>
    </w:p>
    <w:p w14:paraId="59FFC5B3" w14:textId="400A253D" w:rsidR="00AF74A8" w:rsidRPr="00424488" w:rsidRDefault="00AF74A8" w:rsidP="0042448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9BF7FB9" w14:textId="4F62FC08" w:rsidR="009113FB" w:rsidRPr="00424488" w:rsidRDefault="009113FB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Watmani, R., Asadollahfam, H., &amp; Behin, B. (2020). Demystifying language assessment literacy among high school teachers of English as a foreign language in Iran: Implications for teacher education reforms.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Language Testing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129-144. </w:t>
      </w:r>
    </w:p>
    <w:p w14:paraId="60437405" w14:textId="5A2A88A6" w:rsidR="009113FB" w:rsidRPr="00424488" w:rsidRDefault="009113FB" w:rsidP="0042448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8864900" w14:textId="7170CD53" w:rsidR="00D76DB0" w:rsidRPr="00424488" w:rsidRDefault="00D76DB0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Yenkimaleki, M., &amp; van Heuven, V. J. (2020). Relative contribution of explicit teaching of segmentals vs. prosody to the quality of consecutive interpreting by Farsi-to-English interpreting trainees.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Interactive Learning Environments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1-17. </w:t>
      </w:r>
    </w:p>
    <w:p w14:paraId="2CC92571" w14:textId="77777777" w:rsidR="00D76DB0" w:rsidRPr="00424488" w:rsidRDefault="00D76DB0" w:rsidP="0042448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3D77EDF" w14:textId="033318A5" w:rsidR="007902D1" w:rsidRPr="00424488" w:rsidRDefault="007902D1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Younesi, M. (2021). Virtual teaching of English language during COVID-19 pandemic in Iran: Views and attitudes.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NOVYI MIR Research Journal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15-21. </w:t>
      </w:r>
    </w:p>
    <w:p w14:paraId="42F98F16" w14:textId="1A7D1C0B" w:rsidR="007902D1" w:rsidRPr="00424488" w:rsidRDefault="007902D1" w:rsidP="0042448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D0FFA27" w14:textId="27C801EC" w:rsidR="00EE5BA2" w:rsidRPr="00424488" w:rsidRDefault="00EE5BA2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Zand-Moghadam, A., Meihami, H., &amp; Ghiasvand, F. (2018). Exploring the English language needs of EAP students of humanities and social sciences in Iran: A triangulated approach.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Issues in Language Teaching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135-164. </w:t>
      </w:r>
    </w:p>
    <w:p w14:paraId="4CA99774" w14:textId="77777777" w:rsidR="00EE5BA2" w:rsidRPr="00424488" w:rsidRDefault="00EE5BA2" w:rsidP="0042448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F8309EB" w14:textId="42D3D3E9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Zarrabi, F., &amp; Brown, J. R. (2017). English language teaching and learning analysis in Iran.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Educational and Pedagogical Sciences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>(10), 3485-3493.</w:t>
      </w:r>
      <w:r w:rsidR="00C814A1" w:rsidRPr="00424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2F3749" w14:textId="77777777" w:rsidR="003A0A05" w:rsidRPr="00424488" w:rsidRDefault="003A0A05" w:rsidP="00424488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002008D" w14:textId="3EC92D36" w:rsidR="00AF74A8" w:rsidRPr="00424488" w:rsidRDefault="00AF74A8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hAnsi="Times New Roman" w:cs="Times New Roman"/>
          <w:sz w:val="24"/>
          <w:szCs w:val="24"/>
        </w:rPr>
        <w:t>Zarrinabadi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N., &amp; Abdi, R. (2011). Willingness to communicate and language learning orientations in Iranian EFL context.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International Education Studies</w:t>
      </w:r>
      <w:r w:rsidRPr="00424488">
        <w:rPr>
          <w:rFonts w:ascii="Times New Roman" w:hAnsi="Times New Roman" w:cs="Times New Roman"/>
          <w:sz w:val="24"/>
          <w:szCs w:val="24"/>
        </w:rPr>
        <w:t xml:space="preserve">,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24488">
        <w:rPr>
          <w:rFonts w:ascii="Times New Roman" w:hAnsi="Times New Roman" w:cs="Times New Roman"/>
          <w:sz w:val="24"/>
          <w:szCs w:val="24"/>
        </w:rPr>
        <w:t>(4), 206-214.</w:t>
      </w:r>
      <w:r w:rsidR="005350D3" w:rsidRPr="00424488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28" w:history="1">
        <w:r w:rsidR="005350D3" w:rsidRPr="00424488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https://files.eric.ed.gov/fulltext/EJ1066566.pdf</w:t>
        </w:r>
      </w:hyperlink>
    </w:p>
    <w:p w14:paraId="3447967E" w14:textId="340562C8" w:rsidR="005350D3" w:rsidRPr="00424488" w:rsidRDefault="005350D3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D46B08" w14:textId="57FD247F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sz w:val="24"/>
          <w:szCs w:val="24"/>
        </w:rPr>
        <w:t>Zarrinabadi, N., &amp; Mahmoudi-Gahrouei, V. (2018). English in contemporary Iran.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Asian Englishes</w:t>
      </w:r>
      <w:r w:rsidRPr="00424488">
        <w:rPr>
          <w:rFonts w:ascii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24488">
        <w:rPr>
          <w:rFonts w:ascii="Times New Roman" w:hAnsi="Times New Roman" w:cs="Times New Roman"/>
          <w:sz w:val="24"/>
          <w:szCs w:val="24"/>
        </w:rPr>
        <w:t xml:space="preserve">(1), 81-94. </w:t>
      </w:r>
    </w:p>
    <w:p w14:paraId="4DAB66CD" w14:textId="77777777" w:rsidR="0071787C" w:rsidRPr="00424488" w:rsidRDefault="0071787C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BB8540" w14:textId="215E873B" w:rsidR="00F96615" w:rsidRPr="00424488" w:rsidRDefault="00F9661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4488">
        <w:rPr>
          <w:rFonts w:ascii="Times New Roman" w:hAnsi="Times New Roman" w:cs="Times New Roman"/>
          <w:sz w:val="24"/>
          <w:szCs w:val="24"/>
        </w:rPr>
        <w:t>Zarrinabadi</w:t>
      </w:r>
      <w:proofErr w:type="spellEnd"/>
      <w:r w:rsidRPr="00424488">
        <w:rPr>
          <w:rFonts w:ascii="Times New Roman" w:hAnsi="Times New Roman" w:cs="Times New Roman"/>
          <w:sz w:val="24"/>
          <w:szCs w:val="24"/>
        </w:rPr>
        <w:t xml:space="preserve">, N., &amp; Tavakoli, M. (2017).  Exploring motivational surges among Iranian EFL teacher trainees: Directed motivational currents in focus. 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424488">
        <w:rPr>
          <w:rFonts w:ascii="Times New Roman" w:hAnsi="Times New Roman" w:cs="Times New Roman"/>
          <w:sz w:val="24"/>
          <w:szCs w:val="24"/>
        </w:rPr>
        <w:t>(1), 155-166.</w:t>
      </w:r>
    </w:p>
    <w:p w14:paraId="4276AF4F" w14:textId="5E305179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96049D" w14:textId="09B2A4C4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24488">
        <w:rPr>
          <w:rFonts w:ascii="Times New Roman" w:hAnsi="Times New Roman" w:cs="Times New Roman"/>
          <w:sz w:val="24"/>
          <w:szCs w:val="24"/>
        </w:rPr>
        <w:t>Zohrabi, M., Torabi, M. A., &amp; Baybourdiani, P. (2012). Teacher-centered and/or student-centered learning: English language in Iran.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English language and literature studies</w:t>
      </w:r>
      <w:r w:rsidRPr="00424488">
        <w:rPr>
          <w:rFonts w:ascii="Times New Roman" w:hAnsi="Times New Roman" w:cs="Times New Roman"/>
          <w:sz w:val="24"/>
          <w:szCs w:val="24"/>
        </w:rPr>
        <w:t>, </w:t>
      </w:r>
      <w:r w:rsidRPr="0042448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24488">
        <w:rPr>
          <w:rFonts w:ascii="Times New Roman" w:hAnsi="Times New Roman" w:cs="Times New Roman"/>
          <w:sz w:val="24"/>
          <w:szCs w:val="24"/>
        </w:rPr>
        <w:t xml:space="preserve">(3), 18-30. </w:t>
      </w:r>
    </w:p>
    <w:p w14:paraId="7EB27EBF" w14:textId="77777777" w:rsidR="003A0A05" w:rsidRPr="00424488" w:rsidRDefault="003A0A05" w:rsidP="0042448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A0A05" w:rsidRPr="00424488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FEAE" w14:textId="77777777" w:rsidR="00026F3B" w:rsidRDefault="00026F3B" w:rsidP="00DA633D">
      <w:pPr>
        <w:spacing w:after="0" w:line="240" w:lineRule="auto"/>
      </w:pPr>
      <w:r>
        <w:separator/>
      </w:r>
    </w:p>
  </w:endnote>
  <w:endnote w:type="continuationSeparator" w:id="0">
    <w:p w14:paraId="549852CE" w14:textId="77777777" w:rsidR="00026F3B" w:rsidRDefault="00026F3B" w:rsidP="00DA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1A3D" w14:textId="4130F900" w:rsidR="00DA633D" w:rsidRDefault="00DA633D" w:rsidP="00DA63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CC11" w14:textId="77777777" w:rsidR="00026F3B" w:rsidRDefault="00026F3B" w:rsidP="00DA633D">
      <w:pPr>
        <w:spacing w:after="0" w:line="240" w:lineRule="auto"/>
      </w:pPr>
      <w:r>
        <w:separator/>
      </w:r>
    </w:p>
  </w:footnote>
  <w:footnote w:type="continuationSeparator" w:id="0">
    <w:p w14:paraId="5268DE54" w14:textId="77777777" w:rsidR="00026F3B" w:rsidRDefault="00026F3B" w:rsidP="00DA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FB23" w14:textId="772CBBC9" w:rsidR="00DA633D" w:rsidRDefault="00DA63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42669" wp14:editId="665EF948">
          <wp:simplePos x="0" y="0"/>
          <wp:positionH relativeFrom="column">
            <wp:posOffset>-632883</wp:posOffset>
          </wp:positionH>
          <wp:positionV relativeFrom="paragraph">
            <wp:posOffset>-325755</wp:posOffset>
          </wp:positionV>
          <wp:extent cx="3413760" cy="692150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3E3E"/>
    <w:multiLevelType w:val="multilevel"/>
    <w:tmpl w:val="3F46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50660"/>
    <w:multiLevelType w:val="multilevel"/>
    <w:tmpl w:val="A1C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110800">
    <w:abstractNumId w:val="0"/>
  </w:num>
  <w:num w:numId="2" w16cid:durableId="199421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20"/>
    <w:rsid w:val="0002502A"/>
    <w:rsid w:val="00026F3B"/>
    <w:rsid w:val="00031A5B"/>
    <w:rsid w:val="000C7303"/>
    <w:rsid w:val="00160F71"/>
    <w:rsid w:val="001A175D"/>
    <w:rsid w:val="001C426D"/>
    <w:rsid w:val="00271184"/>
    <w:rsid w:val="002A6E27"/>
    <w:rsid w:val="003302A9"/>
    <w:rsid w:val="003924C3"/>
    <w:rsid w:val="003A0A05"/>
    <w:rsid w:val="003D2E51"/>
    <w:rsid w:val="00424488"/>
    <w:rsid w:val="00483039"/>
    <w:rsid w:val="004D6D55"/>
    <w:rsid w:val="00507A1D"/>
    <w:rsid w:val="00507E7E"/>
    <w:rsid w:val="0052549D"/>
    <w:rsid w:val="00527775"/>
    <w:rsid w:val="005350D3"/>
    <w:rsid w:val="00563781"/>
    <w:rsid w:val="00584712"/>
    <w:rsid w:val="005E1442"/>
    <w:rsid w:val="0060778E"/>
    <w:rsid w:val="006242E7"/>
    <w:rsid w:val="00660BFD"/>
    <w:rsid w:val="00674E5B"/>
    <w:rsid w:val="006A5201"/>
    <w:rsid w:val="006C109B"/>
    <w:rsid w:val="006D25D4"/>
    <w:rsid w:val="006F1E84"/>
    <w:rsid w:val="0071787C"/>
    <w:rsid w:val="0076597D"/>
    <w:rsid w:val="007902D1"/>
    <w:rsid w:val="007A49BA"/>
    <w:rsid w:val="007E59F8"/>
    <w:rsid w:val="00837110"/>
    <w:rsid w:val="00844351"/>
    <w:rsid w:val="008C2C9E"/>
    <w:rsid w:val="008C4AAB"/>
    <w:rsid w:val="008E273E"/>
    <w:rsid w:val="008E44F0"/>
    <w:rsid w:val="009113FB"/>
    <w:rsid w:val="00960969"/>
    <w:rsid w:val="009A265B"/>
    <w:rsid w:val="00A07410"/>
    <w:rsid w:val="00A17DC9"/>
    <w:rsid w:val="00A6398E"/>
    <w:rsid w:val="00AB1601"/>
    <w:rsid w:val="00AB3420"/>
    <w:rsid w:val="00AD0478"/>
    <w:rsid w:val="00AF1638"/>
    <w:rsid w:val="00AF74A8"/>
    <w:rsid w:val="00B5446B"/>
    <w:rsid w:val="00C117EA"/>
    <w:rsid w:val="00C16210"/>
    <w:rsid w:val="00C17A84"/>
    <w:rsid w:val="00C650DB"/>
    <w:rsid w:val="00C814A1"/>
    <w:rsid w:val="00C82DDE"/>
    <w:rsid w:val="00CC7D48"/>
    <w:rsid w:val="00CF71A4"/>
    <w:rsid w:val="00D135B4"/>
    <w:rsid w:val="00D151D7"/>
    <w:rsid w:val="00D206E4"/>
    <w:rsid w:val="00D6377B"/>
    <w:rsid w:val="00D76DB0"/>
    <w:rsid w:val="00D976C0"/>
    <w:rsid w:val="00DA633D"/>
    <w:rsid w:val="00DD773D"/>
    <w:rsid w:val="00E621A5"/>
    <w:rsid w:val="00E64B65"/>
    <w:rsid w:val="00ED3690"/>
    <w:rsid w:val="00EE5BA2"/>
    <w:rsid w:val="00EE69D4"/>
    <w:rsid w:val="00F3529A"/>
    <w:rsid w:val="00F53BD5"/>
    <w:rsid w:val="00F61AA7"/>
    <w:rsid w:val="00F71646"/>
    <w:rsid w:val="00F96615"/>
    <w:rsid w:val="00FB0C87"/>
    <w:rsid w:val="00FB0FC5"/>
    <w:rsid w:val="00FC123B"/>
    <w:rsid w:val="00FC7C9F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87921"/>
  <w15:chartTrackingRefBased/>
  <w15:docId w15:val="{8AE76E61-F4A3-46D8-BE60-6F0211C5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36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7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3D"/>
  </w:style>
  <w:style w:type="paragraph" w:styleId="Footer">
    <w:name w:val="footer"/>
    <w:basedOn w:val="Normal"/>
    <w:link w:val="FooterChar"/>
    <w:uiPriority w:val="99"/>
    <w:unhideWhenUsed/>
    <w:rsid w:val="00DA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l.shbu.ac.ir/article_79161_87645143d9a0943fcfacebec1e09cd9a.pdf" TargetMode="External"/><Relationship Id="rId13" Type="http://schemas.openxmlformats.org/officeDocument/2006/relationships/hyperlink" Target="http://journalscmu.sinaweb.net/article_92983.html" TargetMode="External"/><Relationship Id="rId18" Type="http://schemas.openxmlformats.org/officeDocument/2006/relationships/hyperlink" Target="https://www.academypublication.com/issues2/tpls/vol06/06/14.pdf" TargetMode="External"/><Relationship Id="rId26" Type="http://schemas.openxmlformats.org/officeDocument/2006/relationships/hyperlink" Target="http://www.flr-journal.org/index.php/ccc/article/viewFile/j.ccc.1923670020120802.1689/24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ademypublication.com/issues/past/jltr/vol04/04/26.pdf" TargetMode="External"/><Relationship Id="rId7" Type="http://schemas.openxmlformats.org/officeDocument/2006/relationships/hyperlink" Target="http://journal.acjes.com/en/download/article-file/580672" TargetMode="External"/><Relationship Id="rId12" Type="http://schemas.openxmlformats.org/officeDocument/2006/relationships/hyperlink" Target="https://doi.org/10.1080/2331186X.2018.1499215" TargetMode="External"/><Relationship Id="rId17" Type="http://schemas.openxmlformats.org/officeDocument/2006/relationships/hyperlink" Target="https://ttlt.stb.iau.ir/article_529573_7dcf06f1f8f0f9222e44bc6e5cb4b653.pdf" TargetMode="External"/><Relationship Id="rId25" Type="http://schemas.openxmlformats.org/officeDocument/2006/relationships/hyperlink" Target="https://www.al-kindipublisher.com/index.php/ijllt/article/download/618/543" TargetMode="External"/><Relationship Id="rId2" Type="http://schemas.openxmlformats.org/officeDocument/2006/relationships/styles" Target="styles.xml"/><Relationship Id="rId16" Type="http://schemas.openxmlformats.org/officeDocument/2006/relationships/hyperlink" Target="http://citeseerx.ist.psu.edu/viewdoc/download?doi=10.1.1.984.6485&amp;rep=rep1&amp;type=pdf" TargetMode="External"/><Relationship Id="rId20" Type="http://schemas.openxmlformats.org/officeDocument/2006/relationships/hyperlink" Target="https://doi.org/10.1080/2331186X.2019.1683933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2331186X.2018.1553652" TargetMode="External"/><Relationship Id="rId24" Type="http://schemas.openxmlformats.org/officeDocument/2006/relationships/hyperlink" Target="https://doi-org.proxy.queensu.ca/10.1080/0969594X.2019.170021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jeionline.com/attachments/article/41/IJEIonline_Vol.2_No.4_2015-4-06.pdf" TargetMode="External"/><Relationship Id="rId23" Type="http://schemas.openxmlformats.org/officeDocument/2006/relationships/hyperlink" Target="https://doi.org/10.1177%2F13621688211048766" TargetMode="External"/><Relationship Id="rId28" Type="http://schemas.openxmlformats.org/officeDocument/2006/relationships/hyperlink" Target="https://files.eric.ed.gov/fulltext/EJ1066566.pdf" TargetMode="External"/><Relationship Id="rId10" Type="http://schemas.openxmlformats.org/officeDocument/2006/relationships/hyperlink" Target="http://citeseerx.ist.psu.edu/viewdoc/download?doi=10.1.1.348.3549&amp;rep=rep1&amp;type=pdf" TargetMode="External"/><Relationship Id="rId19" Type="http://schemas.openxmlformats.org/officeDocument/2006/relationships/hyperlink" Target="http://www.ijeionline.com/attachments/article/35/IJEIonline_Vol.2_No.1_2015-1-09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es.eric.ed.gov/fulltext/EJ1079490.pdf" TargetMode="External"/><Relationship Id="rId14" Type="http://schemas.openxmlformats.org/officeDocument/2006/relationships/hyperlink" Target="https://archive.aessweb.com/index.php/5007/article/download/2695/4094" TargetMode="External"/><Relationship Id="rId22" Type="http://schemas.openxmlformats.org/officeDocument/2006/relationships/hyperlink" Target="http://dergipark.org.tr/en/pub/cumuscij/issue/45132/564512" TargetMode="External"/><Relationship Id="rId27" Type="http://schemas.openxmlformats.org/officeDocument/2006/relationships/hyperlink" Target="https://www.researchgate.net/publication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9</cp:revision>
  <dcterms:created xsi:type="dcterms:W3CDTF">2022-08-06T16:15:00Z</dcterms:created>
  <dcterms:modified xsi:type="dcterms:W3CDTF">2022-08-12T16:51:00Z</dcterms:modified>
</cp:coreProperties>
</file>