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BEAB" w14:textId="75EE75BE" w:rsidR="000C2663" w:rsidRPr="00291548" w:rsidRDefault="00260750" w:rsidP="00C654B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1548">
        <w:rPr>
          <w:rFonts w:ascii="Times New Roman" w:hAnsi="Times New Roman" w:cs="Times New Roman"/>
          <w:b/>
          <w:bCs/>
          <w:sz w:val="24"/>
          <w:szCs w:val="24"/>
          <w:u w:val="single"/>
        </w:rPr>
        <w:t>MATHEMATICS LEARNING AND LANGUAGE: SELECTED REFERENCES</w:t>
      </w:r>
    </w:p>
    <w:p w14:paraId="5827FCC6" w14:textId="77439264" w:rsidR="00260750" w:rsidRPr="00291548" w:rsidRDefault="00260750" w:rsidP="00C654B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548">
        <w:rPr>
          <w:rFonts w:ascii="Times New Roman" w:hAnsi="Times New Roman" w:cs="Times New Roman"/>
          <w:b/>
          <w:bCs/>
          <w:sz w:val="24"/>
          <w:szCs w:val="24"/>
        </w:rPr>
        <w:t>(Last updated 1</w:t>
      </w:r>
      <w:r w:rsidR="009E5C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91548">
        <w:rPr>
          <w:rFonts w:ascii="Times New Roman" w:hAnsi="Times New Roman" w:cs="Times New Roman"/>
          <w:b/>
          <w:bCs/>
          <w:sz w:val="24"/>
          <w:szCs w:val="24"/>
        </w:rPr>
        <w:t xml:space="preserve"> August 2022)</w:t>
      </w:r>
    </w:p>
    <w:p w14:paraId="1359535A" w14:textId="64DF6E79" w:rsidR="00260750" w:rsidRPr="00291548" w:rsidRDefault="00260750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0952D4" w14:textId="77777777" w:rsidR="00735A69" w:rsidRPr="00291548" w:rsidRDefault="00735A69" w:rsidP="006B51A6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Abedi, J., &amp; Herman, J. (2010). Assessing English language learners’ opportunity to learn mathematics: Issues and limitations. </w:t>
      </w:r>
      <w:r w:rsidRPr="0029154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Teachers College Record, 112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(3), 723-746.</w:t>
      </w:r>
    </w:p>
    <w:p w14:paraId="75322849" w14:textId="478DB0CF" w:rsidR="00C640BE" w:rsidRPr="00291548" w:rsidRDefault="00C640BE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C4CB38" w14:textId="236EE13D" w:rsidR="00D26843" w:rsidRDefault="00D26843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91574794"/>
      <w:r w:rsidRPr="00291548">
        <w:rPr>
          <w:rFonts w:ascii="Times New Roman" w:hAnsi="Times New Roman" w:cs="Times New Roman"/>
          <w:sz w:val="24"/>
          <w:szCs w:val="24"/>
        </w:rPr>
        <w:t>Accurso, K., Gebhard, M., &amp; Purington, S. (2017). Analyzing diverse learners’ writing in mathematics: SFL in secondary pre-service teacher education</w:t>
      </w:r>
      <w:r w:rsidRPr="00291548">
        <w:rPr>
          <w:rFonts w:ascii="Times New Roman" w:hAnsi="Times New Roman" w:cs="Times New Roman"/>
          <w:i/>
          <w:sz w:val="24"/>
          <w:szCs w:val="24"/>
        </w:rPr>
        <w:t>.</w:t>
      </w:r>
      <w:r w:rsidRPr="00291548">
        <w:rPr>
          <w:rFonts w:ascii="Times New Roman" w:hAnsi="Times New Roman" w:cs="Times New Roman"/>
          <w:sz w:val="24"/>
          <w:szCs w:val="24"/>
        </w:rPr>
        <w:t xml:space="preserve"> </w:t>
      </w:r>
      <w:r w:rsidRPr="00291548">
        <w:rPr>
          <w:rFonts w:ascii="Times New Roman" w:hAnsi="Times New Roman" w:cs="Times New Roman"/>
          <w:i/>
          <w:sz w:val="24"/>
          <w:szCs w:val="24"/>
        </w:rPr>
        <w:t>International Journal of Mathematics Teaching and Learning, 18</w:t>
      </w:r>
      <w:r w:rsidRPr="00291548">
        <w:rPr>
          <w:rFonts w:ascii="Times New Roman" w:hAnsi="Times New Roman" w:cs="Times New Roman"/>
          <w:sz w:val="24"/>
          <w:szCs w:val="24"/>
        </w:rPr>
        <w:t>(1), 84–108. Retrieved from</w:t>
      </w:r>
      <w:hyperlink r:id="rId6" w:history="1">
        <w:r w:rsidRPr="0029154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291548">
          <w:rPr>
            <w:rFonts w:ascii="Times New Roman" w:hAnsi="Times New Roman" w:cs="Times New Roman"/>
            <w:sz w:val="24"/>
            <w:szCs w:val="24"/>
          </w:rPr>
          <w:t>https://www.cimt.org.uk/ijmtl/index.php/IJMTL/article/view/48</w:t>
        </w:r>
      </w:hyperlink>
      <w:r w:rsidRPr="0029154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FC39FB9" w14:textId="77777777" w:rsidR="006B51A6" w:rsidRPr="00291548" w:rsidRDefault="006B51A6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D9FB2A" w14:textId="3ED36FBF" w:rsidR="00C640BE" w:rsidRDefault="00C640BE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91548">
        <w:rPr>
          <w:rFonts w:ascii="Times New Roman" w:hAnsi="Times New Roman" w:cs="Times New Roman"/>
          <w:color w:val="000000"/>
          <w:sz w:val="24"/>
          <w:szCs w:val="24"/>
        </w:rPr>
        <w:t>Adler, J. (1997). A participatory-inquiry approach and the mediation of mathematical knowledge in a multilingual classroom. </w:t>
      </w:r>
      <w:r w:rsidRPr="002915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Educational Studies in Mathematics</w:t>
      </w:r>
      <w:r w:rsidRPr="00291548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2915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33</w:t>
      </w:r>
      <w:r w:rsidRPr="00291548">
        <w:rPr>
          <w:rFonts w:ascii="Times New Roman" w:hAnsi="Times New Roman" w:cs="Times New Roman"/>
          <w:color w:val="000000"/>
          <w:sz w:val="24"/>
          <w:szCs w:val="24"/>
        </w:rPr>
        <w:t xml:space="preserve">(3), 235-258. </w:t>
      </w:r>
    </w:p>
    <w:p w14:paraId="4A62A213" w14:textId="77777777" w:rsidR="00C7626A" w:rsidRPr="00291548" w:rsidRDefault="00C7626A" w:rsidP="00C762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05B58A" w14:textId="5F9B9888" w:rsidR="00C640BE" w:rsidRDefault="00C640BE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91548">
        <w:rPr>
          <w:rFonts w:ascii="Times New Roman" w:hAnsi="Times New Roman" w:cs="Times New Roman"/>
          <w:sz w:val="24"/>
          <w:szCs w:val="24"/>
        </w:rPr>
        <w:t>Bailey, A. L. (2020). The discourse of explicitness: Mathematics explanatory talk and self-assessment by Spanish-speaking emergent bilingual students in elementary classrooms. </w:t>
      </w:r>
      <w:r w:rsidRPr="00291548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291548">
        <w:rPr>
          <w:rFonts w:ascii="Times New Roman" w:hAnsi="Times New Roman" w:cs="Times New Roman"/>
          <w:sz w:val="24"/>
          <w:szCs w:val="24"/>
        </w:rPr>
        <w:t>, </w:t>
      </w:r>
      <w:r w:rsidRPr="00291548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291548">
        <w:rPr>
          <w:rFonts w:ascii="Times New Roman" w:hAnsi="Times New Roman" w:cs="Times New Roman"/>
          <w:sz w:val="24"/>
          <w:szCs w:val="24"/>
        </w:rPr>
        <w:t>(1), 64-74.</w:t>
      </w:r>
    </w:p>
    <w:p w14:paraId="6F37932A" w14:textId="7FBFC563" w:rsidR="006B51A6" w:rsidRDefault="006B51A6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F37317" w14:textId="0868A573" w:rsidR="009F0705" w:rsidRPr="009F0705" w:rsidRDefault="009F0705" w:rsidP="009F070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0705">
        <w:rPr>
          <w:rFonts w:ascii="Times New Roman" w:hAnsi="Times New Roman" w:cs="Times New Roman"/>
          <w:sz w:val="24"/>
          <w:szCs w:val="24"/>
        </w:rPr>
        <w:t>Barwell, R. (2018). From language as a resource to sources of meaning in multilingual mathematics classrooms. </w:t>
      </w:r>
      <w:r w:rsidRPr="009F0705">
        <w:rPr>
          <w:rFonts w:ascii="Times New Roman" w:hAnsi="Times New Roman" w:cs="Times New Roman"/>
          <w:i/>
          <w:iCs/>
          <w:sz w:val="24"/>
          <w:szCs w:val="24"/>
        </w:rPr>
        <w:t>The Journal of Mathematical Behavior</w:t>
      </w:r>
      <w:r w:rsidRPr="009F0705">
        <w:rPr>
          <w:rFonts w:ascii="Times New Roman" w:hAnsi="Times New Roman" w:cs="Times New Roman"/>
          <w:sz w:val="24"/>
          <w:szCs w:val="24"/>
        </w:rPr>
        <w:t>, </w:t>
      </w:r>
      <w:r w:rsidRPr="009F0705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9F0705">
        <w:rPr>
          <w:rFonts w:ascii="Times New Roman" w:hAnsi="Times New Roman" w:cs="Times New Roman"/>
          <w:sz w:val="24"/>
          <w:szCs w:val="24"/>
        </w:rPr>
        <w:t>, 155-168.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47028" w14:textId="77777777" w:rsidR="009F0705" w:rsidRDefault="009F0705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C11DDF" w14:textId="6019F060" w:rsidR="00C7626A" w:rsidRPr="00C7626A" w:rsidRDefault="00C7626A" w:rsidP="00C7626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26A">
        <w:rPr>
          <w:rFonts w:ascii="Times New Roman" w:hAnsi="Times New Roman" w:cs="Times New Roman"/>
          <w:sz w:val="24"/>
          <w:szCs w:val="24"/>
        </w:rPr>
        <w:t xml:space="preserve">Bossé, M. J., Bayaga, A., Fountain, C., Young, E. S., &amp; DeMarte, A. (2019). Mathematics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7626A">
        <w:rPr>
          <w:rFonts w:ascii="Times New Roman" w:hAnsi="Times New Roman" w:cs="Times New Roman"/>
          <w:sz w:val="24"/>
          <w:szCs w:val="24"/>
        </w:rPr>
        <w:t xml:space="preserve">earning through the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7626A">
        <w:rPr>
          <w:rFonts w:ascii="Times New Roman" w:hAnsi="Times New Roman" w:cs="Times New Roman"/>
          <w:sz w:val="24"/>
          <w:szCs w:val="24"/>
        </w:rPr>
        <w:t xml:space="preserve">ens of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7626A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626A">
        <w:rPr>
          <w:rFonts w:ascii="Times New Roman" w:hAnsi="Times New Roman" w:cs="Times New Roman"/>
          <w:sz w:val="24"/>
          <w:szCs w:val="24"/>
        </w:rPr>
        <w:t>cquisition. </w:t>
      </w:r>
      <w:r w:rsidRPr="00C7626A">
        <w:rPr>
          <w:rFonts w:ascii="Times New Roman" w:hAnsi="Times New Roman" w:cs="Times New Roman"/>
          <w:i/>
          <w:iCs/>
          <w:sz w:val="24"/>
          <w:szCs w:val="24"/>
        </w:rPr>
        <w:t>International Electronic Journal of Elementary Education</w:t>
      </w:r>
      <w:r w:rsidRPr="00C7626A">
        <w:rPr>
          <w:rFonts w:ascii="Times New Roman" w:hAnsi="Times New Roman" w:cs="Times New Roman"/>
          <w:sz w:val="24"/>
          <w:szCs w:val="24"/>
        </w:rPr>
        <w:t>, </w:t>
      </w:r>
      <w:r w:rsidRPr="00C7626A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C7626A">
        <w:rPr>
          <w:rFonts w:ascii="Times New Roman" w:hAnsi="Times New Roman" w:cs="Times New Roman"/>
          <w:sz w:val="24"/>
          <w:szCs w:val="24"/>
        </w:rPr>
        <w:t>(1), 103-113.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0C394" w14:textId="77777777" w:rsidR="00C7626A" w:rsidRPr="00C7626A" w:rsidRDefault="00C7626A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97309B" w14:textId="42159277" w:rsidR="00B72520" w:rsidRDefault="00B72520" w:rsidP="001C7F2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1548">
        <w:rPr>
          <w:rFonts w:ascii="Times New Roman" w:hAnsi="Times New Roman" w:cs="Times New Roman"/>
          <w:sz w:val="24"/>
          <w:szCs w:val="24"/>
        </w:rPr>
        <w:t>Brune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, I. H. (1953). Language in mathematics. In H. F. Fehr (Ed.), </w:t>
      </w:r>
      <w:r w:rsidRPr="00291548">
        <w:rPr>
          <w:rFonts w:ascii="Times New Roman" w:hAnsi="Times New Roman" w:cs="Times New Roman"/>
          <w:i/>
          <w:sz w:val="24"/>
          <w:szCs w:val="24"/>
        </w:rPr>
        <w:t xml:space="preserve">The learning of mathematics: </w:t>
      </w:r>
      <w:bookmarkStart w:id="1" w:name="_Hlk111183766"/>
      <w:r w:rsidRPr="00291548">
        <w:rPr>
          <w:rFonts w:ascii="Times New Roman" w:hAnsi="Times New Roman" w:cs="Times New Roman"/>
          <w:i/>
          <w:sz w:val="24"/>
          <w:szCs w:val="24"/>
        </w:rPr>
        <w:t>Its theory and practice</w:t>
      </w:r>
      <w:r w:rsidRPr="00291548">
        <w:rPr>
          <w:rFonts w:ascii="Times New Roman" w:hAnsi="Times New Roman" w:cs="Times New Roman"/>
          <w:sz w:val="24"/>
          <w:szCs w:val="24"/>
        </w:rPr>
        <w:t xml:space="preserve"> (pp. 156-191). The National Council of Teachers of Mathematics. </w:t>
      </w:r>
    </w:p>
    <w:p w14:paraId="50A0C1C3" w14:textId="77777777" w:rsidR="006B51A6" w:rsidRPr="00291548" w:rsidRDefault="006B51A6" w:rsidP="001C7F2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1"/>
    <w:p w14:paraId="34A2D3D1" w14:textId="45ED4908" w:rsidR="006B51A6" w:rsidRDefault="0004003C" w:rsidP="001C7F2B">
      <w:pPr>
        <w:pStyle w:val="NormalWeb"/>
        <w:spacing w:before="0" w:beforeAutospacing="0" w:after="0" w:afterAutospacing="0"/>
        <w:ind w:left="720" w:hanging="720"/>
        <w:rPr>
          <w:rStyle w:val="Emphasis"/>
        </w:rPr>
      </w:pPr>
      <w:r w:rsidRPr="00291548">
        <w:t xml:space="preserve">Cheng, L., Li, M., Kirby, J., </w:t>
      </w:r>
      <w:proofErr w:type="spellStart"/>
      <w:r w:rsidRPr="00291548">
        <w:t>Qiang</w:t>
      </w:r>
      <w:proofErr w:type="spellEnd"/>
      <w:r w:rsidRPr="00291548">
        <w:t xml:space="preserve">, H., &amp; Wade-Woolley, L. (2010). English language immersion and students’ academic achievement in English, Chinese, and mathematics. </w:t>
      </w:r>
      <w:r w:rsidRPr="00291548">
        <w:rPr>
          <w:rStyle w:val="Emphasis"/>
        </w:rPr>
        <w:t>Evaluation &amp; Research in Education</w:t>
      </w:r>
      <w:r w:rsidRPr="00291548">
        <w:t xml:space="preserve">, </w:t>
      </w:r>
      <w:r w:rsidRPr="00291548">
        <w:rPr>
          <w:rStyle w:val="Emphasis"/>
        </w:rPr>
        <w:t>23</w:t>
      </w:r>
      <w:r w:rsidRPr="00291548">
        <w:t>(3), 151-169</w:t>
      </w:r>
      <w:r w:rsidRPr="00291548">
        <w:rPr>
          <w:rStyle w:val="Emphasis"/>
        </w:rPr>
        <w:t>.</w:t>
      </w:r>
    </w:p>
    <w:p w14:paraId="3B178F46" w14:textId="11E04254" w:rsidR="001C7F2B" w:rsidRDefault="001C7F2B" w:rsidP="001C7F2B">
      <w:pPr>
        <w:pStyle w:val="NormalWeb"/>
        <w:spacing w:before="0" w:beforeAutospacing="0" w:after="0" w:afterAutospacing="0"/>
        <w:ind w:left="720" w:hanging="720"/>
        <w:rPr>
          <w:rStyle w:val="Emphasis"/>
        </w:rPr>
      </w:pPr>
    </w:p>
    <w:p w14:paraId="635D5872" w14:textId="2B514555" w:rsidR="001C7F2B" w:rsidRPr="001C7F2B" w:rsidRDefault="001C7F2B" w:rsidP="001C7F2B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  <w:r w:rsidRPr="001C7F2B">
        <w:t>Chow, J. C., &amp; Ekholm, E. (2019).</w:t>
      </w:r>
      <w:r w:rsidRPr="001C7F2B">
        <w:rPr>
          <w:i/>
          <w:iCs/>
        </w:rPr>
        <w:t xml:space="preserve"> </w:t>
      </w:r>
      <w:r w:rsidRPr="001C7F2B">
        <w:t>Language domains differentially predict mathematics performance in young children</w:t>
      </w:r>
      <w:r w:rsidRPr="001C7F2B">
        <w:rPr>
          <w:i/>
          <w:iCs/>
        </w:rPr>
        <w:t xml:space="preserve">. Early Childhood Research Quarterly, 46, </w:t>
      </w:r>
      <w:r w:rsidRPr="001C7F2B">
        <w:t>179-186</w:t>
      </w:r>
      <w:r w:rsidRPr="001C7F2B">
        <w:rPr>
          <w:i/>
          <w:iCs/>
        </w:rPr>
        <w:t>.</w:t>
      </w:r>
      <w:r>
        <w:rPr>
          <w:i/>
          <w:iCs/>
        </w:rPr>
        <w:t xml:space="preserve"> </w:t>
      </w:r>
    </w:p>
    <w:p w14:paraId="799FBD95" w14:textId="77777777" w:rsidR="001C7F2B" w:rsidRPr="001C7F2B" w:rsidRDefault="001C7F2B" w:rsidP="001C7F2B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</w:p>
    <w:p w14:paraId="1D135AB1" w14:textId="20C92383" w:rsidR="006E4517" w:rsidRDefault="006E4517" w:rsidP="001C7F2B">
      <w:pPr>
        <w:pStyle w:val="NormalWeb"/>
        <w:spacing w:before="0" w:beforeAutospacing="0" w:after="0" w:afterAutospacing="0"/>
        <w:ind w:left="720" w:hanging="720"/>
      </w:pPr>
      <w:r w:rsidRPr="006E4517">
        <w:t>Chow, J. C., Majeika, C. E., &amp; Sheaffer, A. W. (2021). Language skills of children with and without mathematics difficulty. </w:t>
      </w:r>
      <w:r w:rsidRPr="006E4517">
        <w:rPr>
          <w:i/>
          <w:iCs/>
        </w:rPr>
        <w:t>Journal of Speech, Language, and Hearing Research</w:t>
      </w:r>
      <w:r w:rsidRPr="006E4517">
        <w:t>, </w:t>
      </w:r>
      <w:r w:rsidRPr="006E4517">
        <w:rPr>
          <w:i/>
          <w:iCs/>
        </w:rPr>
        <w:t>64</w:t>
      </w:r>
      <w:r w:rsidRPr="006E4517">
        <w:t>(9), 3571-3577.</w:t>
      </w:r>
      <w:r>
        <w:t xml:space="preserve"> </w:t>
      </w:r>
    </w:p>
    <w:p w14:paraId="16ED82C0" w14:textId="77777777" w:rsidR="001C7F2B" w:rsidRPr="006E4517" w:rsidRDefault="001C7F2B" w:rsidP="001C7F2B">
      <w:pPr>
        <w:pStyle w:val="NormalWeb"/>
        <w:spacing w:before="0" w:beforeAutospacing="0" w:after="0" w:afterAutospacing="0"/>
        <w:ind w:left="720" w:hanging="720"/>
      </w:pPr>
    </w:p>
    <w:p w14:paraId="120A51A7" w14:textId="6BF397FF" w:rsidR="00735A69" w:rsidRDefault="00735A69" w:rsidP="001C7F2B">
      <w:pPr>
        <w:spacing w:after="0" w:line="240" w:lineRule="auto"/>
        <w:ind w:left="720" w:hanging="72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Council of Chief State School Officers. (2014). </w:t>
      </w:r>
      <w:r w:rsidRPr="0029154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English language proficiency (ELP) standards with correspondences to K-12 English language arts (ELA), mathematics, and science practices, K-12 ELA standards, and 6-12 literacy standards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hyperlink r:id="rId8" w:history="1">
        <w:r w:rsidR="006B51A6" w:rsidRPr="0000431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http://elpa21.org/sites/default/files/Final%204_30%20ELPA21%20Standards_1.pdf</w:t>
        </w:r>
      </w:hyperlink>
    </w:p>
    <w:p w14:paraId="7B1B0134" w14:textId="77777777" w:rsidR="006B51A6" w:rsidRPr="006B51A6" w:rsidRDefault="006B51A6" w:rsidP="006B51A6">
      <w:pPr>
        <w:spacing w:after="0" w:line="240" w:lineRule="auto"/>
        <w:ind w:left="720" w:hanging="720"/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E42A281" w14:textId="560A1390" w:rsidR="00735A69" w:rsidRPr="006B51A6" w:rsidRDefault="00E90C21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9840096"/>
      <w:r w:rsidRPr="006B5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Coxhead, A., &amp; </w:t>
      </w:r>
      <w:proofErr w:type="spellStart"/>
      <w:r w:rsidRPr="006B5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Boutorwick</w:t>
      </w:r>
      <w:proofErr w:type="spellEnd"/>
      <w:r w:rsidRPr="006B5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T. J. (2018). Longitudinal vocabulary development in an EMI international school context: Learners and texts in EAL, </w:t>
      </w:r>
      <w:proofErr w:type="spellStart"/>
      <w:r w:rsidRPr="006B5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maths</w:t>
      </w:r>
      <w:proofErr w:type="spellEnd"/>
      <w:r w:rsidRPr="006B5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and science. </w:t>
      </w:r>
      <w:r w:rsidRPr="006B51A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TESOL Quarterly</w:t>
      </w:r>
      <w:r w:rsidRPr="006B5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6B51A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52</w:t>
      </w:r>
      <w:r w:rsidRPr="006B5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588-610.</w:t>
      </w:r>
      <w:bookmarkEnd w:id="2"/>
    </w:p>
    <w:p w14:paraId="5B9D55E6" w14:textId="46807D66" w:rsidR="006B51A6" w:rsidRDefault="006B51A6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BA2806" w14:textId="1D212EFD" w:rsidR="00CD33FA" w:rsidRPr="00CD33FA" w:rsidRDefault="00CD33FA" w:rsidP="00CD33FA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33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Cuevas, G. J. (1984). Mathematics learning in English as a second language. </w:t>
      </w:r>
      <w:r w:rsidRPr="00CD33F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Journal for </w:t>
      </w:r>
      <w:r w:rsidRPr="006E45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</w:t>
      </w:r>
      <w:r w:rsidRPr="00CD33F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esearch in </w:t>
      </w:r>
      <w:r w:rsidRPr="006E45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</w:t>
      </w:r>
      <w:r w:rsidRPr="00CD33F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athematics </w:t>
      </w:r>
      <w:r w:rsidRPr="006E45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</w:t>
      </w:r>
      <w:r w:rsidRPr="00CD33F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ducation</w:t>
      </w:r>
      <w:r w:rsidRPr="00CD33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CD33F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15</w:t>
      </w:r>
      <w:r w:rsidRPr="00CD33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134-144.</w:t>
      </w:r>
      <w:r w:rsidRPr="006E45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A579170" w14:textId="77777777" w:rsidR="00CD33FA" w:rsidRPr="00291548" w:rsidRDefault="00CD33FA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0FE97D" w14:textId="1B556E67" w:rsidR="00506947" w:rsidRDefault="00506947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1548">
        <w:rPr>
          <w:rFonts w:ascii="Times New Roman" w:hAnsi="Times New Roman" w:cs="Times New Roman"/>
          <w:sz w:val="24"/>
          <w:szCs w:val="24"/>
        </w:rPr>
        <w:t>Ellerson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, N. F., &amp; Clarkson, P. C. (1996). Language factors in mathematics teaching and learning. In A. J. Bishop, K. Clements, C. Keitel, J. Kilpatrick, &amp; C. Laborde (Eds.), </w:t>
      </w:r>
      <w:r w:rsidRPr="00291548">
        <w:rPr>
          <w:rFonts w:ascii="Times New Roman" w:hAnsi="Times New Roman" w:cs="Times New Roman"/>
          <w:i/>
          <w:sz w:val="24"/>
          <w:szCs w:val="24"/>
        </w:rPr>
        <w:t>International handbook of mathematics education</w:t>
      </w:r>
      <w:r w:rsidRPr="00291548">
        <w:rPr>
          <w:rFonts w:ascii="Times New Roman" w:hAnsi="Times New Roman" w:cs="Times New Roman"/>
          <w:sz w:val="24"/>
          <w:szCs w:val="24"/>
        </w:rPr>
        <w:t xml:space="preserve"> (pp. 987-1033). Kluwer Academic Publishers.</w:t>
      </w:r>
    </w:p>
    <w:p w14:paraId="377924BC" w14:textId="0B614237" w:rsidR="00291548" w:rsidRDefault="00291548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5971FE" w14:textId="7AB38AED" w:rsidR="001C7F2B" w:rsidRPr="001C7F2B" w:rsidRDefault="001C7F2B" w:rsidP="001C7F2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25382539"/>
      <w:r w:rsidRPr="001C7F2B">
        <w:rPr>
          <w:rFonts w:ascii="Times New Roman" w:hAnsi="Times New Roman" w:cs="Times New Roman"/>
          <w:sz w:val="24"/>
          <w:szCs w:val="24"/>
        </w:rPr>
        <w:t>Erath, K., Prediger, S., Quasthoff, U., &amp; Heller, V. (2018). Discourse competence as important part of academic language proficiency in mathematics classrooms: The case of explaining to learn and learning to explain. </w:t>
      </w:r>
      <w:r w:rsidRPr="001C7F2B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1C7F2B">
        <w:rPr>
          <w:rFonts w:ascii="Times New Roman" w:hAnsi="Times New Roman" w:cs="Times New Roman"/>
          <w:sz w:val="24"/>
          <w:szCs w:val="24"/>
        </w:rPr>
        <w:t>, </w:t>
      </w:r>
      <w:r w:rsidRPr="001C7F2B">
        <w:rPr>
          <w:rFonts w:ascii="Times New Roman" w:hAnsi="Times New Roman" w:cs="Times New Roman"/>
          <w:i/>
          <w:iCs/>
          <w:sz w:val="24"/>
          <w:szCs w:val="24"/>
        </w:rPr>
        <w:t>99</w:t>
      </w:r>
      <w:r w:rsidRPr="001C7F2B">
        <w:rPr>
          <w:rFonts w:ascii="Times New Roman" w:hAnsi="Times New Roman" w:cs="Times New Roman"/>
          <w:sz w:val="24"/>
          <w:szCs w:val="24"/>
        </w:rPr>
        <w:t>(2), 161-179.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2D35E7B7" w14:textId="77777777" w:rsidR="001C7F2B" w:rsidRDefault="001C7F2B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7D8F6D" w14:textId="2F9C10F7" w:rsidR="00CD33FA" w:rsidRPr="00CD33FA" w:rsidRDefault="00CD33FA" w:rsidP="00CD33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D33FA">
        <w:rPr>
          <w:rFonts w:ascii="Times New Roman" w:hAnsi="Times New Roman" w:cs="Times New Roman"/>
          <w:sz w:val="24"/>
          <w:szCs w:val="24"/>
        </w:rPr>
        <w:t>Erath, K., Ingram, J., Moschkovich, J., &amp; Prediger, S. (2021). Designing and enacting instruction that enhances language for mathematics learning: A review of the state of development and research. </w:t>
      </w:r>
      <w:r w:rsidRPr="00CD33FA">
        <w:rPr>
          <w:rFonts w:ascii="Times New Roman" w:hAnsi="Times New Roman" w:cs="Times New Roman"/>
          <w:i/>
          <w:iCs/>
          <w:sz w:val="24"/>
          <w:szCs w:val="24"/>
        </w:rPr>
        <w:t>ZDM–Mathematics Education</w:t>
      </w:r>
      <w:r w:rsidRPr="00CD33FA">
        <w:rPr>
          <w:rFonts w:ascii="Times New Roman" w:hAnsi="Times New Roman" w:cs="Times New Roman"/>
          <w:sz w:val="24"/>
          <w:szCs w:val="24"/>
        </w:rPr>
        <w:t>, </w:t>
      </w:r>
      <w:r w:rsidRPr="00CD33FA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CD33FA">
        <w:rPr>
          <w:rFonts w:ascii="Times New Roman" w:hAnsi="Times New Roman" w:cs="Times New Roman"/>
          <w:sz w:val="24"/>
          <w:szCs w:val="24"/>
        </w:rPr>
        <w:t>(2), 245-262.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BA71D" w14:textId="77777777" w:rsidR="00CD33FA" w:rsidRPr="00291548" w:rsidRDefault="00CD33FA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0DA262" w14:textId="130633EF" w:rsidR="00C640BE" w:rsidRDefault="005B6848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91548">
        <w:rPr>
          <w:rFonts w:ascii="Times New Roman" w:hAnsi="Times New Roman" w:cs="Times New Roman"/>
          <w:color w:val="000000"/>
          <w:sz w:val="24"/>
          <w:szCs w:val="24"/>
        </w:rPr>
        <w:t xml:space="preserve">Garza, A. (2018). A translanguaging mathematical space: Latina/o teenagers using their linguistic repertoire. In P. C. Ramirez, C. J. </w:t>
      </w:r>
      <w:proofErr w:type="spellStart"/>
      <w:r w:rsidRPr="00291548">
        <w:rPr>
          <w:rFonts w:ascii="Times New Roman" w:hAnsi="Times New Roman" w:cs="Times New Roman"/>
          <w:color w:val="000000"/>
          <w:sz w:val="24"/>
          <w:szCs w:val="24"/>
        </w:rPr>
        <w:t>Faltis</w:t>
      </w:r>
      <w:proofErr w:type="spellEnd"/>
      <w:r w:rsidRPr="00291548">
        <w:rPr>
          <w:rFonts w:ascii="Times New Roman" w:hAnsi="Times New Roman" w:cs="Times New Roman"/>
          <w:color w:val="000000"/>
          <w:sz w:val="24"/>
          <w:szCs w:val="24"/>
        </w:rPr>
        <w:t xml:space="preserve">, &amp; E. de Jong (Eds.), </w:t>
      </w:r>
      <w:r w:rsidRPr="00291548">
        <w:rPr>
          <w:rFonts w:ascii="Times New Roman" w:hAnsi="Times New Roman" w:cs="Times New Roman"/>
          <w:i/>
          <w:color w:val="000000"/>
          <w:sz w:val="24"/>
          <w:szCs w:val="24"/>
        </w:rPr>
        <w:t>Learning from emergent bilingual Latinx learners in K-12: Critical teacher education</w:t>
      </w:r>
      <w:r w:rsidRPr="00291548">
        <w:rPr>
          <w:rFonts w:ascii="Times New Roman" w:hAnsi="Times New Roman" w:cs="Times New Roman"/>
          <w:color w:val="000000"/>
          <w:sz w:val="24"/>
          <w:szCs w:val="24"/>
        </w:rPr>
        <w:t xml:space="preserve"> (pp. 139–157). Routledge. </w:t>
      </w:r>
    </w:p>
    <w:p w14:paraId="70030D78" w14:textId="705FAF00" w:rsidR="006B51A6" w:rsidRDefault="006B51A6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C809B" w14:textId="096585CD" w:rsidR="003322EA" w:rsidRPr="003322EA" w:rsidRDefault="003322EA" w:rsidP="003322E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322EA">
        <w:rPr>
          <w:rFonts w:ascii="Times New Roman" w:hAnsi="Times New Roman" w:cs="Times New Roman"/>
          <w:color w:val="000000"/>
          <w:sz w:val="24"/>
          <w:szCs w:val="24"/>
        </w:rPr>
        <w:t>Gong, M., &amp; Kim, Y. (2019). The study of bilingual learning of mathematics at International High School in South Korea. </w:t>
      </w:r>
      <w:r w:rsidRPr="003322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Korean School Mathematics Society</w:t>
      </w:r>
      <w:r w:rsidRPr="003322EA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3322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Pr="003322EA">
        <w:rPr>
          <w:rFonts w:ascii="Times New Roman" w:hAnsi="Times New Roman" w:cs="Times New Roman"/>
          <w:color w:val="000000"/>
          <w:sz w:val="24"/>
          <w:szCs w:val="24"/>
        </w:rPr>
        <w:t>(2), 115-132.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**</w:t>
      </w:r>
    </w:p>
    <w:p w14:paraId="21C991EE" w14:textId="16CACC89" w:rsidR="003322EA" w:rsidRDefault="003322EA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522916" w14:textId="1265DF78" w:rsidR="003322EA" w:rsidRPr="003322EA" w:rsidRDefault="003322EA" w:rsidP="003322E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25382570"/>
      <w:r w:rsidRPr="003322EA">
        <w:rPr>
          <w:rFonts w:ascii="Times New Roman" w:hAnsi="Times New Roman" w:cs="Times New Roman"/>
          <w:color w:val="000000"/>
          <w:sz w:val="24"/>
          <w:szCs w:val="24"/>
        </w:rPr>
        <w:t xml:space="preserve">Guida, M., &amp; Cinganotto, L. (2022). Remote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322EA">
        <w:rPr>
          <w:rFonts w:ascii="Times New Roman" w:hAnsi="Times New Roman" w:cs="Times New Roman"/>
          <w:color w:val="000000"/>
          <w:sz w:val="24"/>
          <w:szCs w:val="24"/>
        </w:rPr>
        <w:t xml:space="preserve">eaching and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3322EA">
        <w:rPr>
          <w:rFonts w:ascii="Times New Roman" w:hAnsi="Times New Roman" w:cs="Times New Roman"/>
          <w:color w:val="000000"/>
          <w:sz w:val="24"/>
          <w:szCs w:val="24"/>
        </w:rPr>
        <w:t xml:space="preserve">earning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322EA">
        <w:rPr>
          <w:rFonts w:ascii="Times New Roman" w:hAnsi="Times New Roman" w:cs="Times New Roman"/>
          <w:color w:val="000000"/>
          <w:sz w:val="24"/>
          <w:szCs w:val="24"/>
        </w:rPr>
        <w:t xml:space="preserve">ath in English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322EA">
        <w:rPr>
          <w:rFonts w:ascii="Times New Roman" w:hAnsi="Times New Roman" w:cs="Times New Roman"/>
          <w:color w:val="000000"/>
          <w:sz w:val="24"/>
          <w:szCs w:val="24"/>
        </w:rPr>
        <w:t>hrough CLIL. In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Ivanovi</w:t>
      </w:r>
      <w:r w:rsidR="003C55FA">
        <w:rPr>
          <w:rFonts w:ascii="Times New Roman" w:hAnsi="Times New Roman" w:cs="Times New Roman"/>
          <w:color w:val="000000"/>
          <w:sz w:val="24"/>
          <w:szCs w:val="24"/>
        </w:rPr>
        <w:t>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Kla</w:t>
      </w:r>
      <w:r w:rsidR="003C55FA">
        <w:rPr>
          <w:rFonts w:ascii="Times New Roman" w:hAnsi="Times New Roman" w:cs="Times New Roman"/>
          <w:color w:val="000000"/>
          <w:sz w:val="24"/>
          <w:szCs w:val="24"/>
        </w:rPr>
        <w:t>šnja-Milićević</w:t>
      </w:r>
      <w:proofErr w:type="spellEnd"/>
      <w:r w:rsidR="003C55FA">
        <w:rPr>
          <w:rFonts w:ascii="Times New Roman" w:hAnsi="Times New Roman" w:cs="Times New Roman"/>
          <w:color w:val="000000"/>
          <w:sz w:val="24"/>
          <w:szCs w:val="24"/>
        </w:rPr>
        <w:t xml:space="preserve">, &amp; L. S. Jain (Eds.), </w:t>
      </w:r>
      <w:r w:rsidRPr="003322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on </w:t>
      </w:r>
      <w:r w:rsidR="003C55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3322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ntelligent </w:t>
      </w:r>
      <w:r w:rsidR="003C55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3322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echniques in the </w:t>
      </w:r>
      <w:r w:rsidR="003C55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3322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ducational</w:t>
      </w:r>
      <w:r w:rsidR="003C55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</w:t>
      </w:r>
      <w:r w:rsidRPr="003322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rocess</w:t>
      </w:r>
      <w:r w:rsidRPr="003322EA">
        <w:rPr>
          <w:rFonts w:ascii="Times New Roman" w:hAnsi="Times New Roman" w:cs="Times New Roman"/>
          <w:color w:val="000000"/>
          <w:sz w:val="24"/>
          <w:szCs w:val="24"/>
        </w:rPr>
        <w:t> (pp. 41-59). Springer, Cham.</w:t>
      </w:r>
      <w:r w:rsidR="003C5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4"/>
    <w:p w14:paraId="7D156D0C" w14:textId="77777777" w:rsidR="003322EA" w:rsidRPr="00291548" w:rsidRDefault="003322EA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64EFE" w14:textId="4028B6E5" w:rsidR="00C640BE" w:rsidRDefault="00C640BE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1548">
        <w:rPr>
          <w:rFonts w:ascii="Times New Roman" w:hAnsi="Times New Roman" w:cs="Times New Roman"/>
          <w:sz w:val="24"/>
          <w:szCs w:val="24"/>
        </w:rPr>
        <w:t>Hanfy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291548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291548">
        <w:rPr>
          <w:rFonts w:ascii="Times New Roman" w:hAnsi="Times New Roman" w:cs="Times New Roman"/>
          <w:sz w:val="24"/>
          <w:szCs w:val="24"/>
        </w:rPr>
        <w:t>Abuquad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, K., &amp; Al </w:t>
      </w:r>
      <w:proofErr w:type="spellStart"/>
      <w:r w:rsidRPr="00291548">
        <w:rPr>
          <w:rFonts w:ascii="Times New Roman" w:hAnsi="Times New Roman" w:cs="Times New Roman"/>
          <w:sz w:val="24"/>
          <w:szCs w:val="24"/>
        </w:rPr>
        <w:t>Hosani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, S. (2022). Enhancing critical and creative thinking skills in math at post-secondary level: Examining STEM versus </w:t>
      </w:r>
      <w:proofErr w:type="spellStart"/>
      <w:r w:rsidRPr="00291548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 for efficiency and effectiveness. In C. Coombe, L. </w:t>
      </w:r>
      <w:proofErr w:type="spellStart"/>
      <w:r w:rsidRPr="00291548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291548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291548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</w:t>
      </w:r>
      <w:proofErr w:type="gramStart"/>
      <w:r w:rsidRPr="00291548">
        <w:rPr>
          <w:rFonts w:ascii="Times New Roman" w:hAnsi="Times New Roman" w:cs="Times New Roman"/>
          <w:i/>
          <w:iCs/>
          <w:sz w:val="24"/>
          <w:szCs w:val="24"/>
        </w:rPr>
        <w:t>empirical</w:t>
      </w:r>
      <w:proofErr w:type="gramEnd"/>
      <w:r w:rsidRPr="00291548">
        <w:rPr>
          <w:rFonts w:ascii="Times New Roman" w:hAnsi="Times New Roman" w:cs="Times New Roman"/>
          <w:i/>
          <w:iCs/>
          <w:sz w:val="24"/>
          <w:szCs w:val="24"/>
        </w:rPr>
        <w:t xml:space="preserve"> and practical perspectives </w:t>
      </w:r>
      <w:r w:rsidRPr="00291548">
        <w:rPr>
          <w:rFonts w:ascii="Times New Roman" w:hAnsi="Times New Roman" w:cs="Times New Roman"/>
          <w:sz w:val="24"/>
          <w:szCs w:val="24"/>
        </w:rPr>
        <w:t>(pp. 129-144). Springer.</w:t>
      </w:r>
    </w:p>
    <w:p w14:paraId="74FD443B" w14:textId="77777777" w:rsidR="006B51A6" w:rsidRPr="00291548" w:rsidRDefault="006B51A6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D62C8F" w14:textId="49A6B33C" w:rsidR="002F2D6B" w:rsidRDefault="002F2D6B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1548">
        <w:rPr>
          <w:rFonts w:ascii="Times New Roman" w:hAnsi="Times New Roman" w:cs="Times New Roman"/>
          <w:sz w:val="24"/>
          <w:szCs w:val="24"/>
        </w:rPr>
        <w:t>Hemelt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, S., &amp; Lenard, M. (2020). Math acceleration in elementary school: Access and effects on student outcomes. </w:t>
      </w:r>
      <w:r w:rsidRPr="00291548">
        <w:rPr>
          <w:rFonts w:ascii="Times New Roman" w:hAnsi="Times New Roman" w:cs="Times New Roman"/>
          <w:i/>
          <w:iCs/>
          <w:sz w:val="24"/>
          <w:szCs w:val="24"/>
        </w:rPr>
        <w:t>Economics of Education Review</w:t>
      </w:r>
      <w:r w:rsidRPr="00291548">
        <w:rPr>
          <w:rFonts w:ascii="Times New Roman" w:hAnsi="Times New Roman" w:cs="Times New Roman"/>
          <w:sz w:val="24"/>
          <w:szCs w:val="24"/>
        </w:rPr>
        <w:t xml:space="preserve">, </w:t>
      </w:r>
      <w:r w:rsidRPr="00291548">
        <w:rPr>
          <w:rFonts w:ascii="Times New Roman" w:hAnsi="Times New Roman" w:cs="Times New Roman"/>
          <w:i/>
          <w:sz w:val="24"/>
          <w:szCs w:val="24"/>
        </w:rPr>
        <w:t>74</w:t>
      </w:r>
      <w:r w:rsidRPr="00291548">
        <w:rPr>
          <w:rFonts w:ascii="Times New Roman" w:hAnsi="Times New Roman" w:cs="Times New Roman"/>
          <w:sz w:val="24"/>
          <w:szCs w:val="24"/>
        </w:rPr>
        <w:t xml:space="preserve">, 1-21. </w:t>
      </w:r>
      <w:hyperlink r:id="rId9" w:history="1">
        <w:r w:rsidR="00291548" w:rsidRPr="00D5419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https://doi.org/10.1016/j.econedurev.2019.101921</w:t>
        </w:r>
      </w:hyperlink>
    </w:p>
    <w:p w14:paraId="669A8466" w14:textId="085BCD21" w:rsidR="00291548" w:rsidRDefault="00291548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10147E"/>
          <w:sz w:val="24"/>
          <w:szCs w:val="24"/>
          <w:u w:val="single"/>
        </w:rPr>
      </w:pPr>
    </w:p>
    <w:p w14:paraId="774749B0" w14:textId="67D78EC5" w:rsidR="006B51A6" w:rsidRPr="006B51A6" w:rsidRDefault="006B51A6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25382597"/>
      <w:r w:rsidRPr="006B51A6">
        <w:rPr>
          <w:rFonts w:ascii="Times New Roman" w:hAnsi="Times New Roman" w:cs="Times New Roman"/>
          <w:color w:val="000000" w:themeColor="text1"/>
          <w:sz w:val="24"/>
          <w:szCs w:val="24"/>
        </w:rPr>
        <w:t>Ikeda, M. (2021). Pedagogical translanguaging in primary school math CLIL lessons in Japan. In </w:t>
      </w:r>
      <w:r w:rsidR="004C3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Ikeda, S. Izumi, Y. Watanabe, R. Pinner, &amp; M. Davis (Eds.), </w:t>
      </w:r>
      <w:r w:rsidRPr="006B51A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Soft CLIL and English Language Teaching</w:t>
      </w:r>
      <w:r w:rsidRPr="006B51A6">
        <w:rPr>
          <w:rFonts w:ascii="Times New Roman" w:hAnsi="Times New Roman" w:cs="Times New Roman"/>
          <w:color w:val="000000" w:themeColor="text1"/>
          <w:sz w:val="24"/>
          <w:szCs w:val="24"/>
        </w:rPr>
        <w:t> (pp. 86-102). Routledge.</w:t>
      </w:r>
      <w:r w:rsidR="004C3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D9121A" w14:textId="23C45B44" w:rsidR="006B51A6" w:rsidRDefault="006B51A6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10147E"/>
          <w:sz w:val="24"/>
          <w:szCs w:val="24"/>
          <w:u w:val="single"/>
        </w:rPr>
      </w:pPr>
      <w:bookmarkStart w:id="6" w:name="_Hlk125382618"/>
      <w:bookmarkEnd w:id="5"/>
    </w:p>
    <w:p w14:paraId="52EA93D0" w14:textId="1B24EBC9" w:rsidR="004C3ED5" w:rsidRPr="004C3ED5" w:rsidRDefault="004C3ED5" w:rsidP="004C3ED5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Jaime, L. A. (2018).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C3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ffectiveness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C3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other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C3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ongue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C3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trategies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4C3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C3ED5">
        <w:rPr>
          <w:rFonts w:ascii="Times New Roman" w:hAnsi="Times New Roman" w:cs="Times New Roman"/>
          <w:color w:val="000000" w:themeColor="text1"/>
          <w:sz w:val="24"/>
          <w:szCs w:val="24"/>
        </w:rPr>
        <w:t>ath in English.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J. Taylor (Ed.),</w:t>
      </w:r>
      <w:r w:rsidRPr="004C3ED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English language and bilingual programs in development (2</w:t>
      </w:r>
      <w:r w:rsidRPr="004C3E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Edition)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</w:t>
      </w:r>
      <w:r w:rsidRPr="004C3ED5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B4291A">
        <w:rPr>
          <w:rFonts w:ascii="Times New Roman" w:hAnsi="Times New Roman" w:cs="Times New Roman"/>
          <w:color w:val="000000" w:themeColor="text1"/>
          <w:sz w:val="24"/>
          <w:szCs w:val="24"/>
        </w:rPr>
        <w:t>-155)</w:t>
      </w:r>
      <w:r w:rsidRPr="004C3E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ÚNICA.</w:t>
      </w:r>
      <w:r w:rsidR="00B42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6"/>
    <w:p w14:paraId="3EEDF62D" w14:textId="77777777" w:rsidR="004C3ED5" w:rsidRPr="004C3ED5" w:rsidRDefault="004C3ED5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10147E"/>
          <w:sz w:val="24"/>
          <w:szCs w:val="24"/>
          <w:u w:val="single"/>
        </w:rPr>
      </w:pPr>
    </w:p>
    <w:p w14:paraId="7E9D56DB" w14:textId="332F91DB" w:rsidR="00735A69" w:rsidRDefault="00735A69" w:rsidP="006B51A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Kopriva, R. J. (2014). </w:t>
      </w:r>
      <w:r w:rsidRPr="0029154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Technology-interactive classroom-embedded modules for measuring challenging math and science skills of ELs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. University of Wisconsin.</w:t>
      </w:r>
    </w:p>
    <w:p w14:paraId="42FB534D" w14:textId="77777777" w:rsidR="006B51A6" w:rsidRPr="00291548" w:rsidRDefault="006B51A6" w:rsidP="006B51A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45C300" w14:textId="3EB79B85" w:rsidR="0012797C" w:rsidRDefault="0012797C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548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Lee, O., Quinn, H., &amp; 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Valdés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G. (2013). 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Science and language for English language learners in relation to Next Generation Science Standards and with implications for Common Core State Standards for English language arts and mathematics.</w:t>
      </w:r>
      <w:r w:rsidRPr="0029154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Educational Researcher, 42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(4), 223-233.</w:t>
      </w:r>
    </w:p>
    <w:p w14:paraId="24D62266" w14:textId="54806052" w:rsidR="006B51A6" w:rsidRDefault="006B51A6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68E8F2" w14:textId="7B917626" w:rsidR="00DE1600" w:rsidRPr="009F0705" w:rsidRDefault="00DE1600" w:rsidP="00DE160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0705">
        <w:rPr>
          <w:rFonts w:ascii="Times New Roman" w:eastAsia="Calibri" w:hAnsi="Times New Roman" w:cs="Times New Roman"/>
          <w:color w:val="000000"/>
          <w:sz w:val="24"/>
          <w:szCs w:val="24"/>
        </w:rPr>
        <w:t>Lopez, A. A., Guzman-Orth, D., &amp; Turkan, S. (2019). Exploring the use of translanguaging to measure the mathematics knowledge of emergent bilingual students. </w:t>
      </w:r>
      <w:r w:rsidRPr="009F070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Translation and Translanguaging in Multilingual Contexts</w:t>
      </w:r>
      <w:r w:rsidRPr="009F0705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9F070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</w:t>
      </w:r>
      <w:r w:rsidRPr="009F0705">
        <w:rPr>
          <w:rFonts w:ascii="Times New Roman" w:eastAsia="Calibri" w:hAnsi="Times New Roman" w:cs="Times New Roman"/>
          <w:color w:val="000000"/>
          <w:sz w:val="24"/>
          <w:szCs w:val="24"/>
        </w:rPr>
        <w:t>(2), 143-164.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BFC105D" w14:textId="77777777" w:rsidR="009F0705" w:rsidRPr="00291548" w:rsidRDefault="009F0705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D8D31D" w14:textId="45F257CE" w:rsidR="0012797C" w:rsidRDefault="0012797C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Martiniello</w:t>
      </w:r>
      <w:proofErr w:type="spellEnd"/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M. (2009). Linguistic complexity, schematic representations, and differential item functioning for English language learners in math tests. </w:t>
      </w:r>
      <w:r w:rsidRPr="0029154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Assessment, 14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(3-4), 160-179.</w:t>
      </w:r>
    </w:p>
    <w:p w14:paraId="7D1F4EE0" w14:textId="42334560" w:rsidR="006B51A6" w:rsidRDefault="006B51A6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854CC9" w14:textId="695F0514" w:rsidR="00397705" w:rsidRPr="00397705" w:rsidRDefault="00397705" w:rsidP="00397705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_Hlk125382680"/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Morales, H., &amp; DiNapoli, J. (2018). Latinx bilingual students' perseverance on a mathematical task: </w:t>
      </w:r>
      <w:r w:rsidR="00DE160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rehumanizing perspective. </w:t>
      </w:r>
      <w:r w:rsidRPr="0039770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Research in Mathematics Education</w:t>
      </w:r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39770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7</w:t>
      </w:r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t>(3), 226-250.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7"/>
    <w:p w14:paraId="43F93F8D" w14:textId="77777777" w:rsidR="00397705" w:rsidRPr="00291548" w:rsidRDefault="00397705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C714DF" w14:textId="3521EDCC" w:rsidR="00D24566" w:rsidRDefault="00D24566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1548">
        <w:rPr>
          <w:rFonts w:ascii="Times New Roman" w:hAnsi="Times New Roman" w:cs="Times New Roman"/>
          <w:color w:val="000000"/>
          <w:sz w:val="24"/>
          <w:szCs w:val="24"/>
        </w:rPr>
        <w:t>Moschkovich</w:t>
      </w:r>
      <w:proofErr w:type="spellEnd"/>
      <w:r w:rsidRPr="00291548">
        <w:rPr>
          <w:rFonts w:ascii="Times New Roman" w:hAnsi="Times New Roman" w:cs="Times New Roman"/>
          <w:color w:val="000000"/>
          <w:sz w:val="24"/>
          <w:szCs w:val="24"/>
        </w:rPr>
        <w:t xml:space="preserve">, J. (1999). Supporting the participation of English language learners in mathematical discussions. </w:t>
      </w:r>
      <w:r w:rsidRPr="00291548">
        <w:rPr>
          <w:rFonts w:ascii="Times New Roman" w:hAnsi="Times New Roman" w:cs="Times New Roman"/>
          <w:i/>
          <w:color w:val="000000"/>
          <w:sz w:val="24"/>
          <w:szCs w:val="24"/>
        </w:rPr>
        <w:t>For the Learning of Mathematics, 19</w:t>
      </w:r>
      <w:r w:rsidRPr="00291548">
        <w:rPr>
          <w:rFonts w:ascii="Times New Roman" w:hAnsi="Times New Roman" w:cs="Times New Roman"/>
          <w:color w:val="000000"/>
          <w:sz w:val="24"/>
          <w:szCs w:val="24"/>
        </w:rPr>
        <w:t>(1), 11-19.</w:t>
      </w:r>
    </w:p>
    <w:p w14:paraId="71AC7FDA" w14:textId="77777777" w:rsidR="006B51A6" w:rsidRPr="00291548" w:rsidRDefault="006B51A6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78B49B" w14:textId="01B1B8BF" w:rsidR="00D24566" w:rsidRDefault="00D24566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Moschkovich</w:t>
      </w:r>
      <w:proofErr w:type="spellEnd"/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J. (2002). A situated and sociocultural perspective on bilingual mathematics learners. </w:t>
      </w:r>
      <w:r w:rsidRPr="0029154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Mathematical Thinking and Learning, 4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(2-3), 189-212.</w:t>
      </w:r>
    </w:p>
    <w:p w14:paraId="1A093641" w14:textId="60C8B13B" w:rsidR="006B51A6" w:rsidRDefault="006B51A6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50382C" w14:textId="6B0C14AC" w:rsidR="00CD33FA" w:rsidRPr="00CD33FA" w:rsidRDefault="00CD33FA" w:rsidP="00CD33FA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3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Moschkovich, J. N. (Ed.). (2010). </w:t>
      </w:r>
      <w:r w:rsidRPr="00CD33F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Language and mathematics education: Multiple perspectives and directions for research</w:t>
      </w:r>
      <w:r w:rsidRPr="00CD3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Information Age Publishing.</w:t>
      </w:r>
    </w:p>
    <w:p w14:paraId="0E441128" w14:textId="77777777" w:rsidR="00CD33FA" w:rsidRPr="00CD33FA" w:rsidRDefault="00CD33FA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B84628" w14:textId="199F3931" w:rsidR="00CD33FA" w:rsidRPr="00CD33FA" w:rsidRDefault="00CD33FA" w:rsidP="00CD33FA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33FA">
        <w:rPr>
          <w:rFonts w:ascii="Times New Roman" w:eastAsia="Calibri" w:hAnsi="Times New Roman" w:cs="Times New Roman"/>
          <w:color w:val="000000"/>
          <w:sz w:val="24"/>
          <w:szCs w:val="24"/>
        </w:rPr>
        <w:t>Moschkovich, J. N. (2010). Language(s) and learning mathematics: Resources, challenges, and issues for research. In J. N. Moschkovich (Ed.), </w:t>
      </w:r>
      <w:r w:rsidRPr="00CD33F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Language and mathematics education: Multiple perspectives and directions for research</w:t>
      </w:r>
      <w:r w:rsidRPr="00CD33FA">
        <w:rPr>
          <w:rFonts w:ascii="Times New Roman" w:eastAsia="Calibri" w:hAnsi="Times New Roman" w:cs="Times New Roman"/>
          <w:color w:val="000000"/>
          <w:sz w:val="24"/>
          <w:szCs w:val="24"/>
        </w:rPr>
        <w:t> (pp. 1–28). Information Age Publishing.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BA45412" w14:textId="77777777" w:rsidR="00CD33FA" w:rsidRPr="00291548" w:rsidRDefault="00CD33FA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435E5E" w14:textId="6E731E4D" w:rsidR="00D24566" w:rsidRDefault="00D24566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Moschkovich</w:t>
      </w:r>
      <w:proofErr w:type="spellEnd"/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J. (2015). Academic literacy in mathematics for English learners. </w:t>
      </w:r>
      <w:r w:rsidRPr="0029154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Mathematical Behavior, 40</w:t>
      </w:r>
      <w:r w:rsidRPr="0029154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43-62.</w:t>
      </w:r>
    </w:p>
    <w:p w14:paraId="2D1E0255" w14:textId="2ACD9152" w:rsidR="00B4291A" w:rsidRDefault="00B4291A" w:rsidP="00B42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C057A6" w14:textId="45562A72" w:rsidR="00397705" w:rsidRPr="00397705" w:rsidRDefault="00397705" w:rsidP="003322EA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" w:name="_Hlk125382723"/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t>Moschkovich, J. (2019). Codeswitching and mathematics learners: How hybrid language practices provide resources for student participation in mathematical practices. 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322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J. MacSwan, &amp; C. J. </w:t>
      </w:r>
      <w:proofErr w:type="spellStart"/>
      <w:r w:rsidR="003322EA">
        <w:rPr>
          <w:rFonts w:ascii="Times New Roman" w:eastAsia="Calibri" w:hAnsi="Times New Roman" w:cs="Times New Roman"/>
          <w:color w:val="000000"/>
          <w:sz w:val="24"/>
          <w:szCs w:val="24"/>
        </w:rPr>
        <w:t>Faltis</w:t>
      </w:r>
      <w:proofErr w:type="spellEnd"/>
      <w:r w:rsidR="003322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(Eds.),</w:t>
      </w:r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39770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Codeswitching in the classroom</w:t>
      </w:r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t> (pp. 88-113). Routledge.</w:t>
      </w:r>
      <w:r w:rsidR="003322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8"/>
    <w:p w14:paraId="2B4CB2E2" w14:textId="77777777" w:rsidR="00397705" w:rsidRDefault="00397705" w:rsidP="003322EA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CFD69C" w14:textId="3925E4AC" w:rsidR="00397705" w:rsidRPr="00397705" w:rsidRDefault="00397705" w:rsidP="00397705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_Hlk125382755"/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Moschkovich, J. (2020). Bilingual/multilingual issues in learning mathematics.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S.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Lerman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(Ed.),</w:t>
      </w:r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39770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Encyclopedia of mathematics education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</w:t>
      </w:r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t>75-79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9770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Springer. </w:t>
      </w:r>
    </w:p>
    <w:p w14:paraId="44F79E62" w14:textId="77777777" w:rsidR="00397705" w:rsidRDefault="00397705" w:rsidP="00397705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54D966" w14:textId="272C2EE1" w:rsidR="006E4517" w:rsidRPr="006E4517" w:rsidRDefault="006E4517" w:rsidP="006E4517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517">
        <w:rPr>
          <w:rFonts w:ascii="Times New Roman" w:eastAsia="Calibri" w:hAnsi="Times New Roman" w:cs="Times New Roman"/>
          <w:color w:val="000000"/>
          <w:sz w:val="24"/>
          <w:szCs w:val="24"/>
        </w:rPr>
        <w:t>Nikolopoulou, K. (2020). Preschool teachers’ practices of ICT-supported early language and mathematics. </w:t>
      </w:r>
      <w:r w:rsidRPr="006E45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Creative Education</w:t>
      </w:r>
      <w:r w:rsidRPr="006E4517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6E45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11</w:t>
      </w:r>
      <w:r w:rsidRPr="006E4517">
        <w:rPr>
          <w:rFonts w:ascii="Times New Roman" w:eastAsia="Calibri" w:hAnsi="Times New Roman" w:cs="Times New Roman"/>
          <w:color w:val="000000"/>
          <w:sz w:val="24"/>
          <w:szCs w:val="24"/>
        </w:rPr>
        <w:t>(10), 2038-2052.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1AC2027" w14:textId="77777777" w:rsidR="006E4517" w:rsidRPr="00291548" w:rsidRDefault="006E4517" w:rsidP="006E4517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9"/>
    <w:p w14:paraId="4729E967" w14:textId="2AC0D109" w:rsidR="00E56C15" w:rsidRDefault="00E56C15" w:rsidP="006B5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  <w:r w:rsidRPr="0029154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 xml:space="preserve">O’Halloran, K. (2008). </w:t>
      </w:r>
      <w:r w:rsidRPr="00291548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val="nl-NL"/>
        </w:rPr>
        <w:t>Mathematical discourse: Language, symbolism and visual images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 xml:space="preserve">. </w:t>
      </w:r>
      <w:r w:rsidR="0029154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>C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>ontinuum.</w:t>
      </w:r>
    </w:p>
    <w:p w14:paraId="422014A5" w14:textId="77777777" w:rsidR="006B51A6" w:rsidRPr="00291548" w:rsidRDefault="006B51A6" w:rsidP="006B5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25FEC4EE" w14:textId="6007FAD6" w:rsidR="00536478" w:rsidRDefault="00536478" w:rsidP="006B51A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91548">
        <w:rPr>
          <w:rFonts w:ascii="Times New Roman" w:hAnsi="Times New Roman" w:cs="Times New Roman"/>
          <w:sz w:val="24"/>
          <w:szCs w:val="24"/>
        </w:rPr>
        <w:t xml:space="preserve">Patel, M. (2012). The </w:t>
      </w:r>
      <w:proofErr w:type="spellStart"/>
      <w:r w:rsidRPr="00291548">
        <w:rPr>
          <w:rFonts w:ascii="Times New Roman" w:hAnsi="Times New Roman" w:cs="Times New Roman"/>
          <w:sz w:val="24"/>
          <w:szCs w:val="24"/>
        </w:rPr>
        <w:t>ETeMS</w:t>
      </w:r>
      <w:proofErr w:type="spellEnd"/>
      <w:r w:rsidRPr="00291548">
        <w:rPr>
          <w:rFonts w:ascii="Times New Roman" w:hAnsi="Times New Roman" w:cs="Times New Roman"/>
          <w:sz w:val="24"/>
          <w:szCs w:val="24"/>
        </w:rPr>
        <w:t xml:space="preserve"> project in Malaysia: English for the teaching of mathematics and science. In C. Tribble (Ed.), </w:t>
      </w:r>
      <w:r w:rsidRPr="00291548">
        <w:rPr>
          <w:rFonts w:ascii="Times New Roman" w:hAnsi="Times New Roman" w:cs="Times New Roman"/>
          <w:i/>
          <w:sz w:val="24"/>
          <w:szCs w:val="24"/>
        </w:rPr>
        <w:t xml:space="preserve">Managing change in English language teaching: Lessons from experience </w:t>
      </w:r>
      <w:r w:rsidRPr="00291548">
        <w:rPr>
          <w:rFonts w:ascii="Times New Roman" w:hAnsi="Times New Roman" w:cs="Times New Roman"/>
          <w:sz w:val="24"/>
          <w:szCs w:val="24"/>
        </w:rPr>
        <w:t>(pp. 109-113). British Council.</w:t>
      </w:r>
    </w:p>
    <w:p w14:paraId="2D2EDEED" w14:textId="5BD8832E" w:rsidR="00291548" w:rsidRDefault="00291548" w:rsidP="006B51A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E5F145" w14:textId="13656B08" w:rsidR="001C7F2B" w:rsidRPr="001C7F2B" w:rsidRDefault="001C7F2B" w:rsidP="001C7F2B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F2B">
        <w:rPr>
          <w:rFonts w:ascii="Times New Roman" w:hAnsi="Times New Roman" w:cs="Times New Roman"/>
          <w:sz w:val="24"/>
          <w:szCs w:val="24"/>
        </w:rPr>
        <w:t>Perez, A. L., &amp; Alieto, E. (2018). Change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F2B">
        <w:rPr>
          <w:rFonts w:ascii="Times New Roman" w:hAnsi="Times New Roman" w:cs="Times New Roman"/>
          <w:sz w:val="24"/>
          <w:szCs w:val="24"/>
        </w:rPr>
        <w:t xml:space="preserve">"Tongue" from English to 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C7F2B">
        <w:rPr>
          <w:rFonts w:ascii="Times New Roman" w:hAnsi="Times New Roman" w:cs="Times New Roman"/>
          <w:sz w:val="24"/>
          <w:szCs w:val="24"/>
        </w:rPr>
        <w:t xml:space="preserve">ocal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C7F2B">
        <w:rPr>
          <w:rFonts w:ascii="Times New Roman" w:hAnsi="Times New Roman" w:cs="Times New Roman"/>
          <w:sz w:val="24"/>
          <w:szCs w:val="24"/>
        </w:rPr>
        <w:t xml:space="preserve">anguage: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7F2B">
        <w:rPr>
          <w:rFonts w:ascii="Times New Roman" w:hAnsi="Times New Roman" w:cs="Times New Roman"/>
          <w:sz w:val="24"/>
          <w:szCs w:val="24"/>
        </w:rPr>
        <w:t xml:space="preserve">orrelation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C7F2B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C7F2B">
        <w:rPr>
          <w:rFonts w:ascii="Times New Roman" w:hAnsi="Times New Roman" w:cs="Times New Roman"/>
          <w:sz w:val="24"/>
          <w:szCs w:val="24"/>
        </w:rPr>
        <w:t xml:space="preserve">ongue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7F2B">
        <w:rPr>
          <w:rFonts w:ascii="Times New Roman" w:hAnsi="Times New Roman" w:cs="Times New Roman"/>
          <w:sz w:val="24"/>
          <w:szCs w:val="24"/>
        </w:rPr>
        <w:t xml:space="preserve">roficiency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C7F2B">
        <w:rPr>
          <w:rFonts w:ascii="Times New Roman" w:hAnsi="Times New Roman" w:cs="Times New Roman"/>
          <w:sz w:val="24"/>
          <w:szCs w:val="24"/>
        </w:rPr>
        <w:t xml:space="preserve">athematics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7F2B">
        <w:rPr>
          <w:rFonts w:ascii="Times New Roman" w:hAnsi="Times New Roman" w:cs="Times New Roman"/>
          <w:sz w:val="24"/>
          <w:szCs w:val="24"/>
        </w:rPr>
        <w:t>chievement. </w:t>
      </w:r>
      <w:r w:rsidRPr="001C7F2B">
        <w:rPr>
          <w:rFonts w:ascii="Times New Roman" w:hAnsi="Times New Roman" w:cs="Times New Roman"/>
          <w:i/>
          <w:iCs/>
          <w:sz w:val="24"/>
          <w:szCs w:val="24"/>
        </w:rPr>
        <w:t>Online Submission</w:t>
      </w:r>
      <w:r w:rsidRPr="001C7F2B">
        <w:rPr>
          <w:rFonts w:ascii="Times New Roman" w:hAnsi="Times New Roman" w:cs="Times New Roman"/>
          <w:sz w:val="24"/>
          <w:szCs w:val="24"/>
        </w:rPr>
        <w:t>, </w:t>
      </w:r>
      <w:r w:rsidRPr="001C7F2B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1C7F2B">
        <w:rPr>
          <w:rFonts w:ascii="Times New Roman" w:hAnsi="Times New Roman" w:cs="Times New Roman"/>
          <w:sz w:val="24"/>
          <w:szCs w:val="24"/>
        </w:rPr>
        <w:t>, 132-150.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6ECE" w14:textId="77777777" w:rsidR="001C7F2B" w:rsidRDefault="001C7F2B" w:rsidP="006B51A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0AF24B" w14:textId="6F424E64" w:rsidR="00CD33FA" w:rsidRPr="00CD33FA" w:rsidRDefault="00CD33FA" w:rsidP="00CD33F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D33FA">
        <w:rPr>
          <w:rFonts w:ascii="Times New Roman" w:hAnsi="Times New Roman" w:cs="Times New Roman"/>
          <w:sz w:val="24"/>
          <w:szCs w:val="24"/>
        </w:rPr>
        <w:t>Planas, N. (2018). Language as resource: A key notion for understanding the complexity of mathematics learning. </w:t>
      </w:r>
      <w:r w:rsidRPr="00CD33FA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CD33FA">
        <w:rPr>
          <w:rFonts w:ascii="Times New Roman" w:hAnsi="Times New Roman" w:cs="Times New Roman"/>
          <w:sz w:val="24"/>
          <w:szCs w:val="24"/>
        </w:rPr>
        <w:t>, </w:t>
      </w:r>
      <w:r w:rsidRPr="00CD33FA">
        <w:rPr>
          <w:rFonts w:ascii="Times New Roman" w:hAnsi="Times New Roman" w:cs="Times New Roman"/>
          <w:i/>
          <w:iCs/>
          <w:sz w:val="24"/>
          <w:szCs w:val="24"/>
        </w:rPr>
        <w:t>98</w:t>
      </w:r>
      <w:r w:rsidRPr="00CD33FA">
        <w:rPr>
          <w:rFonts w:ascii="Times New Roman" w:hAnsi="Times New Roman" w:cs="Times New Roman"/>
          <w:sz w:val="24"/>
          <w:szCs w:val="24"/>
        </w:rPr>
        <w:t>(3), 215-229.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F89C9" w14:textId="54B42684" w:rsidR="00CD33FA" w:rsidRDefault="00CD33FA" w:rsidP="006B51A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2DC3D8" w14:textId="6BF2FEA5" w:rsidR="00C7626A" w:rsidRPr="00C7626A" w:rsidRDefault="00C7626A" w:rsidP="00C7626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26A">
        <w:rPr>
          <w:rFonts w:ascii="Times New Roman" w:hAnsi="Times New Roman" w:cs="Times New Roman"/>
          <w:sz w:val="24"/>
          <w:szCs w:val="24"/>
        </w:rPr>
        <w:t>Planas, N., Morgan, C., &amp; Schütte, M. (2018). Mathematics education and language: Lessons and directions from two decades of research. </w:t>
      </w:r>
      <w:r>
        <w:rPr>
          <w:rFonts w:ascii="Times New Roman" w:hAnsi="Times New Roman" w:cs="Times New Roman"/>
          <w:sz w:val="24"/>
          <w:szCs w:val="24"/>
        </w:rPr>
        <w:t xml:space="preserve">In T. Dreyfus,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Prediger, &amp; K. Ruthven (Eds.), </w:t>
      </w:r>
      <w:r w:rsidRPr="00C7626A">
        <w:rPr>
          <w:rFonts w:ascii="Times New Roman" w:hAnsi="Times New Roman" w:cs="Times New Roman"/>
          <w:i/>
          <w:iCs/>
          <w:sz w:val="24"/>
          <w:szCs w:val="24"/>
        </w:rPr>
        <w:t>Developing research in mathematics education</w:t>
      </w:r>
      <w:r>
        <w:rPr>
          <w:rFonts w:ascii="Times New Roman" w:hAnsi="Times New Roman" w:cs="Times New Roman"/>
          <w:sz w:val="24"/>
          <w:szCs w:val="24"/>
        </w:rPr>
        <w:t xml:space="preserve"> (pp. </w:t>
      </w:r>
      <w:r w:rsidRPr="00C7626A">
        <w:rPr>
          <w:rFonts w:ascii="Times New Roman" w:hAnsi="Times New Roman" w:cs="Times New Roman"/>
          <w:sz w:val="24"/>
          <w:szCs w:val="24"/>
        </w:rPr>
        <w:t>196-210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62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1E367A82" w14:textId="77777777" w:rsidR="00C7626A" w:rsidRPr="00291548" w:rsidRDefault="00C7626A" w:rsidP="006B51A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82E8FA" w14:textId="46429246" w:rsidR="00723E3C" w:rsidRDefault="00723E3C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2E2E2E"/>
          <w:sz w:val="24"/>
          <w:szCs w:val="24"/>
        </w:rPr>
      </w:pPr>
      <w:r w:rsidRPr="00291548">
        <w:rPr>
          <w:rFonts w:ascii="Times New Roman" w:hAnsi="Times New Roman" w:cs="Times New Roman"/>
          <w:sz w:val="24"/>
          <w:szCs w:val="24"/>
        </w:rPr>
        <w:t xml:space="preserve">Rattan, A., Good, C., &amp; Dweck, C. (2012). “It's ok — Not everyone can be good at math”: Instructors with an entity theory comfort (and demotivate) </w:t>
      </w:r>
      <w:proofErr w:type="gramStart"/>
      <w:r w:rsidRPr="00291548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291548">
        <w:rPr>
          <w:rFonts w:ascii="Times New Roman" w:hAnsi="Times New Roman" w:cs="Times New Roman"/>
          <w:sz w:val="24"/>
          <w:szCs w:val="24"/>
        </w:rPr>
        <w:t xml:space="preserve">. </w:t>
      </w:r>
      <w:r w:rsidRPr="00291548">
        <w:rPr>
          <w:rFonts w:ascii="Times New Roman" w:hAnsi="Times New Roman" w:cs="Times New Roman"/>
          <w:i/>
          <w:iCs/>
          <w:sz w:val="24"/>
          <w:szCs w:val="24"/>
        </w:rPr>
        <w:t>Journal of Experimental Social Psychology</w:t>
      </w:r>
      <w:r w:rsidRPr="00291548">
        <w:rPr>
          <w:rFonts w:ascii="Times New Roman" w:hAnsi="Times New Roman" w:cs="Times New Roman"/>
          <w:iCs/>
          <w:sz w:val="24"/>
          <w:szCs w:val="24"/>
        </w:rPr>
        <w:t>,</w:t>
      </w:r>
      <w:r w:rsidRPr="00291548">
        <w:rPr>
          <w:rFonts w:ascii="Times New Roman" w:hAnsi="Times New Roman" w:cs="Times New Roman"/>
          <w:i/>
          <w:iCs/>
          <w:sz w:val="24"/>
          <w:szCs w:val="24"/>
        </w:rPr>
        <w:t xml:space="preserve"> 48</w:t>
      </w:r>
      <w:r w:rsidRPr="00291548">
        <w:rPr>
          <w:rFonts w:ascii="Times New Roman" w:hAnsi="Times New Roman" w:cs="Times New Roman"/>
          <w:sz w:val="24"/>
          <w:szCs w:val="24"/>
        </w:rPr>
        <w:t xml:space="preserve">(3), 731-737. </w:t>
      </w:r>
      <w:hyperlink r:id="rId10" w:history="1">
        <w:r w:rsidR="00291548" w:rsidRPr="00D5419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https://doi.org/10.1016/j.jesp.2011.12.012</w:t>
        </w:r>
      </w:hyperlink>
    </w:p>
    <w:p w14:paraId="5D0F7935" w14:textId="77777777" w:rsidR="00291548" w:rsidRPr="00291548" w:rsidRDefault="00291548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2E2E2E"/>
          <w:sz w:val="24"/>
          <w:szCs w:val="24"/>
        </w:rPr>
      </w:pPr>
    </w:p>
    <w:p w14:paraId="5D96F867" w14:textId="39BA219B" w:rsidR="00C640BE" w:rsidRDefault="00C640BE" w:rsidP="006B5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07208358"/>
      <w:proofErr w:type="spellStart"/>
      <w:r w:rsidRPr="00291548">
        <w:rPr>
          <w:rFonts w:ascii="Times New Roman" w:eastAsia="Times New Roman" w:hAnsi="Times New Roman" w:cs="Times New Roman"/>
          <w:sz w:val="24"/>
          <w:szCs w:val="24"/>
        </w:rPr>
        <w:t>Rezat</w:t>
      </w:r>
      <w:proofErr w:type="spellEnd"/>
      <w:r w:rsidRPr="00291548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291548">
        <w:rPr>
          <w:rFonts w:ascii="Times New Roman" w:eastAsia="Times New Roman" w:hAnsi="Times New Roman" w:cs="Times New Roman"/>
          <w:sz w:val="24"/>
          <w:szCs w:val="24"/>
        </w:rPr>
        <w:t>Rezat</w:t>
      </w:r>
      <w:proofErr w:type="spellEnd"/>
      <w:r w:rsidRPr="00291548">
        <w:rPr>
          <w:rFonts w:ascii="Times New Roman" w:eastAsia="Times New Roman" w:hAnsi="Times New Roman" w:cs="Times New Roman"/>
          <w:sz w:val="24"/>
          <w:szCs w:val="24"/>
        </w:rPr>
        <w:t xml:space="preserve">, S. (2017). Subject-specific genres and genre awareness in integrated mathematics and language teaching. </w:t>
      </w:r>
      <w:r w:rsidRPr="00291548">
        <w:rPr>
          <w:rFonts w:ascii="Times New Roman" w:eastAsia="Times New Roman" w:hAnsi="Times New Roman" w:cs="Times New Roman"/>
          <w:i/>
          <w:iCs/>
          <w:sz w:val="24"/>
          <w:szCs w:val="24"/>
        </w:rPr>
        <w:t>Eurasia Journal of Mathematics, Science and Technology Education</w:t>
      </w:r>
      <w:r w:rsidRPr="00291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154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91548">
        <w:rPr>
          <w:rFonts w:ascii="Times New Roman" w:eastAsia="Times New Roman" w:hAnsi="Times New Roman" w:cs="Times New Roman"/>
          <w:sz w:val="24"/>
          <w:szCs w:val="24"/>
        </w:rPr>
        <w:t>(7b), 4189-4210</w:t>
      </w:r>
      <w:bookmarkEnd w:id="10"/>
      <w:r w:rsidRPr="002915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7FAF8" w14:textId="172E3041" w:rsidR="00C7626A" w:rsidRDefault="00C7626A" w:rsidP="006B5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4CD43882" w14:textId="59F1D37E" w:rsidR="00DE1600" w:rsidRDefault="00DE1600" w:rsidP="006B5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Robb-Hagg, A. (2021). Building mathematical confidence: Using math talk in a second language context. Delta-K, 56(1), 20-29.</w:t>
      </w:r>
    </w:p>
    <w:p w14:paraId="0AF11084" w14:textId="77777777" w:rsidR="00DE1600" w:rsidRPr="00DE1600" w:rsidRDefault="00DE1600" w:rsidP="006B5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12A0EEE" w14:textId="4A8D3A46" w:rsidR="001C7F2B" w:rsidRPr="001C7F2B" w:rsidRDefault="001C7F2B" w:rsidP="001C7F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1C7F2B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Robertson, S. A., &amp; Graven, M. (2020). Language as an including or excluding factor in mathematics teaching and learning. </w:t>
      </w:r>
      <w:r w:rsidRPr="001C7F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Mathematics Education Research Journal</w:t>
      </w:r>
      <w:r w:rsidRPr="001C7F2B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1C7F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32</w:t>
      </w:r>
      <w:r w:rsidRPr="001C7F2B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(1), 77-101.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p w14:paraId="2BC52A24" w14:textId="03F2B06D" w:rsidR="001C7F2B" w:rsidRDefault="001C7F2B" w:rsidP="006B5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2F68E8FD" w14:textId="44E65E4E" w:rsidR="00397705" w:rsidRPr="00397705" w:rsidRDefault="00397705" w:rsidP="003977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11" w:name="_Hlk125382893"/>
      <w:r w:rsidRPr="00397705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Schüler-Meyer, A., Prediger, S., Kuzu, T., Wessel, L., &amp; Redder, A. (2019). Is formal language proficiency in the home language required to profit from a bilingual teaching intervention in mathematics? A mixed methods study on fostering multilingual students’ conceptual understanding. </w:t>
      </w:r>
      <w:r w:rsidRPr="0039770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International Journal of Science and Mathematics Education</w:t>
      </w:r>
      <w:r w:rsidRPr="00397705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39770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17</w:t>
      </w:r>
      <w:r w:rsidRPr="00397705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(2), 317-339.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bookmarkEnd w:id="11"/>
    <w:p w14:paraId="106709EF" w14:textId="77777777" w:rsidR="00397705" w:rsidRPr="00291548" w:rsidRDefault="00397705" w:rsidP="006B5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507BFC00" w14:textId="63C4D7A1" w:rsidR="00E56C15" w:rsidRDefault="00E56C15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Solano-Flores, G., Barnett-Clarke, C., &amp; </w:t>
      </w:r>
      <w:proofErr w:type="spellStart"/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Kachchaf</w:t>
      </w:r>
      <w:proofErr w:type="spellEnd"/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 R. (2013). Semiotic structure and meaning making: The performance of English language learners on mathematics tests. </w:t>
      </w:r>
      <w:r w:rsidRPr="0029154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Assessment, 18</w:t>
      </w:r>
      <w:r w:rsidRPr="00291548">
        <w:rPr>
          <w:rFonts w:ascii="Times New Roman" w:eastAsia="Calibri" w:hAnsi="Times New Roman" w:cs="Times New Roman"/>
          <w:color w:val="000000"/>
          <w:sz w:val="24"/>
          <w:szCs w:val="24"/>
        </w:rPr>
        <w:t>(3), 147-161.</w:t>
      </w:r>
    </w:p>
    <w:p w14:paraId="11912597" w14:textId="77777777" w:rsidR="006B51A6" w:rsidRPr="00291548" w:rsidRDefault="006B51A6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795D1C" w14:textId="77777777" w:rsidR="00834132" w:rsidRPr="00291548" w:rsidRDefault="00834132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91548">
        <w:rPr>
          <w:rFonts w:ascii="Times New Roman" w:hAnsi="Times New Roman" w:cs="Times New Roman"/>
          <w:sz w:val="24"/>
          <w:szCs w:val="24"/>
        </w:rPr>
        <w:t xml:space="preserve">Tan, M. (2011). Mathematics and science teachers’ beliefs and practices regarding the teaching of language in content learning. </w:t>
      </w:r>
      <w:r w:rsidRPr="00291548">
        <w:rPr>
          <w:rFonts w:ascii="Times New Roman" w:hAnsi="Times New Roman" w:cs="Times New Roman"/>
          <w:i/>
          <w:sz w:val="24"/>
          <w:szCs w:val="24"/>
        </w:rPr>
        <w:t>Language Teaching Research</w:t>
      </w:r>
      <w:r w:rsidRPr="00291548">
        <w:rPr>
          <w:rFonts w:ascii="Times New Roman" w:hAnsi="Times New Roman" w:cs="Times New Roman"/>
          <w:sz w:val="24"/>
          <w:szCs w:val="24"/>
        </w:rPr>
        <w:t xml:space="preserve">, </w:t>
      </w:r>
      <w:r w:rsidRPr="00291548">
        <w:rPr>
          <w:rFonts w:ascii="Times New Roman" w:hAnsi="Times New Roman" w:cs="Times New Roman"/>
          <w:i/>
          <w:sz w:val="24"/>
          <w:szCs w:val="24"/>
        </w:rPr>
        <w:t>15</w:t>
      </w:r>
      <w:r w:rsidRPr="00291548">
        <w:rPr>
          <w:rFonts w:ascii="Times New Roman" w:hAnsi="Times New Roman" w:cs="Times New Roman"/>
          <w:sz w:val="24"/>
          <w:szCs w:val="24"/>
        </w:rPr>
        <w:t xml:space="preserve">(3), 325–342. </w:t>
      </w:r>
      <w:hyperlink r:id="rId11">
        <w:r w:rsidRPr="00291548">
          <w:rPr>
            <w:rFonts w:ascii="Times New Roman" w:hAnsi="Times New Roman" w:cs="Times New Roman"/>
            <w:sz w:val="24"/>
            <w:szCs w:val="24"/>
          </w:rPr>
          <w:t>http://dx.doi.org/10.1177/1362168811401153</w:t>
        </w:r>
      </w:hyperlink>
    </w:p>
    <w:p w14:paraId="603F9D10" w14:textId="77777777" w:rsidR="00834132" w:rsidRPr="00291548" w:rsidRDefault="00834132" w:rsidP="006B51A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195685" w14:textId="34077A74" w:rsidR="00E90C21" w:rsidRDefault="00E90C21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Thompson, K. D. (2017). What blocks the gate? Exploring current and former English learners’ math course-taking in secondary school. </w:t>
      </w:r>
      <w:r w:rsidRPr="00291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American Educational Research Journal, 54</w:t>
      </w:r>
      <w:r w:rsidRPr="00291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(4), 757-798. </w:t>
      </w:r>
    </w:p>
    <w:p w14:paraId="1DF184D7" w14:textId="7F0C2158" w:rsidR="00291548" w:rsidRDefault="00291548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Hlk125382929"/>
    </w:p>
    <w:p w14:paraId="2A106672" w14:textId="14982AF5" w:rsidR="00397705" w:rsidRPr="00397705" w:rsidRDefault="00397705" w:rsidP="00397705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705">
        <w:rPr>
          <w:rFonts w:ascii="Times New Roman" w:hAnsi="Times New Roman" w:cs="Times New Roman"/>
          <w:color w:val="000000" w:themeColor="text1"/>
          <w:sz w:val="24"/>
          <w:szCs w:val="24"/>
        </w:rPr>
        <w:t>Volmer, E., Grabner, R. H., &amp; Saalbach, H. (2018). Language switching costs in bilingual mathematics learning: Transfer effects and individual differences. </w:t>
      </w:r>
      <w:r w:rsidRPr="003977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Zeitschrift für Erziehungswissenschaft</w:t>
      </w:r>
      <w:r w:rsidRPr="0039770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3977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397705">
        <w:rPr>
          <w:rFonts w:ascii="Times New Roman" w:hAnsi="Times New Roman" w:cs="Times New Roman"/>
          <w:color w:val="000000" w:themeColor="text1"/>
          <w:sz w:val="24"/>
          <w:szCs w:val="24"/>
        </w:rPr>
        <w:t>(1), 71-96.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12"/>
    <w:p w14:paraId="0F682F1F" w14:textId="77777777" w:rsidR="00397705" w:rsidRPr="00291548" w:rsidRDefault="00397705" w:rsidP="006B51A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DAB85" w14:textId="20C9F910" w:rsidR="00E56C15" w:rsidRPr="00291548" w:rsidRDefault="00E56C15" w:rsidP="006B51A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1548">
        <w:rPr>
          <w:rFonts w:ascii="Times New Roman" w:hAnsi="Times New Roman" w:cs="Times New Roman"/>
          <w:color w:val="000000"/>
          <w:sz w:val="24"/>
          <w:szCs w:val="24"/>
        </w:rPr>
        <w:t>Weintrop</w:t>
      </w:r>
      <w:proofErr w:type="spellEnd"/>
      <w:r w:rsidRPr="00291548">
        <w:rPr>
          <w:rFonts w:ascii="Times New Roman" w:hAnsi="Times New Roman" w:cs="Times New Roman"/>
          <w:color w:val="000000"/>
          <w:sz w:val="24"/>
          <w:szCs w:val="24"/>
        </w:rPr>
        <w:t xml:space="preserve">, D., Beheshti, E., Horn, M., Orton, K., </w:t>
      </w:r>
      <w:proofErr w:type="spellStart"/>
      <w:r w:rsidRPr="00291548">
        <w:rPr>
          <w:rFonts w:ascii="Times New Roman" w:hAnsi="Times New Roman" w:cs="Times New Roman"/>
          <w:color w:val="000000"/>
          <w:sz w:val="24"/>
          <w:szCs w:val="24"/>
        </w:rPr>
        <w:t>Jona</w:t>
      </w:r>
      <w:proofErr w:type="spellEnd"/>
      <w:r w:rsidRPr="00291548">
        <w:rPr>
          <w:rFonts w:ascii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291548">
        <w:rPr>
          <w:rFonts w:ascii="Times New Roman" w:hAnsi="Times New Roman" w:cs="Times New Roman"/>
          <w:color w:val="000000"/>
          <w:sz w:val="24"/>
          <w:szCs w:val="24"/>
        </w:rPr>
        <w:t>Trouille</w:t>
      </w:r>
      <w:proofErr w:type="spellEnd"/>
      <w:r w:rsidRPr="00291548">
        <w:rPr>
          <w:rFonts w:ascii="Times New Roman" w:hAnsi="Times New Roman" w:cs="Times New Roman"/>
          <w:color w:val="000000"/>
          <w:sz w:val="24"/>
          <w:szCs w:val="24"/>
        </w:rPr>
        <w:t xml:space="preserve">, L., &amp; Wilensky, U. (2016). Defining computational thinking for mathematics and science classrooms. </w:t>
      </w:r>
      <w:r w:rsidRPr="00291548">
        <w:rPr>
          <w:rFonts w:ascii="Times New Roman" w:hAnsi="Times New Roman" w:cs="Times New Roman"/>
          <w:i/>
          <w:color w:val="000000"/>
          <w:sz w:val="24"/>
          <w:szCs w:val="24"/>
        </w:rPr>
        <w:t>Journal of Science Education and Technology, 25</w:t>
      </w:r>
      <w:r w:rsidRPr="00291548">
        <w:rPr>
          <w:rFonts w:ascii="Times New Roman" w:hAnsi="Times New Roman" w:cs="Times New Roman"/>
          <w:color w:val="000000"/>
          <w:sz w:val="24"/>
          <w:szCs w:val="24"/>
        </w:rPr>
        <w:t>(1), 127-147.</w:t>
      </w:r>
    </w:p>
    <w:sectPr w:rsidR="00E56C15" w:rsidRPr="0029154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3F41" w14:textId="77777777" w:rsidR="00452450" w:rsidRDefault="00452450" w:rsidP="00C654BD">
      <w:pPr>
        <w:spacing w:after="0" w:line="240" w:lineRule="auto"/>
      </w:pPr>
      <w:r>
        <w:separator/>
      </w:r>
    </w:p>
  </w:endnote>
  <w:endnote w:type="continuationSeparator" w:id="0">
    <w:p w14:paraId="2742FB28" w14:textId="77777777" w:rsidR="00452450" w:rsidRDefault="00452450" w:rsidP="00C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F226" w14:textId="54AF0851" w:rsidR="00C654BD" w:rsidRDefault="00C654BD" w:rsidP="00C654B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0F3C" w14:textId="77777777" w:rsidR="00452450" w:rsidRDefault="00452450" w:rsidP="00C654BD">
      <w:pPr>
        <w:spacing w:after="0" w:line="240" w:lineRule="auto"/>
      </w:pPr>
      <w:r>
        <w:separator/>
      </w:r>
    </w:p>
  </w:footnote>
  <w:footnote w:type="continuationSeparator" w:id="0">
    <w:p w14:paraId="78976871" w14:textId="77777777" w:rsidR="00452450" w:rsidRDefault="00452450" w:rsidP="00C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356D" w14:textId="5A0C7805" w:rsidR="00C654BD" w:rsidRDefault="00C654BD">
    <w:pPr>
      <w:pStyle w:val="Header"/>
    </w:pPr>
    <w:r w:rsidRPr="00C654BD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2B654E6E" wp14:editId="0A2A96A2">
          <wp:simplePos x="0" y="0"/>
          <wp:positionH relativeFrom="column">
            <wp:posOffset>-617220</wp:posOffset>
          </wp:positionH>
          <wp:positionV relativeFrom="paragraph">
            <wp:posOffset>-350837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0"/>
    <w:rsid w:val="0004003C"/>
    <w:rsid w:val="000C2663"/>
    <w:rsid w:val="0012797C"/>
    <w:rsid w:val="001C7F2B"/>
    <w:rsid w:val="00260750"/>
    <w:rsid w:val="00291548"/>
    <w:rsid w:val="002F2D6B"/>
    <w:rsid w:val="003322EA"/>
    <w:rsid w:val="00397705"/>
    <w:rsid w:val="003C55FA"/>
    <w:rsid w:val="00452450"/>
    <w:rsid w:val="004C3ED5"/>
    <w:rsid w:val="00506947"/>
    <w:rsid w:val="00536478"/>
    <w:rsid w:val="005B6848"/>
    <w:rsid w:val="006B51A6"/>
    <w:rsid w:val="006E4517"/>
    <w:rsid w:val="00723E3C"/>
    <w:rsid w:val="00735A69"/>
    <w:rsid w:val="00834132"/>
    <w:rsid w:val="009E5CAD"/>
    <w:rsid w:val="009F0705"/>
    <w:rsid w:val="00B1483E"/>
    <w:rsid w:val="00B4291A"/>
    <w:rsid w:val="00B72520"/>
    <w:rsid w:val="00C640BE"/>
    <w:rsid w:val="00C654BD"/>
    <w:rsid w:val="00C7626A"/>
    <w:rsid w:val="00CD33FA"/>
    <w:rsid w:val="00D24566"/>
    <w:rsid w:val="00D26843"/>
    <w:rsid w:val="00DE1600"/>
    <w:rsid w:val="00DE4B71"/>
    <w:rsid w:val="00E56C15"/>
    <w:rsid w:val="00E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3681"/>
  <w15:chartTrackingRefBased/>
  <w15:docId w15:val="{7565FD5B-7239-4CAB-8BE9-1408832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35A6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4003C"/>
    <w:rPr>
      <w:i/>
      <w:iCs/>
    </w:rPr>
  </w:style>
  <w:style w:type="paragraph" w:styleId="NormalWeb">
    <w:name w:val="Normal (Web)"/>
    <w:basedOn w:val="Normal"/>
    <w:uiPriority w:val="99"/>
    <w:unhideWhenUsed/>
    <w:rsid w:val="0004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5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BD"/>
  </w:style>
  <w:style w:type="paragraph" w:styleId="Footer">
    <w:name w:val="footer"/>
    <w:basedOn w:val="Normal"/>
    <w:link w:val="FooterChar"/>
    <w:uiPriority w:val="99"/>
    <w:unhideWhenUsed/>
    <w:rsid w:val="00C6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pa21.org/sites/default/files/Final%204_30%20ELPA21%20Standards_1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imt.org.uk/ijmtl/index.php/IJMTL/article/view/4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crandall\Library\Containers\com.apple.mail\Data\Library\Mail%20Downloads\71F1C196-940F-4C59-9490-F74104FA0474\" TargetMode="External"/><Relationship Id="rId11" Type="http://schemas.openxmlformats.org/officeDocument/2006/relationships/hyperlink" Target="http://dx.doi.org/10.1177/136216881140115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jesp.2011.12.0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econedurev.2019.1019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Damerow, Ryan</cp:lastModifiedBy>
  <cp:revision>4</cp:revision>
  <dcterms:created xsi:type="dcterms:W3CDTF">2023-01-24T00:14:00Z</dcterms:created>
  <dcterms:modified xsi:type="dcterms:W3CDTF">2023-03-10T17:08:00Z</dcterms:modified>
</cp:coreProperties>
</file>