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085FA6" w14:textId="77777777" w:rsidR="00513F7B" w:rsidRPr="005A48CB" w:rsidRDefault="00513F7B" w:rsidP="005A48CB">
      <w:pPr>
        <w:ind w:left="720" w:hanging="720"/>
        <w:jc w:val="center"/>
        <w:rPr>
          <w:b/>
          <w:u w:val="single"/>
        </w:rPr>
      </w:pPr>
      <w:r w:rsidRPr="005A48CB">
        <w:rPr>
          <w:b/>
          <w:u w:val="single"/>
        </w:rPr>
        <w:t>MOTIVATION IN LANGUAGE LEARNING: SELECTED REFERENCES</w:t>
      </w:r>
    </w:p>
    <w:p w14:paraId="604A3A12" w14:textId="78BD602A" w:rsidR="00513F7B" w:rsidRPr="005A48CB" w:rsidRDefault="00A30154" w:rsidP="005A48CB">
      <w:pPr>
        <w:ind w:left="720" w:hanging="720"/>
        <w:jc w:val="center"/>
        <w:rPr>
          <w:b/>
        </w:rPr>
      </w:pPr>
      <w:r w:rsidRPr="005A48CB">
        <w:rPr>
          <w:b/>
        </w:rPr>
        <w:t>(</w:t>
      </w:r>
      <w:r w:rsidR="009C6737" w:rsidRPr="005A48CB">
        <w:rPr>
          <w:b/>
        </w:rPr>
        <w:t>L</w:t>
      </w:r>
      <w:r w:rsidRPr="005A48CB">
        <w:rPr>
          <w:b/>
        </w:rPr>
        <w:t xml:space="preserve">ast updated </w:t>
      </w:r>
      <w:r w:rsidR="00190B3D">
        <w:rPr>
          <w:b/>
        </w:rPr>
        <w:t>13</w:t>
      </w:r>
      <w:r w:rsidR="0050778D" w:rsidRPr="005A48CB">
        <w:rPr>
          <w:b/>
        </w:rPr>
        <w:t xml:space="preserve"> </w:t>
      </w:r>
      <w:r w:rsidR="00EC70E6">
        <w:rPr>
          <w:b/>
        </w:rPr>
        <w:t>March</w:t>
      </w:r>
      <w:r w:rsidR="0050778D" w:rsidRPr="005A48CB">
        <w:rPr>
          <w:b/>
        </w:rPr>
        <w:t xml:space="preserve"> 202</w:t>
      </w:r>
      <w:r w:rsidR="00EC70E6">
        <w:rPr>
          <w:b/>
        </w:rPr>
        <w:t>3</w:t>
      </w:r>
      <w:r w:rsidR="00D90B6D">
        <w:rPr>
          <w:b/>
        </w:rPr>
        <w:t>)</w:t>
      </w:r>
    </w:p>
    <w:p w14:paraId="1AA2AB6B" w14:textId="77777777" w:rsidR="00513F7B" w:rsidRPr="005A48CB" w:rsidRDefault="00513F7B" w:rsidP="005A48CB">
      <w:pPr>
        <w:ind w:left="720" w:hanging="720"/>
      </w:pPr>
    </w:p>
    <w:p w14:paraId="6D96EA68" w14:textId="74A218DB" w:rsidR="004B07BF" w:rsidRPr="009822D8" w:rsidRDefault="004B07BF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>Ames, C. (1984). Competitive, cooperative, and individualistic goal structures: A cognitive-instructional analysis. In R. E. Ames</w:t>
      </w:r>
      <w:r w:rsidR="00EC70E6" w:rsidRPr="009822D8">
        <w:rPr>
          <w:rFonts w:ascii="Times New Roman" w:hAnsi="Times New Roman"/>
          <w:sz w:val="24"/>
          <w:szCs w:val="24"/>
        </w:rPr>
        <w:t>,</w:t>
      </w:r>
      <w:r w:rsidRPr="009822D8">
        <w:rPr>
          <w:rFonts w:ascii="Times New Roman" w:hAnsi="Times New Roman"/>
          <w:sz w:val="24"/>
          <w:szCs w:val="24"/>
        </w:rPr>
        <w:t xml:space="preserve"> &amp; C. Ames (Eds.),</w:t>
      </w:r>
      <w:r w:rsidRPr="009822D8">
        <w:rPr>
          <w:rFonts w:ascii="Times New Roman" w:hAnsi="Times New Roman"/>
          <w:i/>
          <w:sz w:val="24"/>
          <w:szCs w:val="24"/>
        </w:rPr>
        <w:t xml:space="preserve"> Research on motivation in education</w:t>
      </w:r>
      <w:r w:rsidRPr="009822D8">
        <w:rPr>
          <w:rFonts w:ascii="Times New Roman" w:hAnsi="Times New Roman"/>
          <w:sz w:val="24"/>
          <w:szCs w:val="24"/>
        </w:rPr>
        <w:t xml:space="preserve"> (pp. 177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>207). Academic Press.</w:t>
      </w:r>
    </w:p>
    <w:p w14:paraId="51AB7D02" w14:textId="77777777" w:rsidR="00D4136A" w:rsidRPr="009822D8" w:rsidRDefault="00D4136A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AE79EDA" w14:textId="516E626B" w:rsidR="00D4136A" w:rsidRPr="009822D8" w:rsidRDefault="00D4136A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 xml:space="preserve">Ames, C. (1986). Effective motivation: The contribution of the learning environment. In R. S. Feldman (Ed.), </w:t>
      </w:r>
      <w:r w:rsidRPr="009822D8">
        <w:rPr>
          <w:rFonts w:ascii="Times New Roman" w:hAnsi="Times New Roman"/>
          <w:i/>
          <w:sz w:val="24"/>
          <w:szCs w:val="24"/>
        </w:rPr>
        <w:t>The social psychology of education</w:t>
      </w:r>
      <w:r w:rsidRPr="009822D8">
        <w:rPr>
          <w:rFonts w:ascii="Times New Roman" w:hAnsi="Times New Roman"/>
          <w:sz w:val="24"/>
          <w:szCs w:val="24"/>
        </w:rPr>
        <w:t xml:space="preserve"> (pp. 235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>256). Cambridge University Press.</w:t>
      </w:r>
    </w:p>
    <w:p w14:paraId="62C5E4F7" w14:textId="77777777" w:rsidR="00D4136A" w:rsidRPr="009822D8" w:rsidRDefault="00D4136A" w:rsidP="009822D8">
      <w:pPr>
        <w:ind w:left="720" w:hanging="720"/>
      </w:pPr>
    </w:p>
    <w:p w14:paraId="5CEDB46A" w14:textId="4DCEFA67" w:rsidR="006278FA" w:rsidRPr="009822D8" w:rsidRDefault="006278FA" w:rsidP="009822D8">
      <w:pPr>
        <w:ind w:left="720" w:hanging="720"/>
      </w:pPr>
      <w:proofErr w:type="spellStart"/>
      <w:r w:rsidRPr="009822D8">
        <w:t>Amrein</w:t>
      </w:r>
      <w:proofErr w:type="spellEnd"/>
      <w:r w:rsidRPr="009822D8">
        <w:t xml:space="preserve">, A., &amp; Berliner, D. (2003). The effects of </w:t>
      </w:r>
      <w:proofErr w:type="gramStart"/>
      <w:r w:rsidRPr="009822D8">
        <w:t>high-stakes</w:t>
      </w:r>
      <w:proofErr w:type="gramEnd"/>
      <w:r w:rsidRPr="009822D8">
        <w:t xml:space="preserve"> testing on student motivation and learning. </w:t>
      </w:r>
      <w:r w:rsidRPr="009822D8">
        <w:rPr>
          <w:i/>
        </w:rPr>
        <w:t>Educational Leadership, 60</w:t>
      </w:r>
      <w:r w:rsidRPr="009822D8">
        <w:t>(5)</w:t>
      </w:r>
      <w:r w:rsidRPr="009822D8">
        <w:rPr>
          <w:i/>
        </w:rPr>
        <w:t>,</w:t>
      </w:r>
      <w:r w:rsidRPr="009822D8">
        <w:t xml:space="preserve"> 32</w:t>
      </w:r>
      <w:r w:rsidR="00EC70E6" w:rsidRPr="009822D8">
        <w:t>–</w:t>
      </w:r>
      <w:r w:rsidRPr="009822D8">
        <w:t>38.</w:t>
      </w:r>
    </w:p>
    <w:p w14:paraId="262F3ACC" w14:textId="77777777" w:rsidR="006278FA" w:rsidRPr="009822D8" w:rsidRDefault="006278FA" w:rsidP="009822D8">
      <w:pPr>
        <w:ind w:left="720" w:hanging="720"/>
      </w:pPr>
    </w:p>
    <w:p w14:paraId="7CEF7A59" w14:textId="16CE1C0B" w:rsidR="00513F7B" w:rsidRPr="009822D8" w:rsidRDefault="00513F7B" w:rsidP="009822D8">
      <w:pPr>
        <w:ind w:left="720" w:hanging="720"/>
      </w:pPr>
      <w:r w:rsidRPr="009822D8">
        <w:t xml:space="preserve">Bacon, S. M., &amp; </w:t>
      </w:r>
      <w:proofErr w:type="spellStart"/>
      <w:r w:rsidRPr="009822D8">
        <w:t>Finnemann</w:t>
      </w:r>
      <w:proofErr w:type="spellEnd"/>
      <w:r w:rsidRPr="009822D8">
        <w:t xml:space="preserve">, M. D. (1990). A study of the attitudes, motives, and strategies of university foreign language students and their disposition to authentic oral and written input. </w:t>
      </w:r>
      <w:r w:rsidRPr="009822D8">
        <w:rPr>
          <w:i/>
        </w:rPr>
        <w:t>Modern Language Journal, 74</w:t>
      </w:r>
      <w:r w:rsidRPr="009822D8">
        <w:t>, 459</w:t>
      </w:r>
      <w:r w:rsidR="00EC70E6" w:rsidRPr="009822D8">
        <w:t>–</w:t>
      </w:r>
      <w:r w:rsidRPr="009822D8">
        <w:t>473.</w:t>
      </w:r>
    </w:p>
    <w:p w14:paraId="76403F5A" w14:textId="77777777" w:rsidR="004D30DF" w:rsidRPr="009822D8" w:rsidRDefault="004D30DF" w:rsidP="009822D8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9CB5928" w14:textId="0886B390" w:rsidR="004D30DF" w:rsidRPr="009822D8" w:rsidRDefault="004D30DF" w:rsidP="009822D8">
      <w:pPr>
        <w:ind w:left="840" w:hangingChars="350" w:hanging="840"/>
      </w:pPr>
      <w:proofErr w:type="spellStart"/>
      <w:r w:rsidRPr="009822D8">
        <w:t>Badstübner</w:t>
      </w:r>
      <w:proofErr w:type="spellEnd"/>
      <w:r w:rsidRPr="009822D8">
        <w:t xml:space="preserve">, T., &amp; </w:t>
      </w:r>
      <w:proofErr w:type="spellStart"/>
      <w:r w:rsidRPr="009822D8">
        <w:t>Ecke</w:t>
      </w:r>
      <w:proofErr w:type="spellEnd"/>
      <w:r w:rsidRPr="009822D8">
        <w:t xml:space="preserve">, P. (2009). Student expectations, motivations, target language use, and perceived learning progress in a summer study abroad program in Germany. </w:t>
      </w:r>
      <w:r w:rsidRPr="009822D8">
        <w:rPr>
          <w:i/>
        </w:rPr>
        <w:t xml:space="preserve">Die </w:t>
      </w:r>
      <w:proofErr w:type="spellStart"/>
      <w:r w:rsidRPr="009822D8">
        <w:rPr>
          <w:i/>
        </w:rPr>
        <w:t>Unterrichtspraxis</w:t>
      </w:r>
      <w:proofErr w:type="spellEnd"/>
      <w:r w:rsidRPr="009822D8">
        <w:rPr>
          <w:i/>
        </w:rPr>
        <w:t>/Teaching German, 42</w:t>
      </w:r>
      <w:r w:rsidRPr="009822D8">
        <w:t>(1), 41</w:t>
      </w:r>
      <w:r w:rsidR="00EC70E6" w:rsidRPr="009822D8">
        <w:t>–</w:t>
      </w:r>
      <w:r w:rsidRPr="009822D8">
        <w:t>49.</w:t>
      </w:r>
    </w:p>
    <w:p w14:paraId="64F04F4D" w14:textId="721F3408" w:rsidR="00CD354D" w:rsidRPr="009822D8" w:rsidRDefault="00CD354D" w:rsidP="009822D8">
      <w:pPr>
        <w:ind w:left="840" w:hangingChars="350" w:hanging="840"/>
      </w:pPr>
    </w:p>
    <w:p w14:paraId="788A578B" w14:textId="5D5B26FE" w:rsidR="00CD354D" w:rsidRPr="009822D8" w:rsidRDefault="00CD354D" w:rsidP="009822D8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 xml:space="preserve">Bandura, A., &amp; Schunk, D. H. (1981). Cultivating competence, self-efficacy, and intrinsic interest through proximal self-motivation. </w:t>
      </w:r>
      <w:r w:rsidRPr="009822D8">
        <w:rPr>
          <w:rFonts w:ascii="Times New Roman" w:hAnsi="Times New Roman"/>
          <w:i/>
          <w:sz w:val="24"/>
          <w:szCs w:val="24"/>
        </w:rPr>
        <w:t>Journal of Personality and Social Psychology, 41,</w:t>
      </w:r>
      <w:r w:rsidR="00EC70E6" w:rsidRPr="009822D8">
        <w:rPr>
          <w:rFonts w:ascii="Times New Roman" w:hAnsi="Times New Roman"/>
          <w:sz w:val="24"/>
          <w:szCs w:val="24"/>
        </w:rPr>
        <w:t xml:space="preserve"> </w:t>
      </w:r>
      <w:r w:rsidRPr="009822D8">
        <w:rPr>
          <w:rFonts w:ascii="Times New Roman" w:hAnsi="Times New Roman"/>
          <w:sz w:val="24"/>
          <w:szCs w:val="24"/>
        </w:rPr>
        <w:t>586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>598.</w:t>
      </w:r>
    </w:p>
    <w:p w14:paraId="292817F1" w14:textId="77777777" w:rsidR="00D4136A" w:rsidRPr="009822D8" w:rsidRDefault="00D4136A" w:rsidP="009822D8">
      <w:pPr>
        <w:ind w:left="720" w:hanging="720"/>
      </w:pPr>
    </w:p>
    <w:p w14:paraId="022B4C2D" w14:textId="7FC5215B" w:rsidR="00064761" w:rsidRPr="009822D8" w:rsidRDefault="00613B17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 xml:space="preserve">Benson, M. (1991). Attitudes and motivation towards English: A survey of Japanese freshmen. </w:t>
      </w:r>
      <w:r w:rsidRPr="009822D8">
        <w:rPr>
          <w:rFonts w:ascii="Times New Roman" w:hAnsi="Times New Roman"/>
          <w:i/>
          <w:sz w:val="24"/>
          <w:szCs w:val="24"/>
        </w:rPr>
        <w:t>RELC Journal, 22</w:t>
      </w:r>
      <w:r w:rsidRPr="009822D8">
        <w:rPr>
          <w:rFonts w:ascii="Times New Roman" w:hAnsi="Times New Roman"/>
          <w:sz w:val="24"/>
          <w:szCs w:val="24"/>
        </w:rPr>
        <w:t>(1), 34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>48.</w:t>
      </w:r>
    </w:p>
    <w:p w14:paraId="521602BC" w14:textId="77777777" w:rsidR="00AE51F4" w:rsidRPr="009822D8" w:rsidRDefault="00AE51F4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173BC78" w14:textId="60650FBE" w:rsidR="001052D5" w:rsidRPr="009822D8" w:rsidRDefault="001052D5" w:rsidP="009822D8">
      <w:pPr>
        <w:autoSpaceDE w:val="0"/>
        <w:autoSpaceDN w:val="0"/>
        <w:ind w:left="720" w:hanging="720"/>
      </w:pPr>
      <w:proofErr w:type="spellStart"/>
      <w:r w:rsidRPr="009822D8">
        <w:t>Bråten</w:t>
      </w:r>
      <w:proofErr w:type="spellEnd"/>
      <w:r w:rsidRPr="009822D8">
        <w:t xml:space="preserve">, I., &amp; </w:t>
      </w:r>
      <w:proofErr w:type="spellStart"/>
      <w:r w:rsidRPr="009822D8">
        <w:t>Olaussen</w:t>
      </w:r>
      <w:proofErr w:type="spellEnd"/>
      <w:r w:rsidRPr="009822D8">
        <w:t xml:space="preserve">, B. S. (1998). The relationship between motivational beliefs and learning strategy use among Norwegian college students. </w:t>
      </w:r>
      <w:r w:rsidRPr="009822D8">
        <w:rPr>
          <w:i/>
          <w:iCs/>
        </w:rPr>
        <w:t>Contemporary Educational Psychology, 23</w:t>
      </w:r>
      <w:r w:rsidRPr="009822D8">
        <w:t>, 182</w:t>
      </w:r>
      <w:r w:rsidR="00EC70E6" w:rsidRPr="009822D8">
        <w:t>–</w:t>
      </w:r>
      <w:r w:rsidRPr="009822D8">
        <w:t>194.</w:t>
      </w:r>
    </w:p>
    <w:p w14:paraId="40120DBA" w14:textId="77777777" w:rsidR="00064761" w:rsidRPr="009822D8" w:rsidRDefault="00064761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A57303" w14:textId="1AA57FFB" w:rsidR="00064761" w:rsidRPr="009822D8" w:rsidRDefault="00064761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 xml:space="preserve">Brophy, J. (1998). </w:t>
      </w:r>
      <w:r w:rsidRPr="009822D8">
        <w:rPr>
          <w:rFonts w:ascii="Times New Roman" w:hAnsi="Times New Roman"/>
          <w:i/>
          <w:sz w:val="24"/>
          <w:szCs w:val="24"/>
        </w:rPr>
        <w:t>Motivating students to learn.</w:t>
      </w:r>
      <w:r w:rsidRPr="009822D8">
        <w:rPr>
          <w:rFonts w:ascii="Times New Roman" w:hAnsi="Times New Roman"/>
          <w:sz w:val="24"/>
          <w:szCs w:val="24"/>
        </w:rPr>
        <w:t xml:space="preserve"> McGraw-Hill.</w:t>
      </w:r>
    </w:p>
    <w:p w14:paraId="5939F6C8" w14:textId="77777777" w:rsidR="00C94365" w:rsidRPr="009822D8" w:rsidRDefault="00C94365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FBD3571" w14:textId="536DA49F" w:rsidR="00DD0636" w:rsidRPr="009822D8" w:rsidRDefault="00DD0636" w:rsidP="009822D8">
      <w:pPr>
        <w:ind w:left="720" w:hanging="720"/>
        <w:rPr>
          <w:color w:val="000000"/>
        </w:rPr>
      </w:pPr>
      <w:r w:rsidRPr="009822D8">
        <w:rPr>
          <w:color w:val="000000"/>
        </w:rPr>
        <w:t xml:space="preserve">Brophy, J. E. (1999). Towards a model of the value aspects of motivation in education: Developing an appreciation for </w:t>
      </w:r>
      <w:proofErr w:type="gramStart"/>
      <w:r w:rsidRPr="009822D8">
        <w:rPr>
          <w:color w:val="000000"/>
        </w:rPr>
        <w:t>particular domains</w:t>
      </w:r>
      <w:proofErr w:type="gramEnd"/>
      <w:r w:rsidRPr="009822D8">
        <w:rPr>
          <w:color w:val="000000"/>
        </w:rPr>
        <w:t xml:space="preserve"> and activities. </w:t>
      </w:r>
      <w:r w:rsidRPr="009822D8">
        <w:rPr>
          <w:i/>
          <w:iCs/>
          <w:color w:val="000000"/>
        </w:rPr>
        <w:t>Educational Psychologist, 34</w:t>
      </w:r>
      <w:r w:rsidRPr="009822D8">
        <w:rPr>
          <w:color w:val="000000"/>
        </w:rPr>
        <w:t>, 75</w:t>
      </w:r>
      <w:r w:rsidR="00EC70E6" w:rsidRPr="009822D8">
        <w:rPr>
          <w:color w:val="000000"/>
        </w:rPr>
        <w:t>–</w:t>
      </w:r>
      <w:r w:rsidRPr="009822D8">
        <w:rPr>
          <w:color w:val="000000"/>
        </w:rPr>
        <w:t>85.</w:t>
      </w:r>
    </w:p>
    <w:p w14:paraId="38B80146" w14:textId="77777777" w:rsidR="000872E3" w:rsidRPr="009822D8" w:rsidRDefault="000872E3" w:rsidP="009822D8">
      <w:pPr>
        <w:ind w:left="720" w:hanging="720"/>
        <w:rPr>
          <w:color w:val="000000"/>
        </w:rPr>
      </w:pPr>
    </w:p>
    <w:p w14:paraId="0615B060" w14:textId="40975237" w:rsidR="000872E3" w:rsidRPr="009822D8" w:rsidRDefault="000872E3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>Brophy, J.</w:t>
      </w:r>
      <w:r w:rsidR="00AE51F4" w:rsidRPr="009822D8">
        <w:rPr>
          <w:rFonts w:ascii="Times New Roman" w:hAnsi="Times New Roman"/>
          <w:sz w:val="24"/>
          <w:szCs w:val="24"/>
        </w:rPr>
        <w:t>,</w:t>
      </w:r>
      <w:r w:rsidRPr="009822D8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9822D8">
        <w:rPr>
          <w:rFonts w:ascii="Times New Roman" w:hAnsi="Times New Roman"/>
          <w:sz w:val="24"/>
          <w:szCs w:val="24"/>
        </w:rPr>
        <w:t>Kher</w:t>
      </w:r>
      <w:proofErr w:type="spellEnd"/>
      <w:r w:rsidRPr="009822D8">
        <w:rPr>
          <w:rFonts w:ascii="Times New Roman" w:hAnsi="Times New Roman"/>
          <w:sz w:val="24"/>
          <w:szCs w:val="24"/>
        </w:rPr>
        <w:t xml:space="preserve">, N. (1986). Teacher socialization as a mechanism for developing student motivation to learn. In R. S. Feldman (Ed.), </w:t>
      </w:r>
      <w:r w:rsidRPr="009822D8">
        <w:rPr>
          <w:rFonts w:ascii="Times New Roman" w:hAnsi="Times New Roman"/>
          <w:i/>
          <w:sz w:val="24"/>
          <w:szCs w:val="24"/>
        </w:rPr>
        <w:t>The social psychology of education</w:t>
      </w:r>
      <w:r w:rsidRPr="009822D8">
        <w:rPr>
          <w:rFonts w:ascii="Times New Roman" w:hAnsi="Times New Roman"/>
          <w:sz w:val="24"/>
          <w:szCs w:val="24"/>
        </w:rPr>
        <w:t xml:space="preserve"> (pp. 257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>288). Cambridge University Press.</w:t>
      </w:r>
    </w:p>
    <w:p w14:paraId="091C1378" w14:textId="77777777" w:rsidR="007E4195" w:rsidRPr="009822D8" w:rsidRDefault="007E4195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52385BD" w14:textId="0063E20D" w:rsidR="00AF175C" w:rsidRPr="009822D8" w:rsidRDefault="00AF175C" w:rsidP="009822D8">
      <w:pPr>
        <w:ind w:left="720" w:hanging="720"/>
      </w:pPr>
      <w:r w:rsidRPr="009822D8">
        <w:rPr>
          <w:lang w:val="fr-FR"/>
        </w:rPr>
        <w:t xml:space="preserve">Brown, J. D., Cunha, M. I. A., &amp; </w:t>
      </w:r>
      <w:proofErr w:type="spellStart"/>
      <w:r w:rsidRPr="009822D8">
        <w:rPr>
          <w:lang w:val="fr-FR"/>
        </w:rPr>
        <w:t>Frota</w:t>
      </w:r>
      <w:proofErr w:type="spellEnd"/>
      <w:r w:rsidRPr="009822D8">
        <w:rPr>
          <w:lang w:val="fr-FR"/>
        </w:rPr>
        <w:t xml:space="preserve">, S. de F. N. (2001). </w:t>
      </w:r>
      <w:r w:rsidRPr="009822D8">
        <w:t xml:space="preserve">The development and validation of a Portuguese version of the Motivated Strategies for Learning </w:t>
      </w:r>
      <w:r w:rsidR="00BF0F6A" w:rsidRPr="009822D8">
        <w:t>Questionnaire</w:t>
      </w:r>
      <w:r w:rsidRPr="009822D8">
        <w:t xml:space="preserve">. In Z. </w:t>
      </w:r>
      <w:proofErr w:type="spellStart"/>
      <w:r w:rsidRPr="009822D8">
        <w:lastRenderedPageBreak/>
        <w:t>Dörnyei</w:t>
      </w:r>
      <w:proofErr w:type="spellEnd"/>
      <w:r w:rsidR="00EC70E6" w:rsidRPr="009822D8">
        <w:t>,</w:t>
      </w:r>
      <w:r w:rsidRPr="009822D8">
        <w:t xml:space="preserve"> &amp; R. Schmidt (Eds.), </w:t>
      </w:r>
      <w:r w:rsidRPr="009822D8">
        <w:rPr>
          <w:i/>
          <w:iCs/>
        </w:rPr>
        <w:t xml:space="preserve">Motivation and second language acquisition </w:t>
      </w:r>
      <w:r w:rsidRPr="009822D8">
        <w:t>(pp. 257</w:t>
      </w:r>
      <w:r w:rsidR="00EC70E6" w:rsidRPr="009822D8">
        <w:t>–</w:t>
      </w:r>
      <w:r w:rsidRPr="009822D8">
        <w:t>280)</w:t>
      </w:r>
      <w:r w:rsidRPr="009822D8">
        <w:rPr>
          <w:i/>
          <w:iCs/>
        </w:rPr>
        <w:t xml:space="preserve">. </w:t>
      </w:r>
      <w:r w:rsidRPr="009822D8">
        <w:t xml:space="preserve">Second Language Teaching &amp; Curriculum Center, University of </w:t>
      </w:r>
      <w:proofErr w:type="gramStart"/>
      <w:r w:rsidRPr="009822D8">
        <w:t>Hawai‘</w:t>
      </w:r>
      <w:proofErr w:type="gramEnd"/>
      <w:r w:rsidRPr="009822D8">
        <w:t>i Press.</w:t>
      </w:r>
    </w:p>
    <w:p w14:paraId="0ECE5E68" w14:textId="77777777" w:rsidR="00AF175C" w:rsidRPr="009822D8" w:rsidRDefault="00AF175C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E087ED8" w14:textId="12E3C333" w:rsidR="007E4195" w:rsidRPr="009822D8" w:rsidRDefault="007E4195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 xml:space="preserve">Brown, S., Armstrong, S., &amp; Thompson, G. (1998). </w:t>
      </w:r>
      <w:r w:rsidRPr="009822D8">
        <w:rPr>
          <w:rFonts w:ascii="Times New Roman" w:hAnsi="Times New Roman"/>
          <w:i/>
          <w:sz w:val="24"/>
          <w:szCs w:val="24"/>
        </w:rPr>
        <w:t>Motivating students.</w:t>
      </w:r>
      <w:r w:rsidRPr="009822D8">
        <w:rPr>
          <w:rFonts w:ascii="Times New Roman" w:hAnsi="Times New Roman"/>
          <w:sz w:val="24"/>
          <w:szCs w:val="24"/>
        </w:rPr>
        <w:t xml:space="preserve"> Kogan Page.</w:t>
      </w:r>
    </w:p>
    <w:p w14:paraId="46F6EDC0" w14:textId="77777777" w:rsidR="00BF0F6A" w:rsidRPr="009822D8" w:rsidRDefault="00BF0F6A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A0BAAF5" w14:textId="38D8ECAC" w:rsidR="00BF0F6A" w:rsidRPr="009822D8" w:rsidRDefault="00BF0F6A" w:rsidP="009822D8">
      <w:pPr>
        <w:tabs>
          <w:tab w:val="left" w:pos="90"/>
        </w:tabs>
        <w:ind w:left="720" w:hanging="720"/>
        <w:rPr>
          <w:rFonts w:eastAsiaTheme="minorHAnsi"/>
          <w:lang w:eastAsia="en-US"/>
        </w:rPr>
      </w:pPr>
      <w:proofErr w:type="spellStart"/>
      <w:r w:rsidRPr="009822D8">
        <w:t>Carreira</w:t>
      </w:r>
      <w:proofErr w:type="spellEnd"/>
      <w:r w:rsidRPr="009822D8">
        <w:t xml:space="preserve">, J. M. (2011). Relationship between motivation for learning EFL and intrinsic motivation for learning in general among Japanese elementary school students. </w:t>
      </w:r>
      <w:r w:rsidRPr="009822D8">
        <w:rPr>
          <w:i/>
        </w:rPr>
        <w:t>System,</w:t>
      </w:r>
      <w:r w:rsidRPr="009822D8">
        <w:t xml:space="preserve"> </w:t>
      </w:r>
      <w:r w:rsidRPr="009822D8">
        <w:rPr>
          <w:i/>
        </w:rPr>
        <w:t>39</w:t>
      </w:r>
      <w:r w:rsidRPr="009822D8">
        <w:t>, 90</w:t>
      </w:r>
      <w:r w:rsidR="00EC70E6" w:rsidRPr="009822D8">
        <w:t>–</w:t>
      </w:r>
      <w:r w:rsidRPr="009822D8">
        <w:t>102. https://doi.org/10.1016/j.system.2011.01.009</w:t>
      </w:r>
    </w:p>
    <w:p w14:paraId="7CAA2210" w14:textId="77777777" w:rsidR="00AF175C" w:rsidRPr="009822D8" w:rsidRDefault="00AF175C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E9AE55" w14:textId="100CF239" w:rsidR="00AE51F4" w:rsidRPr="009822D8" w:rsidRDefault="00AE51F4" w:rsidP="009822D8">
      <w:pPr>
        <w:ind w:left="720" w:hanging="720"/>
      </w:pPr>
      <w:r w:rsidRPr="009822D8">
        <w:t xml:space="preserve">Chambers, G. (1993). Taking the “de” out of demotivation. </w:t>
      </w:r>
      <w:r w:rsidRPr="009822D8">
        <w:rPr>
          <w:i/>
        </w:rPr>
        <w:t>The Language Learning Journal, 7</w:t>
      </w:r>
      <w:r w:rsidRPr="009822D8">
        <w:t>(1), 13</w:t>
      </w:r>
      <w:r w:rsidR="00EC70E6" w:rsidRPr="009822D8">
        <w:t>–</w:t>
      </w:r>
      <w:r w:rsidRPr="009822D8">
        <w:t>16.</w:t>
      </w:r>
    </w:p>
    <w:p w14:paraId="10D1C9B9" w14:textId="77777777" w:rsidR="00AE51F4" w:rsidRPr="009822D8" w:rsidRDefault="00AE51F4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B3485B0" w14:textId="5BB540C2" w:rsidR="00513F7B" w:rsidRPr="009822D8" w:rsidRDefault="00513F7B" w:rsidP="009822D8">
      <w:pPr>
        <w:ind w:left="720" w:hanging="720"/>
      </w:pPr>
      <w:r w:rsidRPr="009822D8">
        <w:t xml:space="preserve">Chambers, G. (1999). </w:t>
      </w:r>
      <w:r w:rsidRPr="009822D8">
        <w:rPr>
          <w:i/>
        </w:rPr>
        <w:t>Motivating language learners</w:t>
      </w:r>
      <w:r w:rsidRPr="009822D8">
        <w:t xml:space="preserve">. Multilingual Matters. </w:t>
      </w:r>
    </w:p>
    <w:p w14:paraId="08F995B8" w14:textId="77777777" w:rsidR="00AE51F4" w:rsidRPr="009822D8" w:rsidRDefault="00AE51F4" w:rsidP="009822D8">
      <w:pPr>
        <w:ind w:left="720" w:hanging="720"/>
      </w:pPr>
    </w:p>
    <w:p w14:paraId="69F17315" w14:textId="460478EA" w:rsidR="00C26EE3" w:rsidRPr="009822D8" w:rsidRDefault="00C26EE3" w:rsidP="009822D8">
      <w:pPr>
        <w:ind w:left="720" w:hanging="720"/>
        <w:rPr>
          <w:color w:val="1A1A1A"/>
        </w:rPr>
      </w:pPr>
      <w:r w:rsidRPr="009822D8">
        <w:rPr>
          <w:color w:val="1A1A1A"/>
        </w:rPr>
        <w:t xml:space="preserve">Chang, L. Y.-H. (2010). Group processes and EFL learners' motivation: A study of group dynamics in EFL classrooms. </w:t>
      </w:r>
      <w:r w:rsidRPr="009822D8">
        <w:rPr>
          <w:i/>
          <w:iCs/>
          <w:color w:val="1A1A1A"/>
        </w:rPr>
        <w:t>TESOL Quarterly</w:t>
      </w:r>
      <w:r w:rsidRPr="009822D8">
        <w:rPr>
          <w:color w:val="1A1A1A"/>
        </w:rPr>
        <w:t xml:space="preserve">, </w:t>
      </w:r>
      <w:r w:rsidRPr="009822D8">
        <w:rPr>
          <w:i/>
          <w:iCs/>
          <w:color w:val="1A1A1A"/>
        </w:rPr>
        <w:t>44</w:t>
      </w:r>
      <w:r w:rsidRPr="009822D8">
        <w:rPr>
          <w:color w:val="1A1A1A"/>
        </w:rPr>
        <w:t>(1), 129</w:t>
      </w:r>
      <w:r w:rsidR="00EC70E6" w:rsidRPr="009822D8">
        <w:rPr>
          <w:color w:val="1A1A1A"/>
        </w:rPr>
        <w:t>–</w:t>
      </w:r>
      <w:r w:rsidRPr="009822D8">
        <w:rPr>
          <w:color w:val="1A1A1A"/>
        </w:rPr>
        <w:t xml:space="preserve">154. </w:t>
      </w:r>
    </w:p>
    <w:p w14:paraId="3B417113" w14:textId="77777777" w:rsidR="00CD354D" w:rsidRPr="009822D8" w:rsidRDefault="00CD354D" w:rsidP="009822D8">
      <w:pPr>
        <w:ind w:left="720" w:hanging="720"/>
      </w:pPr>
    </w:p>
    <w:p w14:paraId="0F032718" w14:textId="65D8F719" w:rsidR="00513F7B" w:rsidRPr="009822D8" w:rsidRDefault="00513F7B" w:rsidP="009822D8">
      <w:pPr>
        <w:ind w:left="720" w:hanging="720"/>
      </w:pPr>
      <w:r w:rsidRPr="009822D8">
        <w:t xml:space="preserve">Cheng, H-F., &amp; </w:t>
      </w:r>
      <w:proofErr w:type="spellStart"/>
      <w:r w:rsidRPr="009822D8">
        <w:t>Dörnyei</w:t>
      </w:r>
      <w:proofErr w:type="spellEnd"/>
      <w:r w:rsidRPr="009822D8">
        <w:t>, Z. (2007). The use of motivational strategies in language instruction: The case of EFL teaching in Taiwan</w:t>
      </w:r>
      <w:r w:rsidRPr="009822D8">
        <w:rPr>
          <w:i/>
        </w:rPr>
        <w:t>. Innovation in language learning and teaching</w:t>
      </w:r>
      <w:r w:rsidRPr="009822D8">
        <w:t xml:space="preserve">, </w:t>
      </w:r>
      <w:r w:rsidRPr="009822D8">
        <w:rPr>
          <w:i/>
        </w:rPr>
        <w:t>1</w:t>
      </w:r>
      <w:r w:rsidRPr="009822D8">
        <w:t>, 153</w:t>
      </w:r>
      <w:r w:rsidR="00EC70E6" w:rsidRPr="009822D8">
        <w:t>–</w:t>
      </w:r>
      <w:r w:rsidRPr="009822D8">
        <w:t xml:space="preserve">174. </w:t>
      </w:r>
    </w:p>
    <w:p w14:paraId="06FF8031" w14:textId="77777777" w:rsidR="00513F7B" w:rsidRPr="009822D8" w:rsidRDefault="00513F7B" w:rsidP="009822D8">
      <w:pPr>
        <w:ind w:left="720" w:hanging="720"/>
      </w:pPr>
    </w:p>
    <w:p w14:paraId="12E57B52" w14:textId="582B577F" w:rsidR="00E13213" w:rsidRPr="009822D8" w:rsidRDefault="00E13213" w:rsidP="009822D8">
      <w:pPr>
        <w:tabs>
          <w:tab w:val="left" w:pos="9360"/>
        </w:tabs>
        <w:ind w:left="720" w:hanging="720"/>
        <w:rPr>
          <w:rFonts w:eastAsia="Times New Roman"/>
        </w:rPr>
      </w:pPr>
      <w:r w:rsidRPr="009822D8">
        <w:rPr>
          <w:rFonts w:eastAsia="Times New Roman"/>
        </w:rPr>
        <w:t>Cheng, L., Klinger, D., Fox, J., Doe, C. Jin, Y. &amp; Wu, J. (2014). Motivation and test anxiety in test performance across three testing contexts: The CAEL, CET, and GEPT.</w:t>
      </w:r>
      <w:r w:rsidRPr="009822D8">
        <w:rPr>
          <w:rFonts w:eastAsia="Times New Roman"/>
          <w:i/>
          <w:iCs/>
        </w:rPr>
        <w:t xml:space="preserve"> TESOL Quarterly, 48</w:t>
      </w:r>
      <w:r w:rsidRPr="009822D8">
        <w:rPr>
          <w:rFonts w:eastAsia="Times New Roman"/>
        </w:rPr>
        <w:t>(12), 300</w:t>
      </w:r>
      <w:r w:rsidR="00EC70E6" w:rsidRPr="009822D8">
        <w:rPr>
          <w:rFonts w:eastAsia="Times New Roman"/>
        </w:rPr>
        <w:t>–</w:t>
      </w:r>
      <w:r w:rsidRPr="009822D8">
        <w:rPr>
          <w:rFonts w:eastAsia="Times New Roman"/>
        </w:rPr>
        <w:t>330.</w:t>
      </w:r>
    </w:p>
    <w:p w14:paraId="08B8B004" w14:textId="77777777" w:rsidR="00E13213" w:rsidRPr="009822D8" w:rsidRDefault="00E13213" w:rsidP="009822D8">
      <w:pPr>
        <w:ind w:left="720" w:hanging="720"/>
      </w:pPr>
    </w:p>
    <w:p w14:paraId="5E387088" w14:textId="553E1FAB" w:rsidR="000E5F6C" w:rsidRPr="009822D8" w:rsidRDefault="000E5F6C" w:rsidP="009822D8">
      <w:pPr>
        <w:ind w:left="720" w:hanging="720"/>
      </w:pPr>
      <w:bookmarkStart w:id="0" w:name="_Hlk526658062"/>
      <w:proofErr w:type="spellStart"/>
      <w:r w:rsidRPr="009822D8">
        <w:t>Cirocki</w:t>
      </w:r>
      <w:proofErr w:type="spellEnd"/>
      <w:r w:rsidRPr="009822D8">
        <w:t xml:space="preserve">, A., &amp; </w:t>
      </w:r>
      <w:proofErr w:type="spellStart"/>
      <w:r w:rsidRPr="009822D8">
        <w:t>Caparoso</w:t>
      </w:r>
      <w:proofErr w:type="spellEnd"/>
      <w:r w:rsidRPr="009822D8">
        <w:t xml:space="preserve">, J. (2016). Attitudes, </w:t>
      </w:r>
      <w:proofErr w:type="gramStart"/>
      <w:r w:rsidRPr="009822D8">
        <w:t>motivations</w:t>
      </w:r>
      <w:proofErr w:type="gramEnd"/>
      <w:r w:rsidRPr="009822D8">
        <w:t xml:space="preserve"> and beliefs about reading in the Filipino secondary school ESL classroom.</w:t>
      </w:r>
      <w:r w:rsidRPr="009822D8">
        <w:rPr>
          <w:rStyle w:val="Emphasis"/>
        </w:rPr>
        <w:t xml:space="preserve"> </w:t>
      </w:r>
      <w:r w:rsidRPr="009822D8">
        <w:rPr>
          <w:rStyle w:val="Emphasis"/>
          <w:b w:val="0"/>
          <w:bCs w:val="0"/>
          <w:i/>
          <w:iCs/>
        </w:rPr>
        <w:t>International Journal of Applied Linguistics and English Literature,</w:t>
      </w:r>
      <w:r w:rsidRPr="009822D8">
        <w:t xml:space="preserve"> </w:t>
      </w:r>
      <w:r w:rsidRPr="009822D8">
        <w:rPr>
          <w:i/>
        </w:rPr>
        <w:t>5</w:t>
      </w:r>
      <w:r w:rsidRPr="009822D8">
        <w:t>(7), 1</w:t>
      </w:r>
      <w:r w:rsidR="00EC70E6" w:rsidRPr="009822D8">
        <w:t>–</w:t>
      </w:r>
      <w:r w:rsidRPr="009822D8">
        <w:t>18.</w:t>
      </w:r>
      <w:bookmarkEnd w:id="0"/>
    </w:p>
    <w:p w14:paraId="678847DE" w14:textId="77777777" w:rsidR="000E5F6C" w:rsidRPr="009822D8" w:rsidRDefault="000E5F6C" w:rsidP="009822D8">
      <w:pPr>
        <w:ind w:left="720" w:hanging="720"/>
      </w:pPr>
    </w:p>
    <w:p w14:paraId="07C63E0A" w14:textId="06B25F36" w:rsidR="00CD354D" w:rsidRPr="009822D8" w:rsidRDefault="004D3B82" w:rsidP="009822D8">
      <w:pPr>
        <w:ind w:left="720" w:hanging="720"/>
      </w:pPr>
      <w:r w:rsidRPr="009822D8">
        <w:rPr>
          <w:lang w:val="fr-FR"/>
        </w:rPr>
        <w:t xml:space="preserve">Clément, R., </w:t>
      </w:r>
      <w:proofErr w:type="spellStart"/>
      <w:r w:rsidRPr="009822D8">
        <w:rPr>
          <w:lang w:val="fr-FR"/>
        </w:rPr>
        <w:t>Dörnyei</w:t>
      </w:r>
      <w:proofErr w:type="spellEnd"/>
      <w:r w:rsidRPr="009822D8">
        <w:rPr>
          <w:lang w:val="fr-FR"/>
        </w:rPr>
        <w:t xml:space="preserve">, Z., &amp; </w:t>
      </w:r>
      <w:proofErr w:type="spellStart"/>
      <w:r w:rsidRPr="009822D8">
        <w:rPr>
          <w:lang w:val="fr-FR"/>
        </w:rPr>
        <w:t>Noels</w:t>
      </w:r>
      <w:proofErr w:type="spellEnd"/>
      <w:r w:rsidRPr="009822D8">
        <w:rPr>
          <w:lang w:val="fr-FR"/>
        </w:rPr>
        <w:t xml:space="preserve">, K. A. (1994). </w:t>
      </w:r>
      <w:r w:rsidRPr="009822D8">
        <w:t xml:space="preserve">Motivation, </w:t>
      </w:r>
      <w:proofErr w:type="gramStart"/>
      <w:r w:rsidRPr="009822D8">
        <w:t>self-confidence</w:t>
      </w:r>
      <w:proofErr w:type="gramEnd"/>
      <w:r w:rsidRPr="009822D8">
        <w:t xml:space="preserve"> and group cohesion in the foreign language classroom. </w:t>
      </w:r>
      <w:r w:rsidRPr="009822D8">
        <w:rPr>
          <w:i/>
        </w:rPr>
        <w:t>Language Learning</w:t>
      </w:r>
      <w:r w:rsidRPr="009822D8">
        <w:t xml:space="preserve">, </w:t>
      </w:r>
      <w:r w:rsidRPr="009822D8">
        <w:rPr>
          <w:i/>
        </w:rPr>
        <w:t>44</w:t>
      </w:r>
      <w:r w:rsidRPr="009822D8">
        <w:t>(3), 417</w:t>
      </w:r>
      <w:r w:rsidR="00EC70E6" w:rsidRPr="009822D8">
        <w:t>–</w:t>
      </w:r>
      <w:r w:rsidRPr="009822D8">
        <w:t>448.</w:t>
      </w:r>
    </w:p>
    <w:p w14:paraId="6A7EB0CC" w14:textId="77777777" w:rsidR="004D3B82" w:rsidRPr="009822D8" w:rsidRDefault="004D3B82" w:rsidP="009822D8">
      <w:pPr>
        <w:ind w:left="720" w:hanging="720"/>
      </w:pPr>
    </w:p>
    <w:p w14:paraId="19516312" w14:textId="69CF5488" w:rsidR="00513F7B" w:rsidRPr="009822D8" w:rsidRDefault="00513F7B" w:rsidP="009822D8">
      <w:pPr>
        <w:ind w:left="720" w:hanging="720"/>
      </w:pPr>
      <w:r w:rsidRPr="009822D8">
        <w:t xml:space="preserve">Cohen, M., &amp; </w:t>
      </w:r>
      <w:proofErr w:type="spellStart"/>
      <w:r w:rsidRPr="009822D8">
        <w:t>Dörnyei</w:t>
      </w:r>
      <w:proofErr w:type="spellEnd"/>
      <w:r w:rsidRPr="009822D8">
        <w:t xml:space="preserve">, Z. (2002). Focus on the language learner: Motivation, </w:t>
      </w:r>
      <w:proofErr w:type="gramStart"/>
      <w:r w:rsidRPr="009822D8">
        <w:t>styles</w:t>
      </w:r>
      <w:proofErr w:type="gramEnd"/>
      <w:r w:rsidRPr="009822D8">
        <w:t xml:space="preserve"> and strategies. In N. Schmidt (Ed.), </w:t>
      </w:r>
      <w:r w:rsidRPr="009822D8">
        <w:rPr>
          <w:i/>
        </w:rPr>
        <w:t>An introduction to applied linguistics</w:t>
      </w:r>
      <w:r w:rsidRPr="009822D8">
        <w:t xml:space="preserve"> (pp. 170</w:t>
      </w:r>
      <w:r w:rsidR="00EC70E6" w:rsidRPr="009822D8">
        <w:t>–</w:t>
      </w:r>
      <w:r w:rsidRPr="009822D8">
        <w:t xml:space="preserve">190). Arnold. </w:t>
      </w:r>
    </w:p>
    <w:p w14:paraId="62525EA9" w14:textId="77777777" w:rsidR="00F40BE6" w:rsidRPr="009822D8" w:rsidRDefault="00F40BE6" w:rsidP="009822D8">
      <w:pPr>
        <w:ind w:left="720" w:hanging="720"/>
      </w:pPr>
    </w:p>
    <w:p w14:paraId="0D067149" w14:textId="05CE888A" w:rsidR="00F40BE6" w:rsidRPr="009822D8" w:rsidRDefault="00F40BE6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 xml:space="preserve">Cooper, H., &amp; Tom, D. Y. H. </w:t>
      </w:r>
      <w:r w:rsidR="00EC70E6" w:rsidRPr="009822D8">
        <w:rPr>
          <w:rFonts w:ascii="Times New Roman" w:hAnsi="Times New Roman"/>
          <w:sz w:val="24"/>
          <w:szCs w:val="24"/>
        </w:rPr>
        <w:t>(</w:t>
      </w:r>
      <w:r w:rsidRPr="009822D8">
        <w:rPr>
          <w:rFonts w:ascii="Times New Roman" w:hAnsi="Times New Roman"/>
          <w:sz w:val="24"/>
          <w:szCs w:val="24"/>
        </w:rPr>
        <w:t>1984</w:t>
      </w:r>
      <w:r w:rsidR="00EC70E6" w:rsidRPr="009822D8">
        <w:rPr>
          <w:rFonts w:ascii="Times New Roman" w:hAnsi="Times New Roman"/>
          <w:sz w:val="24"/>
          <w:szCs w:val="24"/>
        </w:rPr>
        <w:t>)</w:t>
      </w:r>
      <w:r w:rsidRPr="009822D8">
        <w:rPr>
          <w:rFonts w:ascii="Times New Roman" w:hAnsi="Times New Roman"/>
          <w:sz w:val="24"/>
          <w:szCs w:val="24"/>
        </w:rPr>
        <w:t>. SES and ethnic differences in achievement motivation. In R. E. Ames</w:t>
      </w:r>
      <w:r w:rsidR="00EC70E6" w:rsidRPr="009822D8">
        <w:rPr>
          <w:rFonts w:ascii="Times New Roman" w:hAnsi="Times New Roman"/>
          <w:sz w:val="24"/>
          <w:szCs w:val="24"/>
        </w:rPr>
        <w:t>,</w:t>
      </w:r>
      <w:r w:rsidRPr="009822D8">
        <w:rPr>
          <w:rFonts w:ascii="Times New Roman" w:hAnsi="Times New Roman"/>
          <w:sz w:val="24"/>
          <w:szCs w:val="24"/>
        </w:rPr>
        <w:t xml:space="preserve"> &amp; C. Ames (Eds.), </w:t>
      </w:r>
      <w:r w:rsidRPr="009822D8">
        <w:rPr>
          <w:rFonts w:ascii="Times New Roman" w:hAnsi="Times New Roman"/>
          <w:i/>
          <w:sz w:val="24"/>
          <w:szCs w:val="24"/>
        </w:rPr>
        <w:t>Motivation in education</w:t>
      </w:r>
      <w:r w:rsidRPr="009822D8">
        <w:rPr>
          <w:rFonts w:ascii="Times New Roman" w:hAnsi="Times New Roman"/>
          <w:sz w:val="24"/>
          <w:szCs w:val="24"/>
        </w:rPr>
        <w:t xml:space="preserve"> (pp. 209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>242). Academic Press.</w:t>
      </w:r>
    </w:p>
    <w:p w14:paraId="4B34A29C" w14:textId="77777777" w:rsidR="00872547" w:rsidRPr="009822D8" w:rsidRDefault="00872547" w:rsidP="009822D8">
      <w:pPr>
        <w:ind w:left="720" w:hanging="720"/>
      </w:pPr>
    </w:p>
    <w:p w14:paraId="3D4F1124" w14:textId="5F58CE54" w:rsidR="00872547" w:rsidRPr="009822D8" w:rsidRDefault="00872547" w:rsidP="009822D8">
      <w:pPr>
        <w:ind w:left="720" w:hanging="720"/>
        <w:rPr>
          <w:noProof/>
        </w:rPr>
      </w:pPr>
      <w:r w:rsidRPr="009822D8">
        <w:rPr>
          <w:noProof/>
        </w:rPr>
        <w:t xml:space="preserve">Cranmer, D. (1996). </w:t>
      </w:r>
      <w:r w:rsidRPr="009822D8">
        <w:rPr>
          <w:i/>
          <w:noProof/>
        </w:rPr>
        <w:t>Motivating high level learners</w:t>
      </w:r>
      <w:r w:rsidRPr="009822D8">
        <w:rPr>
          <w:noProof/>
        </w:rPr>
        <w:t>. Longman.</w:t>
      </w:r>
    </w:p>
    <w:p w14:paraId="1D515D15" w14:textId="77777777" w:rsidR="00513F7B" w:rsidRPr="009822D8" w:rsidRDefault="00513F7B" w:rsidP="009822D8">
      <w:pPr>
        <w:ind w:left="720" w:hanging="720"/>
      </w:pPr>
    </w:p>
    <w:p w14:paraId="556CC1A6" w14:textId="5A1B1378" w:rsidR="00513F7B" w:rsidRPr="009822D8" w:rsidRDefault="00513F7B" w:rsidP="009822D8">
      <w:pPr>
        <w:ind w:left="720" w:hanging="720"/>
      </w:pPr>
      <w:r w:rsidRPr="009822D8">
        <w:t xml:space="preserve">Crookes, G., &amp; Schmidt, R. W. (1991). Motivation: Re-opening the research agenda. </w:t>
      </w:r>
      <w:r w:rsidRPr="009822D8">
        <w:rPr>
          <w:i/>
        </w:rPr>
        <w:t>Language Learning, 41</w:t>
      </w:r>
      <w:r w:rsidRPr="009822D8">
        <w:t>, 469</w:t>
      </w:r>
      <w:r w:rsidR="00EC70E6" w:rsidRPr="009822D8">
        <w:t>–</w:t>
      </w:r>
      <w:r w:rsidRPr="009822D8">
        <w:t>512.</w:t>
      </w:r>
    </w:p>
    <w:p w14:paraId="484DE109" w14:textId="77777777" w:rsidR="00513F7B" w:rsidRPr="009822D8" w:rsidRDefault="00513F7B" w:rsidP="009822D8">
      <w:pPr>
        <w:ind w:left="720" w:hanging="720"/>
      </w:pPr>
    </w:p>
    <w:p w14:paraId="6EBEE70A" w14:textId="7403AB4D" w:rsidR="00B14C93" w:rsidRPr="009822D8" w:rsidRDefault="00B14C93" w:rsidP="009822D8">
      <w:pPr>
        <w:suppressAutoHyphens w:val="0"/>
        <w:ind w:left="720" w:hanging="720"/>
        <w:rPr>
          <w:rFonts w:eastAsia="SimSun"/>
          <w:lang w:eastAsia="zh-CN"/>
        </w:rPr>
      </w:pPr>
      <w:r w:rsidRPr="009822D8">
        <w:rPr>
          <w:rFonts w:eastAsia="SimSun"/>
          <w:lang w:eastAsia="zh-CN"/>
        </w:rPr>
        <w:lastRenderedPageBreak/>
        <w:t>Csikszentmihalyi, M., &amp; Nakamura, J. (1989). The dynamics of intrinsic motivation: A study of adolescents. In R. Ames</w:t>
      </w:r>
      <w:r w:rsidR="00EC70E6" w:rsidRPr="009822D8">
        <w:rPr>
          <w:rFonts w:eastAsia="SimSun"/>
          <w:lang w:eastAsia="zh-CN"/>
        </w:rPr>
        <w:t>,</w:t>
      </w:r>
      <w:r w:rsidRPr="009822D8">
        <w:rPr>
          <w:rFonts w:eastAsia="SimSun"/>
          <w:lang w:eastAsia="zh-CN"/>
        </w:rPr>
        <w:t xml:space="preserve"> &amp; C. Ames (Eds.), </w:t>
      </w:r>
      <w:r w:rsidRPr="009822D8">
        <w:rPr>
          <w:rFonts w:eastAsia="SimSun"/>
          <w:i/>
          <w:iCs/>
          <w:lang w:eastAsia="zh-CN"/>
        </w:rPr>
        <w:t>Handbook of motivation theory and research, Vol. 3: Goals and cognitions</w:t>
      </w:r>
      <w:r w:rsidRPr="009822D8">
        <w:rPr>
          <w:rFonts w:eastAsia="SimSun"/>
          <w:lang w:eastAsia="zh-CN"/>
        </w:rPr>
        <w:t xml:space="preserve"> (pp. 45–71). Academic Press.</w:t>
      </w:r>
    </w:p>
    <w:p w14:paraId="2CB2637E" w14:textId="77777777" w:rsidR="00FE4EB2" w:rsidRPr="009822D8" w:rsidRDefault="00FE4EB2" w:rsidP="009822D8">
      <w:pPr>
        <w:suppressAutoHyphens w:val="0"/>
        <w:ind w:left="720" w:hanging="720"/>
        <w:rPr>
          <w:rFonts w:eastAsia="SimSun"/>
          <w:lang w:eastAsia="zh-CN"/>
        </w:rPr>
      </w:pPr>
    </w:p>
    <w:p w14:paraId="529FB229" w14:textId="77777777" w:rsidR="00513F7B" w:rsidRPr="009822D8" w:rsidRDefault="00513F7B" w:rsidP="009822D8">
      <w:pPr>
        <w:ind w:left="720" w:hanging="720"/>
      </w:pPr>
      <w:proofErr w:type="spellStart"/>
      <w:r w:rsidRPr="009822D8">
        <w:t>Csizér</w:t>
      </w:r>
      <w:proofErr w:type="spellEnd"/>
      <w:r w:rsidRPr="009822D8">
        <w:t xml:space="preserve">, K., &amp; </w:t>
      </w:r>
      <w:proofErr w:type="spellStart"/>
      <w:r w:rsidRPr="009822D8">
        <w:t>Dörnyei</w:t>
      </w:r>
      <w:proofErr w:type="spellEnd"/>
      <w:r w:rsidRPr="009822D8">
        <w:t xml:space="preserve">, Z. (2005). Language learners’ motivational profiles and </w:t>
      </w:r>
      <w:proofErr w:type="gramStart"/>
      <w:r w:rsidRPr="009822D8">
        <w:t>their</w:t>
      </w:r>
      <w:proofErr w:type="gramEnd"/>
    </w:p>
    <w:p w14:paraId="5382C37B" w14:textId="7774C248" w:rsidR="00513F7B" w:rsidRPr="009822D8" w:rsidRDefault="00513F7B" w:rsidP="009822D8">
      <w:pPr>
        <w:ind w:left="720" w:hanging="720"/>
      </w:pPr>
      <w:r w:rsidRPr="009822D8">
        <w:tab/>
        <w:t xml:space="preserve">motivated learning behavior. </w:t>
      </w:r>
      <w:r w:rsidRPr="009822D8">
        <w:rPr>
          <w:i/>
        </w:rPr>
        <w:t>Language Learning, 55</w:t>
      </w:r>
      <w:r w:rsidR="00FE4EB2" w:rsidRPr="009822D8">
        <w:t>, 613</w:t>
      </w:r>
      <w:r w:rsidR="00EC70E6" w:rsidRPr="009822D8">
        <w:t>–</w:t>
      </w:r>
      <w:r w:rsidRPr="009822D8">
        <w:t>659.</w:t>
      </w:r>
    </w:p>
    <w:p w14:paraId="5A9237CC" w14:textId="77777777" w:rsidR="00586278" w:rsidRPr="009822D8" w:rsidRDefault="00586278" w:rsidP="009822D8">
      <w:pPr>
        <w:ind w:left="720" w:hanging="720"/>
      </w:pPr>
    </w:p>
    <w:p w14:paraId="36737F73" w14:textId="375C26B0" w:rsidR="0050342A" w:rsidRPr="009822D8" w:rsidRDefault="0050342A" w:rsidP="009822D8">
      <w:pPr>
        <w:suppressAutoHyphens w:val="0"/>
        <w:ind w:left="720" w:hanging="720"/>
        <w:rPr>
          <w:rFonts w:eastAsia="Times New Roman"/>
          <w:lang w:eastAsia="en-US"/>
        </w:rPr>
      </w:pPr>
      <w:proofErr w:type="spellStart"/>
      <w:r w:rsidRPr="009822D8">
        <w:rPr>
          <w:rFonts w:eastAsia="Times New Roman"/>
          <w:lang w:eastAsia="en-US"/>
        </w:rPr>
        <w:t>Csizér</w:t>
      </w:r>
      <w:proofErr w:type="spellEnd"/>
      <w:r w:rsidRPr="009822D8">
        <w:rPr>
          <w:rFonts w:eastAsia="Times New Roman"/>
          <w:lang w:eastAsia="en-US"/>
        </w:rPr>
        <w:t xml:space="preserve">, K., &amp; </w:t>
      </w:r>
      <w:proofErr w:type="spellStart"/>
      <w:r w:rsidRPr="009822D8">
        <w:rPr>
          <w:rFonts w:eastAsia="Times New Roman"/>
          <w:lang w:eastAsia="en-US"/>
        </w:rPr>
        <w:t>Dörnyei</w:t>
      </w:r>
      <w:proofErr w:type="spellEnd"/>
      <w:r w:rsidRPr="009822D8">
        <w:rPr>
          <w:rFonts w:eastAsia="Times New Roman"/>
          <w:lang w:eastAsia="en-US"/>
        </w:rPr>
        <w:t xml:space="preserve">, Z. (2005). The internal structure of language learning motivation and its relationship with language choice and learning effort. </w:t>
      </w:r>
      <w:r w:rsidRPr="009822D8">
        <w:rPr>
          <w:rFonts w:eastAsia="Times New Roman"/>
          <w:i/>
          <w:iCs/>
          <w:lang w:eastAsia="en-US"/>
        </w:rPr>
        <w:t>The Modern Language Journal</w:t>
      </w:r>
      <w:r w:rsidRPr="009822D8">
        <w:rPr>
          <w:rFonts w:eastAsia="Times New Roman"/>
          <w:lang w:eastAsia="en-US"/>
        </w:rPr>
        <w:t xml:space="preserve">, </w:t>
      </w:r>
      <w:r w:rsidRPr="009822D8">
        <w:rPr>
          <w:rFonts w:eastAsia="Times New Roman"/>
          <w:i/>
          <w:iCs/>
          <w:lang w:eastAsia="en-US"/>
        </w:rPr>
        <w:t>89</w:t>
      </w:r>
      <w:r w:rsidRPr="009822D8">
        <w:rPr>
          <w:rFonts w:eastAsia="Times New Roman"/>
          <w:lang w:eastAsia="en-US"/>
        </w:rPr>
        <w:t>(1), 19</w:t>
      </w:r>
      <w:r w:rsidR="00EC70E6" w:rsidRPr="009822D8">
        <w:rPr>
          <w:rFonts w:eastAsia="Times New Roman"/>
          <w:lang w:eastAsia="en-US"/>
        </w:rPr>
        <w:t>–</w:t>
      </w:r>
      <w:r w:rsidRPr="009822D8">
        <w:rPr>
          <w:rFonts w:eastAsia="Times New Roman"/>
          <w:lang w:eastAsia="en-US"/>
        </w:rPr>
        <w:t>36.</w:t>
      </w:r>
    </w:p>
    <w:p w14:paraId="07ED3FAA" w14:textId="77777777" w:rsidR="0050342A" w:rsidRPr="009822D8" w:rsidRDefault="0050342A" w:rsidP="009822D8">
      <w:pPr>
        <w:ind w:left="720" w:hanging="720"/>
      </w:pPr>
    </w:p>
    <w:p w14:paraId="33B00AEA" w14:textId="2450CE94" w:rsidR="00586278" w:rsidRPr="009822D8" w:rsidRDefault="00586278" w:rsidP="009822D8">
      <w:pPr>
        <w:suppressAutoHyphens w:val="0"/>
        <w:ind w:left="720" w:hanging="720"/>
        <w:rPr>
          <w:rFonts w:eastAsia="Times New Roman"/>
          <w:lang w:eastAsia="en-US"/>
        </w:rPr>
      </w:pPr>
      <w:r w:rsidRPr="009822D8">
        <w:rPr>
          <w:rFonts w:eastAsia="Times New Roman"/>
          <w:lang w:val="pt-BR" w:eastAsia="en-US"/>
        </w:rPr>
        <w:t xml:space="preserve">Csizér, K., Kormos, J., &amp; Sarkadi, Á. (2010). </w:t>
      </w:r>
      <w:r w:rsidRPr="009822D8">
        <w:rPr>
          <w:rFonts w:eastAsia="Times New Roman"/>
          <w:lang w:eastAsia="en-US"/>
        </w:rPr>
        <w:t xml:space="preserve">The dynamics of language learning attitudes and motivation: Lessons from an interview study of dyslexic language learners. </w:t>
      </w:r>
      <w:r w:rsidRPr="009822D8">
        <w:rPr>
          <w:rFonts w:eastAsia="Times New Roman"/>
          <w:i/>
          <w:iCs/>
          <w:lang w:eastAsia="en-US"/>
        </w:rPr>
        <w:t>Modern Language Journal, 94</w:t>
      </w:r>
      <w:r w:rsidRPr="009822D8">
        <w:rPr>
          <w:rFonts w:eastAsia="Times New Roman"/>
          <w:lang w:eastAsia="en-US"/>
        </w:rPr>
        <w:t>(3), 470</w:t>
      </w:r>
      <w:r w:rsidR="00EC70E6" w:rsidRPr="009822D8">
        <w:rPr>
          <w:rFonts w:eastAsia="Times New Roman"/>
          <w:lang w:eastAsia="en-US"/>
        </w:rPr>
        <w:t>–</w:t>
      </w:r>
      <w:r w:rsidRPr="009822D8">
        <w:rPr>
          <w:rFonts w:eastAsia="Times New Roman"/>
          <w:lang w:eastAsia="en-US"/>
        </w:rPr>
        <w:t>487.</w:t>
      </w:r>
    </w:p>
    <w:p w14:paraId="039F88A8" w14:textId="77777777" w:rsidR="0044041F" w:rsidRPr="009822D8" w:rsidRDefault="0044041F" w:rsidP="009822D8">
      <w:pPr>
        <w:suppressAutoHyphens w:val="0"/>
        <w:ind w:left="720" w:hanging="720"/>
        <w:rPr>
          <w:rFonts w:eastAsia="Times New Roman"/>
          <w:lang w:eastAsia="en-US"/>
        </w:rPr>
      </w:pPr>
    </w:p>
    <w:p w14:paraId="1A4A39C0" w14:textId="796F14F4" w:rsidR="0044041F" w:rsidRPr="009822D8" w:rsidRDefault="0044041F" w:rsidP="009822D8">
      <w:pPr>
        <w:ind w:left="720" w:hanging="720"/>
      </w:pPr>
      <w:r w:rsidRPr="009822D8">
        <w:t>Dalton-Puffer, C. (2012). A postscript on institutional motivations, research concerns and professional implications. In U. Smit</w:t>
      </w:r>
      <w:r w:rsidR="00EC70E6" w:rsidRPr="009822D8">
        <w:t>,</w:t>
      </w:r>
      <w:r w:rsidRPr="009822D8">
        <w:t xml:space="preserve"> &amp; E. </w:t>
      </w:r>
      <w:proofErr w:type="spellStart"/>
      <w:r w:rsidRPr="009822D8">
        <w:t>Dafouz</w:t>
      </w:r>
      <w:proofErr w:type="spellEnd"/>
      <w:r w:rsidRPr="009822D8">
        <w:t xml:space="preserve"> (Eds.), </w:t>
      </w:r>
      <w:r w:rsidRPr="009822D8">
        <w:rPr>
          <w:i/>
        </w:rPr>
        <w:t>Integrating content and language in higher education: Gaining insights into English-medium instruction at European universities (AILA, 25)</w:t>
      </w:r>
      <w:r w:rsidRPr="009822D8">
        <w:t xml:space="preserve"> (pp. 101</w:t>
      </w:r>
      <w:r w:rsidR="00EC70E6" w:rsidRPr="009822D8">
        <w:t>–</w:t>
      </w:r>
      <w:r w:rsidRPr="009822D8">
        <w:t xml:space="preserve">103). John Benjamins. </w:t>
      </w:r>
    </w:p>
    <w:p w14:paraId="2C962E61" w14:textId="77777777" w:rsidR="00BF7A87" w:rsidRPr="009822D8" w:rsidRDefault="00BF7A87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87DF87C" w14:textId="02D1AE46" w:rsidR="00BF7A87" w:rsidRPr="009822D8" w:rsidRDefault="00BF7A87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9822D8">
        <w:rPr>
          <w:rFonts w:ascii="Times New Roman" w:hAnsi="Times New Roman"/>
          <w:sz w:val="24"/>
          <w:szCs w:val="24"/>
        </w:rPr>
        <w:t>deCharms</w:t>
      </w:r>
      <w:proofErr w:type="spellEnd"/>
      <w:r w:rsidRPr="009822D8">
        <w:rPr>
          <w:rFonts w:ascii="Times New Roman" w:hAnsi="Times New Roman"/>
          <w:sz w:val="24"/>
          <w:szCs w:val="24"/>
        </w:rPr>
        <w:t>, R. (1984). Motivation enhancement in educational settings. In R. E. Ames</w:t>
      </w:r>
      <w:r w:rsidR="00EC70E6" w:rsidRPr="009822D8">
        <w:rPr>
          <w:rFonts w:ascii="Times New Roman" w:hAnsi="Times New Roman"/>
          <w:sz w:val="24"/>
          <w:szCs w:val="24"/>
        </w:rPr>
        <w:t>,</w:t>
      </w:r>
      <w:r w:rsidRPr="009822D8">
        <w:rPr>
          <w:rFonts w:ascii="Times New Roman" w:hAnsi="Times New Roman"/>
          <w:sz w:val="24"/>
          <w:szCs w:val="24"/>
        </w:rPr>
        <w:t xml:space="preserve"> &amp; C. Ames (Eds.), </w:t>
      </w:r>
      <w:r w:rsidRPr="009822D8">
        <w:rPr>
          <w:rFonts w:ascii="Times New Roman" w:hAnsi="Times New Roman"/>
          <w:i/>
          <w:sz w:val="24"/>
          <w:szCs w:val="24"/>
        </w:rPr>
        <w:t>Motivation in education</w:t>
      </w:r>
      <w:r w:rsidRPr="009822D8">
        <w:rPr>
          <w:rFonts w:ascii="Times New Roman" w:hAnsi="Times New Roman"/>
          <w:sz w:val="24"/>
          <w:szCs w:val="24"/>
        </w:rPr>
        <w:t xml:space="preserve"> (pp. 275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>310). Academic Press.</w:t>
      </w:r>
    </w:p>
    <w:p w14:paraId="33B27E32" w14:textId="77777777" w:rsidR="00513F7B" w:rsidRPr="009822D8" w:rsidRDefault="00513F7B" w:rsidP="009822D8">
      <w:pPr>
        <w:ind w:left="720" w:hanging="720"/>
        <w:rPr>
          <w:lang w:val="es-ES"/>
        </w:rPr>
      </w:pPr>
    </w:p>
    <w:p w14:paraId="61A01323" w14:textId="41176B8D" w:rsidR="00513F7B" w:rsidRPr="009822D8" w:rsidRDefault="00513F7B" w:rsidP="009822D8">
      <w:pPr>
        <w:ind w:left="720" w:hanging="720"/>
      </w:pPr>
      <w:proofErr w:type="spellStart"/>
      <w:r w:rsidRPr="009822D8">
        <w:rPr>
          <w:lang w:val="es-ES"/>
        </w:rPr>
        <w:t>Deci</w:t>
      </w:r>
      <w:proofErr w:type="spellEnd"/>
      <w:r w:rsidRPr="009822D8">
        <w:rPr>
          <w:lang w:val="es-ES"/>
        </w:rPr>
        <w:t xml:space="preserve">, E. L., &amp; Ryan, R. M. (1985). </w:t>
      </w:r>
      <w:r w:rsidRPr="009822D8">
        <w:rPr>
          <w:i/>
        </w:rPr>
        <w:t xml:space="preserve">Intrinsic motivation and self-determination in human behavior. </w:t>
      </w:r>
      <w:r w:rsidRPr="009822D8">
        <w:t>Plenum.</w:t>
      </w:r>
    </w:p>
    <w:p w14:paraId="550B10C9" w14:textId="77777777" w:rsidR="00513F7B" w:rsidRPr="009822D8" w:rsidRDefault="00513F7B" w:rsidP="009822D8">
      <w:pPr>
        <w:ind w:left="720" w:hanging="720"/>
        <w:rPr>
          <w:lang w:val="es-ES"/>
        </w:rPr>
      </w:pPr>
    </w:p>
    <w:p w14:paraId="248FDE84" w14:textId="652D62FF" w:rsidR="00513F7B" w:rsidRPr="009822D8" w:rsidRDefault="00513F7B" w:rsidP="009822D8">
      <w:pPr>
        <w:ind w:left="720" w:hanging="720"/>
        <w:rPr>
          <w:lang w:val="es-ES"/>
        </w:rPr>
      </w:pPr>
      <w:proofErr w:type="spellStart"/>
      <w:r w:rsidRPr="009822D8">
        <w:rPr>
          <w:lang w:val="es-ES"/>
        </w:rPr>
        <w:t>Deci</w:t>
      </w:r>
      <w:proofErr w:type="spellEnd"/>
      <w:r w:rsidRPr="009822D8">
        <w:rPr>
          <w:lang w:val="es-ES"/>
        </w:rPr>
        <w:t xml:space="preserve">, </w:t>
      </w:r>
      <w:r w:rsidRPr="009822D8">
        <w:t xml:space="preserve">E. L., &amp; Ryan, R. M. (1991). A motivational approach to self: Integration in personality. In R. A. </w:t>
      </w:r>
      <w:proofErr w:type="spellStart"/>
      <w:r w:rsidRPr="009822D8">
        <w:t>Dienstbier</w:t>
      </w:r>
      <w:proofErr w:type="spellEnd"/>
      <w:r w:rsidRPr="009822D8">
        <w:t xml:space="preserve"> (Ed.), </w:t>
      </w:r>
      <w:r w:rsidRPr="009822D8">
        <w:rPr>
          <w:i/>
        </w:rPr>
        <w:t>Perspectives on motivation</w:t>
      </w:r>
      <w:r w:rsidR="00FE4EB2" w:rsidRPr="009822D8">
        <w:rPr>
          <w:i/>
        </w:rPr>
        <w:t>:</w:t>
      </w:r>
      <w:r w:rsidRPr="009822D8">
        <w:rPr>
          <w:i/>
        </w:rPr>
        <w:t xml:space="preserve"> Nebraska Symposium on Motivation, 1990</w:t>
      </w:r>
      <w:r w:rsidRPr="009822D8">
        <w:t xml:space="preserve"> (pp. 237</w:t>
      </w:r>
      <w:r w:rsidR="00EC70E6" w:rsidRPr="009822D8">
        <w:t>–</w:t>
      </w:r>
      <w:r w:rsidRPr="009822D8">
        <w:t>288). University of Nebraska Press.</w:t>
      </w:r>
    </w:p>
    <w:p w14:paraId="3E582C38" w14:textId="77777777" w:rsidR="00105067" w:rsidRPr="009822D8" w:rsidRDefault="00105067" w:rsidP="009822D8">
      <w:pPr>
        <w:ind w:left="720" w:hanging="720"/>
        <w:rPr>
          <w:lang w:val="es-ES"/>
        </w:rPr>
      </w:pPr>
    </w:p>
    <w:p w14:paraId="57A53802" w14:textId="2690FC3D" w:rsidR="00513F7B" w:rsidRPr="009822D8" w:rsidRDefault="00513F7B" w:rsidP="009822D8">
      <w:pPr>
        <w:ind w:left="720" w:hanging="720"/>
      </w:pPr>
      <w:proofErr w:type="spellStart"/>
      <w:r w:rsidRPr="009822D8">
        <w:rPr>
          <w:lang w:val="es-ES"/>
        </w:rPr>
        <w:t>Deci</w:t>
      </w:r>
      <w:proofErr w:type="spellEnd"/>
      <w:r w:rsidRPr="009822D8">
        <w:rPr>
          <w:lang w:val="es-ES"/>
        </w:rPr>
        <w:t xml:space="preserve">, E. L., </w:t>
      </w:r>
      <w:proofErr w:type="spellStart"/>
      <w:r w:rsidRPr="009822D8">
        <w:rPr>
          <w:lang w:val="es-ES"/>
        </w:rPr>
        <w:t>Vallerand</w:t>
      </w:r>
      <w:proofErr w:type="spellEnd"/>
      <w:r w:rsidRPr="009822D8">
        <w:rPr>
          <w:lang w:val="es-ES"/>
        </w:rPr>
        <w:t xml:space="preserve">, R. J., Pelletier, L. G., &amp; Ryan, R. M. (1991). </w:t>
      </w:r>
      <w:r w:rsidRPr="009822D8">
        <w:t xml:space="preserve">Motivation and education: The self-determination perspective. </w:t>
      </w:r>
      <w:r w:rsidRPr="009822D8">
        <w:rPr>
          <w:i/>
        </w:rPr>
        <w:t>Educational Psychologist, 26</w:t>
      </w:r>
      <w:r w:rsidR="00FE4EB2" w:rsidRPr="009822D8">
        <w:t>(3 &amp; 4), 325</w:t>
      </w:r>
      <w:r w:rsidR="00EC70E6" w:rsidRPr="009822D8">
        <w:t>–</w:t>
      </w:r>
      <w:r w:rsidRPr="009822D8">
        <w:t>346.</w:t>
      </w:r>
    </w:p>
    <w:p w14:paraId="7862927E" w14:textId="77777777" w:rsidR="003B46D8" w:rsidRPr="009822D8" w:rsidRDefault="003B46D8" w:rsidP="009822D8">
      <w:pPr>
        <w:ind w:left="720" w:hanging="720"/>
      </w:pPr>
    </w:p>
    <w:p w14:paraId="789AEFF2" w14:textId="060B53F3" w:rsidR="00872547" w:rsidRPr="009822D8" w:rsidRDefault="003B46D8" w:rsidP="009822D8">
      <w:pPr>
        <w:ind w:left="720" w:hanging="720"/>
      </w:pPr>
      <w:r w:rsidRPr="009822D8">
        <w:t xml:space="preserve">De </w:t>
      </w:r>
      <w:proofErr w:type="spellStart"/>
      <w:r w:rsidRPr="009822D8">
        <w:t>Volder</w:t>
      </w:r>
      <w:proofErr w:type="spellEnd"/>
      <w:r w:rsidRPr="009822D8">
        <w:t xml:space="preserve">, M. L., &amp; Lens, W. (1982). Academic achievement and future time perspective as a cognitive-motivational concept. </w:t>
      </w:r>
      <w:r w:rsidRPr="009822D8">
        <w:rPr>
          <w:i/>
        </w:rPr>
        <w:t xml:space="preserve">Journal of Personality and Social Psychology, 44, </w:t>
      </w:r>
      <w:r w:rsidRPr="009822D8">
        <w:t>20</w:t>
      </w:r>
      <w:r w:rsidR="00EC70E6" w:rsidRPr="009822D8">
        <w:t>–</w:t>
      </w:r>
      <w:r w:rsidRPr="009822D8">
        <w:t>33</w:t>
      </w:r>
    </w:p>
    <w:p w14:paraId="6AF400A3" w14:textId="77777777" w:rsidR="003B46D8" w:rsidRPr="009822D8" w:rsidRDefault="003B46D8" w:rsidP="009822D8">
      <w:pPr>
        <w:ind w:left="720" w:hanging="720"/>
      </w:pPr>
    </w:p>
    <w:p w14:paraId="2DC95272" w14:textId="77777777" w:rsidR="00872547" w:rsidRPr="009822D8" w:rsidRDefault="00872547" w:rsidP="009822D8">
      <w:pPr>
        <w:ind w:left="720" w:hanging="720"/>
        <w:rPr>
          <w:i/>
        </w:rPr>
      </w:pPr>
      <w:proofErr w:type="spellStart"/>
      <w:r w:rsidRPr="009822D8">
        <w:t>Dörnyei</w:t>
      </w:r>
      <w:proofErr w:type="spellEnd"/>
      <w:r w:rsidRPr="009822D8">
        <w:t xml:space="preserve">, Z. (1990). Conceptualizing motivation in foreign language learning. </w:t>
      </w:r>
      <w:r w:rsidRPr="009822D8">
        <w:rPr>
          <w:i/>
        </w:rPr>
        <w:t>Language</w:t>
      </w:r>
    </w:p>
    <w:p w14:paraId="1F6CA22D" w14:textId="50A538D3" w:rsidR="00872547" w:rsidRPr="009822D8" w:rsidRDefault="00872547" w:rsidP="009822D8">
      <w:pPr>
        <w:ind w:left="720" w:hanging="720"/>
      </w:pPr>
      <w:r w:rsidRPr="009822D8">
        <w:rPr>
          <w:i/>
        </w:rPr>
        <w:tab/>
        <w:t>Learning, 40</w:t>
      </w:r>
      <w:r w:rsidR="00FE4EB2" w:rsidRPr="009822D8">
        <w:t>, 45</w:t>
      </w:r>
      <w:r w:rsidR="00EC70E6" w:rsidRPr="009822D8">
        <w:t>–</w:t>
      </w:r>
      <w:r w:rsidRPr="009822D8">
        <w:t>78.</w:t>
      </w:r>
    </w:p>
    <w:p w14:paraId="25966C1F" w14:textId="77777777" w:rsidR="00872547" w:rsidRPr="009822D8" w:rsidRDefault="00872547" w:rsidP="009822D8">
      <w:pPr>
        <w:ind w:left="720" w:hanging="720"/>
      </w:pPr>
    </w:p>
    <w:p w14:paraId="16BE9796" w14:textId="29A3B260" w:rsidR="00872547" w:rsidRPr="009822D8" w:rsidRDefault="00872547" w:rsidP="009822D8">
      <w:pPr>
        <w:ind w:left="720" w:hanging="720"/>
      </w:pPr>
      <w:proofErr w:type="spellStart"/>
      <w:r w:rsidRPr="009822D8">
        <w:t>Dörnyei</w:t>
      </w:r>
      <w:proofErr w:type="spellEnd"/>
      <w:r w:rsidRPr="009822D8">
        <w:t xml:space="preserve">, Z. (1994). Motivation and motivating in the foreign language classroom. </w:t>
      </w:r>
      <w:r w:rsidRPr="009822D8">
        <w:rPr>
          <w:i/>
        </w:rPr>
        <w:t>Modern Language Journal,</w:t>
      </w:r>
      <w:r w:rsidRPr="009822D8">
        <w:t xml:space="preserve"> </w:t>
      </w:r>
      <w:r w:rsidRPr="009822D8">
        <w:rPr>
          <w:i/>
        </w:rPr>
        <w:t>78</w:t>
      </w:r>
      <w:r w:rsidR="00FE4EB2" w:rsidRPr="009822D8">
        <w:t>, 273</w:t>
      </w:r>
      <w:r w:rsidR="00EC70E6" w:rsidRPr="009822D8">
        <w:t>–</w:t>
      </w:r>
      <w:r w:rsidR="00FE4EB2" w:rsidRPr="009822D8">
        <w:t>2</w:t>
      </w:r>
      <w:r w:rsidRPr="009822D8">
        <w:t>84.</w:t>
      </w:r>
    </w:p>
    <w:p w14:paraId="28CA236B" w14:textId="77777777" w:rsidR="00872547" w:rsidRPr="009822D8" w:rsidRDefault="00872547" w:rsidP="009822D8"/>
    <w:p w14:paraId="6DBD961C" w14:textId="57D1D891" w:rsidR="00872547" w:rsidRPr="009822D8" w:rsidRDefault="00872547" w:rsidP="009822D8">
      <w:pPr>
        <w:ind w:left="720" w:hanging="720"/>
        <w:rPr>
          <w:noProof/>
        </w:rPr>
      </w:pPr>
      <w:r w:rsidRPr="009822D8">
        <w:rPr>
          <w:noProof/>
        </w:rPr>
        <w:t xml:space="preserve">Dörnyei, Z. (1998). Motivation in second and foreign language learning. </w:t>
      </w:r>
      <w:r w:rsidRPr="009822D8">
        <w:rPr>
          <w:i/>
          <w:noProof/>
        </w:rPr>
        <w:t>Language Teaching, 31</w:t>
      </w:r>
      <w:r w:rsidRPr="009822D8">
        <w:rPr>
          <w:noProof/>
        </w:rPr>
        <w:t>, 117</w:t>
      </w:r>
      <w:r w:rsidR="00EC70E6" w:rsidRPr="009822D8">
        <w:rPr>
          <w:noProof/>
        </w:rPr>
        <w:t>–</w:t>
      </w:r>
      <w:r w:rsidRPr="009822D8">
        <w:rPr>
          <w:noProof/>
        </w:rPr>
        <w:t>135.</w:t>
      </w:r>
    </w:p>
    <w:p w14:paraId="1D34B300" w14:textId="77777777" w:rsidR="00D45D2D" w:rsidRPr="009822D8" w:rsidRDefault="00D45D2D" w:rsidP="009822D8">
      <w:pPr>
        <w:ind w:left="720" w:hanging="720"/>
        <w:rPr>
          <w:noProof/>
        </w:rPr>
      </w:pPr>
    </w:p>
    <w:p w14:paraId="09C3C02D" w14:textId="229DA1B6" w:rsidR="00D45D2D" w:rsidRPr="009822D8" w:rsidRDefault="00D45D2D" w:rsidP="009822D8">
      <w:pPr>
        <w:ind w:left="720" w:hanging="720"/>
      </w:pPr>
      <w:proofErr w:type="spellStart"/>
      <w:r w:rsidRPr="009822D8">
        <w:lastRenderedPageBreak/>
        <w:t>Dörnyei</w:t>
      </w:r>
      <w:proofErr w:type="spellEnd"/>
      <w:r w:rsidRPr="009822D8">
        <w:t xml:space="preserve">, Z. (2000). Motivation in action: Towards a process-oriented conceptualization of student motivation. </w:t>
      </w:r>
      <w:r w:rsidRPr="009822D8">
        <w:rPr>
          <w:i/>
        </w:rPr>
        <w:t>British Journal of Educational Psychology, 70</w:t>
      </w:r>
      <w:r w:rsidRPr="009822D8">
        <w:t>(4), 519</w:t>
      </w:r>
      <w:r w:rsidR="00EC70E6" w:rsidRPr="009822D8">
        <w:t>–</w:t>
      </w:r>
      <w:r w:rsidRPr="009822D8">
        <w:t>538.</w:t>
      </w:r>
    </w:p>
    <w:p w14:paraId="35B0222A" w14:textId="77777777" w:rsidR="00D45D2D" w:rsidRPr="009822D8" w:rsidRDefault="00D45D2D" w:rsidP="009822D8">
      <w:pPr>
        <w:ind w:left="720" w:hanging="720"/>
      </w:pPr>
    </w:p>
    <w:p w14:paraId="262DD258" w14:textId="59C527BD" w:rsidR="00EC70E6" w:rsidRPr="009822D8" w:rsidRDefault="00EC70E6" w:rsidP="009822D8">
      <w:pPr>
        <w:ind w:left="720" w:hanging="720"/>
        <w:rPr>
          <w:noProof/>
        </w:rPr>
      </w:pPr>
      <w:r w:rsidRPr="009822D8">
        <w:rPr>
          <w:noProof/>
        </w:rPr>
        <w:t xml:space="preserve">Dörnyei, Z. (2001). </w:t>
      </w:r>
      <w:r w:rsidRPr="009822D8">
        <w:rPr>
          <w:i/>
          <w:noProof/>
        </w:rPr>
        <w:t>Motivational strategies in the language classroom</w:t>
      </w:r>
      <w:r w:rsidRPr="009822D8">
        <w:rPr>
          <w:noProof/>
        </w:rPr>
        <w:t>. Cambridge University Press.</w:t>
      </w:r>
    </w:p>
    <w:p w14:paraId="4A99994A" w14:textId="77777777" w:rsidR="00EC70E6" w:rsidRPr="009822D8" w:rsidRDefault="00EC70E6" w:rsidP="009822D8">
      <w:pPr>
        <w:ind w:left="720" w:hanging="720"/>
      </w:pPr>
    </w:p>
    <w:p w14:paraId="411B785B" w14:textId="46EB43EC" w:rsidR="00D45D2D" w:rsidRPr="009822D8" w:rsidRDefault="00D45D2D" w:rsidP="009822D8">
      <w:pPr>
        <w:ind w:left="720" w:hanging="720"/>
      </w:pPr>
      <w:proofErr w:type="spellStart"/>
      <w:r w:rsidRPr="009822D8">
        <w:t>Dörnyei</w:t>
      </w:r>
      <w:proofErr w:type="spellEnd"/>
      <w:r w:rsidRPr="009822D8">
        <w:t xml:space="preserve">, Z. (2001). New themes and approaches in second language motivation research. </w:t>
      </w:r>
      <w:r w:rsidRPr="009822D8">
        <w:rPr>
          <w:i/>
        </w:rPr>
        <w:t>Annual Review of Applied Linguistic</w:t>
      </w:r>
      <w:r w:rsidR="00270B19" w:rsidRPr="009822D8">
        <w:rPr>
          <w:i/>
        </w:rPr>
        <w:t>s</w:t>
      </w:r>
      <w:r w:rsidRPr="009822D8">
        <w:rPr>
          <w:i/>
        </w:rPr>
        <w:t>, 21</w:t>
      </w:r>
      <w:r w:rsidRPr="009822D8">
        <w:t>, 43</w:t>
      </w:r>
      <w:r w:rsidR="00EC70E6" w:rsidRPr="009822D8">
        <w:t>–</w:t>
      </w:r>
      <w:r w:rsidRPr="009822D8">
        <w:t>59.</w:t>
      </w:r>
    </w:p>
    <w:p w14:paraId="5BC90CD7" w14:textId="77777777" w:rsidR="00872547" w:rsidRPr="009822D8" w:rsidRDefault="00872547" w:rsidP="009822D8"/>
    <w:p w14:paraId="4AFE69E6" w14:textId="4ED84468" w:rsidR="00872547" w:rsidRPr="009822D8" w:rsidRDefault="00872547" w:rsidP="009822D8">
      <w:pPr>
        <w:ind w:left="720" w:hanging="720"/>
      </w:pPr>
      <w:proofErr w:type="spellStart"/>
      <w:r w:rsidRPr="009822D8">
        <w:t>Dörnyei</w:t>
      </w:r>
      <w:proofErr w:type="spellEnd"/>
      <w:r w:rsidRPr="009822D8">
        <w:t xml:space="preserve">, Z. (2001). </w:t>
      </w:r>
      <w:r w:rsidRPr="009822D8">
        <w:rPr>
          <w:i/>
        </w:rPr>
        <w:t>Teaching and researching motivation</w:t>
      </w:r>
      <w:r w:rsidR="00FE4EB2" w:rsidRPr="009822D8">
        <w:t xml:space="preserve">. </w:t>
      </w:r>
      <w:r w:rsidRPr="009822D8">
        <w:t xml:space="preserve">Longman. </w:t>
      </w:r>
    </w:p>
    <w:p w14:paraId="1D317592" w14:textId="77777777" w:rsidR="00872547" w:rsidRPr="009822D8" w:rsidRDefault="00872547" w:rsidP="009822D8">
      <w:pPr>
        <w:ind w:left="720" w:hanging="720"/>
        <w:rPr>
          <w:noProof/>
        </w:rPr>
      </w:pPr>
    </w:p>
    <w:p w14:paraId="0D7833CA" w14:textId="5389A1CD" w:rsidR="00872547" w:rsidRPr="009822D8" w:rsidRDefault="00872547" w:rsidP="009822D8">
      <w:pPr>
        <w:ind w:left="720" w:hanging="720"/>
        <w:rPr>
          <w:noProof/>
        </w:rPr>
      </w:pPr>
      <w:r w:rsidRPr="009822D8">
        <w:rPr>
          <w:noProof/>
        </w:rPr>
        <w:t xml:space="preserve">Dörnyei, Z. (2002). The motivational basis of language learning tasks. In P. Robinson (Ed.), </w:t>
      </w:r>
      <w:r w:rsidRPr="009822D8">
        <w:rPr>
          <w:i/>
          <w:noProof/>
        </w:rPr>
        <w:t>Individual differences and instructed language learning</w:t>
      </w:r>
      <w:r w:rsidRPr="009822D8">
        <w:rPr>
          <w:noProof/>
        </w:rPr>
        <w:t xml:space="preserve"> (pp. 137</w:t>
      </w:r>
      <w:r w:rsidR="00EC70E6" w:rsidRPr="009822D8">
        <w:rPr>
          <w:noProof/>
        </w:rPr>
        <w:t>–</w:t>
      </w:r>
      <w:r w:rsidRPr="009822D8">
        <w:rPr>
          <w:noProof/>
        </w:rPr>
        <w:t>158). John Benjamins.</w:t>
      </w:r>
    </w:p>
    <w:p w14:paraId="57678660" w14:textId="77777777" w:rsidR="00872547" w:rsidRPr="009822D8" w:rsidRDefault="00872547" w:rsidP="009822D8">
      <w:pPr>
        <w:ind w:left="720" w:hanging="720"/>
        <w:rPr>
          <w:noProof/>
        </w:rPr>
      </w:pPr>
    </w:p>
    <w:p w14:paraId="399B0158" w14:textId="58868DA1" w:rsidR="00872547" w:rsidRPr="009822D8" w:rsidRDefault="00872547" w:rsidP="009822D8">
      <w:pPr>
        <w:ind w:left="720" w:hanging="720"/>
        <w:rPr>
          <w:noProof/>
        </w:rPr>
      </w:pPr>
      <w:r w:rsidRPr="009822D8">
        <w:rPr>
          <w:noProof/>
        </w:rPr>
        <w:t xml:space="preserve">Dörnyei, Z. (2003). Attitudes, orientations, and motivations in language learning: Advances in theory, research, and applications. </w:t>
      </w:r>
      <w:r w:rsidRPr="009822D8">
        <w:rPr>
          <w:i/>
          <w:noProof/>
        </w:rPr>
        <w:t>Language Learning, 53</w:t>
      </w:r>
      <w:r w:rsidR="003348F0">
        <w:rPr>
          <w:i/>
          <w:noProof/>
        </w:rPr>
        <w:t xml:space="preserve"> </w:t>
      </w:r>
      <w:r w:rsidRPr="009822D8">
        <w:rPr>
          <w:noProof/>
        </w:rPr>
        <w:t>(Supplement 1), 3</w:t>
      </w:r>
      <w:r w:rsidR="00EC70E6" w:rsidRPr="009822D8">
        <w:rPr>
          <w:noProof/>
        </w:rPr>
        <w:t>–</w:t>
      </w:r>
      <w:r w:rsidRPr="009822D8">
        <w:rPr>
          <w:noProof/>
        </w:rPr>
        <w:t>32.</w:t>
      </w:r>
    </w:p>
    <w:p w14:paraId="0A8F5919" w14:textId="77777777" w:rsidR="00872547" w:rsidRPr="009822D8" w:rsidRDefault="00872547" w:rsidP="009822D8">
      <w:pPr>
        <w:ind w:left="720" w:hanging="720"/>
        <w:rPr>
          <w:noProof/>
        </w:rPr>
      </w:pPr>
    </w:p>
    <w:p w14:paraId="3859DC8A" w14:textId="0AC4B322" w:rsidR="00872547" w:rsidRPr="009822D8" w:rsidRDefault="00872547" w:rsidP="009822D8">
      <w:pPr>
        <w:ind w:left="720" w:hanging="720"/>
        <w:rPr>
          <w:noProof/>
        </w:rPr>
      </w:pPr>
      <w:r w:rsidRPr="009822D8">
        <w:rPr>
          <w:noProof/>
        </w:rPr>
        <w:t>Dörnyei, Z. (2007). Creating a motivating classroom environment. In J. Cummins</w:t>
      </w:r>
      <w:r w:rsidR="00EC70E6" w:rsidRPr="009822D8">
        <w:rPr>
          <w:noProof/>
        </w:rPr>
        <w:t>,</w:t>
      </w:r>
      <w:r w:rsidRPr="009822D8">
        <w:rPr>
          <w:noProof/>
        </w:rPr>
        <w:t xml:space="preserve"> &amp; C. Davison (Eds.), </w:t>
      </w:r>
      <w:r w:rsidRPr="009822D8">
        <w:rPr>
          <w:i/>
          <w:noProof/>
        </w:rPr>
        <w:t>International Handbook of English Language Teaching</w:t>
      </w:r>
      <w:r w:rsidR="00FE4EB2" w:rsidRPr="009822D8">
        <w:rPr>
          <w:noProof/>
        </w:rPr>
        <w:t xml:space="preserve"> (Vol. 2)</w:t>
      </w:r>
      <w:r w:rsidRPr="009822D8">
        <w:rPr>
          <w:noProof/>
        </w:rPr>
        <w:t xml:space="preserve"> </w:t>
      </w:r>
      <w:r w:rsidR="00FE4EB2" w:rsidRPr="009822D8">
        <w:rPr>
          <w:noProof/>
        </w:rPr>
        <w:t>(</w:t>
      </w:r>
      <w:r w:rsidRPr="009822D8">
        <w:rPr>
          <w:noProof/>
        </w:rPr>
        <w:t>pp. 719</w:t>
      </w:r>
      <w:r w:rsidR="00EC70E6" w:rsidRPr="009822D8">
        <w:rPr>
          <w:noProof/>
        </w:rPr>
        <w:t>–</w:t>
      </w:r>
      <w:r w:rsidRPr="009822D8">
        <w:rPr>
          <w:noProof/>
        </w:rPr>
        <w:t>731). Springer.</w:t>
      </w:r>
    </w:p>
    <w:p w14:paraId="6A6E6668" w14:textId="77777777" w:rsidR="00872547" w:rsidRPr="009822D8" w:rsidRDefault="00872547" w:rsidP="009822D8">
      <w:pPr>
        <w:ind w:left="720" w:hanging="720"/>
        <w:rPr>
          <w:noProof/>
        </w:rPr>
      </w:pPr>
    </w:p>
    <w:p w14:paraId="285BA08A" w14:textId="50BE4545" w:rsidR="00872547" w:rsidRPr="009822D8" w:rsidRDefault="00872547" w:rsidP="009822D8">
      <w:pPr>
        <w:ind w:left="720" w:hanging="720"/>
        <w:rPr>
          <w:noProof/>
        </w:rPr>
      </w:pPr>
      <w:r w:rsidRPr="009822D8">
        <w:rPr>
          <w:noProof/>
        </w:rPr>
        <w:t xml:space="preserve">Dörnyei, Z. (2008). New ways of motivating foreign language learners: Generating vision. </w:t>
      </w:r>
      <w:r w:rsidRPr="009822D8">
        <w:rPr>
          <w:i/>
          <w:noProof/>
        </w:rPr>
        <w:t>Links, 38</w:t>
      </w:r>
      <w:r w:rsidRPr="009822D8">
        <w:rPr>
          <w:noProof/>
        </w:rPr>
        <w:t>(Winter), 3</w:t>
      </w:r>
      <w:r w:rsidR="00EC70E6" w:rsidRPr="009822D8">
        <w:rPr>
          <w:noProof/>
        </w:rPr>
        <w:t>–</w:t>
      </w:r>
      <w:r w:rsidRPr="009822D8">
        <w:rPr>
          <w:noProof/>
        </w:rPr>
        <w:t>4.</w:t>
      </w:r>
    </w:p>
    <w:p w14:paraId="5E2A922B" w14:textId="77777777" w:rsidR="00872547" w:rsidRPr="009822D8" w:rsidRDefault="00872547" w:rsidP="009822D8">
      <w:pPr>
        <w:ind w:left="720" w:hanging="720"/>
      </w:pPr>
    </w:p>
    <w:p w14:paraId="223652C4" w14:textId="2EF23B70" w:rsidR="00001C00" w:rsidRPr="009822D8" w:rsidRDefault="00872547" w:rsidP="009822D8">
      <w:pPr>
        <w:ind w:left="720" w:hanging="720"/>
      </w:pPr>
      <w:proofErr w:type="spellStart"/>
      <w:r w:rsidRPr="009822D8">
        <w:t>Dörnyei</w:t>
      </w:r>
      <w:proofErr w:type="spellEnd"/>
      <w:r w:rsidRPr="009822D8">
        <w:t xml:space="preserve">, Z. (2009). The L2 motivational </w:t>
      </w:r>
      <w:proofErr w:type="spellStart"/>
      <w:r w:rsidRPr="009822D8">
        <w:t>self system</w:t>
      </w:r>
      <w:proofErr w:type="spellEnd"/>
      <w:r w:rsidRPr="009822D8">
        <w:rPr>
          <w:i/>
        </w:rPr>
        <w:t>.</w:t>
      </w:r>
      <w:r w:rsidRPr="009822D8">
        <w:t xml:space="preserve"> In Z. </w:t>
      </w:r>
      <w:proofErr w:type="spellStart"/>
      <w:r w:rsidRPr="009822D8">
        <w:t>Dörnyei</w:t>
      </w:r>
      <w:proofErr w:type="spellEnd"/>
      <w:r w:rsidR="00EC70E6" w:rsidRPr="009822D8">
        <w:t>,</w:t>
      </w:r>
      <w:r w:rsidRPr="009822D8">
        <w:t xml:space="preserve"> &amp; E. </w:t>
      </w:r>
      <w:proofErr w:type="spellStart"/>
      <w:r w:rsidRPr="009822D8">
        <w:t>Ushioda</w:t>
      </w:r>
      <w:proofErr w:type="spellEnd"/>
      <w:r w:rsidRPr="009822D8">
        <w:t xml:space="preserve"> (Eds.)</w:t>
      </w:r>
      <w:r w:rsidR="00001C00" w:rsidRPr="009822D8">
        <w:t>,</w:t>
      </w:r>
      <w:r w:rsidRPr="009822D8">
        <w:t xml:space="preserve"> </w:t>
      </w:r>
      <w:r w:rsidRPr="009822D8">
        <w:rPr>
          <w:i/>
        </w:rPr>
        <w:t>Motivation, language identity and the L2 self</w:t>
      </w:r>
      <w:r w:rsidR="00745437" w:rsidRPr="009822D8">
        <w:t xml:space="preserve"> (pp. 9</w:t>
      </w:r>
      <w:r w:rsidR="00EC70E6" w:rsidRPr="009822D8">
        <w:t>–</w:t>
      </w:r>
      <w:r w:rsidRPr="009822D8">
        <w:t>42).</w:t>
      </w:r>
      <w:r w:rsidRPr="009822D8">
        <w:rPr>
          <w:i/>
        </w:rPr>
        <w:t xml:space="preserve"> </w:t>
      </w:r>
      <w:r w:rsidRPr="009822D8">
        <w:t>Multilingual Matters.</w:t>
      </w:r>
    </w:p>
    <w:p w14:paraId="1911E633" w14:textId="77777777" w:rsidR="00001C00" w:rsidRPr="009822D8" w:rsidRDefault="00001C00" w:rsidP="009822D8">
      <w:pPr>
        <w:ind w:left="720" w:hanging="720"/>
      </w:pPr>
    </w:p>
    <w:p w14:paraId="5EB8E075" w14:textId="0F04187F" w:rsidR="00001C00" w:rsidRPr="009822D8" w:rsidRDefault="00001C00" w:rsidP="009822D8">
      <w:pPr>
        <w:ind w:left="720" w:hanging="720"/>
        <w:rPr>
          <w:noProof/>
        </w:rPr>
      </w:pPr>
      <w:r w:rsidRPr="009822D8">
        <w:rPr>
          <w:noProof/>
        </w:rPr>
        <w:t xml:space="preserve">Dörnyei, Z., &amp; Csizér, K. (1998). Ten commandments for motivating language learners: Results of an empirical study. </w:t>
      </w:r>
      <w:r w:rsidRPr="009822D8">
        <w:rPr>
          <w:i/>
          <w:noProof/>
        </w:rPr>
        <w:t>Language Teaching Research, 2</w:t>
      </w:r>
      <w:r w:rsidRPr="009822D8">
        <w:rPr>
          <w:noProof/>
        </w:rPr>
        <w:t>, 203</w:t>
      </w:r>
      <w:r w:rsidR="00EC70E6" w:rsidRPr="009822D8">
        <w:rPr>
          <w:noProof/>
        </w:rPr>
        <w:t>–</w:t>
      </w:r>
      <w:r w:rsidRPr="009822D8">
        <w:rPr>
          <w:noProof/>
        </w:rPr>
        <w:t>229.</w:t>
      </w:r>
    </w:p>
    <w:p w14:paraId="7587CF9A" w14:textId="77777777" w:rsidR="00001C00" w:rsidRPr="009822D8" w:rsidRDefault="00001C00" w:rsidP="009822D8">
      <w:pPr>
        <w:ind w:left="720" w:hanging="720"/>
      </w:pPr>
    </w:p>
    <w:p w14:paraId="763444BF" w14:textId="668C7AFA" w:rsidR="00872547" w:rsidRPr="009822D8" w:rsidRDefault="00872547" w:rsidP="009822D8">
      <w:pPr>
        <w:ind w:left="720" w:hanging="720"/>
      </w:pPr>
      <w:proofErr w:type="spellStart"/>
      <w:r w:rsidRPr="009822D8">
        <w:t>Dörnyei</w:t>
      </w:r>
      <w:proofErr w:type="spellEnd"/>
      <w:r w:rsidRPr="009822D8">
        <w:t xml:space="preserve">, Z., &amp; </w:t>
      </w:r>
      <w:proofErr w:type="spellStart"/>
      <w:r w:rsidRPr="009822D8">
        <w:t>Csizér</w:t>
      </w:r>
      <w:proofErr w:type="spellEnd"/>
      <w:r w:rsidRPr="009822D8">
        <w:t xml:space="preserve">, K. (2002). Some dynamics of language attitudes and motivation: Results of a longitudinal nationwide survey. </w:t>
      </w:r>
      <w:r w:rsidRPr="009822D8">
        <w:rPr>
          <w:i/>
        </w:rPr>
        <w:t>Applied Linguistics</w:t>
      </w:r>
      <w:r w:rsidRPr="009822D8">
        <w:t>,</w:t>
      </w:r>
      <w:r w:rsidR="00110C42" w:rsidRPr="009822D8">
        <w:t xml:space="preserve"> </w:t>
      </w:r>
      <w:r w:rsidRPr="009822D8">
        <w:rPr>
          <w:i/>
        </w:rPr>
        <w:t>23</w:t>
      </w:r>
      <w:r w:rsidR="00745437" w:rsidRPr="009822D8">
        <w:t>, 421</w:t>
      </w:r>
      <w:r w:rsidR="00EC70E6" w:rsidRPr="009822D8">
        <w:t>–</w:t>
      </w:r>
      <w:r w:rsidRPr="009822D8">
        <w:t>462.</w:t>
      </w:r>
    </w:p>
    <w:p w14:paraId="4E3E52B0" w14:textId="77777777" w:rsidR="004A6B86" w:rsidRPr="009822D8" w:rsidRDefault="004A6B86" w:rsidP="009822D8">
      <w:pPr>
        <w:ind w:left="720" w:hanging="720"/>
      </w:pPr>
    </w:p>
    <w:p w14:paraId="47F71B27" w14:textId="376E1F41" w:rsidR="0003361F" w:rsidRPr="009822D8" w:rsidRDefault="0003361F" w:rsidP="009822D8">
      <w:pPr>
        <w:suppressAutoHyphens w:val="0"/>
        <w:ind w:left="720" w:hanging="720"/>
        <w:rPr>
          <w:rFonts w:eastAsia="Times New Roman"/>
          <w:lang w:eastAsia="en-US"/>
        </w:rPr>
      </w:pPr>
      <w:proofErr w:type="spellStart"/>
      <w:r w:rsidRPr="009822D8">
        <w:rPr>
          <w:rFonts w:eastAsia="Times New Roman"/>
          <w:lang w:eastAsia="en-US"/>
        </w:rPr>
        <w:t>Dörnyei</w:t>
      </w:r>
      <w:proofErr w:type="spellEnd"/>
      <w:r w:rsidRPr="009822D8">
        <w:rPr>
          <w:rFonts w:eastAsia="Times New Roman"/>
          <w:lang w:eastAsia="en-US"/>
        </w:rPr>
        <w:t xml:space="preserve">, Z., &amp; </w:t>
      </w:r>
      <w:proofErr w:type="spellStart"/>
      <w:r w:rsidRPr="009822D8">
        <w:rPr>
          <w:rFonts w:eastAsia="Times New Roman"/>
          <w:lang w:eastAsia="en-US"/>
        </w:rPr>
        <w:t>Csizér</w:t>
      </w:r>
      <w:proofErr w:type="spellEnd"/>
      <w:r w:rsidRPr="009822D8">
        <w:rPr>
          <w:rFonts w:eastAsia="Times New Roman"/>
          <w:lang w:eastAsia="en-US"/>
        </w:rPr>
        <w:t xml:space="preserve">, K. (2005). The effects of intercultural contact and tourism on language attitudes and language learning motivation. </w:t>
      </w:r>
      <w:r w:rsidR="00270B19" w:rsidRPr="009822D8">
        <w:rPr>
          <w:rFonts w:eastAsia="Times New Roman"/>
          <w:i/>
          <w:iCs/>
          <w:lang w:eastAsia="en-US"/>
        </w:rPr>
        <w:t>Journal of Language and Social P</w:t>
      </w:r>
      <w:r w:rsidRPr="009822D8">
        <w:rPr>
          <w:rFonts w:eastAsia="Times New Roman"/>
          <w:i/>
          <w:iCs/>
          <w:lang w:eastAsia="en-US"/>
        </w:rPr>
        <w:t>sychology</w:t>
      </w:r>
      <w:r w:rsidRPr="009822D8">
        <w:rPr>
          <w:rFonts w:eastAsia="Times New Roman"/>
          <w:lang w:eastAsia="en-US"/>
        </w:rPr>
        <w:t xml:space="preserve">, </w:t>
      </w:r>
      <w:r w:rsidRPr="009822D8">
        <w:rPr>
          <w:rFonts w:eastAsia="Times New Roman"/>
          <w:i/>
          <w:iCs/>
          <w:lang w:eastAsia="en-US"/>
        </w:rPr>
        <w:t>24</w:t>
      </w:r>
      <w:r w:rsidRPr="009822D8">
        <w:rPr>
          <w:rFonts w:eastAsia="Times New Roman"/>
          <w:lang w:eastAsia="en-US"/>
        </w:rPr>
        <w:t>(4), 327</w:t>
      </w:r>
      <w:r w:rsidR="00EC70E6" w:rsidRPr="009822D8">
        <w:rPr>
          <w:rFonts w:eastAsia="Times New Roman"/>
          <w:lang w:eastAsia="en-US"/>
        </w:rPr>
        <w:t>–</w:t>
      </w:r>
      <w:r w:rsidRPr="009822D8">
        <w:rPr>
          <w:rFonts w:eastAsia="Times New Roman"/>
          <w:lang w:eastAsia="en-US"/>
        </w:rPr>
        <w:t>357.</w:t>
      </w:r>
    </w:p>
    <w:p w14:paraId="6DD9929D" w14:textId="77777777" w:rsidR="004A6B86" w:rsidRPr="009822D8" w:rsidRDefault="004A6B86" w:rsidP="009822D8">
      <w:pPr>
        <w:ind w:left="720" w:hanging="720"/>
      </w:pPr>
    </w:p>
    <w:p w14:paraId="4EDA7D02" w14:textId="16B1C9AC" w:rsidR="00872547" w:rsidRPr="009822D8" w:rsidRDefault="00872547" w:rsidP="009822D8">
      <w:pPr>
        <w:ind w:left="720" w:hanging="720"/>
      </w:pPr>
      <w:proofErr w:type="spellStart"/>
      <w:r w:rsidRPr="009822D8">
        <w:t>Dörnyei</w:t>
      </w:r>
      <w:proofErr w:type="spellEnd"/>
      <w:r w:rsidRPr="009822D8">
        <w:t xml:space="preserve">, Z., </w:t>
      </w:r>
      <w:proofErr w:type="spellStart"/>
      <w:r w:rsidRPr="009822D8">
        <w:t>Csizér</w:t>
      </w:r>
      <w:proofErr w:type="spellEnd"/>
      <w:r w:rsidRPr="009822D8">
        <w:t xml:space="preserve">, K., &amp; </w:t>
      </w:r>
      <w:proofErr w:type="spellStart"/>
      <w:r w:rsidRPr="009822D8">
        <w:t>Németh</w:t>
      </w:r>
      <w:proofErr w:type="spellEnd"/>
      <w:r w:rsidRPr="009822D8">
        <w:t xml:space="preserve">, N. (2006). </w:t>
      </w:r>
      <w:r w:rsidRPr="009822D8">
        <w:rPr>
          <w:i/>
        </w:rPr>
        <w:t>Motivation, language attitudes, and globalization: A Hungarian perspective</w:t>
      </w:r>
      <w:r w:rsidRPr="009822D8">
        <w:t xml:space="preserve">. Multilingual Matters. </w:t>
      </w:r>
    </w:p>
    <w:p w14:paraId="2EFA85D4" w14:textId="77777777" w:rsidR="00105067" w:rsidRPr="009822D8" w:rsidRDefault="00105067" w:rsidP="009822D8">
      <w:pPr>
        <w:ind w:left="720" w:hanging="720"/>
      </w:pPr>
    </w:p>
    <w:p w14:paraId="5BECD029" w14:textId="38B00E72" w:rsidR="00872547" w:rsidRPr="009822D8" w:rsidRDefault="00872547" w:rsidP="009822D8">
      <w:pPr>
        <w:ind w:left="720" w:hanging="720"/>
        <w:rPr>
          <w:noProof/>
        </w:rPr>
      </w:pPr>
      <w:r w:rsidRPr="009822D8">
        <w:rPr>
          <w:noProof/>
        </w:rPr>
        <w:t xml:space="preserve">Dörnyei, Z., &amp; Ottó, I. (1998). Motivation in action: A process model of L2 motivation. </w:t>
      </w:r>
      <w:r w:rsidRPr="009822D8">
        <w:rPr>
          <w:i/>
          <w:noProof/>
        </w:rPr>
        <w:t>Working</w:t>
      </w:r>
      <w:r w:rsidR="00745437" w:rsidRPr="009822D8">
        <w:rPr>
          <w:i/>
          <w:noProof/>
        </w:rPr>
        <w:t xml:space="preserve"> Papers in Applied Linguistics</w:t>
      </w:r>
      <w:r w:rsidRPr="009822D8">
        <w:rPr>
          <w:i/>
          <w:noProof/>
        </w:rPr>
        <w:t>, 4</w:t>
      </w:r>
      <w:r w:rsidRPr="009822D8">
        <w:rPr>
          <w:noProof/>
        </w:rPr>
        <w:t>, 43</w:t>
      </w:r>
      <w:r w:rsidR="00EC70E6" w:rsidRPr="009822D8">
        <w:rPr>
          <w:noProof/>
        </w:rPr>
        <w:t>–</w:t>
      </w:r>
      <w:r w:rsidRPr="009822D8">
        <w:rPr>
          <w:noProof/>
        </w:rPr>
        <w:t>69.</w:t>
      </w:r>
    </w:p>
    <w:p w14:paraId="26FA8CF0" w14:textId="77777777" w:rsidR="00FF50B8" w:rsidRPr="009822D8" w:rsidRDefault="00FF50B8" w:rsidP="009822D8">
      <w:pPr>
        <w:ind w:left="720" w:hanging="720"/>
        <w:rPr>
          <w:noProof/>
        </w:rPr>
      </w:pPr>
    </w:p>
    <w:p w14:paraId="74FD9712" w14:textId="5526F272" w:rsidR="00FF50B8" w:rsidRPr="009822D8" w:rsidRDefault="00FF50B8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822D8">
        <w:rPr>
          <w:rFonts w:ascii="Times New Roman" w:hAnsi="Times New Roman"/>
          <w:sz w:val="24"/>
          <w:szCs w:val="24"/>
        </w:rPr>
        <w:t>Dörnyei</w:t>
      </w:r>
      <w:proofErr w:type="spellEnd"/>
      <w:r w:rsidRPr="009822D8">
        <w:rPr>
          <w:rFonts w:ascii="Times New Roman" w:hAnsi="Times New Roman"/>
          <w:sz w:val="24"/>
          <w:szCs w:val="24"/>
        </w:rPr>
        <w:t xml:space="preserve">, Z., &amp; Schmidt, R. (Eds.). (2001). </w:t>
      </w:r>
      <w:r w:rsidRPr="009822D8">
        <w:rPr>
          <w:rFonts w:ascii="Times New Roman" w:hAnsi="Times New Roman"/>
          <w:i/>
          <w:sz w:val="24"/>
          <w:szCs w:val="24"/>
        </w:rPr>
        <w:t xml:space="preserve">Motivation and second language acquisition. </w:t>
      </w:r>
      <w:r w:rsidRPr="009822D8">
        <w:rPr>
          <w:rFonts w:ascii="Times New Roman" w:hAnsi="Times New Roman"/>
          <w:sz w:val="24"/>
          <w:szCs w:val="24"/>
        </w:rPr>
        <w:t>National Foreign Language Resource Center/ University of Hawai'i Press.</w:t>
      </w:r>
    </w:p>
    <w:p w14:paraId="3F997D1C" w14:textId="77777777" w:rsidR="00872547" w:rsidRPr="009822D8" w:rsidRDefault="00872547" w:rsidP="009822D8">
      <w:pPr>
        <w:ind w:left="720" w:hanging="720"/>
        <w:rPr>
          <w:noProof/>
        </w:rPr>
      </w:pPr>
    </w:p>
    <w:p w14:paraId="7E61607A" w14:textId="0079815D" w:rsidR="00513F7B" w:rsidRPr="009822D8" w:rsidRDefault="00872547" w:rsidP="009822D8">
      <w:pPr>
        <w:ind w:left="720" w:hanging="720"/>
        <w:rPr>
          <w:noProof/>
        </w:rPr>
      </w:pPr>
      <w:r w:rsidRPr="009822D8">
        <w:rPr>
          <w:noProof/>
        </w:rPr>
        <w:lastRenderedPageBreak/>
        <w:t>Dörnyei, Z., &amp; Skehan, P. (2003). Individual differences in second language learning. In C. J. Doughty</w:t>
      </w:r>
      <w:r w:rsidR="00EC70E6" w:rsidRPr="009822D8">
        <w:rPr>
          <w:noProof/>
        </w:rPr>
        <w:t>,</w:t>
      </w:r>
      <w:r w:rsidRPr="009822D8">
        <w:rPr>
          <w:noProof/>
        </w:rPr>
        <w:t xml:space="preserve"> &amp; M. H. Long (Eds.), </w:t>
      </w:r>
      <w:r w:rsidRPr="009822D8">
        <w:rPr>
          <w:i/>
          <w:noProof/>
        </w:rPr>
        <w:t>The handbook of second language acquisition</w:t>
      </w:r>
      <w:r w:rsidRPr="009822D8">
        <w:rPr>
          <w:noProof/>
        </w:rPr>
        <w:t xml:space="preserve"> (pp. 589</w:t>
      </w:r>
      <w:r w:rsidR="00EC70E6" w:rsidRPr="009822D8">
        <w:rPr>
          <w:noProof/>
        </w:rPr>
        <w:t>–</w:t>
      </w:r>
      <w:r w:rsidRPr="009822D8">
        <w:rPr>
          <w:noProof/>
        </w:rPr>
        <w:t>630). Blackwell.</w:t>
      </w:r>
    </w:p>
    <w:p w14:paraId="78BF2932" w14:textId="77777777" w:rsidR="00D45D2D" w:rsidRPr="009822D8" w:rsidRDefault="00D45D2D" w:rsidP="009822D8">
      <w:pPr>
        <w:ind w:left="720" w:hanging="720"/>
        <w:rPr>
          <w:noProof/>
        </w:rPr>
      </w:pPr>
    </w:p>
    <w:p w14:paraId="589C4D30" w14:textId="3C7C4649" w:rsidR="00D45D2D" w:rsidRPr="009822D8" w:rsidRDefault="00D45D2D" w:rsidP="009822D8">
      <w:pPr>
        <w:ind w:left="720" w:hanging="720"/>
      </w:pPr>
      <w:proofErr w:type="spellStart"/>
      <w:r w:rsidRPr="009822D8">
        <w:t>Dörnyei</w:t>
      </w:r>
      <w:proofErr w:type="spellEnd"/>
      <w:r w:rsidRPr="009822D8">
        <w:t>, Z.,</w:t>
      </w:r>
      <w:r w:rsidR="00751189" w:rsidRPr="009822D8">
        <w:t xml:space="preserve"> &amp;</w:t>
      </w:r>
      <w:r w:rsidRPr="009822D8">
        <w:t xml:space="preserve"> </w:t>
      </w:r>
      <w:proofErr w:type="spellStart"/>
      <w:r w:rsidRPr="009822D8">
        <w:t>Ushioda</w:t>
      </w:r>
      <w:proofErr w:type="spellEnd"/>
      <w:r w:rsidRPr="009822D8">
        <w:t xml:space="preserve">, E. (2011). </w:t>
      </w:r>
      <w:r w:rsidRPr="009822D8">
        <w:rPr>
          <w:i/>
        </w:rPr>
        <w:t>Teaching and researching motivation</w:t>
      </w:r>
      <w:r w:rsidRPr="009822D8">
        <w:t>. (2</w:t>
      </w:r>
      <w:r w:rsidRPr="009822D8">
        <w:rPr>
          <w:vertAlign w:val="superscript"/>
        </w:rPr>
        <w:t>nd</w:t>
      </w:r>
      <w:r w:rsidRPr="009822D8">
        <w:t xml:space="preserve"> ed.). Longman.</w:t>
      </w:r>
    </w:p>
    <w:p w14:paraId="7F4A052C" w14:textId="77777777" w:rsidR="00513F7B" w:rsidRPr="009822D8" w:rsidRDefault="00513F7B" w:rsidP="009822D8">
      <w:pPr>
        <w:ind w:left="720" w:hanging="720"/>
      </w:pPr>
    </w:p>
    <w:p w14:paraId="55B567E9" w14:textId="735D832F" w:rsidR="00712A8D" w:rsidRPr="009822D8" w:rsidRDefault="00712A8D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 xml:space="preserve">Dweck, C. S. (1986). Motivational processes affecting learning. </w:t>
      </w:r>
      <w:r w:rsidRPr="009822D8">
        <w:rPr>
          <w:rFonts w:ascii="Times New Roman" w:hAnsi="Times New Roman"/>
          <w:i/>
          <w:sz w:val="24"/>
          <w:szCs w:val="24"/>
        </w:rPr>
        <w:t>American Psychologist, 41,</w:t>
      </w:r>
      <w:r w:rsidRPr="009822D8">
        <w:rPr>
          <w:rFonts w:ascii="Times New Roman" w:hAnsi="Times New Roman"/>
          <w:sz w:val="24"/>
          <w:szCs w:val="24"/>
        </w:rPr>
        <w:t xml:space="preserve"> 1040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>1048.</w:t>
      </w:r>
    </w:p>
    <w:p w14:paraId="2B604A76" w14:textId="77777777" w:rsidR="00712A8D" w:rsidRPr="009822D8" w:rsidRDefault="00712A8D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8154B2A" w14:textId="7067D031" w:rsidR="00513F7B" w:rsidRPr="009822D8" w:rsidRDefault="00513F7B" w:rsidP="009822D8">
      <w:pPr>
        <w:ind w:left="720" w:hanging="720"/>
      </w:pPr>
      <w:proofErr w:type="spellStart"/>
      <w:r w:rsidRPr="009822D8">
        <w:t>Ehrman</w:t>
      </w:r>
      <w:proofErr w:type="spellEnd"/>
      <w:r w:rsidRPr="009822D8">
        <w:t xml:space="preserve">, M. (1996). An exploration of adult language learner motivation, self-efficacy, and anxiety. In R. Oxford (Ed.), </w:t>
      </w:r>
      <w:r w:rsidRPr="009822D8">
        <w:rPr>
          <w:i/>
        </w:rPr>
        <w:t>Language learning motivation: Pathways to the new century</w:t>
      </w:r>
      <w:r w:rsidRPr="009822D8">
        <w:t xml:space="preserve"> (pp. 81</w:t>
      </w:r>
      <w:r w:rsidR="00EC70E6" w:rsidRPr="009822D8">
        <w:t>–</w:t>
      </w:r>
      <w:r w:rsidRPr="009822D8">
        <w:t xml:space="preserve">103). University of Hawai’i Press. </w:t>
      </w:r>
    </w:p>
    <w:p w14:paraId="53F149DF" w14:textId="77777777" w:rsidR="00272699" w:rsidRPr="009822D8" w:rsidRDefault="00272699" w:rsidP="009822D8">
      <w:pPr>
        <w:ind w:left="720" w:hanging="720"/>
      </w:pPr>
    </w:p>
    <w:p w14:paraId="6AABD204" w14:textId="0A209C4F" w:rsidR="00272699" w:rsidRPr="009822D8" w:rsidRDefault="00272699" w:rsidP="009822D8">
      <w:pPr>
        <w:ind w:left="720" w:hanging="720"/>
      </w:pPr>
      <w:r w:rsidRPr="009822D8">
        <w:t xml:space="preserve">Ely, C. (1986). An analysis of discomfort, </w:t>
      </w:r>
      <w:proofErr w:type="spellStart"/>
      <w:r w:rsidRPr="009822D8">
        <w:t>risktaking</w:t>
      </w:r>
      <w:proofErr w:type="spellEnd"/>
      <w:r w:rsidRPr="009822D8">
        <w:t xml:space="preserve">, sociability, and motivation in the L2 classroom. </w:t>
      </w:r>
      <w:r w:rsidRPr="009822D8">
        <w:rPr>
          <w:i/>
        </w:rPr>
        <w:t>Language Learning, 36</w:t>
      </w:r>
      <w:r w:rsidRPr="009822D8">
        <w:t>(1), 1</w:t>
      </w:r>
      <w:r w:rsidR="00EC70E6" w:rsidRPr="009822D8">
        <w:t>–</w:t>
      </w:r>
      <w:r w:rsidRPr="009822D8">
        <w:t>25.</w:t>
      </w:r>
    </w:p>
    <w:p w14:paraId="5CA4D3C5" w14:textId="77777777" w:rsidR="008D3566" w:rsidRPr="009822D8" w:rsidRDefault="008D3566" w:rsidP="009822D8">
      <w:pPr>
        <w:ind w:left="720" w:hanging="720"/>
      </w:pPr>
    </w:p>
    <w:p w14:paraId="3A5D111F" w14:textId="7FE1A94E" w:rsidR="0050342A" w:rsidRPr="009822D8" w:rsidRDefault="0050342A" w:rsidP="009822D8">
      <w:pPr>
        <w:suppressAutoHyphens w:val="0"/>
        <w:ind w:left="720" w:hanging="720"/>
        <w:rPr>
          <w:rFonts w:eastAsia="Times New Roman"/>
          <w:lang w:eastAsia="en-US"/>
        </w:rPr>
      </w:pPr>
      <w:r w:rsidRPr="009822D8">
        <w:rPr>
          <w:rFonts w:eastAsia="Times New Roman"/>
          <w:lang w:eastAsia="en-US"/>
        </w:rPr>
        <w:t xml:space="preserve">Ely, C. M. (1986). Language learning motivation: A descriptive and causal analysis. </w:t>
      </w:r>
      <w:r w:rsidRPr="009822D8">
        <w:rPr>
          <w:rFonts w:eastAsia="Times New Roman"/>
          <w:i/>
          <w:iCs/>
          <w:lang w:eastAsia="en-US"/>
        </w:rPr>
        <w:t>The Modern Language Journal</w:t>
      </w:r>
      <w:r w:rsidRPr="009822D8">
        <w:rPr>
          <w:rFonts w:eastAsia="Times New Roman"/>
          <w:lang w:eastAsia="en-US"/>
        </w:rPr>
        <w:t xml:space="preserve">, </w:t>
      </w:r>
      <w:r w:rsidRPr="009822D8">
        <w:rPr>
          <w:rFonts w:eastAsia="Times New Roman"/>
          <w:i/>
          <w:iCs/>
          <w:lang w:eastAsia="en-US"/>
        </w:rPr>
        <w:t>70</w:t>
      </w:r>
      <w:r w:rsidRPr="009822D8">
        <w:rPr>
          <w:rFonts w:eastAsia="Times New Roman"/>
          <w:lang w:eastAsia="en-US"/>
        </w:rPr>
        <w:t>(1), 28</w:t>
      </w:r>
      <w:r w:rsidR="00EC70E6" w:rsidRPr="009822D8">
        <w:rPr>
          <w:rFonts w:eastAsia="Times New Roman"/>
          <w:lang w:eastAsia="en-US"/>
        </w:rPr>
        <w:t>–</w:t>
      </w:r>
      <w:r w:rsidRPr="009822D8">
        <w:rPr>
          <w:rFonts w:eastAsia="Times New Roman"/>
          <w:lang w:eastAsia="en-US"/>
        </w:rPr>
        <w:t>35.</w:t>
      </w:r>
    </w:p>
    <w:p w14:paraId="1F66A2F6" w14:textId="77777777" w:rsidR="0050342A" w:rsidRPr="009822D8" w:rsidRDefault="0050342A" w:rsidP="009822D8">
      <w:pPr>
        <w:ind w:left="720" w:hanging="720"/>
      </w:pPr>
    </w:p>
    <w:p w14:paraId="3F8682E5" w14:textId="342F57D9" w:rsidR="0064373B" w:rsidRPr="009822D8" w:rsidRDefault="0064373B" w:rsidP="009822D8">
      <w:pPr>
        <w:ind w:left="720" w:hanging="720"/>
      </w:pPr>
      <w:proofErr w:type="spellStart"/>
      <w:r w:rsidRPr="009822D8">
        <w:t>Falout</w:t>
      </w:r>
      <w:proofErr w:type="spellEnd"/>
      <w:r w:rsidRPr="009822D8">
        <w:t xml:space="preserve">, J., Elwood, J., &amp; Hood, M. (2009). Demotivation: Affective states and learning outcomes. </w:t>
      </w:r>
      <w:r w:rsidRPr="009822D8">
        <w:rPr>
          <w:i/>
        </w:rPr>
        <w:t>System, 37</w:t>
      </w:r>
      <w:r w:rsidRPr="009822D8">
        <w:t>(3), 403</w:t>
      </w:r>
      <w:r w:rsidR="00EC70E6" w:rsidRPr="009822D8">
        <w:t>–</w:t>
      </w:r>
      <w:r w:rsidRPr="009822D8">
        <w:t>417.</w:t>
      </w:r>
    </w:p>
    <w:p w14:paraId="265868A1" w14:textId="77777777" w:rsidR="0064373B" w:rsidRPr="009822D8" w:rsidRDefault="0064373B" w:rsidP="009822D8">
      <w:pPr>
        <w:ind w:left="720" w:hanging="720"/>
      </w:pPr>
    </w:p>
    <w:p w14:paraId="28B2AF5F" w14:textId="0855D731" w:rsidR="0064373B" w:rsidRPr="009822D8" w:rsidRDefault="0064373B" w:rsidP="009822D8">
      <w:pPr>
        <w:ind w:left="720" w:hanging="720"/>
      </w:pPr>
      <w:proofErr w:type="spellStart"/>
      <w:r w:rsidRPr="009822D8">
        <w:t>Falout</w:t>
      </w:r>
      <w:proofErr w:type="spellEnd"/>
      <w:r w:rsidRPr="009822D8">
        <w:t xml:space="preserve">, J., &amp; Maruyama, M. (2004). A comparative study of proficiency and learner demotivation. </w:t>
      </w:r>
      <w:r w:rsidRPr="009822D8">
        <w:rPr>
          <w:i/>
        </w:rPr>
        <w:t>The Language Teacher, 28</w:t>
      </w:r>
      <w:r w:rsidRPr="009822D8">
        <w:t>(8), 3</w:t>
      </w:r>
      <w:r w:rsidR="00EC70E6" w:rsidRPr="009822D8">
        <w:t>–</w:t>
      </w:r>
      <w:r w:rsidRPr="009822D8">
        <w:t>9.</w:t>
      </w:r>
    </w:p>
    <w:p w14:paraId="69FEA2E8" w14:textId="77777777" w:rsidR="0064373B" w:rsidRPr="009822D8" w:rsidRDefault="0064373B" w:rsidP="009822D8">
      <w:pPr>
        <w:ind w:left="720" w:hanging="720"/>
      </w:pPr>
    </w:p>
    <w:p w14:paraId="6D973ACD" w14:textId="602D2274" w:rsidR="00D0383A" w:rsidRPr="009822D8" w:rsidRDefault="00D0383A" w:rsidP="009822D8">
      <w:pPr>
        <w:ind w:left="720" w:hanging="720"/>
      </w:pPr>
      <w:proofErr w:type="spellStart"/>
      <w:r w:rsidRPr="009822D8">
        <w:t>Farjami</w:t>
      </w:r>
      <w:proofErr w:type="spellEnd"/>
      <w:r w:rsidRPr="009822D8">
        <w:t xml:space="preserve">, M. (2017). </w:t>
      </w:r>
      <w:r w:rsidRPr="009822D8">
        <w:rPr>
          <w:i/>
        </w:rPr>
        <w:t xml:space="preserve">Iranian political satirists: Experience and motivation in the contemporary era. </w:t>
      </w:r>
      <w:r w:rsidRPr="009822D8">
        <w:t>John Benjamins.</w:t>
      </w:r>
    </w:p>
    <w:p w14:paraId="6117E5CC" w14:textId="77777777" w:rsidR="00D0383A" w:rsidRPr="009822D8" w:rsidRDefault="00D0383A" w:rsidP="009822D8">
      <w:pPr>
        <w:ind w:left="720" w:hanging="720"/>
      </w:pPr>
    </w:p>
    <w:p w14:paraId="68BC7E7D" w14:textId="287BED33" w:rsidR="0064373B" w:rsidRPr="009822D8" w:rsidRDefault="0064373B" w:rsidP="009822D8">
      <w:pPr>
        <w:ind w:left="720" w:hanging="720"/>
      </w:pPr>
      <w:proofErr w:type="spellStart"/>
      <w:r w:rsidRPr="009822D8">
        <w:t>Farmand</w:t>
      </w:r>
      <w:proofErr w:type="spellEnd"/>
      <w:r w:rsidRPr="009822D8">
        <w:t xml:space="preserve">, Z., &amp; </w:t>
      </w:r>
      <w:proofErr w:type="spellStart"/>
      <w:r w:rsidRPr="009822D8">
        <w:t>Rokni</w:t>
      </w:r>
      <w:proofErr w:type="spellEnd"/>
      <w:r w:rsidRPr="009822D8">
        <w:t xml:space="preserve">, S.J.A. (2014). An exploration of university students’ perception of de-motivators in an EFL context. </w:t>
      </w:r>
      <w:r w:rsidRPr="009822D8">
        <w:rPr>
          <w:i/>
        </w:rPr>
        <w:t>ELT Voices: International Journal for Teachers of English, 4</w:t>
      </w:r>
      <w:r w:rsidRPr="009822D8">
        <w:t>(1), 177</w:t>
      </w:r>
      <w:r w:rsidR="00EC70E6" w:rsidRPr="009822D8">
        <w:t>–</w:t>
      </w:r>
      <w:r w:rsidRPr="009822D8">
        <w:t>195.</w:t>
      </w:r>
    </w:p>
    <w:p w14:paraId="224D63F1" w14:textId="77777777" w:rsidR="0064373B" w:rsidRPr="009822D8" w:rsidRDefault="0064373B" w:rsidP="009822D8">
      <w:pPr>
        <w:ind w:left="720" w:hanging="720"/>
      </w:pPr>
    </w:p>
    <w:p w14:paraId="69CAF8D5" w14:textId="2E273482" w:rsidR="0018754C" w:rsidRPr="009822D8" w:rsidRDefault="0018754C" w:rsidP="009822D8">
      <w:pPr>
        <w:ind w:left="720" w:hanging="720"/>
      </w:pPr>
      <w:r w:rsidRPr="009822D8">
        <w:t xml:space="preserve">Fields, M. (2011). Learner motivation and strategy use among university students in the United Arab Emirates. In C. Gitsaki (Ed.), </w:t>
      </w:r>
      <w:r w:rsidRPr="009822D8">
        <w:rPr>
          <w:i/>
        </w:rPr>
        <w:t>Teaching and learning in the Arab world</w:t>
      </w:r>
      <w:r w:rsidRPr="009822D8">
        <w:t xml:space="preserve"> (pp. 29</w:t>
      </w:r>
      <w:r w:rsidR="00EC70E6" w:rsidRPr="009822D8">
        <w:t>–</w:t>
      </w:r>
      <w:r w:rsidRPr="009822D8">
        <w:t>48). Peter Lang.</w:t>
      </w:r>
    </w:p>
    <w:p w14:paraId="7FB1F9D9" w14:textId="77777777" w:rsidR="0018754C" w:rsidRPr="009822D8" w:rsidRDefault="0018754C" w:rsidP="009822D8">
      <w:pPr>
        <w:ind w:left="720" w:hanging="720"/>
      </w:pPr>
    </w:p>
    <w:p w14:paraId="576F70D7" w14:textId="6789ED85" w:rsidR="007F229E" w:rsidRPr="009822D8" w:rsidRDefault="007F229E" w:rsidP="009822D8">
      <w:pPr>
        <w:ind w:left="720" w:hanging="720"/>
        <w:rPr>
          <w:color w:val="000000" w:themeColor="text1"/>
          <w:shd w:val="clear" w:color="auto" w:fill="FFFFFF"/>
        </w:rPr>
      </w:pPr>
      <w:r w:rsidRPr="009822D8">
        <w:rPr>
          <w:color w:val="000000" w:themeColor="text1"/>
          <w:shd w:val="clear" w:color="auto" w:fill="FFFFFF"/>
        </w:rPr>
        <w:t xml:space="preserve">Gan, Z., He, J., Liu, F., &amp; </w:t>
      </w:r>
      <w:proofErr w:type="spellStart"/>
      <w:r w:rsidRPr="009822D8">
        <w:rPr>
          <w:color w:val="000000" w:themeColor="text1"/>
          <w:shd w:val="clear" w:color="auto" w:fill="FFFFFF"/>
        </w:rPr>
        <w:t>Xie</w:t>
      </w:r>
      <w:proofErr w:type="spellEnd"/>
      <w:r w:rsidRPr="009822D8">
        <w:rPr>
          <w:color w:val="000000" w:themeColor="text1"/>
          <w:shd w:val="clear" w:color="auto" w:fill="FFFFFF"/>
        </w:rPr>
        <w:t xml:space="preserve">, Q. (2020). Classroom feedback practices and students' learning motivation: Experiences of English as a foreign language (EFL) </w:t>
      </w:r>
      <w:proofErr w:type="gramStart"/>
      <w:r w:rsidRPr="009822D8">
        <w:rPr>
          <w:color w:val="000000" w:themeColor="text1"/>
          <w:shd w:val="clear" w:color="auto" w:fill="FFFFFF"/>
        </w:rPr>
        <w:t>students</w:t>
      </w:r>
      <w:proofErr w:type="gramEnd"/>
      <w:r w:rsidRPr="009822D8">
        <w:rPr>
          <w:color w:val="000000" w:themeColor="text1"/>
          <w:shd w:val="clear" w:color="auto" w:fill="FFFFFF"/>
        </w:rPr>
        <w:t xml:space="preserve">. </w:t>
      </w:r>
      <w:r w:rsidRPr="009822D8">
        <w:rPr>
          <w:i/>
          <w:iCs/>
          <w:color w:val="000000" w:themeColor="text1"/>
          <w:shd w:val="clear" w:color="auto" w:fill="FFFFFF"/>
        </w:rPr>
        <w:t>Applied Language Learning, 30</w:t>
      </w:r>
      <w:r w:rsidRPr="009822D8">
        <w:rPr>
          <w:color w:val="000000" w:themeColor="text1"/>
          <w:shd w:val="clear" w:color="auto" w:fill="FFFFFF"/>
        </w:rPr>
        <w:t>, 1</w:t>
      </w:r>
      <w:r w:rsidRPr="009822D8">
        <w:rPr>
          <w:color w:val="000000" w:themeColor="text1"/>
          <w:shd w:val="clear" w:color="auto" w:fill="FFFFFF"/>
        </w:rPr>
        <w:softHyphen/>
        <w:t>8–40.</w:t>
      </w:r>
    </w:p>
    <w:p w14:paraId="3169FF0E" w14:textId="77777777" w:rsidR="005D2C65" w:rsidRPr="009822D8" w:rsidRDefault="005D2C65" w:rsidP="009822D8">
      <w:pPr>
        <w:ind w:left="720" w:hanging="720"/>
      </w:pPr>
    </w:p>
    <w:p w14:paraId="0DFFE8EC" w14:textId="3AD4C727" w:rsidR="008D3566" w:rsidRPr="009822D8" w:rsidRDefault="008D3566" w:rsidP="009822D8">
      <w:pPr>
        <w:ind w:left="720" w:hanging="720"/>
      </w:pPr>
      <w:r w:rsidRPr="009822D8">
        <w:t xml:space="preserve">Gao, Y., Zhao, Y., Cheng, Y., &amp; Zhou, Y. (2004). Motivation types of Chinese university undergraduates. </w:t>
      </w:r>
      <w:r w:rsidRPr="009822D8">
        <w:rPr>
          <w:i/>
        </w:rPr>
        <w:t>Asian Journal of English Language Teaching, 14</w:t>
      </w:r>
      <w:r w:rsidRPr="009822D8">
        <w:t>, 45</w:t>
      </w:r>
      <w:r w:rsidR="00EC70E6" w:rsidRPr="009822D8">
        <w:t>–</w:t>
      </w:r>
      <w:r w:rsidRPr="009822D8">
        <w:t>64.</w:t>
      </w:r>
    </w:p>
    <w:p w14:paraId="2D976D71" w14:textId="77777777" w:rsidR="00872547" w:rsidRPr="009822D8" w:rsidRDefault="00872547" w:rsidP="009822D8">
      <w:pPr>
        <w:ind w:left="720" w:hanging="720"/>
      </w:pPr>
    </w:p>
    <w:p w14:paraId="254E5B5F" w14:textId="0FE8F764" w:rsidR="00872547" w:rsidRPr="009822D8" w:rsidRDefault="00872547" w:rsidP="009822D8">
      <w:pPr>
        <w:ind w:left="720" w:hanging="720"/>
      </w:pPr>
      <w:r w:rsidRPr="009822D8">
        <w:t xml:space="preserve">Gardner, R. (1985). </w:t>
      </w:r>
      <w:r w:rsidRPr="009822D8">
        <w:rPr>
          <w:i/>
        </w:rPr>
        <w:t>Social psychology and second language learning: The role of attitude and motivation</w:t>
      </w:r>
      <w:r w:rsidRPr="009822D8">
        <w:t xml:space="preserve">. Edward Arnold. </w:t>
      </w:r>
    </w:p>
    <w:p w14:paraId="4A1424C0" w14:textId="77777777" w:rsidR="00872547" w:rsidRPr="009822D8" w:rsidRDefault="00872547" w:rsidP="009822D8">
      <w:pPr>
        <w:ind w:left="720" w:hanging="720"/>
      </w:pPr>
    </w:p>
    <w:p w14:paraId="063B41FB" w14:textId="566AA7A5" w:rsidR="000C7B4C" w:rsidRPr="009822D8" w:rsidRDefault="000C7B4C" w:rsidP="009822D8">
      <w:pPr>
        <w:ind w:left="720" w:hanging="720"/>
        <w:rPr>
          <w:noProof/>
        </w:rPr>
      </w:pPr>
      <w:r w:rsidRPr="009822D8">
        <w:rPr>
          <w:noProof/>
        </w:rPr>
        <w:lastRenderedPageBreak/>
        <w:t xml:space="preserve">Gardner, R. C. (2000). Correlation, causation, motivation, and second language acquisition. </w:t>
      </w:r>
      <w:r w:rsidRPr="009822D8">
        <w:rPr>
          <w:i/>
          <w:noProof/>
        </w:rPr>
        <w:t>Canadian Psychology, 41</w:t>
      </w:r>
      <w:r w:rsidRPr="009822D8">
        <w:rPr>
          <w:noProof/>
        </w:rPr>
        <w:t>, 10</w:t>
      </w:r>
      <w:r w:rsidR="00EC70E6" w:rsidRPr="009822D8">
        <w:rPr>
          <w:noProof/>
        </w:rPr>
        <w:t>–</w:t>
      </w:r>
      <w:r w:rsidRPr="009822D8">
        <w:rPr>
          <w:noProof/>
        </w:rPr>
        <w:t>24.</w:t>
      </w:r>
    </w:p>
    <w:p w14:paraId="2BD785F8" w14:textId="77777777" w:rsidR="000C7B4C" w:rsidRPr="009822D8" w:rsidRDefault="000C7B4C" w:rsidP="009822D8">
      <w:pPr>
        <w:ind w:left="720" w:hanging="720"/>
      </w:pPr>
    </w:p>
    <w:p w14:paraId="01D2C068" w14:textId="08B3B244" w:rsidR="00525C06" w:rsidRPr="009822D8" w:rsidRDefault="00525C06" w:rsidP="009822D8">
      <w:pPr>
        <w:ind w:left="720" w:hanging="720"/>
      </w:pPr>
      <w:r w:rsidRPr="009822D8">
        <w:t>Gardner, R.</w:t>
      </w:r>
      <w:r w:rsidR="000C7B4C" w:rsidRPr="009822D8">
        <w:t xml:space="preserve"> C.</w:t>
      </w:r>
      <w:r w:rsidRPr="009822D8">
        <w:t xml:space="preserve"> (2001). Integrative motivation and second language acquisition. In Z. </w:t>
      </w:r>
      <w:proofErr w:type="spellStart"/>
      <w:r w:rsidRPr="009822D8">
        <w:t>Dörnyei</w:t>
      </w:r>
      <w:proofErr w:type="spellEnd"/>
      <w:r w:rsidR="00EC70E6" w:rsidRPr="009822D8">
        <w:t>,</w:t>
      </w:r>
      <w:r w:rsidRPr="009822D8">
        <w:t xml:space="preserve"> &amp; R. Schmidt (Eds.), </w:t>
      </w:r>
      <w:r w:rsidRPr="009822D8">
        <w:rPr>
          <w:i/>
        </w:rPr>
        <w:t>Motivation and language acquisition</w:t>
      </w:r>
      <w:r w:rsidRPr="009822D8">
        <w:t xml:space="preserve"> (pp. 1</w:t>
      </w:r>
      <w:r w:rsidR="00EC70E6" w:rsidRPr="009822D8">
        <w:t>–</w:t>
      </w:r>
      <w:r w:rsidRPr="009822D8">
        <w:t xml:space="preserve">19). University of Hawai’i Press. </w:t>
      </w:r>
    </w:p>
    <w:p w14:paraId="0D2C036A" w14:textId="77777777" w:rsidR="00525C06" w:rsidRPr="009822D8" w:rsidRDefault="00525C06" w:rsidP="009822D8">
      <w:pPr>
        <w:ind w:left="720" w:hanging="720"/>
      </w:pPr>
    </w:p>
    <w:p w14:paraId="6C8BC4BC" w14:textId="2652C5A9" w:rsidR="00DE1CC5" w:rsidRPr="009822D8" w:rsidRDefault="00DE1CC5" w:rsidP="009822D8">
      <w:pPr>
        <w:suppressAutoHyphens w:val="0"/>
        <w:ind w:left="720" w:hanging="720"/>
        <w:rPr>
          <w:rFonts w:eastAsia="Times New Roman"/>
          <w:lang w:eastAsia="en-US"/>
        </w:rPr>
      </w:pPr>
      <w:r w:rsidRPr="009822D8">
        <w:rPr>
          <w:rFonts w:eastAsia="Times New Roman"/>
          <w:lang w:eastAsia="en-US"/>
        </w:rPr>
        <w:t xml:space="preserve">Gardner, R. C. (2001). Language learning motivation: The student, the teacher, and the researcher. </w:t>
      </w:r>
      <w:r w:rsidRPr="009822D8">
        <w:rPr>
          <w:rFonts w:eastAsia="Times New Roman"/>
          <w:i/>
          <w:iCs/>
          <w:lang w:eastAsia="en-US"/>
        </w:rPr>
        <w:t>Texas Papers in Foreign Language Education</w:t>
      </w:r>
      <w:r w:rsidRPr="009822D8">
        <w:rPr>
          <w:rFonts w:eastAsia="Times New Roman"/>
          <w:lang w:eastAsia="en-US"/>
        </w:rPr>
        <w:t xml:space="preserve">, </w:t>
      </w:r>
      <w:r w:rsidRPr="009822D8">
        <w:rPr>
          <w:rFonts w:eastAsia="Times New Roman"/>
          <w:i/>
          <w:iCs/>
          <w:lang w:eastAsia="en-US"/>
        </w:rPr>
        <w:t>6</w:t>
      </w:r>
      <w:r w:rsidRPr="009822D8">
        <w:rPr>
          <w:rFonts w:eastAsia="Times New Roman"/>
          <w:lang w:eastAsia="en-US"/>
        </w:rPr>
        <w:t>(1), 1</w:t>
      </w:r>
      <w:r w:rsidR="00EC70E6" w:rsidRPr="009822D8">
        <w:rPr>
          <w:rFonts w:eastAsia="Times New Roman"/>
          <w:lang w:eastAsia="en-US"/>
        </w:rPr>
        <w:t>–</w:t>
      </w:r>
      <w:r w:rsidRPr="009822D8">
        <w:rPr>
          <w:rFonts w:eastAsia="Times New Roman"/>
          <w:lang w:eastAsia="en-US"/>
        </w:rPr>
        <w:t>18.</w:t>
      </w:r>
    </w:p>
    <w:p w14:paraId="3DECA7C9" w14:textId="77777777" w:rsidR="00872547" w:rsidRPr="009822D8" w:rsidRDefault="00872547" w:rsidP="009822D8">
      <w:pPr>
        <w:ind w:left="720" w:hanging="720"/>
        <w:rPr>
          <w:noProof/>
        </w:rPr>
      </w:pPr>
    </w:p>
    <w:p w14:paraId="3AEDACB3" w14:textId="60D5F7D6" w:rsidR="00872547" w:rsidRPr="009822D8" w:rsidRDefault="00872547" w:rsidP="009822D8">
      <w:pPr>
        <w:ind w:left="720" w:hanging="720"/>
        <w:rPr>
          <w:noProof/>
        </w:rPr>
      </w:pPr>
      <w:r w:rsidRPr="009822D8">
        <w:rPr>
          <w:noProof/>
        </w:rPr>
        <w:t xml:space="preserve">Gardner, R. C. (2001). </w:t>
      </w:r>
      <w:r w:rsidRPr="009822D8">
        <w:rPr>
          <w:i/>
          <w:iCs/>
          <w:noProof/>
        </w:rPr>
        <w:t>Integrative motivation: Past, present and future.</w:t>
      </w:r>
      <w:r w:rsidRPr="009822D8">
        <w:rPr>
          <w:noProof/>
        </w:rPr>
        <w:t xml:space="preserve"> </w:t>
      </w:r>
      <w:r w:rsidR="00EC70E6" w:rsidRPr="009822D8">
        <w:rPr>
          <w:noProof/>
        </w:rPr>
        <w:t xml:space="preserve">[Public Lecture]. University of Western Ontario. </w:t>
      </w:r>
      <w:r w:rsidR="00EC70E6" w:rsidRPr="009822D8">
        <w:t xml:space="preserve">http://publish.uwo.ca/~gardner/docs/GardnerPublicLecture1.pdf </w:t>
      </w:r>
    </w:p>
    <w:p w14:paraId="4B073155" w14:textId="77777777" w:rsidR="00872547" w:rsidRPr="009822D8" w:rsidRDefault="00872547" w:rsidP="009822D8">
      <w:pPr>
        <w:ind w:left="720" w:hanging="720"/>
      </w:pPr>
    </w:p>
    <w:p w14:paraId="6DFC6FB4" w14:textId="6169AEFE" w:rsidR="00105067" w:rsidRPr="009822D8" w:rsidRDefault="00105067" w:rsidP="009822D8">
      <w:pPr>
        <w:ind w:left="672" w:hangingChars="280" w:hanging="672"/>
      </w:pPr>
      <w:r w:rsidRPr="009822D8">
        <w:t>Gardner, R.</w:t>
      </w:r>
      <w:r w:rsidR="000C7B4C" w:rsidRPr="009822D8">
        <w:t xml:space="preserve"> C.</w:t>
      </w:r>
      <w:r w:rsidRPr="009822D8">
        <w:t xml:space="preserve"> (2001). Integrative motivation and second language acquisition. In Z. </w:t>
      </w:r>
      <w:proofErr w:type="spellStart"/>
      <w:r w:rsidRPr="009822D8">
        <w:t>Dörnyei</w:t>
      </w:r>
      <w:proofErr w:type="spellEnd"/>
      <w:r w:rsidR="00EC70E6" w:rsidRPr="009822D8">
        <w:t>,</w:t>
      </w:r>
      <w:r w:rsidRPr="009822D8">
        <w:t xml:space="preserve"> &amp; R. Schmidt (Eds.), </w:t>
      </w:r>
      <w:r w:rsidRPr="009822D8">
        <w:rPr>
          <w:i/>
        </w:rPr>
        <w:t>Motivation and language acquisition</w:t>
      </w:r>
      <w:r w:rsidRPr="009822D8">
        <w:t xml:space="preserve"> (pp. 1</w:t>
      </w:r>
      <w:r w:rsidR="00EC70E6" w:rsidRPr="009822D8">
        <w:t>–</w:t>
      </w:r>
      <w:r w:rsidRPr="009822D8">
        <w:t xml:space="preserve">19). University of Hawai’i Press. </w:t>
      </w:r>
    </w:p>
    <w:p w14:paraId="085646D4" w14:textId="77777777" w:rsidR="00105067" w:rsidRPr="009822D8" w:rsidRDefault="00105067" w:rsidP="009822D8">
      <w:pPr>
        <w:ind w:left="720" w:hanging="720"/>
      </w:pPr>
    </w:p>
    <w:p w14:paraId="70E7DEFF" w14:textId="330D16BA" w:rsidR="00872547" w:rsidRPr="009822D8" w:rsidRDefault="00872547" w:rsidP="009822D8">
      <w:pPr>
        <w:ind w:left="720" w:hanging="720"/>
        <w:rPr>
          <w:noProof/>
        </w:rPr>
      </w:pPr>
      <w:r w:rsidRPr="009822D8">
        <w:rPr>
          <w:noProof/>
        </w:rPr>
        <w:t>Gardner, R. C. (2005</w:t>
      </w:r>
      <w:r w:rsidR="00EC70E6" w:rsidRPr="009822D8">
        <w:rPr>
          <w:noProof/>
        </w:rPr>
        <w:t>, May 30</w:t>
      </w:r>
      <w:r w:rsidRPr="009822D8">
        <w:rPr>
          <w:noProof/>
        </w:rPr>
        <w:t>). Integrative motivation and second language acquisition.</w:t>
      </w:r>
      <w:r w:rsidR="00EC70E6" w:rsidRPr="009822D8">
        <w:rPr>
          <w:noProof/>
        </w:rPr>
        <w:t xml:space="preserve"> </w:t>
      </w:r>
      <w:r w:rsidR="00EC70E6" w:rsidRPr="009822D8">
        <w:rPr>
          <w:i/>
          <w:iCs/>
        </w:rPr>
        <w:t>Canadian Association of Applied Linguistics/Canadian Linguistics Association</w:t>
      </w:r>
      <w:r w:rsidR="00EC70E6" w:rsidRPr="009822D8">
        <w:t xml:space="preserve"> [Joint Plenary Talk]. </w:t>
      </w:r>
      <w:r w:rsidR="00EC70E6" w:rsidRPr="009822D8">
        <w:rPr>
          <w:noProof/>
        </w:rPr>
        <w:t xml:space="preserve">London, Canada. </w:t>
      </w:r>
      <w:r w:rsidR="00525C06" w:rsidRPr="009822D8">
        <w:t xml:space="preserve">http://publish.uwo.ca/~gardner/docs/caaltalk5final.pdf </w:t>
      </w:r>
    </w:p>
    <w:p w14:paraId="0A62CE62" w14:textId="77777777" w:rsidR="00872547" w:rsidRPr="009822D8" w:rsidRDefault="00872547" w:rsidP="009822D8">
      <w:pPr>
        <w:ind w:left="720" w:hanging="720"/>
        <w:rPr>
          <w:noProof/>
        </w:rPr>
      </w:pPr>
    </w:p>
    <w:p w14:paraId="0B942EE4" w14:textId="2E9569FA" w:rsidR="00872547" w:rsidRPr="009822D8" w:rsidRDefault="00872547" w:rsidP="009822D8">
      <w:pPr>
        <w:ind w:left="720" w:hanging="720"/>
        <w:rPr>
          <w:noProof/>
        </w:rPr>
      </w:pPr>
      <w:r w:rsidRPr="009822D8">
        <w:rPr>
          <w:noProof/>
        </w:rPr>
        <w:t xml:space="preserve">Gardner, R. C. (2009). </w:t>
      </w:r>
      <w:r w:rsidRPr="009822D8">
        <w:rPr>
          <w:i/>
          <w:iCs/>
          <w:noProof/>
        </w:rPr>
        <w:t>Gardner and Lambert (1959): Fifty years and counting</w:t>
      </w:r>
      <w:r w:rsidR="00EC70E6" w:rsidRPr="009822D8">
        <w:rPr>
          <w:i/>
          <w:iCs/>
          <w:noProof/>
        </w:rPr>
        <w:t xml:space="preserve"> </w:t>
      </w:r>
      <w:r w:rsidR="00EC70E6" w:rsidRPr="009822D8">
        <w:rPr>
          <w:noProof/>
        </w:rPr>
        <w:t>[Lecture]</w:t>
      </w:r>
      <w:r w:rsidRPr="009822D8">
        <w:rPr>
          <w:i/>
          <w:iCs/>
          <w:noProof/>
        </w:rPr>
        <w:t>.</w:t>
      </w:r>
      <w:r w:rsidR="00EC70E6" w:rsidRPr="009822D8">
        <w:rPr>
          <w:noProof/>
        </w:rPr>
        <w:t xml:space="preserve"> </w:t>
      </w:r>
      <w:r w:rsidR="00EC70E6" w:rsidRPr="009822D8">
        <w:t>Canadian Association of Applied Linguistics. Ottawa.</w:t>
      </w:r>
      <w:r w:rsidRPr="009822D8">
        <w:rPr>
          <w:noProof/>
        </w:rPr>
        <w:t xml:space="preserve"> </w:t>
      </w:r>
      <w:r w:rsidR="00EC70E6" w:rsidRPr="009822D8">
        <w:rPr>
          <w:noProof/>
        </w:rPr>
        <w:t>http://publish.uwo.ca/~gardner/docs/CAALOttawa2009talkc.pdf</w:t>
      </w:r>
      <w:r w:rsidR="00525C06" w:rsidRPr="009822D8">
        <w:rPr>
          <w:noProof/>
        </w:rPr>
        <w:t xml:space="preserve"> </w:t>
      </w:r>
    </w:p>
    <w:p w14:paraId="4ED79786" w14:textId="77777777" w:rsidR="00872547" w:rsidRPr="009822D8" w:rsidRDefault="00872547" w:rsidP="009822D8">
      <w:pPr>
        <w:ind w:left="720" w:hanging="720"/>
        <w:rPr>
          <w:noProof/>
        </w:rPr>
      </w:pPr>
    </w:p>
    <w:p w14:paraId="3FDCE072" w14:textId="77777777" w:rsidR="00872547" w:rsidRPr="009822D8" w:rsidRDefault="00872547" w:rsidP="009822D8">
      <w:pPr>
        <w:ind w:left="720" w:hanging="720"/>
        <w:rPr>
          <w:noProof/>
          <w:lang w:val="de-DE"/>
        </w:rPr>
      </w:pPr>
      <w:r w:rsidRPr="009822D8">
        <w:rPr>
          <w:noProof/>
          <w:lang w:val="de-DE"/>
        </w:rPr>
        <w:t xml:space="preserve">Gardner, R. C., &amp; Lambert, W. E. (1959). Motivational variables in second language acquisition. </w:t>
      </w:r>
      <w:r w:rsidRPr="009822D8">
        <w:rPr>
          <w:i/>
          <w:noProof/>
          <w:lang w:val="de-DE"/>
        </w:rPr>
        <w:t>Canadian Journal of Psychology, 13</w:t>
      </w:r>
      <w:r w:rsidRPr="009822D8">
        <w:rPr>
          <w:noProof/>
          <w:lang w:val="de-DE"/>
        </w:rPr>
        <w:t>, 266-272.</w:t>
      </w:r>
    </w:p>
    <w:p w14:paraId="179B5D6B" w14:textId="77777777" w:rsidR="00872547" w:rsidRPr="009822D8" w:rsidRDefault="00872547" w:rsidP="009822D8">
      <w:pPr>
        <w:ind w:left="720" w:hanging="720"/>
        <w:rPr>
          <w:lang w:val="de-DE"/>
        </w:rPr>
      </w:pPr>
    </w:p>
    <w:p w14:paraId="3E5B89D8" w14:textId="77777777" w:rsidR="00872547" w:rsidRPr="009822D8" w:rsidRDefault="00872547" w:rsidP="009822D8">
      <w:pPr>
        <w:ind w:left="720" w:hanging="720"/>
        <w:rPr>
          <w:i/>
        </w:rPr>
      </w:pPr>
      <w:r w:rsidRPr="009822D8">
        <w:rPr>
          <w:lang w:val="de-DE"/>
        </w:rPr>
        <w:t xml:space="preserve">Gardner, R. C., &amp; Lambert, W. E. (1972). </w:t>
      </w:r>
      <w:r w:rsidRPr="009822D8">
        <w:rPr>
          <w:i/>
        </w:rPr>
        <w:t>Attitudes and motivation in second language</w:t>
      </w:r>
    </w:p>
    <w:p w14:paraId="58C3F13E" w14:textId="350F5F08" w:rsidR="00872547" w:rsidRPr="009822D8" w:rsidRDefault="00872547" w:rsidP="009822D8">
      <w:pPr>
        <w:ind w:left="720" w:hanging="720"/>
      </w:pPr>
      <w:r w:rsidRPr="009822D8">
        <w:rPr>
          <w:i/>
        </w:rPr>
        <w:tab/>
        <w:t>learning</w:t>
      </w:r>
      <w:r w:rsidRPr="009822D8">
        <w:t>. Newbury House.</w:t>
      </w:r>
    </w:p>
    <w:p w14:paraId="700AC631" w14:textId="77777777" w:rsidR="00872547" w:rsidRPr="009822D8" w:rsidRDefault="00872547" w:rsidP="009822D8">
      <w:pPr>
        <w:ind w:left="720" w:hanging="720"/>
        <w:rPr>
          <w:noProof/>
        </w:rPr>
      </w:pPr>
    </w:p>
    <w:p w14:paraId="68622A81" w14:textId="3A2C4B3C" w:rsidR="00872547" w:rsidRPr="009822D8" w:rsidRDefault="00872547" w:rsidP="009822D8">
      <w:pPr>
        <w:ind w:left="720" w:hanging="720"/>
        <w:rPr>
          <w:noProof/>
        </w:rPr>
      </w:pPr>
      <w:r w:rsidRPr="009822D8">
        <w:rPr>
          <w:noProof/>
          <w:lang w:val="fr-FR"/>
        </w:rPr>
        <w:t xml:space="preserve">Gardner, R. C., </w:t>
      </w:r>
      <w:r w:rsidR="004F09AF" w:rsidRPr="009822D8">
        <w:rPr>
          <w:noProof/>
          <w:lang w:val="fr-FR"/>
        </w:rPr>
        <w:t xml:space="preserve">Masgoret, A. </w:t>
      </w:r>
      <w:r w:rsidRPr="009822D8">
        <w:rPr>
          <w:noProof/>
          <w:lang w:val="fr-FR"/>
        </w:rPr>
        <w:t xml:space="preserve">M., Tennant, J., &amp; Mihic, L. (2004). </w:t>
      </w:r>
      <w:r w:rsidRPr="009822D8">
        <w:rPr>
          <w:noProof/>
        </w:rPr>
        <w:t xml:space="preserve">Integrative motivation: Changes during a year-long intermediate-level language course. </w:t>
      </w:r>
      <w:r w:rsidRPr="009822D8">
        <w:rPr>
          <w:i/>
          <w:noProof/>
        </w:rPr>
        <w:t>Language Learning, 54</w:t>
      </w:r>
      <w:r w:rsidRPr="009822D8">
        <w:rPr>
          <w:noProof/>
        </w:rPr>
        <w:t>, 1</w:t>
      </w:r>
      <w:r w:rsidR="00EC70E6" w:rsidRPr="009822D8">
        <w:rPr>
          <w:noProof/>
        </w:rPr>
        <w:t>–</w:t>
      </w:r>
      <w:r w:rsidRPr="009822D8">
        <w:rPr>
          <w:noProof/>
        </w:rPr>
        <w:t>34.</w:t>
      </w:r>
    </w:p>
    <w:p w14:paraId="67DBC895" w14:textId="77777777" w:rsidR="00EC70E6" w:rsidRPr="009822D8" w:rsidRDefault="00EC70E6" w:rsidP="009822D8">
      <w:pPr>
        <w:ind w:left="720" w:hanging="720"/>
        <w:rPr>
          <w:noProof/>
        </w:rPr>
      </w:pPr>
    </w:p>
    <w:p w14:paraId="19057580" w14:textId="5F71AED0" w:rsidR="00BF2A7C" w:rsidRPr="009822D8" w:rsidRDefault="00BF2A7C" w:rsidP="009822D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</w:pPr>
      <w:r w:rsidRPr="009822D8">
        <w:t>Gardner, R. C., &amp; Smythe, P. C. (1981). On the development of the attitude</w:t>
      </w:r>
      <w:r w:rsidR="00EC70E6" w:rsidRPr="009822D8">
        <w:t>/m</w:t>
      </w:r>
      <w:r w:rsidRPr="009822D8">
        <w:t xml:space="preserve">otivation test battery. </w:t>
      </w:r>
      <w:r w:rsidRPr="009822D8">
        <w:rPr>
          <w:i/>
        </w:rPr>
        <w:t>The Canadian Modern Language Review</w:t>
      </w:r>
      <w:r w:rsidRPr="009822D8">
        <w:t xml:space="preserve">, </w:t>
      </w:r>
      <w:r w:rsidRPr="009822D8">
        <w:rPr>
          <w:i/>
        </w:rPr>
        <w:t>37</w:t>
      </w:r>
      <w:r w:rsidRPr="009822D8">
        <w:t>, 510</w:t>
      </w:r>
      <w:r w:rsidR="00EC70E6" w:rsidRPr="009822D8">
        <w:t>–</w:t>
      </w:r>
      <w:r w:rsidRPr="009822D8">
        <w:t>525.</w:t>
      </w:r>
    </w:p>
    <w:p w14:paraId="017972CA" w14:textId="77777777" w:rsidR="00872547" w:rsidRPr="009822D8" w:rsidRDefault="00872547" w:rsidP="009822D8">
      <w:pPr>
        <w:ind w:left="720" w:hanging="720"/>
        <w:rPr>
          <w:noProof/>
        </w:rPr>
      </w:pPr>
    </w:p>
    <w:p w14:paraId="2B356735" w14:textId="32C08DE4" w:rsidR="00872547" w:rsidRPr="009822D8" w:rsidRDefault="00872547" w:rsidP="009822D8">
      <w:pPr>
        <w:ind w:left="720" w:hanging="720"/>
        <w:rPr>
          <w:noProof/>
        </w:rPr>
      </w:pPr>
      <w:r w:rsidRPr="009822D8">
        <w:rPr>
          <w:noProof/>
        </w:rPr>
        <w:t xml:space="preserve">Gardner, R. C., &amp; Tremblay, P. F. (1994). On motivation, research agendas, and theoretical frameworks. </w:t>
      </w:r>
      <w:r w:rsidRPr="009822D8">
        <w:rPr>
          <w:i/>
          <w:noProof/>
        </w:rPr>
        <w:t>The Modern Language Journal, 78</w:t>
      </w:r>
      <w:r w:rsidRPr="009822D8">
        <w:rPr>
          <w:noProof/>
        </w:rPr>
        <w:t>, 359</w:t>
      </w:r>
      <w:r w:rsidR="00EC70E6" w:rsidRPr="009822D8">
        <w:rPr>
          <w:noProof/>
        </w:rPr>
        <w:t>–</w:t>
      </w:r>
      <w:r w:rsidRPr="009822D8">
        <w:rPr>
          <w:noProof/>
        </w:rPr>
        <w:t>368.</w:t>
      </w:r>
    </w:p>
    <w:p w14:paraId="3AC51C18" w14:textId="77777777" w:rsidR="0064373B" w:rsidRPr="009822D8" w:rsidRDefault="0064373B" w:rsidP="009822D8">
      <w:pPr>
        <w:ind w:left="720" w:hanging="720"/>
        <w:rPr>
          <w:noProof/>
        </w:rPr>
      </w:pPr>
    </w:p>
    <w:p w14:paraId="36D3A0C5" w14:textId="2B09300F" w:rsidR="0064373B" w:rsidRPr="009822D8" w:rsidRDefault="0064373B" w:rsidP="009822D8">
      <w:pPr>
        <w:ind w:left="720" w:hanging="720"/>
      </w:pPr>
      <w:proofErr w:type="spellStart"/>
      <w:r w:rsidRPr="009822D8">
        <w:t>Ghasemi</w:t>
      </w:r>
      <w:proofErr w:type="spellEnd"/>
      <w:r w:rsidRPr="009822D8">
        <w:t xml:space="preserve">, Z., &amp; </w:t>
      </w:r>
      <w:proofErr w:type="spellStart"/>
      <w:r w:rsidRPr="009822D8">
        <w:t>Kaivanpanah</w:t>
      </w:r>
      <w:proofErr w:type="spellEnd"/>
      <w:r w:rsidRPr="009822D8">
        <w:t xml:space="preserve">, S. (2011). An investigation into sources of demotivation in second language learning. </w:t>
      </w:r>
      <w:r w:rsidRPr="009822D8">
        <w:rPr>
          <w:i/>
        </w:rPr>
        <w:t>Iranian Journal of Applied Linguistics (IJAL), 14</w:t>
      </w:r>
      <w:r w:rsidRPr="009822D8">
        <w:t>(2), 89</w:t>
      </w:r>
      <w:r w:rsidR="00EC70E6" w:rsidRPr="009822D8">
        <w:t>–</w:t>
      </w:r>
      <w:r w:rsidRPr="009822D8">
        <w:t>110.</w:t>
      </w:r>
    </w:p>
    <w:p w14:paraId="6FCB71D7" w14:textId="77777777" w:rsidR="0064373B" w:rsidRPr="009822D8" w:rsidRDefault="0064373B" w:rsidP="009822D8">
      <w:pPr>
        <w:ind w:left="720" w:hanging="720"/>
      </w:pPr>
    </w:p>
    <w:p w14:paraId="6ADB41DC" w14:textId="105B08C6" w:rsidR="0064373B" w:rsidRPr="009822D8" w:rsidRDefault="0064373B" w:rsidP="009822D8">
      <w:pPr>
        <w:ind w:left="720" w:hanging="720"/>
      </w:pPr>
      <w:r w:rsidRPr="009822D8">
        <w:lastRenderedPageBreak/>
        <w:t xml:space="preserve">Gorham, J., &amp; </w:t>
      </w:r>
      <w:proofErr w:type="spellStart"/>
      <w:r w:rsidRPr="009822D8">
        <w:t>Christophel</w:t>
      </w:r>
      <w:proofErr w:type="spellEnd"/>
      <w:r w:rsidRPr="009822D8">
        <w:t>, D.</w:t>
      </w:r>
      <w:r w:rsidR="00CB4E05" w:rsidRPr="009822D8">
        <w:t xml:space="preserve"> </w:t>
      </w:r>
      <w:r w:rsidRPr="009822D8">
        <w:t xml:space="preserve">M. (1992). Students’ perceptions of teacher behaviors as motivating and demotivating factors in college classes. </w:t>
      </w:r>
      <w:r w:rsidRPr="009822D8">
        <w:rPr>
          <w:i/>
        </w:rPr>
        <w:t>Communication Quarterly, 40</w:t>
      </w:r>
      <w:r w:rsidRPr="009822D8">
        <w:t>(3), 239</w:t>
      </w:r>
      <w:r w:rsidR="00EC70E6" w:rsidRPr="009822D8">
        <w:t>–</w:t>
      </w:r>
      <w:r w:rsidRPr="009822D8">
        <w:t>252.</w:t>
      </w:r>
    </w:p>
    <w:p w14:paraId="787A7F64" w14:textId="77777777" w:rsidR="00872547" w:rsidRPr="009822D8" w:rsidRDefault="00872547" w:rsidP="009822D8">
      <w:pPr>
        <w:ind w:left="720" w:hanging="720"/>
        <w:rPr>
          <w:noProof/>
        </w:rPr>
      </w:pPr>
    </w:p>
    <w:p w14:paraId="0E7623E1" w14:textId="35154AC4" w:rsidR="00872547" w:rsidRPr="009822D8" w:rsidRDefault="00872547" w:rsidP="009822D8">
      <w:pPr>
        <w:ind w:left="720" w:hanging="720"/>
        <w:rPr>
          <w:noProof/>
        </w:rPr>
      </w:pPr>
      <w:r w:rsidRPr="009822D8">
        <w:rPr>
          <w:noProof/>
        </w:rPr>
        <w:t xml:space="preserve">Grabe, W. (2009). Motivation and reading. In W. Grabe (Ed.), </w:t>
      </w:r>
      <w:r w:rsidRPr="009822D8">
        <w:rPr>
          <w:i/>
          <w:noProof/>
        </w:rPr>
        <w:t>Reading in a second language: Moving from theory to practice</w:t>
      </w:r>
      <w:r w:rsidRPr="009822D8">
        <w:rPr>
          <w:noProof/>
        </w:rPr>
        <w:t xml:space="preserve"> (pp. 175</w:t>
      </w:r>
      <w:r w:rsidR="00EC70E6" w:rsidRPr="009822D8">
        <w:rPr>
          <w:noProof/>
        </w:rPr>
        <w:t>–</w:t>
      </w:r>
      <w:r w:rsidRPr="009822D8">
        <w:rPr>
          <w:noProof/>
        </w:rPr>
        <w:t>193). Cambridge University Press.</w:t>
      </w:r>
    </w:p>
    <w:p w14:paraId="654B2EA6" w14:textId="77777777" w:rsidR="00DD0636" w:rsidRPr="009822D8" w:rsidRDefault="00DD0636" w:rsidP="009822D8">
      <w:pPr>
        <w:ind w:left="720" w:hanging="720"/>
        <w:rPr>
          <w:noProof/>
        </w:rPr>
      </w:pPr>
    </w:p>
    <w:p w14:paraId="10499430" w14:textId="42E069BB" w:rsidR="00DD0636" w:rsidRPr="009822D8" w:rsidRDefault="00DD0636" w:rsidP="009822D8">
      <w:pPr>
        <w:ind w:left="720" w:hanging="720"/>
        <w:rPr>
          <w:noProof/>
        </w:rPr>
      </w:pPr>
      <w:r w:rsidRPr="009822D8">
        <w:rPr>
          <w:color w:val="000000"/>
        </w:rPr>
        <w:t>Graham, S. (1994). Classroom motivation from an attitudinal perspective. In H. F. J. O'Neil</w:t>
      </w:r>
      <w:r w:rsidR="00EC70E6" w:rsidRPr="009822D8">
        <w:rPr>
          <w:color w:val="000000"/>
        </w:rPr>
        <w:t>,</w:t>
      </w:r>
      <w:r w:rsidRPr="009822D8">
        <w:rPr>
          <w:color w:val="000000"/>
        </w:rPr>
        <w:t xml:space="preserve"> </w:t>
      </w:r>
      <w:r w:rsidR="00EC70E6" w:rsidRPr="009822D8">
        <w:rPr>
          <w:color w:val="000000"/>
        </w:rPr>
        <w:t>&amp;</w:t>
      </w:r>
      <w:r w:rsidRPr="009822D8">
        <w:rPr>
          <w:color w:val="000000"/>
        </w:rPr>
        <w:t xml:space="preserve"> M. Drillings (Eds.), </w:t>
      </w:r>
      <w:r w:rsidRPr="009822D8">
        <w:rPr>
          <w:i/>
          <w:iCs/>
          <w:color w:val="000000"/>
        </w:rPr>
        <w:t>Motivation: Theory and research</w:t>
      </w:r>
      <w:r w:rsidRPr="009822D8">
        <w:rPr>
          <w:color w:val="000000"/>
        </w:rPr>
        <w:t xml:space="preserve"> (pp. 31</w:t>
      </w:r>
      <w:r w:rsidR="00EC70E6" w:rsidRPr="009822D8">
        <w:rPr>
          <w:color w:val="000000"/>
        </w:rPr>
        <w:t>–</w:t>
      </w:r>
      <w:r w:rsidRPr="009822D8">
        <w:rPr>
          <w:color w:val="000000"/>
        </w:rPr>
        <w:t>48). Lawrence Erlbaum.</w:t>
      </w:r>
    </w:p>
    <w:p w14:paraId="71C6AEE8" w14:textId="77777777" w:rsidR="00872547" w:rsidRPr="009822D8" w:rsidRDefault="00872547" w:rsidP="009822D8">
      <w:pPr>
        <w:ind w:left="720" w:hanging="720"/>
        <w:rPr>
          <w:noProof/>
        </w:rPr>
      </w:pPr>
    </w:p>
    <w:p w14:paraId="6E30E055" w14:textId="4A229CA7" w:rsidR="00872547" w:rsidRPr="009822D8" w:rsidRDefault="00872547" w:rsidP="009822D8">
      <w:pPr>
        <w:ind w:left="720" w:hanging="720"/>
        <w:rPr>
          <w:noProof/>
        </w:rPr>
      </w:pPr>
      <w:r w:rsidRPr="009822D8">
        <w:rPr>
          <w:noProof/>
        </w:rPr>
        <w:t xml:space="preserve">Guilloteaux, M. J., &amp; Dörnyei, Z. (2008). Motivating language learners: A classroom-oriented investigation of the effects of motivational strategies on student motivation. </w:t>
      </w:r>
      <w:r w:rsidRPr="009822D8">
        <w:rPr>
          <w:i/>
          <w:noProof/>
        </w:rPr>
        <w:t>TESOL Quarterly, 42</w:t>
      </w:r>
      <w:r w:rsidRPr="009822D8">
        <w:rPr>
          <w:noProof/>
        </w:rPr>
        <w:t>, 55</w:t>
      </w:r>
      <w:r w:rsidR="00EC70E6" w:rsidRPr="009822D8">
        <w:rPr>
          <w:noProof/>
        </w:rPr>
        <w:t>–7</w:t>
      </w:r>
      <w:r w:rsidRPr="009822D8">
        <w:rPr>
          <w:noProof/>
        </w:rPr>
        <w:t>7.</w:t>
      </w:r>
    </w:p>
    <w:p w14:paraId="641B0600" w14:textId="77777777" w:rsidR="00C658C6" w:rsidRPr="009822D8" w:rsidRDefault="00C658C6" w:rsidP="009822D8">
      <w:pPr>
        <w:ind w:left="720" w:hanging="720"/>
        <w:rPr>
          <w:noProof/>
        </w:rPr>
      </w:pPr>
    </w:p>
    <w:p w14:paraId="7BC22834" w14:textId="0720876D" w:rsidR="00C658C6" w:rsidRPr="009822D8" w:rsidRDefault="00C658C6" w:rsidP="009822D8">
      <w:pPr>
        <w:ind w:left="720" w:hanging="720"/>
      </w:pPr>
      <w:r w:rsidRPr="009822D8">
        <w:t>Hadfield, J. (2013). A second self: Translating motivation theory into practice. In T. Pattison (Ed.),</w:t>
      </w:r>
      <w:r w:rsidRPr="009822D8">
        <w:rPr>
          <w:i/>
          <w:iCs/>
        </w:rPr>
        <w:t xml:space="preserve"> IATEFL 2012: Glasgow Conference Selections </w:t>
      </w:r>
      <w:r w:rsidRPr="009822D8">
        <w:t>(pp. 44</w:t>
      </w:r>
      <w:r w:rsidR="00EC70E6" w:rsidRPr="009822D8">
        <w:t>–</w:t>
      </w:r>
      <w:r w:rsidRPr="009822D8">
        <w:t>47). IATEFL.</w:t>
      </w:r>
    </w:p>
    <w:p w14:paraId="628D5CE8" w14:textId="77777777" w:rsidR="00C01344" w:rsidRPr="009822D8" w:rsidRDefault="00C01344" w:rsidP="009822D8">
      <w:pPr>
        <w:ind w:left="720" w:hanging="720"/>
      </w:pPr>
    </w:p>
    <w:p w14:paraId="64322099" w14:textId="1B127876" w:rsidR="007F432F" w:rsidRPr="009822D8" w:rsidRDefault="007F432F" w:rsidP="009822D8">
      <w:pPr>
        <w:ind w:left="720" w:hanging="720"/>
        <w:rPr>
          <w:rFonts w:eastAsia="Times New Roman"/>
        </w:rPr>
      </w:pPr>
      <w:r w:rsidRPr="009822D8">
        <w:rPr>
          <w:rFonts w:eastAsia="Times New Roman"/>
        </w:rPr>
        <w:t xml:space="preserve">Hahn, L. D. (2004). Primary stress and intelligibility: Research to motivate the teaching of suprasegmentals. </w:t>
      </w:r>
      <w:r w:rsidRPr="009822D8">
        <w:rPr>
          <w:rFonts w:eastAsia="Times New Roman"/>
          <w:i/>
          <w:iCs/>
        </w:rPr>
        <w:t>TESOL Quarterly</w:t>
      </w:r>
      <w:r w:rsidRPr="009822D8">
        <w:rPr>
          <w:rFonts w:eastAsia="Times New Roman"/>
        </w:rPr>
        <w:t xml:space="preserve">, </w:t>
      </w:r>
      <w:r w:rsidRPr="009822D8">
        <w:rPr>
          <w:rFonts w:eastAsia="Times New Roman"/>
          <w:i/>
          <w:iCs/>
        </w:rPr>
        <w:t>38</w:t>
      </w:r>
      <w:r w:rsidRPr="009822D8">
        <w:rPr>
          <w:rFonts w:eastAsia="Times New Roman"/>
        </w:rPr>
        <w:t>(2), 201</w:t>
      </w:r>
      <w:r w:rsidR="00EC70E6" w:rsidRPr="009822D8">
        <w:rPr>
          <w:rFonts w:eastAsia="Times New Roman"/>
        </w:rPr>
        <w:t>–</w:t>
      </w:r>
      <w:r w:rsidRPr="009822D8">
        <w:rPr>
          <w:rFonts w:eastAsia="Times New Roman"/>
        </w:rPr>
        <w:t>223.</w:t>
      </w:r>
    </w:p>
    <w:p w14:paraId="72197222" w14:textId="77777777" w:rsidR="008D3566" w:rsidRPr="009822D8" w:rsidRDefault="008D3566" w:rsidP="009822D8">
      <w:pPr>
        <w:ind w:left="720" w:hanging="720"/>
        <w:rPr>
          <w:noProof/>
        </w:rPr>
      </w:pPr>
    </w:p>
    <w:p w14:paraId="553C7969" w14:textId="67570AA4" w:rsidR="008D3566" w:rsidRPr="009822D8" w:rsidRDefault="008D3566" w:rsidP="009822D8">
      <w:pPr>
        <w:ind w:left="720" w:hanging="720"/>
      </w:pPr>
      <w:r w:rsidRPr="009822D8">
        <w:rPr>
          <w:noProof/>
        </w:rPr>
        <w:t xml:space="preserve">Hao, M., Liu, M., &amp; Hao, R. </w:t>
      </w:r>
      <w:r w:rsidRPr="009822D8">
        <w:t xml:space="preserve">(2004). An empirical study on anxiety and motivation in English as a </w:t>
      </w:r>
      <w:r w:rsidR="004F09AF" w:rsidRPr="009822D8">
        <w:t>foreign l</w:t>
      </w:r>
      <w:r w:rsidRPr="009822D8">
        <w:t xml:space="preserve">anguage. </w:t>
      </w:r>
      <w:r w:rsidRPr="009822D8">
        <w:rPr>
          <w:i/>
        </w:rPr>
        <w:t>Asian Journal of English Language Teaching, 14</w:t>
      </w:r>
      <w:r w:rsidRPr="009822D8">
        <w:t>, 89</w:t>
      </w:r>
      <w:r w:rsidR="00EC70E6" w:rsidRPr="009822D8">
        <w:t>–</w:t>
      </w:r>
      <w:r w:rsidRPr="009822D8">
        <w:t>104.</w:t>
      </w:r>
    </w:p>
    <w:p w14:paraId="0C0AA31D" w14:textId="77777777" w:rsidR="008D3566" w:rsidRPr="009822D8" w:rsidRDefault="008D3566" w:rsidP="009822D8">
      <w:pPr>
        <w:ind w:left="720" w:hanging="720"/>
        <w:rPr>
          <w:noProof/>
        </w:rPr>
      </w:pPr>
    </w:p>
    <w:p w14:paraId="0F204D94" w14:textId="1A17C884" w:rsidR="003E4E97" w:rsidRPr="009822D8" w:rsidRDefault="003E4E97" w:rsidP="009822D8">
      <w:pPr>
        <w:ind w:left="720" w:hanging="720"/>
      </w:pPr>
      <w:r w:rsidRPr="009822D8">
        <w:rPr>
          <w:lang w:val="pt-BR"/>
        </w:rPr>
        <w:t xml:space="preserve">Hara, C., &amp; Sarver, W. T. (2010). </w:t>
      </w:r>
      <w:r w:rsidRPr="009822D8">
        <w:t xml:space="preserve">Magic in ESL: An observation of student motivation in an ESL class. In G. Park, H. P. Widodo, &amp; A. </w:t>
      </w:r>
      <w:proofErr w:type="spellStart"/>
      <w:r w:rsidRPr="009822D8">
        <w:t>Cirocki</w:t>
      </w:r>
      <w:proofErr w:type="spellEnd"/>
      <w:r w:rsidRPr="009822D8">
        <w:t xml:space="preserve"> (Eds.), </w:t>
      </w:r>
      <w:r w:rsidRPr="009822D8">
        <w:rPr>
          <w:i/>
        </w:rPr>
        <w:t>Observation of teaching: Bridging theory and practice through research on teaching</w:t>
      </w:r>
      <w:r w:rsidRPr="009822D8">
        <w:t xml:space="preserve"> (pp. 141</w:t>
      </w:r>
      <w:r w:rsidR="00EC70E6" w:rsidRPr="009822D8">
        <w:t>–</w:t>
      </w:r>
      <w:r w:rsidRPr="009822D8">
        <w:t>153). LINCOM EUROPA.</w:t>
      </w:r>
    </w:p>
    <w:p w14:paraId="654CE986" w14:textId="77777777" w:rsidR="00525C06" w:rsidRPr="009822D8" w:rsidRDefault="00525C06" w:rsidP="009822D8">
      <w:pPr>
        <w:ind w:left="720" w:hanging="720"/>
      </w:pPr>
    </w:p>
    <w:p w14:paraId="06AA0F41" w14:textId="0D232E82" w:rsidR="00476FF4" w:rsidRPr="009822D8" w:rsidRDefault="00EC70E6" w:rsidP="009822D8">
      <w:pPr>
        <w:pStyle w:val="BodyText"/>
        <w:spacing w:after="0"/>
        <w:ind w:left="720" w:hanging="720"/>
      </w:pPr>
      <w:r w:rsidRPr="009822D8">
        <w:rPr>
          <w:color w:val="222222"/>
          <w:shd w:val="clear" w:color="auto" w:fill="FFFFFF"/>
        </w:rPr>
        <w:t>Hashimoto, Y. (2002). Motivation and willingness to communicate as predictors of reported L2 use: The Japanese ESL context. </w:t>
      </w:r>
      <w:r w:rsidRPr="009822D8">
        <w:rPr>
          <w:i/>
          <w:iCs/>
          <w:color w:val="222222"/>
          <w:shd w:val="clear" w:color="auto" w:fill="FFFFFF"/>
        </w:rPr>
        <w:t>Second language studies</w:t>
      </w:r>
      <w:r w:rsidRPr="009822D8">
        <w:rPr>
          <w:color w:val="222222"/>
          <w:shd w:val="clear" w:color="auto" w:fill="FFFFFF"/>
        </w:rPr>
        <w:t>, </w:t>
      </w:r>
      <w:r w:rsidRPr="009822D8">
        <w:rPr>
          <w:i/>
          <w:iCs/>
          <w:color w:val="222222"/>
          <w:shd w:val="clear" w:color="auto" w:fill="FFFFFF"/>
        </w:rPr>
        <w:t>20</w:t>
      </w:r>
      <w:r w:rsidRPr="009822D8">
        <w:rPr>
          <w:color w:val="222222"/>
          <w:shd w:val="clear" w:color="auto" w:fill="FFFFFF"/>
        </w:rPr>
        <w:t>(2), 29–70.</w:t>
      </w:r>
    </w:p>
    <w:p w14:paraId="4517D82D" w14:textId="3758A9B1" w:rsidR="00476FF4" w:rsidRPr="009822D8" w:rsidRDefault="00476FF4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>Hawkins, J. N. (1994). Issues of motivation in Asian education. In H. F. O’Neill</w:t>
      </w:r>
      <w:r w:rsidR="00EC70E6" w:rsidRPr="009822D8">
        <w:rPr>
          <w:rFonts w:ascii="Times New Roman" w:hAnsi="Times New Roman"/>
          <w:sz w:val="24"/>
          <w:szCs w:val="24"/>
        </w:rPr>
        <w:t>,</w:t>
      </w:r>
      <w:r w:rsidRPr="009822D8">
        <w:rPr>
          <w:rFonts w:ascii="Times New Roman" w:hAnsi="Times New Roman"/>
          <w:sz w:val="24"/>
          <w:szCs w:val="24"/>
        </w:rPr>
        <w:t xml:space="preserve"> &amp; M. Drillings (Eds.), </w:t>
      </w:r>
      <w:r w:rsidRPr="009822D8">
        <w:rPr>
          <w:rFonts w:ascii="Times New Roman" w:hAnsi="Times New Roman"/>
          <w:i/>
          <w:sz w:val="24"/>
          <w:szCs w:val="24"/>
        </w:rPr>
        <w:t>Motivatio</w:t>
      </w:r>
      <w:r w:rsidR="00EC70E6" w:rsidRPr="009822D8">
        <w:rPr>
          <w:rFonts w:ascii="Times New Roman" w:hAnsi="Times New Roman"/>
          <w:i/>
          <w:sz w:val="24"/>
          <w:szCs w:val="24"/>
        </w:rPr>
        <w:t>n: T</w:t>
      </w:r>
      <w:r w:rsidRPr="009822D8">
        <w:rPr>
          <w:rFonts w:ascii="Times New Roman" w:hAnsi="Times New Roman"/>
          <w:i/>
          <w:sz w:val="24"/>
          <w:szCs w:val="24"/>
        </w:rPr>
        <w:t>heory and research</w:t>
      </w:r>
      <w:r w:rsidRPr="009822D8">
        <w:rPr>
          <w:rFonts w:ascii="Times New Roman" w:hAnsi="Times New Roman"/>
          <w:sz w:val="24"/>
          <w:szCs w:val="24"/>
        </w:rPr>
        <w:t xml:space="preserve"> (pp. 101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 xml:space="preserve">115). </w:t>
      </w:r>
      <w:r w:rsidR="003348F0">
        <w:rPr>
          <w:rFonts w:ascii="Times New Roman" w:hAnsi="Times New Roman"/>
          <w:sz w:val="24"/>
          <w:szCs w:val="24"/>
        </w:rPr>
        <w:t xml:space="preserve">Lawrence </w:t>
      </w:r>
      <w:r w:rsidRPr="009822D8">
        <w:rPr>
          <w:rFonts w:ascii="Times New Roman" w:hAnsi="Times New Roman"/>
          <w:sz w:val="24"/>
          <w:szCs w:val="24"/>
        </w:rPr>
        <w:t>Erlbaum.</w:t>
      </w:r>
    </w:p>
    <w:p w14:paraId="3ECD0C97" w14:textId="77777777" w:rsidR="00B14C93" w:rsidRPr="009822D8" w:rsidRDefault="00B14C93" w:rsidP="009822D8">
      <w:pPr>
        <w:ind w:left="720" w:hanging="720"/>
        <w:rPr>
          <w:rFonts w:eastAsia="Times New Roman"/>
          <w:color w:val="000000"/>
        </w:rPr>
      </w:pPr>
    </w:p>
    <w:p w14:paraId="5B68D951" w14:textId="495263B1" w:rsidR="000612C1" w:rsidRPr="009822D8" w:rsidRDefault="000612C1" w:rsidP="009822D8">
      <w:pPr>
        <w:ind w:left="720" w:hanging="720"/>
      </w:pPr>
      <w:r w:rsidRPr="009822D8">
        <w:t xml:space="preserve">Henry, A., </w:t>
      </w:r>
      <w:proofErr w:type="spellStart"/>
      <w:r w:rsidRPr="009822D8">
        <w:t>Korp</w:t>
      </w:r>
      <w:proofErr w:type="spellEnd"/>
      <w:r w:rsidRPr="009822D8">
        <w:t xml:space="preserve">, H., Sundqvist, P., &amp; Thorsen, C. (2018). Motivational strategies and the reframing of English. </w:t>
      </w:r>
      <w:r w:rsidRPr="009822D8">
        <w:rPr>
          <w:i/>
          <w:iCs/>
        </w:rPr>
        <w:t>TESOL Quarterly, 52</w:t>
      </w:r>
      <w:r w:rsidRPr="009822D8">
        <w:t>(2), 247</w:t>
      </w:r>
      <w:r w:rsidR="00EC70E6" w:rsidRPr="009822D8">
        <w:softHyphen/>
        <w:t>–</w:t>
      </w:r>
      <w:r w:rsidRPr="009822D8">
        <w:t>273.</w:t>
      </w:r>
    </w:p>
    <w:p w14:paraId="6065D7CF" w14:textId="77777777" w:rsidR="000612C1" w:rsidRPr="009822D8" w:rsidRDefault="000612C1" w:rsidP="009822D8">
      <w:pPr>
        <w:ind w:left="720" w:hanging="720"/>
        <w:rPr>
          <w:rFonts w:eastAsia="Times New Roman"/>
          <w:color w:val="000000"/>
        </w:rPr>
      </w:pPr>
    </w:p>
    <w:p w14:paraId="7FC9F47D" w14:textId="0093277E" w:rsidR="00FC282D" w:rsidRDefault="00FC282D" w:rsidP="009822D8">
      <w:pPr>
        <w:ind w:left="720" w:hanging="720"/>
        <w:rPr>
          <w:rFonts w:eastAsia="Times New Roman"/>
        </w:rPr>
      </w:pPr>
      <w:proofErr w:type="spellStart"/>
      <w:r w:rsidRPr="009822D8">
        <w:rPr>
          <w:rFonts w:eastAsia="Times New Roman"/>
        </w:rPr>
        <w:t>Hengsadeekul</w:t>
      </w:r>
      <w:proofErr w:type="spellEnd"/>
      <w:r w:rsidRPr="009822D8">
        <w:rPr>
          <w:rFonts w:eastAsia="Times New Roman"/>
        </w:rPr>
        <w:t xml:space="preserve">, C., Koul, R., &amp; </w:t>
      </w:r>
      <w:proofErr w:type="spellStart"/>
      <w:r w:rsidRPr="009822D8">
        <w:rPr>
          <w:rFonts w:eastAsia="Times New Roman"/>
        </w:rPr>
        <w:t>Kaewkuekool</w:t>
      </w:r>
      <w:proofErr w:type="spellEnd"/>
      <w:r w:rsidRPr="009822D8">
        <w:rPr>
          <w:rFonts w:eastAsia="Times New Roman"/>
        </w:rPr>
        <w:t xml:space="preserve">, S. (2014). Motivational orientation and preference for English-medium programs in Thailand. </w:t>
      </w:r>
      <w:r w:rsidRPr="009822D8">
        <w:rPr>
          <w:rFonts w:eastAsia="Times New Roman"/>
          <w:i/>
          <w:iCs/>
        </w:rPr>
        <w:t>International Journal of Educational Research</w:t>
      </w:r>
      <w:r w:rsidRPr="009822D8">
        <w:rPr>
          <w:rFonts w:eastAsia="Times New Roman"/>
        </w:rPr>
        <w:t xml:space="preserve">, </w:t>
      </w:r>
      <w:r w:rsidRPr="009822D8">
        <w:rPr>
          <w:rFonts w:eastAsia="Times New Roman"/>
          <w:i/>
          <w:iCs/>
        </w:rPr>
        <w:t>66</w:t>
      </w:r>
      <w:r w:rsidRPr="009822D8">
        <w:rPr>
          <w:rFonts w:eastAsia="Times New Roman"/>
        </w:rPr>
        <w:t>, 35</w:t>
      </w:r>
      <w:r w:rsidR="00EC70E6" w:rsidRPr="009822D8">
        <w:rPr>
          <w:rFonts w:eastAsia="Times New Roman"/>
        </w:rPr>
        <w:t>–</w:t>
      </w:r>
      <w:r w:rsidRPr="009822D8">
        <w:rPr>
          <w:rFonts w:eastAsia="Times New Roman"/>
        </w:rPr>
        <w:t>44.</w:t>
      </w:r>
    </w:p>
    <w:p w14:paraId="285EBE27" w14:textId="77777777" w:rsidR="00F44BBB" w:rsidRPr="009822D8" w:rsidRDefault="00F44BBB" w:rsidP="009822D8">
      <w:pPr>
        <w:ind w:left="720" w:hanging="720"/>
      </w:pPr>
    </w:p>
    <w:p w14:paraId="18E44369" w14:textId="454D02F6" w:rsidR="00BB05C1" w:rsidRPr="009822D8" w:rsidRDefault="00BB05C1" w:rsidP="009822D8">
      <w:pPr>
        <w:ind w:left="720" w:hanging="720"/>
      </w:pPr>
      <w:proofErr w:type="spellStart"/>
      <w:r w:rsidRPr="009822D8">
        <w:t>Hernándes</w:t>
      </w:r>
      <w:proofErr w:type="spellEnd"/>
      <w:r w:rsidRPr="009822D8">
        <w:t xml:space="preserve">, T. A. (2010). The relationship among motivation, interaction, and the development of second language oral proficiency in a study-abroad context. </w:t>
      </w:r>
      <w:r w:rsidRPr="009822D8">
        <w:rPr>
          <w:i/>
        </w:rPr>
        <w:t>The Modern Language Journal, 94</w:t>
      </w:r>
      <w:r w:rsidRPr="009822D8">
        <w:t>(4), 600</w:t>
      </w:r>
      <w:r w:rsidR="00EC70E6" w:rsidRPr="009822D8">
        <w:t>–</w:t>
      </w:r>
      <w:r w:rsidRPr="009822D8">
        <w:t>617.</w:t>
      </w:r>
    </w:p>
    <w:p w14:paraId="27DE5EB6" w14:textId="77777777" w:rsidR="00BB05C1" w:rsidRPr="009822D8" w:rsidRDefault="00BB05C1" w:rsidP="009822D8">
      <w:pPr>
        <w:ind w:left="720" w:hanging="720"/>
      </w:pPr>
    </w:p>
    <w:p w14:paraId="3E1502CE" w14:textId="1E5BBA25" w:rsidR="000632D5" w:rsidRPr="009822D8" w:rsidRDefault="000632D5" w:rsidP="009822D8">
      <w:pPr>
        <w:ind w:left="720" w:hanging="720"/>
        <w:rPr>
          <w:rStyle w:val="rectitle"/>
        </w:rPr>
      </w:pPr>
      <w:r w:rsidRPr="009822D8">
        <w:t xml:space="preserve">Hsieh, P. (2008). </w:t>
      </w:r>
      <w:r w:rsidRPr="009822D8">
        <w:rPr>
          <w:rStyle w:val="rectitle"/>
        </w:rPr>
        <w:t xml:space="preserve">Why are college foreign language students' self-efficacy, </w:t>
      </w:r>
      <w:r w:rsidRPr="009822D8">
        <w:rPr>
          <w:rStyle w:val="hit"/>
        </w:rPr>
        <w:t>attitude</w:t>
      </w:r>
      <w:r w:rsidRPr="009822D8">
        <w:rPr>
          <w:rStyle w:val="rectitle"/>
        </w:rPr>
        <w:t xml:space="preserve">, and motivation so different? </w:t>
      </w:r>
      <w:r w:rsidRPr="009822D8">
        <w:rPr>
          <w:rStyle w:val="rectitle"/>
          <w:i/>
        </w:rPr>
        <w:t>International Education, 38</w:t>
      </w:r>
      <w:r w:rsidRPr="009822D8">
        <w:rPr>
          <w:rStyle w:val="rectitle"/>
        </w:rPr>
        <w:t>(1), 76</w:t>
      </w:r>
      <w:r w:rsidR="00EC70E6" w:rsidRPr="009822D8">
        <w:rPr>
          <w:rStyle w:val="rectitle"/>
        </w:rPr>
        <w:t>–</w:t>
      </w:r>
      <w:r w:rsidRPr="009822D8">
        <w:rPr>
          <w:rStyle w:val="rectitle"/>
        </w:rPr>
        <w:t>94.</w:t>
      </w:r>
    </w:p>
    <w:p w14:paraId="4719742C" w14:textId="77777777" w:rsidR="00875935" w:rsidRPr="009822D8" w:rsidRDefault="00875935" w:rsidP="009822D8">
      <w:pPr>
        <w:ind w:left="720" w:hanging="720"/>
        <w:rPr>
          <w:rStyle w:val="rectitle"/>
        </w:rPr>
      </w:pPr>
    </w:p>
    <w:p w14:paraId="368AA5EF" w14:textId="7D16199D" w:rsidR="00875935" w:rsidRPr="009822D8" w:rsidRDefault="00875935" w:rsidP="009822D8">
      <w:pPr>
        <w:ind w:left="720" w:hanging="720"/>
      </w:pPr>
      <w:r w:rsidRPr="009822D8">
        <w:t xml:space="preserve">Huang, S. (2010). Convergent vs. divergent assessment: Impact on college EFL students’ motivation and self-regulated learning strategies. </w:t>
      </w:r>
      <w:r w:rsidRPr="009822D8">
        <w:rPr>
          <w:i/>
        </w:rPr>
        <w:t>Language Testing, 28</w:t>
      </w:r>
      <w:r w:rsidRPr="009822D8">
        <w:t>(2), 251</w:t>
      </w:r>
      <w:r w:rsidR="00EC70E6" w:rsidRPr="009822D8">
        <w:t>–</w:t>
      </w:r>
      <w:r w:rsidRPr="009822D8">
        <w:t>270.</w:t>
      </w:r>
    </w:p>
    <w:p w14:paraId="000C9586" w14:textId="77777777" w:rsidR="00C3425C" w:rsidRPr="009822D8" w:rsidRDefault="00C3425C" w:rsidP="009822D8">
      <w:pPr>
        <w:ind w:left="720" w:hanging="720"/>
      </w:pPr>
    </w:p>
    <w:p w14:paraId="7DD0E508" w14:textId="108A0977" w:rsidR="00C3425C" w:rsidRPr="009822D8" w:rsidRDefault="00C3425C" w:rsidP="009822D8">
      <w:pPr>
        <w:ind w:left="720" w:hanging="720"/>
      </w:pPr>
      <w:r w:rsidRPr="009822D8">
        <w:t xml:space="preserve">Humphreys, G., &amp; Spratt, M. (2008). Many languages, many motivations: A study of Hong Kong students’ motivation to learn different target languages. </w:t>
      </w:r>
      <w:r w:rsidRPr="009822D8">
        <w:rPr>
          <w:i/>
        </w:rPr>
        <w:t>System, 36</w:t>
      </w:r>
      <w:r w:rsidRPr="009822D8">
        <w:t>(2), 313</w:t>
      </w:r>
      <w:r w:rsidR="00EC70E6" w:rsidRPr="009822D8">
        <w:t>–</w:t>
      </w:r>
      <w:r w:rsidRPr="009822D8">
        <w:t>335.</w:t>
      </w:r>
    </w:p>
    <w:p w14:paraId="51EF5C51" w14:textId="77777777" w:rsidR="00CF3749" w:rsidRPr="009822D8" w:rsidRDefault="00CF3749" w:rsidP="009822D8">
      <w:pPr>
        <w:ind w:left="720" w:hanging="720"/>
      </w:pPr>
    </w:p>
    <w:p w14:paraId="66B57301" w14:textId="1B5574D5" w:rsidR="00C01344" w:rsidRPr="009822D8" w:rsidRDefault="00C01344" w:rsidP="009822D8">
      <w:pPr>
        <w:suppressAutoHyphens w:val="0"/>
        <w:ind w:left="720" w:hanging="720"/>
        <w:rPr>
          <w:rFonts w:eastAsia="Times New Roman"/>
          <w:lang w:eastAsia="en-US"/>
        </w:rPr>
      </w:pPr>
      <w:proofErr w:type="spellStart"/>
      <w:r w:rsidRPr="009822D8">
        <w:rPr>
          <w:rFonts w:eastAsia="Times New Roman"/>
          <w:lang w:eastAsia="en-US"/>
        </w:rPr>
        <w:t>Irie</w:t>
      </w:r>
      <w:proofErr w:type="spellEnd"/>
      <w:r w:rsidRPr="009822D8">
        <w:rPr>
          <w:rFonts w:eastAsia="Times New Roman"/>
          <w:lang w:eastAsia="en-US"/>
        </w:rPr>
        <w:t xml:space="preserve">, K. (2003). What do we know about the language learning motivation of university students in Japan? Some patterns in survey studies. </w:t>
      </w:r>
      <w:r w:rsidRPr="009822D8">
        <w:rPr>
          <w:rFonts w:eastAsia="Times New Roman"/>
          <w:i/>
          <w:iCs/>
          <w:lang w:eastAsia="en-US"/>
        </w:rPr>
        <w:t>JALT Journal</w:t>
      </w:r>
      <w:r w:rsidRPr="009822D8">
        <w:rPr>
          <w:rFonts w:eastAsia="Times New Roman"/>
          <w:lang w:eastAsia="en-US"/>
        </w:rPr>
        <w:t xml:space="preserve">, </w:t>
      </w:r>
      <w:r w:rsidRPr="009822D8">
        <w:rPr>
          <w:rFonts w:eastAsia="Times New Roman"/>
          <w:i/>
          <w:iCs/>
          <w:lang w:eastAsia="en-US"/>
        </w:rPr>
        <w:t>25</w:t>
      </w:r>
      <w:r w:rsidRPr="009822D8">
        <w:rPr>
          <w:rFonts w:eastAsia="Times New Roman"/>
          <w:lang w:eastAsia="en-US"/>
        </w:rPr>
        <w:t>(1), 86</w:t>
      </w:r>
      <w:r w:rsidR="00EC70E6" w:rsidRPr="009822D8">
        <w:rPr>
          <w:rFonts w:eastAsia="Times New Roman"/>
          <w:lang w:eastAsia="en-US"/>
        </w:rPr>
        <w:t>–</w:t>
      </w:r>
      <w:r w:rsidRPr="009822D8">
        <w:rPr>
          <w:rFonts w:eastAsia="Times New Roman"/>
          <w:lang w:eastAsia="en-US"/>
        </w:rPr>
        <w:t>100.</w:t>
      </w:r>
    </w:p>
    <w:p w14:paraId="5A09D690" w14:textId="77777777" w:rsidR="00C01344" w:rsidRPr="009822D8" w:rsidRDefault="00C01344" w:rsidP="009822D8">
      <w:pPr>
        <w:ind w:left="720" w:hanging="720"/>
      </w:pPr>
    </w:p>
    <w:p w14:paraId="46792D0D" w14:textId="32DAFA00" w:rsidR="00CF3749" w:rsidRPr="009822D8" w:rsidRDefault="00CF3749" w:rsidP="009822D8">
      <w:pPr>
        <w:ind w:left="720" w:hanging="720"/>
      </w:pPr>
      <w:proofErr w:type="spellStart"/>
      <w:r w:rsidRPr="009822D8">
        <w:t>Jomairi</w:t>
      </w:r>
      <w:proofErr w:type="spellEnd"/>
      <w:r w:rsidRPr="009822D8">
        <w:t xml:space="preserve">, S. (2011). Demotivating factors in second language learning at state, Azad and Payam-Nour universities. </w:t>
      </w:r>
      <w:r w:rsidRPr="009822D8">
        <w:rPr>
          <w:i/>
        </w:rPr>
        <w:t>Proceedings of the International Conference on Languages, Literature and Linguistics IPEDR, 26</w:t>
      </w:r>
      <w:r w:rsidRPr="009822D8">
        <w:t>, 300</w:t>
      </w:r>
      <w:r w:rsidR="00EC70E6" w:rsidRPr="009822D8">
        <w:t>–</w:t>
      </w:r>
      <w:r w:rsidRPr="009822D8">
        <w:t>303.</w:t>
      </w:r>
    </w:p>
    <w:p w14:paraId="31C2244A" w14:textId="77777777" w:rsidR="00D726EC" w:rsidRPr="009822D8" w:rsidRDefault="00D726EC" w:rsidP="009822D8">
      <w:pPr>
        <w:ind w:left="720" w:hanging="720"/>
      </w:pPr>
    </w:p>
    <w:p w14:paraId="7FF6F92E" w14:textId="718BF6F2" w:rsidR="00D726EC" w:rsidRPr="009822D8" w:rsidRDefault="00D726EC" w:rsidP="009822D8">
      <w:pPr>
        <w:ind w:left="720" w:hanging="720"/>
      </w:pPr>
      <w:proofErr w:type="spellStart"/>
      <w:r w:rsidRPr="009822D8">
        <w:rPr>
          <w:lang w:val="fr-FR"/>
        </w:rPr>
        <w:t>Kafipour</w:t>
      </w:r>
      <w:proofErr w:type="spellEnd"/>
      <w:r w:rsidRPr="009822D8">
        <w:rPr>
          <w:lang w:val="fr-FR"/>
        </w:rPr>
        <w:t xml:space="preserve">, R., </w:t>
      </w:r>
      <w:proofErr w:type="spellStart"/>
      <w:r w:rsidRPr="009822D8">
        <w:rPr>
          <w:lang w:val="fr-FR"/>
        </w:rPr>
        <w:t>Noordin</w:t>
      </w:r>
      <w:proofErr w:type="spellEnd"/>
      <w:r w:rsidRPr="009822D8">
        <w:rPr>
          <w:lang w:val="fr-FR"/>
        </w:rPr>
        <w:t xml:space="preserve">, N., &amp; </w:t>
      </w:r>
      <w:proofErr w:type="spellStart"/>
      <w:r w:rsidRPr="009822D8">
        <w:rPr>
          <w:lang w:val="fr-FR"/>
        </w:rPr>
        <w:t>Pezeshkian</w:t>
      </w:r>
      <w:proofErr w:type="spellEnd"/>
      <w:r w:rsidRPr="009822D8">
        <w:rPr>
          <w:lang w:val="fr-FR"/>
        </w:rPr>
        <w:t xml:space="preserve">, P. (2011). </w:t>
      </w:r>
      <w:r w:rsidRPr="009822D8">
        <w:t xml:space="preserve">Effects of motivation and gender on the choice of language learning strategies by Iranian postgraduate students. </w:t>
      </w:r>
      <w:proofErr w:type="spellStart"/>
      <w:r w:rsidRPr="009822D8">
        <w:rPr>
          <w:i/>
        </w:rPr>
        <w:t>Pertanika</w:t>
      </w:r>
      <w:proofErr w:type="spellEnd"/>
      <w:r w:rsidRPr="009822D8">
        <w:rPr>
          <w:i/>
        </w:rPr>
        <w:t xml:space="preserve"> Journal of Social Sciences and Humanities, 19</w:t>
      </w:r>
      <w:r w:rsidRPr="009822D8">
        <w:t>(1), 159</w:t>
      </w:r>
      <w:r w:rsidR="00EC70E6" w:rsidRPr="009822D8">
        <w:t>–</w:t>
      </w:r>
      <w:r w:rsidRPr="009822D8">
        <w:t>171.</w:t>
      </w:r>
    </w:p>
    <w:p w14:paraId="40C252CC" w14:textId="77777777" w:rsidR="00622BF4" w:rsidRPr="009822D8" w:rsidRDefault="00622BF4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9EF23F6" w14:textId="6CAE6676" w:rsidR="00622BF4" w:rsidRPr="009822D8" w:rsidRDefault="00622BF4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 xml:space="preserve">Keller, J. M. (1983). Motivational design of instruction. In C. M. </w:t>
      </w:r>
      <w:proofErr w:type="spellStart"/>
      <w:r w:rsidRPr="009822D8">
        <w:rPr>
          <w:rFonts w:ascii="Times New Roman" w:hAnsi="Times New Roman"/>
          <w:sz w:val="24"/>
          <w:szCs w:val="24"/>
        </w:rPr>
        <w:t>Reigeluth</w:t>
      </w:r>
      <w:proofErr w:type="spellEnd"/>
      <w:r w:rsidRPr="009822D8">
        <w:rPr>
          <w:rFonts w:ascii="Times New Roman" w:hAnsi="Times New Roman"/>
          <w:sz w:val="24"/>
          <w:szCs w:val="24"/>
        </w:rPr>
        <w:t xml:space="preserve"> (Ed.), </w:t>
      </w:r>
      <w:r w:rsidRPr="009822D8">
        <w:rPr>
          <w:rFonts w:ascii="Times New Roman" w:hAnsi="Times New Roman"/>
          <w:i/>
          <w:sz w:val="24"/>
          <w:szCs w:val="24"/>
        </w:rPr>
        <w:t>Instructional design theories and models</w:t>
      </w:r>
      <w:r w:rsidRPr="009822D8">
        <w:rPr>
          <w:rFonts w:ascii="Times New Roman" w:hAnsi="Times New Roman"/>
          <w:sz w:val="24"/>
          <w:szCs w:val="24"/>
        </w:rPr>
        <w:t xml:space="preserve"> (pp. 386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 xml:space="preserve">433). </w:t>
      </w:r>
      <w:r w:rsidR="00F44BBB">
        <w:rPr>
          <w:rFonts w:ascii="Times New Roman" w:hAnsi="Times New Roman"/>
          <w:sz w:val="24"/>
          <w:szCs w:val="24"/>
        </w:rPr>
        <w:t xml:space="preserve">Lawrence </w:t>
      </w:r>
      <w:r w:rsidRPr="009822D8">
        <w:rPr>
          <w:rFonts w:ascii="Times New Roman" w:hAnsi="Times New Roman"/>
          <w:sz w:val="24"/>
          <w:szCs w:val="24"/>
        </w:rPr>
        <w:t>Erlbaum.</w:t>
      </w:r>
    </w:p>
    <w:p w14:paraId="66439BFC" w14:textId="77777777" w:rsidR="00622BF4" w:rsidRPr="009822D8" w:rsidRDefault="00622BF4" w:rsidP="009822D8">
      <w:pPr>
        <w:ind w:left="720" w:hanging="720"/>
      </w:pPr>
    </w:p>
    <w:p w14:paraId="4AC40A0F" w14:textId="5CF28919" w:rsidR="00513F7B" w:rsidRPr="009822D8" w:rsidRDefault="00513F7B" w:rsidP="009822D8">
      <w:pPr>
        <w:ind w:left="720" w:hanging="720"/>
        <w:rPr>
          <w:rFonts w:eastAsia="Times New Roman"/>
          <w:color w:val="000000"/>
        </w:rPr>
      </w:pPr>
      <w:r w:rsidRPr="009822D8">
        <w:rPr>
          <w:rFonts w:eastAsia="Times New Roman"/>
          <w:color w:val="000000"/>
        </w:rPr>
        <w:t xml:space="preserve">Kim, S. (2009). Questioning the stability of foreign language classroom anxiety and motivation across different classroom contexts. </w:t>
      </w:r>
      <w:r w:rsidRPr="009822D8">
        <w:rPr>
          <w:rFonts w:eastAsia="Times New Roman"/>
          <w:i/>
          <w:iCs/>
          <w:color w:val="000000"/>
        </w:rPr>
        <w:t>Foreign Language Annals, 42</w:t>
      </w:r>
      <w:r w:rsidRPr="009822D8">
        <w:rPr>
          <w:rFonts w:eastAsia="Times New Roman"/>
          <w:color w:val="000000"/>
        </w:rPr>
        <w:t>(1), 138</w:t>
      </w:r>
      <w:r w:rsidR="00EC70E6" w:rsidRPr="009822D8">
        <w:rPr>
          <w:rFonts w:eastAsia="Times New Roman"/>
          <w:color w:val="000000"/>
        </w:rPr>
        <w:t>–</w:t>
      </w:r>
      <w:r w:rsidRPr="009822D8">
        <w:rPr>
          <w:rFonts w:eastAsia="Times New Roman"/>
          <w:color w:val="000000"/>
        </w:rPr>
        <w:t>157.</w:t>
      </w:r>
    </w:p>
    <w:p w14:paraId="5DC2B06C" w14:textId="77777777" w:rsidR="00D610B0" w:rsidRPr="009822D8" w:rsidRDefault="00D610B0" w:rsidP="009822D8">
      <w:pPr>
        <w:ind w:left="720" w:hanging="720"/>
        <w:rPr>
          <w:rFonts w:eastAsia="Times New Roman"/>
          <w:color w:val="000000"/>
        </w:rPr>
      </w:pPr>
    </w:p>
    <w:p w14:paraId="10F70A4F" w14:textId="2B7BC8D1" w:rsidR="00D610B0" w:rsidRPr="009822D8" w:rsidRDefault="00D610B0" w:rsidP="009822D8">
      <w:pPr>
        <w:ind w:left="720" w:hanging="720"/>
      </w:pPr>
      <w:r w:rsidRPr="009822D8">
        <w:t xml:space="preserve">Kikuchi, K., &amp; Sakai, H. (2009). Japanese learners’ demotivation to study English: A survey study. </w:t>
      </w:r>
      <w:r w:rsidRPr="009822D8">
        <w:rPr>
          <w:i/>
        </w:rPr>
        <w:t>JALT Journal, 31</w:t>
      </w:r>
      <w:r w:rsidRPr="009822D8">
        <w:t>(2), 183</w:t>
      </w:r>
      <w:r w:rsidR="00EC70E6" w:rsidRPr="009822D8">
        <w:t>–</w:t>
      </w:r>
      <w:r w:rsidRPr="009822D8">
        <w:t>204.</w:t>
      </w:r>
    </w:p>
    <w:p w14:paraId="705341D4" w14:textId="77777777" w:rsidR="00872547" w:rsidRPr="009822D8" w:rsidRDefault="00872547" w:rsidP="009822D8">
      <w:pPr>
        <w:ind w:left="720" w:hanging="720"/>
        <w:rPr>
          <w:rFonts w:eastAsia="Times New Roman"/>
          <w:color w:val="000000"/>
        </w:rPr>
      </w:pPr>
    </w:p>
    <w:p w14:paraId="451146A5" w14:textId="4450BBD4" w:rsidR="009324CC" w:rsidRPr="009822D8" w:rsidRDefault="009324CC" w:rsidP="009822D8">
      <w:pPr>
        <w:suppressAutoHyphens w:val="0"/>
        <w:ind w:left="720" w:hanging="720"/>
        <w:rPr>
          <w:rFonts w:eastAsia="Times New Roman"/>
          <w:lang w:eastAsia="en-US"/>
        </w:rPr>
      </w:pPr>
      <w:r w:rsidRPr="009822D8">
        <w:rPr>
          <w:rFonts w:eastAsia="Times New Roman"/>
          <w:lang w:eastAsia="en-US"/>
        </w:rPr>
        <w:t>Kimura, Y., Nakata, Y., &amp; Okumura, T. (2001). Language learning motivation of EFL learners in Japan</w:t>
      </w:r>
      <w:r w:rsidR="00FC6C4A" w:rsidRPr="009822D8">
        <w:rPr>
          <w:rFonts w:eastAsia="Times New Roman"/>
          <w:lang w:eastAsia="en-US"/>
        </w:rPr>
        <w:t xml:space="preserve">: </w:t>
      </w:r>
      <w:r w:rsidRPr="009822D8">
        <w:rPr>
          <w:rFonts w:eastAsia="Times New Roman"/>
          <w:lang w:eastAsia="en-US"/>
        </w:rPr>
        <w:t xml:space="preserve">A cross-sectional analysis of various learning milieus. </w:t>
      </w:r>
      <w:r w:rsidRPr="009822D8">
        <w:rPr>
          <w:rFonts w:eastAsia="Times New Roman"/>
          <w:i/>
          <w:iCs/>
          <w:lang w:eastAsia="en-US"/>
        </w:rPr>
        <w:t>J</w:t>
      </w:r>
      <w:r w:rsidR="00FC6C4A" w:rsidRPr="009822D8">
        <w:rPr>
          <w:rFonts w:eastAsia="Times New Roman"/>
          <w:i/>
          <w:iCs/>
          <w:lang w:eastAsia="en-US"/>
        </w:rPr>
        <w:t>ALT</w:t>
      </w:r>
      <w:r w:rsidRPr="009822D8">
        <w:rPr>
          <w:rFonts w:eastAsia="Times New Roman"/>
          <w:i/>
          <w:iCs/>
          <w:lang w:eastAsia="en-US"/>
        </w:rPr>
        <w:t xml:space="preserve"> Journal</w:t>
      </w:r>
      <w:r w:rsidRPr="009822D8">
        <w:rPr>
          <w:rFonts w:eastAsia="Times New Roman"/>
          <w:lang w:eastAsia="en-US"/>
        </w:rPr>
        <w:t xml:space="preserve">, </w:t>
      </w:r>
      <w:r w:rsidRPr="009822D8">
        <w:rPr>
          <w:rFonts w:eastAsia="Times New Roman"/>
          <w:i/>
          <w:iCs/>
          <w:lang w:eastAsia="en-US"/>
        </w:rPr>
        <w:t>23</w:t>
      </w:r>
      <w:r w:rsidRPr="009822D8">
        <w:rPr>
          <w:rFonts w:eastAsia="Times New Roman"/>
          <w:lang w:eastAsia="en-US"/>
        </w:rPr>
        <w:t>(1), 47</w:t>
      </w:r>
      <w:r w:rsidR="00EC70E6" w:rsidRPr="009822D8">
        <w:rPr>
          <w:rFonts w:eastAsia="Times New Roman"/>
          <w:lang w:eastAsia="en-US"/>
        </w:rPr>
        <w:t>–</w:t>
      </w:r>
      <w:r w:rsidRPr="009822D8">
        <w:rPr>
          <w:rFonts w:eastAsia="Times New Roman"/>
          <w:lang w:eastAsia="en-US"/>
        </w:rPr>
        <w:t>68.</w:t>
      </w:r>
    </w:p>
    <w:p w14:paraId="42CFFFAF" w14:textId="77777777" w:rsidR="009324CC" w:rsidRPr="009822D8" w:rsidRDefault="009324CC" w:rsidP="009822D8">
      <w:pPr>
        <w:ind w:left="720" w:hanging="720"/>
        <w:rPr>
          <w:noProof/>
        </w:rPr>
      </w:pPr>
    </w:p>
    <w:p w14:paraId="4090AAF3" w14:textId="5B6E660F" w:rsidR="00872547" w:rsidRPr="009822D8" w:rsidRDefault="00872547" w:rsidP="009822D8">
      <w:pPr>
        <w:ind w:left="720" w:hanging="720"/>
        <w:rPr>
          <w:noProof/>
        </w:rPr>
      </w:pPr>
      <w:r w:rsidRPr="009822D8">
        <w:rPr>
          <w:noProof/>
        </w:rPr>
        <w:t xml:space="preserve">Komiyama, R. (2009). CAR: A means for motivating students to read. </w:t>
      </w:r>
      <w:r w:rsidRPr="009822D8">
        <w:rPr>
          <w:i/>
          <w:noProof/>
        </w:rPr>
        <w:t>English Teaching Forum, 47</w:t>
      </w:r>
      <w:r w:rsidRPr="009822D8">
        <w:rPr>
          <w:noProof/>
        </w:rPr>
        <w:t>(3), 32</w:t>
      </w:r>
      <w:r w:rsidR="00EC70E6" w:rsidRPr="009822D8">
        <w:rPr>
          <w:noProof/>
        </w:rPr>
        <w:t>–</w:t>
      </w:r>
      <w:r w:rsidRPr="009822D8">
        <w:rPr>
          <w:noProof/>
        </w:rPr>
        <w:t>37.</w:t>
      </w:r>
    </w:p>
    <w:p w14:paraId="08FB05F8" w14:textId="77777777" w:rsidR="00513F7B" w:rsidRPr="009822D8" w:rsidRDefault="00513F7B" w:rsidP="009822D8">
      <w:pPr>
        <w:ind w:left="720" w:hanging="720"/>
      </w:pPr>
    </w:p>
    <w:p w14:paraId="2120BED5" w14:textId="29050F37" w:rsidR="00513F7B" w:rsidRPr="009822D8" w:rsidRDefault="00513F7B" w:rsidP="009822D8">
      <w:pPr>
        <w:ind w:left="720" w:hanging="720"/>
      </w:pPr>
      <w:r w:rsidRPr="009822D8">
        <w:t xml:space="preserve">Kondo-Brown, K. (2001). Bilingual heritage students’ language contact and motivation. In Z. </w:t>
      </w:r>
      <w:proofErr w:type="spellStart"/>
      <w:r w:rsidRPr="009822D8">
        <w:t>Dörnyei</w:t>
      </w:r>
      <w:proofErr w:type="spellEnd"/>
      <w:r w:rsidR="00EC70E6" w:rsidRPr="009822D8">
        <w:t>,</w:t>
      </w:r>
      <w:r w:rsidRPr="009822D8">
        <w:t xml:space="preserve"> &amp; R. Schmidt (Eds.), </w:t>
      </w:r>
      <w:r w:rsidRPr="009822D8">
        <w:rPr>
          <w:i/>
        </w:rPr>
        <w:t>Motivation and language acquisition</w:t>
      </w:r>
      <w:r w:rsidRPr="009822D8">
        <w:t xml:space="preserve"> (pp. 433</w:t>
      </w:r>
      <w:r w:rsidR="00EC70E6" w:rsidRPr="009822D8">
        <w:t>–</w:t>
      </w:r>
      <w:r w:rsidRPr="009822D8">
        <w:t xml:space="preserve">460). University of Hawai’i Press. </w:t>
      </w:r>
    </w:p>
    <w:p w14:paraId="0045ACA7" w14:textId="77777777" w:rsidR="00BC63A9" w:rsidRPr="009822D8" w:rsidRDefault="00BC63A9" w:rsidP="009822D8">
      <w:pPr>
        <w:ind w:left="720" w:hanging="720"/>
      </w:pPr>
    </w:p>
    <w:p w14:paraId="0BFD29C9" w14:textId="16FFA99A" w:rsidR="006E2F7B" w:rsidRPr="009822D8" w:rsidRDefault="006E2F7B" w:rsidP="009822D8">
      <w:pPr>
        <w:ind w:left="720" w:hanging="720"/>
        <w:rPr>
          <w:rFonts w:eastAsia="Times New Roman"/>
        </w:rPr>
      </w:pPr>
      <w:proofErr w:type="spellStart"/>
      <w:r w:rsidRPr="009822D8">
        <w:rPr>
          <w:rFonts w:eastAsia="Times New Roman"/>
        </w:rPr>
        <w:t>Kormos</w:t>
      </w:r>
      <w:proofErr w:type="spellEnd"/>
      <w:r w:rsidRPr="009822D8">
        <w:rPr>
          <w:rFonts w:eastAsia="Times New Roman"/>
        </w:rPr>
        <w:t xml:space="preserve">, J. &amp; </w:t>
      </w:r>
      <w:proofErr w:type="spellStart"/>
      <w:r w:rsidRPr="009822D8">
        <w:rPr>
          <w:rFonts w:eastAsia="Times New Roman"/>
        </w:rPr>
        <w:t>Csizér</w:t>
      </w:r>
      <w:proofErr w:type="spellEnd"/>
      <w:r w:rsidRPr="009822D8">
        <w:rPr>
          <w:rFonts w:eastAsia="Times New Roman"/>
        </w:rPr>
        <w:t>, K. (2014). The interaction of motivation, self-regulatory strategies, and autonomous learning behavior in different learner groups.</w:t>
      </w:r>
      <w:r w:rsidRPr="009822D8">
        <w:rPr>
          <w:rFonts w:eastAsia="Times New Roman"/>
          <w:i/>
          <w:iCs/>
        </w:rPr>
        <w:t xml:space="preserve"> TESOL Quarterly, 48</w:t>
      </w:r>
      <w:r w:rsidRPr="009822D8">
        <w:rPr>
          <w:rFonts w:eastAsia="Times New Roman"/>
        </w:rPr>
        <w:t>(12), 275</w:t>
      </w:r>
      <w:r w:rsidR="00EC70E6" w:rsidRPr="009822D8">
        <w:rPr>
          <w:rFonts w:eastAsia="Times New Roman"/>
        </w:rPr>
        <w:t>–</w:t>
      </w:r>
      <w:r w:rsidRPr="009822D8">
        <w:rPr>
          <w:rFonts w:eastAsia="Times New Roman"/>
        </w:rPr>
        <w:t>299.</w:t>
      </w:r>
    </w:p>
    <w:p w14:paraId="0A38B075" w14:textId="77777777" w:rsidR="006E2F7B" w:rsidRPr="009822D8" w:rsidRDefault="006E2F7B" w:rsidP="009822D8">
      <w:pPr>
        <w:ind w:left="720" w:hanging="720"/>
      </w:pPr>
    </w:p>
    <w:p w14:paraId="3BD62F58" w14:textId="2B41C0E4" w:rsidR="00556732" w:rsidRPr="009822D8" w:rsidRDefault="00556732" w:rsidP="009822D8">
      <w:pPr>
        <w:suppressAutoHyphens w:val="0"/>
        <w:ind w:left="720" w:hanging="720"/>
        <w:rPr>
          <w:rFonts w:eastAsia="Times New Roman"/>
          <w:lang w:eastAsia="en-US"/>
        </w:rPr>
      </w:pPr>
      <w:proofErr w:type="spellStart"/>
      <w:r w:rsidRPr="009822D8">
        <w:rPr>
          <w:rFonts w:eastAsia="Times New Roman"/>
          <w:lang w:eastAsia="en-US"/>
        </w:rPr>
        <w:t>Kormos</w:t>
      </w:r>
      <w:proofErr w:type="spellEnd"/>
      <w:r w:rsidRPr="009822D8">
        <w:rPr>
          <w:rFonts w:eastAsia="Times New Roman"/>
          <w:lang w:eastAsia="en-US"/>
        </w:rPr>
        <w:t xml:space="preserve">, J., Kiddle, T., &amp; </w:t>
      </w:r>
      <w:proofErr w:type="spellStart"/>
      <w:r w:rsidRPr="009822D8">
        <w:rPr>
          <w:rFonts w:eastAsia="Times New Roman"/>
          <w:lang w:eastAsia="en-US"/>
        </w:rPr>
        <w:t>Csizér</w:t>
      </w:r>
      <w:proofErr w:type="spellEnd"/>
      <w:r w:rsidRPr="009822D8">
        <w:rPr>
          <w:rFonts w:eastAsia="Times New Roman"/>
          <w:lang w:eastAsia="en-US"/>
        </w:rPr>
        <w:t xml:space="preserve">, K. (2011). Systems of goals, attitudes, and self-related beliefs in </w:t>
      </w:r>
      <w:proofErr w:type="gramStart"/>
      <w:r w:rsidRPr="009822D8">
        <w:rPr>
          <w:rFonts w:eastAsia="Times New Roman"/>
          <w:lang w:eastAsia="en-US"/>
        </w:rPr>
        <w:t>second-language</w:t>
      </w:r>
      <w:proofErr w:type="gramEnd"/>
      <w:r w:rsidRPr="009822D8">
        <w:rPr>
          <w:rFonts w:eastAsia="Times New Roman"/>
          <w:lang w:eastAsia="en-US"/>
        </w:rPr>
        <w:t xml:space="preserve">-learning motivation. </w:t>
      </w:r>
      <w:r w:rsidRPr="009822D8">
        <w:rPr>
          <w:rFonts w:eastAsia="Times New Roman"/>
          <w:i/>
          <w:iCs/>
          <w:lang w:eastAsia="en-US"/>
        </w:rPr>
        <w:t>Applied Linguistics</w:t>
      </w:r>
      <w:r w:rsidRPr="009822D8">
        <w:rPr>
          <w:rFonts w:eastAsia="Times New Roman"/>
          <w:lang w:eastAsia="en-US"/>
        </w:rPr>
        <w:t xml:space="preserve">, </w:t>
      </w:r>
      <w:r w:rsidRPr="009822D8">
        <w:rPr>
          <w:rFonts w:eastAsia="Times New Roman"/>
          <w:i/>
          <w:iCs/>
          <w:lang w:eastAsia="en-US"/>
        </w:rPr>
        <w:t>32</w:t>
      </w:r>
      <w:r w:rsidRPr="009822D8">
        <w:rPr>
          <w:rFonts w:eastAsia="Times New Roman"/>
          <w:lang w:eastAsia="en-US"/>
        </w:rPr>
        <w:t>(5), 495</w:t>
      </w:r>
      <w:r w:rsidR="00EC70E6" w:rsidRPr="009822D8">
        <w:rPr>
          <w:rFonts w:eastAsia="Times New Roman"/>
          <w:lang w:eastAsia="en-US"/>
        </w:rPr>
        <w:t>–</w:t>
      </w:r>
      <w:r w:rsidRPr="009822D8">
        <w:rPr>
          <w:rFonts w:eastAsia="Times New Roman"/>
          <w:lang w:eastAsia="en-US"/>
        </w:rPr>
        <w:t>516.</w:t>
      </w:r>
    </w:p>
    <w:p w14:paraId="22E30C0E" w14:textId="77777777" w:rsidR="00556732" w:rsidRPr="009822D8" w:rsidRDefault="00556732" w:rsidP="009822D8">
      <w:pPr>
        <w:ind w:left="720" w:hanging="720"/>
      </w:pPr>
    </w:p>
    <w:p w14:paraId="7B5233CC" w14:textId="3732A5CB" w:rsidR="00BC63A9" w:rsidRPr="009822D8" w:rsidRDefault="00BC63A9" w:rsidP="009822D8">
      <w:pPr>
        <w:ind w:left="720" w:hanging="720"/>
      </w:pPr>
      <w:proofErr w:type="spellStart"/>
      <w:r w:rsidRPr="009822D8">
        <w:t>Koromilas</w:t>
      </w:r>
      <w:proofErr w:type="spellEnd"/>
      <w:r w:rsidRPr="009822D8">
        <w:t xml:space="preserve">, K. (2011). Obligation and motivation. </w:t>
      </w:r>
      <w:r w:rsidRPr="009822D8">
        <w:rPr>
          <w:i/>
        </w:rPr>
        <w:t>Cambridge ESOL Research Notes</w:t>
      </w:r>
      <w:r w:rsidRPr="009822D8">
        <w:t xml:space="preserve">, </w:t>
      </w:r>
      <w:r w:rsidRPr="009822D8">
        <w:rPr>
          <w:i/>
        </w:rPr>
        <w:t>44,</w:t>
      </w:r>
      <w:r w:rsidRPr="009822D8">
        <w:t xml:space="preserve"> 12</w:t>
      </w:r>
      <w:r w:rsidR="00EC70E6" w:rsidRPr="009822D8">
        <w:t>–</w:t>
      </w:r>
      <w:r w:rsidRPr="009822D8">
        <w:t>20.</w:t>
      </w:r>
    </w:p>
    <w:p w14:paraId="1B9A1A97" w14:textId="77777777" w:rsidR="00EC2E66" w:rsidRPr="009822D8" w:rsidRDefault="00EC2E66" w:rsidP="009822D8">
      <w:pPr>
        <w:ind w:left="720" w:hanging="720"/>
      </w:pPr>
    </w:p>
    <w:p w14:paraId="01FAC18A" w14:textId="3B9CAAF1" w:rsidR="00EC2E66" w:rsidRPr="009822D8" w:rsidRDefault="00EC2E66" w:rsidP="009822D8">
      <w:pPr>
        <w:ind w:left="720" w:hanging="720"/>
        <w:rPr>
          <w:color w:val="000000"/>
        </w:rPr>
      </w:pPr>
      <w:proofErr w:type="spellStart"/>
      <w:r w:rsidRPr="009822D8">
        <w:rPr>
          <w:color w:val="1A1A1A"/>
        </w:rPr>
        <w:t>Labov</w:t>
      </w:r>
      <w:proofErr w:type="spellEnd"/>
      <w:r w:rsidRPr="009822D8">
        <w:rPr>
          <w:color w:val="1A1A1A"/>
        </w:rPr>
        <w:t xml:space="preserve">, W. (1963). The social motivation of a sound change. </w:t>
      </w:r>
      <w:r w:rsidRPr="009822D8">
        <w:rPr>
          <w:i/>
          <w:iCs/>
          <w:color w:val="1A1A1A"/>
        </w:rPr>
        <w:t>Word</w:t>
      </w:r>
      <w:r w:rsidRPr="009822D8">
        <w:rPr>
          <w:color w:val="1A1A1A"/>
        </w:rPr>
        <w:t xml:space="preserve">, </w:t>
      </w:r>
      <w:r w:rsidRPr="009822D8">
        <w:rPr>
          <w:i/>
          <w:iCs/>
          <w:color w:val="1A1A1A"/>
        </w:rPr>
        <w:t>19</w:t>
      </w:r>
      <w:r w:rsidRPr="009822D8">
        <w:rPr>
          <w:color w:val="1A1A1A"/>
        </w:rPr>
        <w:t>, 273</w:t>
      </w:r>
      <w:r w:rsidR="00EC70E6" w:rsidRPr="009822D8">
        <w:rPr>
          <w:color w:val="1A1A1A"/>
        </w:rPr>
        <w:t>–</w:t>
      </w:r>
      <w:r w:rsidRPr="009822D8">
        <w:rPr>
          <w:color w:val="1A1A1A"/>
        </w:rPr>
        <w:t>309.</w:t>
      </w:r>
    </w:p>
    <w:p w14:paraId="0BDF84D5" w14:textId="77777777" w:rsidR="00513F7B" w:rsidRPr="009822D8" w:rsidRDefault="00513F7B" w:rsidP="009822D8">
      <w:pPr>
        <w:ind w:left="720" w:hanging="720"/>
      </w:pPr>
    </w:p>
    <w:p w14:paraId="18F78D9D" w14:textId="0BF69B51" w:rsidR="00513F7B" w:rsidRPr="009822D8" w:rsidRDefault="00513F7B" w:rsidP="009822D8">
      <w:pPr>
        <w:ind w:left="720" w:hanging="720"/>
      </w:pPr>
      <w:r w:rsidRPr="009822D8">
        <w:t xml:space="preserve">Lamb, M. (2004). Integrative motivation in a globalizing world. </w:t>
      </w:r>
      <w:r w:rsidRPr="009822D8">
        <w:rPr>
          <w:i/>
        </w:rPr>
        <w:t>System</w:t>
      </w:r>
      <w:r w:rsidRPr="009822D8">
        <w:t xml:space="preserve">, </w:t>
      </w:r>
      <w:r w:rsidRPr="009822D8">
        <w:rPr>
          <w:i/>
        </w:rPr>
        <w:t>32</w:t>
      </w:r>
      <w:r w:rsidRPr="009822D8">
        <w:t>, 3</w:t>
      </w:r>
      <w:r w:rsidR="00EC70E6" w:rsidRPr="009822D8">
        <w:t>–</w:t>
      </w:r>
      <w:r w:rsidRPr="009822D8">
        <w:t>19.</w:t>
      </w:r>
    </w:p>
    <w:p w14:paraId="6C008D46" w14:textId="77777777" w:rsidR="00513F7B" w:rsidRPr="009822D8" w:rsidRDefault="00513F7B" w:rsidP="009822D8">
      <w:pPr>
        <w:ind w:left="720" w:hanging="720"/>
      </w:pPr>
    </w:p>
    <w:p w14:paraId="6C38B1CC" w14:textId="701ABBF7" w:rsidR="00513F7B" w:rsidRPr="009822D8" w:rsidRDefault="00513F7B" w:rsidP="009822D8">
      <w:pPr>
        <w:ind w:left="720" w:hanging="720"/>
      </w:pPr>
      <w:r w:rsidRPr="009822D8">
        <w:t xml:space="preserve">Lamb, T. (2009). Controlling learning: Learners’ voices and relationships between motivation and learner autonomy. In R. Pemberton, S. Toogood, &amp; A. Barfield (Eds.), </w:t>
      </w:r>
      <w:r w:rsidRPr="009822D8">
        <w:rPr>
          <w:i/>
        </w:rPr>
        <w:t>Maintaining control: Autonomy and language learning</w:t>
      </w:r>
      <w:r w:rsidRPr="009822D8">
        <w:t xml:space="preserve"> (pp. 67</w:t>
      </w:r>
      <w:r w:rsidR="00EC70E6" w:rsidRPr="009822D8">
        <w:t>–</w:t>
      </w:r>
      <w:r w:rsidRPr="009822D8">
        <w:t>86). Hong Kong University Press.</w:t>
      </w:r>
    </w:p>
    <w:p w14:paraId="5609CEFA" w14:textId="77777777" w:rsidR="00872547" w:rsidRPr="009822D8" w:rsidRDefault="00872547" w:rsidP="009822D8">
      <w:pPr>
        <w:ind w:left="720" w:hanging="720"/>
      </w:pPr>
    </w:p>
    <w:p w14:paraId="51562E00" w14:textId="2CA34620" w:rsidR="00872547" w:rsidRPr="009822D8" w:rsidRDefault="004F09AF" w:rsidP="009822D8">
      <w:pPr>
        <w:ind w:left="720" w:hanging="720"/>
        <w:rPr>
          <w:noProof/>
        </w:rPr>
      </w:pPr>
      <w:r w:rsidRPr="009822D8">
        <w:rPr>
          <w:noProof/>
        </w:rPr>
        <w:t>Lau, K. L</w:t>
      </w:r>
      <w:r w:rsidR="00872547" w:rsidRPr="009822D8">
        <w:rPr>
          <w:noProof/>
        </w:rPr>
        <w:t xml:space="preserve">., &amp; Chan, D. W. (2003). Reading strategy use and motivation among Chinese good and poor readers in Hong Kong. </w:t>
      </w:r>
      <w:r w:rsidR="00872547" w:rsidRPr="009822D8">
        <w:rPr>
          <w:i/>
          <w:noProof/>
        </w:rPr>
        <w:t>Journal of Research in Reading, 26</w:t>
      </w:r>
      <w:r w:rsidR="00872547" w:rsidRPr="009822D8">
        <w:rPr>
          <w:noProof/>
        </w:rPr>
        <w:t>, 177</w:t>
      </w:r>
      <w:r w:rsidR="00EC70E6" w:rsidRPr="009822D8">
        <w:rPr>
          <w:noProof/>
        </w:rPr>
        <w:t>–</w:t>
      </w:r>
      <w:r w:rsidR="00872547" w:rsidRPr="009822D8">
        <w:rPr>
          <w:noProof/>
        </w:rPr>
        <w:t>190.</w:t>
      </w:r>
    </w:p>
    <w:p w14:paraId="722FA664" w14:textId="77777777" w:rsidR="00D46EBD" w:rsidRPr="009822D8" w:rsidRDefault="00D46EBD" w:rsidP="009822D8">
      <w:pPr>
        <w:ind w:left="720" w:hanging="720"/>
        <w:rPr>
          <w:noProof/>
        </w:rPr>
      </w:pPr>
    </w:p>
    <w:p w14:paraId="290F35DA" w14:textId="5D19CE1A" w:rsidR="00844852" w:rsidRPr="009822D8" w:rsidRDefault="00844852" w:rsidP="009822D8">
      <w:pPr>
        <w:ind w:left="720" w:hanging="720"/>
      </w:pPr>
      <w:r w:rsidRPr="009822D8">
        <w:t xml:space="preserve">Lee, I., Yu, S., &amp; Liu, Y. (2018). Hong Kong secondary students’ motivation in EFL writing: A survey study. </w:t>
      </w:r>
      <w:r w:rsidRPr="009822D8">
        <w:rPr>
          <w:i/>
        </w:rPr>
        <w:t>TESOL Quarterly, 52</w:t>
      </w:r>
      <w:r w:rsidRPr="009822D8">
        <w:t>(1), 176</w:t>
      </w:r>
      <w:r w:rsidR="00EC70E6" w:rsidRPr="009822D8">
        <w:t>–</w:t>
      </w:r>
      <w:r w:rsidRPr="009822D8">
        <w:t>187.</w:t>
      </w:r>
    </w:p>
    <w:p w14:paraId="4791B8D9" w14:textId="77777777" w:rsidR="00844852" w:rsidRPr="009822D8" w:rsidRDefault="00844852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C6D2FB4" w14:textId="5700E34E" w:rsidR="00D46EBD" w:rsidRPr="009822D8" w:rsidRDefault="00D46EBD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>Lepper, M. R. (1983). Extrinsic reward and intrinsic motivation: implications for the classroom. In J. M. Levine</w:t>
      </w:r>
      <w:r w:rsidR="00EC70E6" w:rsidRPr="009822D8">
        <w:rPr>
          <w:rFonts w:ascii="Times New Roman" w:hAnsi="Times New Roman"/>
          <w:sz w:val="24"/>
          <w:szCs w:val="24"/>
        </w:rPr>
        <w:t>,</w:t>
      </w:r>
      <w:r w:rsidRPr="009822D8">
        <w:rPr>
          <w:rFonts w:ascii="Times New Roman" w:hAnsi="Times New Roman"/>
          <w:sz w:val="24"/>
          <w:szCs w:val="24"/>
        </w:rPr>
        <w:t xml:space="preserve"> &amp; M. C. Wang (</w:t>
      </w:r>
      <w:r w:rsidR="00EC70E6" w:rsidRPr="009822D8">
        <w:rPr>
          <w:rFonts w:ascii="Times New Roman" w:hAnsi="Times New Roman"/>
          <w:sz w:val="24"/>
          <w:szCs w:val="24"/>
        </w:rPr>
        <w:t>E</w:t>
      </w:r>
      <w:r w:rsidRPr="009822D8">
        <w:rPr>
          <w:rFonts w:ascii="Times New Roman" w:hAnsi="Times New Roman"/>
          <w:sz w:val="24"/>
          <w:szCs w:val="24"/>
        </w:rPr>
        <w:t xml:space="preserve">ds.), </w:t>
      </w:r>
      <w:r w:rsidRPr="009822D8">
        <w:rPr>
          <w:rFonts w:ascii="Times New Roman" w:hAnsi="Times New Roman"/>
          <w:i/>
          <w:sz w:val="24"/>
          <w:szCs w:val="24"/>
        </w:rPr>
        <w:t xml:space="preserve">Teacher and student perceptions: </w:t>
      </w:r>
      <w:r w:rsidR="00EC70E6" w:rsidRPr="009822D8">
        <w:rPr>
          <w:rFonts w:ascii="Times New Roman" w:hAnsi="Times New Roman"/>
          <w:i/>
          <w:sz w:val="24"/>
          <w:szCs w:val="24"/>
        </w:rPr>
        <w:t>I</w:t>
      </w:r>
      <w:r w:rsidRPr="009822D8">
        <w:rPr>
          <w:rFonts w:ascii="Times New Roman" w:hAnsi="Times New Roman"/>
          <w:i/>
          <w:sz w:val="24"/>
          <w:szCs w:val="24"/>
        </w:rPr>
        <w:t>mplications for learning</w:t>
      </w:r>
      <w:r w:rsidRPr="009822D8">
        <w:rPr>
          <w:rFonts w:ascii="Times New Roman" w:hAnsi="Times New Roman"/>
          <w:sz w:val="24"/>
          <w:szCs w:val="24"/>
        </w:rPr>
        <w:t xml:space="preserve"> (pp. 281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 xml:space="preserve">317). </w:t>
      </w:r>
      <w:r w:rsidR="00F44BBB">
        <w:rPr>
          <w:rFonts w:ascii="Times New Roman" w:hAnsi="Times New Roman"/>
          <w:sz w:val="24"/>
          <w:szCs w:val="24"/>
        </w:rPr>
        <w:t xml:space="preserve">Lawrence </w:t>
      </w:r>
      <w:r w:rsidRPr="009822D8">
        <w:rPr>
          <w:rFonts w:ascii="Times New Roman" w:hAnsi="Times New Roman"/>
          <w:sz w:val="24"/>
          <w:szCs w:val="24"/>
        </w:rPr>
        <w:t>Erlbaum.</w:t>
      </w:r>
    </w:p>
    <w:p w14:paraId="43CBE22F" w14:textId="77777777" w:rsidR="00D46EBD" w:rsidRPr="009822D8" w:rsidRDefault="00D46EBD" w:rsidP="009822D8">
      <w:pPr>
        <w:ind w:left="720" w:hanging="720"/>
        <w:rPr>
          <w:noProof/>
        </w:rPr>
      </w:pPr>
    </w:p>
    <w:p w14:paraId="7FB0FE16" w14:textId="5DC78493" w:rsidR="003E4E97" w:rsidRPr="009822D8" w:rsidRDefault="003E4E97" w:rsidP="009822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720" w:hanging="720"/>
        <w:rPr>
          <w:iCs/>
        </w:rPr>
      </w:pPr>
      <w:r w:rsidRPr="009822D8">
        <w:t xml:space="preserve">Li, J. (2009). Motivational force and imagined community in ‘Crazy English.’ In J. Lo Bianco, J. Orton, &amp; Y. Gao (Eds.), </w:t>
      </w:r>
      <w:r w:rsidRPr="009822D8">
        <w:rPr>
          <w:i/>
        </w:rPr>
        <w:t xml:space="preserve">China and English: </w:t>
      </w:r>
      <w:r w:rsidR="004F09AF" w:rsidRPr="009822D8">
        <w:rPr>
          <w:i/>
        </w:rPr>
        <w:t>Globalization</w:t>
      </w:r>
      <w:r w:rsidRPr="009822D8">
        <w:rPr>
          <w:i/>
        </w:rPr>
        <w:t xml:space="preserve"> and the dilemmas of identity</w:t>
      </w:r>
      <w:r w:rsidRPr="009822D8">
        <w:t xml:space="preserve"> (</w:t>
      </w:r>
      <w:r w:rsidR="002965A5" w:rsidRPr="009822D8">
        <w:t xml:space="preserve">pp. </w:t>
      </w:r>
      <w:r w:rsidRPr="009822D8">
        <w:t>211</w:t>
      </w:r>
      <w:r w:rsidR="00EC70E6" w:rsidRPr="009822D8">
        <w:t>–</w:t>
      </w:r>
      <w:r w:rsidRPr="009822D8">
        <w:t xml:space="preserve">223). </w:t>
      </w:r>
      <w:r w:rsidRPr="009822D8">
        <w:rPr>
          <w:lang w:val="en-AU"/>
        </w:rPr>
        <w:t>Multilingual Matters.</w:t>
      </w:r>
    </w:p>
    <w:p w14:paraId="44108A1A" w14:textId="77777777" w:rsidR="00513F7B" w:rsidRPr="009822D8" w:rsidRDefault="00513F7B" w:rsidP="009822D8">
      <w:pPr>
        <w:ind w:left="720" w:hanging="720"/>
      </w:pPr>
    </w:p>
    <w:p w14:paraId="498EE7E1" w14:textId="0DA7442F" w:rsidR="008F69B7" w:rsidRPr="009822D8" w:rsidRDefault="004F09AF" w:rsidP="009822D8">
      <w:pPr>
        <w:tabs>
          <w:tab w:val="left" w:pos="9360"/>
        </w:tabs>
        <w:ind w:left="720" w:hanging="720"/>
        <w:rPr>
          <w:rFonts w:eastAsia="Times New Roman"/>
        </w:rPr>
      </w:pPr>
      <w:r w:rsidRPr="009822D8">
        <w:rPr>
          <w:rFonts w:eastAsia="Times New Roman"/>
        </w:rPr>
        <w:t xml:space="preserve">Lin, M. C., Cheng, Y. </w:t>
      </w:r>
      <w:r w:rsidR="008F69B7" w:rsidRPr="009822D8">
        <w:rPr>
          <w:rFonts w:eastAsia="Times New Roman"/>
        </w:rPr>
        <w:t>S</w:t>
      </w:r>
      <w:r w:rsidRPr="009822D8">
        <w:rPr>
          <w:rFonts w:eastAsia="Times New Roman"/>
        </w:rPr>
        <w:t xml:space="preserve">. &amp; Lin, S. </w:t>
      </w:r>
      <w:r w:rsidR="008F69B7" w:rsidRPr="009822D8">
        <w:rPr>
          <w:rFonts w:eastAsia="Times New Roman"/>
        </w:rPr>
        <w:t xml:space="preserve">H. (2014). Development of a research article writing motivation inventory. </w:t>
      </w:r>
      <w:r w:rsidR="008F69B7" w:rsidRPr="009822D8">
        <w:rPr>
          <w:rFonts w:eastAsia="Times New Roman"/>
          <w:i/>
          <w:iCs/>
        </w:rPr>
        <w:t>TESOL Quarterly, 48</w:t>
      </w:r>
      <w:r w:rsidR="008F69B7" w:rsidRPr="009822D8">
        <w:rPr>
          <w:rFonts w:eastAsia="Times New Roman"/>
        </w:rPr>
        <w:t>(12), 389</w:t>
      </w:r>
      <w:r w:rsidR="00EC70E6" w:rsidRPr="009822D8">
        <w:rPr>
          <w:rFonts w:eastAsia="Times New Roman"/>
        </w:rPr>
        <w:t>–</w:t>
      </w:r>
      <w:r w:rsidR="008F69B7" w:rsidRPr="009822D8">
        <w:rPr>
          <w:rFonts w:eastAsia="Times New Roman"/>
        </w:rPr>
        <w:t>399.</w:t>
      </w:r>
    </w:p>
    <w:p w14:paraId="0A6273D0" w14:textId="77777777" w:rsidR="008F69B7" w:rsidRPr="009822D8" w:rsidRDefault="008F69B7" w:rsidP="009822D8">
      <w:pPr>
        <w:ind w:left="720" w:hanging="720"/>
      </w:pPr>
    </w:p>
    <w:p w14:paraId="7E01BA91" w14:textId="4FD3EADC" w:rsidR="00D610B0" w:rsidRPr="009822D8" w:rsidRDefault="00D610B0" w:rsidP="009822D8">
      <w:pPr>
        <w:ind w:left="720" w:hanging="720"/>
      </w:pPr>
      <w:r w:rsidRPr="009822D8">
        <w:t xml:space="preserve">Liu, M. (2007). Chinese students’ motivation to learn English at the tertiary level. </w:t>
      </w:r>
      <w:r w:rsidRPr="009822D8">
        <w:rPr>
          <w:i/>
        </w:rPr>
        <w:t>Asian English EFL Journal, 9</w:t>
      </w:r>
      <w:r w:rsidRPr="009822D8">
        <w:t>(1), 126</w:t>
      </w:r>
      <w:r w:rsidR="00EC70E6" w:rsidRPr="009822D8">
        <w:t>–</w:t>
      </w:r>
      <w:r w:rsidRPr="009822D8">
        <w:t>146.</w:t>
      </w:r>
    </w:p>
    <w:p w14:paraId="235F3BDF" w14:textId="77777777" w:rsidR="00D610B0" w:rsidRPr="009822D8" w:rsidRDefault="00D610B0" w:rsidP="009822D8">
      <w:pPr>
        <w:ind w:left="720" w:hanging="720"/>
      </w:pPr>
    </w:p>
    <w:p w14:paraId="1788A2C5" w14:textId="025DCA76" w:rsidR="000A77C8" w:rsidRPr="009822D8" w:rsidRDefault="000A77C8" w:rsidP="009822D8">
      <w:pPr>
        <w:pStyle w:val="Heading3"/>
        <w:spacing w:before="0" w:beforeAutospacing="0" w:after="0" w:afterAutospacing="0"/>
        <w:ind w:left="720" w:hanging="720"/>
        <w:rPr>
          <w:b w:val="0"/>
          <w:bCs w:val="0"/>
          <w:sz w:val="24"/>
          <w:szCs w:val="24"/>
        </w:rPr>
      </w:pPr>
      <w:r w:rsidRPr="009822D8">
        <w:rPr>
          <w:b w:val="0"/>
          <w:bCs w:val="0"/>
          <w:sz w:val="24"/>
          <w:szCs w:val="24"/>
        </w:rPr>
        <w:t>Lopez., F. (2010).</w:t>
      </w:r>
      <w:r w:rsidRPr="009822D8">
        <w:rPr>
          <w:sz w:val="24"/>
          <w:szCs w:val="24"/>
        </w:rPr>
        <w:t xml:space="preserve"> </w:t>
      </w:r>
      <w:r w:rsidRPr="009822D8">
        <w:rPr>
          <w:b w:val="0"/>
          <w:bCs w:val="0"/>
          <w:sz w:val="24"/>
          <w:szCs w:val="24"/>
        </w:rPr>
        <w:t xml:space="preserve">Identity and motivation among Hispanic ELLs. </w:t>
      </w:r>
      <w:r w:rsidRPr="009822D8">
        <w:rPr>
          <w:b w:val="0"/>
          <w:bCs w:val="0"/>
          <w:i/>
          <w:iCs/>
          <w:sz w:val="24"/>
          <w:szCs w:val="24"/>
        </w:rPr>
        <w:t>Education Policy Analysis Archives, 18</w:t>
      </w:r>
      <w:r w:rsidRPr="009822D8">
        <w:rPr>
          <w:b w:val="0"/>
          <w:bCs w:val="0"/>
          <w:sz w:val="24"/>
          <w:szCs w:val="24"/>
        </w:rPr>
        <w:t>(16), 1</w:t>
      </w:r>
      <w:r w:rsidR="00EC70E6" w:rsidRPr="009822D8">
        <w:rPr>
          <w:b w:val="0"/>
          <w:bCs w:val="0"/>
          <w:sz w:val="24"/>
          <w:szCs w:val="24"/>
        </w:rPr>
        <w:t>–</w:t>
      </w:r>
      <w:r w:rsidRPr="009822D8">
        <w:rPr>
          <w:b w:val="0"/>
          <w:bCs w:val="0"/>
          <w:sz w:val="24"/>
          <w:szCs w:val="24"/>
        </w:rPr>
        <w:t>29.</w:t>
      </w:r>
    </w:p>
    <w:p w14:paraId="6FD9215A" w14:textId="77777777" w:rsidR="00B14C93" w:rsidRPr="009822D8" w:rsidRDefault="00B14C93" w:rsidP="009822D8">
      <w:pPr>
        <w:ind w:left="720" w:hanging="720"/>
      </w:pPr>
    </w:p>
    <w:p w14:paraId="77E165F7" w14:textId="06C7CE57" w:rsidR="00513F7B" w:rsidRPr="009822D8" w:rsidRDefault="00513F7B" w:rsidP="009822D8">
      <w:pPr>
        <w:ind w:left="720" w:hanging="720"/>
      </w:pPr>
      <w:proofErr w:type="spellStart"/>
      <w:r w:rsidRPr="009822D8">
        <w:t>MacIntyre</w:t>
      </w:r>
      <w:proofErr w:type="spellEnd"/>
      <w:r w:rsidRPr="009822D8">
        <w:t xml:space="preserve">, P. D. (2002). Motivation, </w:t>
      </w:r>
      <w:proofErr w:type="gramStart"/>
      <w:r w:rsidRPr="009822D8">
        <w:t>anxiety</w:t>
      </w:r>
      <w:proofErr w:type="gramEnd"/>
      <w:r w:rsidRPr="009822D8">
        <w:t xml:space="preserve"> and emotion in second language acquisiti</w:t>
      </w:r>
      <w:r w:rsidR="002965A5" w:rsidRPr="009822D8">
        <w:t xml:space="preserve">on. </w:t>
      </w:r>
      <w:r w:rsidRPr="009822D8">
        <w:t xml:space="preserve">In P. Robinson (Ed.), </w:t>
      </w:r>
      <w:r w:rsidRPr="009822D8">
        <w:rPr>
          <w:i/>
        </w:rPr>
        <w:t xml:space="preserve">Individual differences and instructed language learning </w:t>
      </w:r>
      <w:r w:rsidRPr="009822D8">
        <w:t>(pp. 45</w:t>
      </w:r>
      <w:r w:rsidR="00EC70E6" w:rsidRPr="009822D8">
        <w:t>–</w:t>
      </w:r>
      <w:r w:rsidRPr="009822D8">
        <w:t>68). John Benjamins.</w:t>
      </w:r>
    </w:p>
    <w:p w14:paraId="1D11A0B4" w14:textId="77777777" w:rsidR="00513F7B" w:rsidRPr="009822D8" w:rsidRDefault="00513F7B" w:rsidP="009822D8">
      <w:pPr>
        <w:ind w:left="720" w:hanging="720"/>
      </w:pPr>
    </w:p>
    <w:p w14:paraId="484EE97D" w14:textId="4485D749" w:rsidR="00513F7B" w:rsidRPr="009822D8" w:rsidRDefault="00513F7B" w:rsidP="009822D8">
      <w:pPr>
        <w:ind w:left="720" w:hanging="720"/>
      </w:pPr>
      <w:proofErr w:type="spellStart"/>
      <w:r w:rsidRPr="009822D8">
        <w:t>MacIntyre</w:t>
      </w:r>
      <w:proofErr w:type="spellEnd"/>
      <w:r w:rsidRPr="009822D8">
        <w:t xml:space="preserve">, P. D., MacMaster, K., &amp; Baker, S. C. (2001). The convergence of multiple models of motivation for second language learning: Gardner, </w:t>
      </w:r>
      <w:proofErr w:type="spellStart"/>
      <w:r w:rsidRPr="009822D8">
        <w:t>Pintrich</w:t>
      </w:r>
      <w:proofErr w:type="spellEnd"/>
      <w:r w:rsidRPr="009822D8">
        <w:t xml:space="preserve">, Kuhl, and McCroskey. In Z. </w:t>
      </w:r>
      <w:proofErr w:type="spellStart"/>
      <w:r w:rsidRPr="009822D8">
        <w:t>Dörnyei</w:t>
      </w:r>
      <w:proofErr w:type="spellEnd"/>
      <w:r w:rsidR="00EC70E6" w:rsidRPr="009822D8">
        <w:t>,</w:t>
      </w:r>
      <w:r w:rsidRPr="009822D8">
        <w:t xml:space="preserve"> &amp; R. Schmidt (Eds.), </w:t>
      </w:r>
      <w:r w:rsidRPr="009822D8">
        <w:rPr>
          <w:i/>
        </w:rPr>
        <w:t>Motivation and language acquisition</w:t>
      </w:r>
      <w:r w:rsidRPr="009822D8">
        <w:t xml:space="preserve"> (pp. 461</w:t>
      </w:r>
      <w:r w:rsidR="00EC70E6" w:rsidRPr="009822D8">
        <w:t>–</w:t>
      </w:r>
      <w:r w:rsidRPr="009822D8">
        <w:t xml:space="preserve">492). University of Hawai’i Press. </w:t>
      </w:r>
    </w:p>
    <w:p w14:paraId="166040EC" w14:textId="77777777" w:rsidR="00066610" w:rsidRPr="009822D8" w:rsidRDefault="00066610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5A74F6A" w14:textId="483AD77E" w:rsidR="00FA083C" w:rsidRPr="009822D8" w:rsidRDefault="00FA083C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9822D8">
        <w:rPr>
          <w:rFonts w:ascii="Times New Roman" w:hAnsi="Times New Roman"/>
          <w:sz w:val="24"/>
          <w:szCs w:val="24"/>
        </w:rPr>
        <w:t>Maehr</w:t>
      </w:r>
      <w:proofErr w:type="spellEnd"/>
      <w:r w:rsidRPr="009822D8">
        <w:rPr>
          <w:rFonts w:ascii="Times New Roman" w:hAnsi="Times New Roman"/>
          <w:sz w:val="24"/>
          <w:szCs w:val="24"/>
        </w:rPr>
        <w:t>, M. L. &amp; Archer, J. (1987). Motivation and school achievement. In L. G. Katz (</w:t>
      </w:r>
      <w:r w:rsidR="00EC70E6" w:rsidRPr="009822D8">
        <w:rPr>
          <w:rFonts w:ascii="Times New Roman" w:hAnsi="Times New Roman"/>
          <w:sz w:val="24"/>
          <w:szCs w:val="24"/>
        </w:rPr>
        <w:t>E</w:t>
      </w:r>
      <w:r w:rsidRPr="009822D8">
        <w:rPr>
          <w:rFonts w:ascii="Times New Roman" w:hAnsi="Times New Roman"/>
          <w:sz w:val="24"/>
          <w:szCs w:val="24"/>
        </w:rPr>
        <w:t xml:space="preserve">d.), </w:t>
      </w:r>
      <w:r w:rsidRPr="009822D8">
        <w:rPr>
          <w:rFonts w:ascii="Times New Roman" w:hAnsi="Times New Roman"/>
          <w:i/>
          <w:sz w:val="24"/>
          <w:szCs w:val="24"/>
        </w:rPr>
        <w:t>Current topics in early childhood education</w:t>
      </w:r>
      <w:r w:rsidRPr="009822D8">
        <w:rPr>
          <w:rFonts w:ascii="Times New Roman" w:hAnsi="Times New Roman"/>
          <w:sz w:val="24"/>
          <w:szCs w:val="24"/>
        </w:rPr>
        <w:t xml:space="preserve"> (pp. 85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 xml:space="preserve">107). </w:t>
      </w:r>
      <w:proofErr w:type="spellStart"/>
      <w:r w:rsidRPr="009822D8">
        <w:rPr>
          <w:rFonts w:ascii="Times New Roman" w:hAnsi="Times New Roman"/>
          <w:sz w:val="24"/>
          <w:szCs w:val="24"/>
        </w:rPr>
        <w:t>Ablex</w:t>
      </w:r>
      <w:proofErr w:type="spellEnd"/>
      <w:r w:rsidRPr="009822D8">
        <w:rPr>
          <w:rFonts w:ascii="Times New Roman" w:hAnsi="Times New Roman"/>
          <w:sz w:val="24"/>
          <w:szCs w:val="24"/>
        </w:rPr>
        <w:t>.</w:t>
      </w:r>
    </w:p>
    <w:p w14:paraId="7E9E5964" w14:textId="77777777" w:rsidR="00CE12DE" w:rsidRPr="009822D8" w:rsidRDefault="00CE12DE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BD840E6" w14:textId="3B35B864" w:rsidR="00CE12DE" w:rsidRPr="009822D8" w:rsidRDefault="00CE12DE" w:rsidP="009822D8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9822D8">
        <w:rPr>
          <w:rFonts w:ascii="Times New Roman" w:hAnsi="Times New Roman"/>
          <w:sz w:val="24"/>
          <w:szCs w:val="24"/>
        </w:rPr>
        <w:t>Manderlink</w:t>
      </w:r>
      <w:proofErr w:type="spellEnd"/>
      <w:r w:rsidRPr="009822D8">
        <w:rPr>
          <w:rFonts w:ascii="Times New Roman" w:hAnsi="Times New Roman"/>
          <w:sz w:val="24"/>
          <w:szCs w:val="24"/>
        </w:rPr>
        <w:t xml:space="preserve">, G., &amp; </w:t>
      </w:r>
      <w:proofErr w:type="spellStart"/>
      <w:r w:rsidRPr="009822D8">
        <w:rPr>
          <w:rFonts w:ascii="Times New Roman" w:hAnsi="Times New Roman"/>
          <w:sz w:val="24"/>
          <w:szCs w:val="24"/>
        </w:rPr>
        <w:t>Harackiewicz</w:t>
      </w:r>
      <w:proofErr w:type="spellEnd"/>
      <w:r w:rsidRPr="009822D8">
        <w:rPr>
          <w:rFonts w:ascii="Times New Roman" w:hAnsi="Times New Roman"/>
          <w:sz w:val="24"/>
          <w:szCs w:val="24"/>
        </w:rPr>
        <w:t xml:space="preserve">, J. M. 1984. Proximal versus distal goal setting and intrinsic motivation. </w:t>
      </w:r>
      <w:r w:rsidRPr="009822D8">
        <w:rPr>
          <w:rFonts w:ascii="Times New Roman" w:hAnsi="Times New Roman"/>
          <w:i/>
          <w:sz w:val="24"/>
          <w:szCs w:val="24"/>
        </w:rPr>
        <w:t>Journal of Personality and Social Psychology, 47,</w:t>
      </w:r>
      <w:r w:rsidRPr="009822D8">
        <w:rPr>
          <w:rFonts w:ascii="Times New Roman" w:hAnsi="Times New Roman"/>
          <w:sz w:val="24"/>
          <w:szCs w:val="24"/>
        </w:rPr>
        <w:t xml:space="preserve"> 918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>928.</w:t>
      </w:r>
    </w:p>
    <w:p w14:paraId="523E7CDD" w14:textId="77777777" w:rsidR="00A671F9" w:rsidRPr="009822D8" w:rsidRDefault="00A671F9" w:rsidP="009822D8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24904CC" w14:textId="00700209" w:rsidR="00A671F9" w:rsidRPr="009822D8" w:rsidRDefault="00A671F9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 xml:space="preserve">Markus, H. R., &amp; </w:t>
      </w:r>
      <w:proofErr w:type="spellStart"/>
      <w:r w:rsidRPr="009822D8">
        <w:rPr>
          <w:rFonts w:ascii="Times New Roman" w:hAnsi="Times New Roman"/>
          <w:sz w:val="24"/>
          <w:szCs w:val="24"/>
        </w:rPr>
        <w:t>Kitayama</w:t>
      </w:r>
      <w:proofErr w:type="spellEnd"/>
      <w:r w:rsidRPr="009822D8">
        <w:rPr>
          <w:rFonts w:ascii="Times New Roman" w:hAnsi="Times New Roman"/>
          <w:sz w:val="24"/>
          <w:szCs w:val="24"/>
        </w:rPr>
        <w:t xml:space="preserve">, S. (1991). Culture and self: Implications for cognition, emotion, and motivation. </w:t>
      </w:r>
      <w:r w:rsidRPr="009822D8">
        <w:rPr>
          <w:rFonts w:ascii="Times New Roman" w:hAnsi="Times New Roman"/>
          <w:i/>
          <w:sz w:val="24"/>
          <w:szCs w:val="24"/>
        </w:rPr>
        <w:t>Psychological Review, 98</w:t>
      </w:r>
      <w:r w:rsidRPr="009822D8">
        <w:rPr>
          <w:rFonts w:ascii="Times New Roman" w:hAnsi="Times New Roman"/>
          <w:sz w:val="24"/>
          <w:szCs w:val="24"/>
        </w:rPr>
        <w:t>(2), 224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>253.</w:t>
      </w:r>
    </w:p>
    <w:p w14:paraId="0649F023" w14:textId="77777777" w:rsidR="00CE12DE" w:rsidRPr="009822D8" w:rsidRDefault="00CE12DE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D8E2303" w14:textId="55453F7F" w:rsidR="004A3B36" w:rsidRPr="009822D8" w:rsidRDefault="004A3B36" w:rsidP="009822D8">
      <w:pPr>
        <w:suppressAutoHyphens w:val="0"/>
        <w:ind w:left="720" w:hanging="720"/>
        <w:rPr>
          <w:rFonts w:eastAsia="Times New Roman"/>
          <w:lang w:eastAsia="en-US"/>
        </w:rPr>
      </w:pPr>
      <w:proofErr w:type="spellStart"/>
      <w:r w:rsidRPr="009822D8">
        <w:rPr>
          <w:rFonts w:eastAsia="Times New Roman"/>
          <w:lang w:eastAsia="en-US"/>
        </w:rPr>
        <w:t>Masgoret</w:t>
      </w:r>
      <w:proofErr w:type="spellEnd"/>
      <w:r w:rsidRPr="009822D8">
        <w:rPr>
          <w:rFonts w:eastAsia="Times New Roman"/>
          <w:lang w:eastAsia="en-US"/>
        </w:rPr>
        <w:t>, A. M., &amp; Gardner, R. C. (2003). Attitudes, motivation, and second language learning: a meta</w:t>
      </w:r>
      <w:r w:rsidR="00EC70E6" w:rsidRPr="009822D8">
        <w:rPr>
          <w:rFonts w:eastAsia="Times New Roman"/>
          <w:lang w:eastAsia="en-US"/>
        </w:rPr>
        <w:t>-</w:t>
      </w:r>
      <w:r w:rsidRPr="009822D8">
        <w:rPr>
          <w:rFonts w:eastAsia="Times New Roman"/>
          <w:lang w:eastAsia="en-US"/>
        </w:rPr>
        <w:t xml:space="preserve">analysis of studies conducted by Gardner and associates. </w:t>
      </w:r>
      <w:r w:rsidRPr="009822D8">
        <w:rPr>
          <w:rFonts w:eastAsia="Times New Roman"/>
          <w:i/>
          <w:iCs/>
          <w:lang w:eastAsia="en-US"/>
        </w:rPr>
        <w:t>Language Learning</w:t>
      </w:r>
      <w:r w:rsidRPr="009822D8">
        <w:rPr>
          <w:rFonts w:eastAsia="Times New Roman"/>
          <w:lang w:eastAsia="en-US"/>
        </w:rPr>
        <w:t xml:space="preserve">, </w:t>
      </w:r>
      <w:r w:rsidRPr="009822D8">
        <w:rPr>
          <w:rFonts w:eastAsia="Times New Roman"/>
          <w:i/>
          <w:iCs/>
          <w:lang w:eastAsia="en-US"/>
        </w:rPr>
        <w:t>53</w:t>
      </w:r>
      <w:r w:rsidRPr="009822D8">
        <w:rPr>
          <w:rFonts w:eastAsia="Times New Roman"/>
          <w:lang w:eastAsia="en-US"/>
        </w:rPr>
        <w:t>(1), 123</w:t>
      </w:r>
      <w:r w:rsidR="00EC70E6" w:rsidRPr="009822D8">
        <w:rPr>
          <w:rFonts w:eastAsia="Times New Roman"/>
          <w:lang w:eastAsia="en-US"/>
        </w:rPr>
        <w:t>–</w:t>
      </w:r>
      <w:r w:rsidRPr="009822D8">
        <w:rPr>
          <w:rFonts w:eastAsia="Times New Roman"/>
          <w:lang w:eastAsia="en-US"/>
        </w:rPr>
        <w:t>163.</w:t>
      </w:r>
    </w:p>
    <w:p w14:paraId="30E2220D" w14:textId="77777777" w:rsidR="004A3B36" w:rsidRPr="009822D8" w:rsidRDefault="004A3B36" w:rsidP="009822D8">
      <w:pPr>
        <w:pStyle w:val="BodyText"/>
        <w:spacing w:after="0"/>
        <w:ind w:left="720" w:hanging="720"/>
      </w:pPr>
    </w:p>
    <w:p w14:paraId="6E411F24" w14:textId="5CA1D310" w:rsidR="00B14C93" w:rsidRPr="009822D8" w:rsidRDefault="00B14C93" w:rsidP="009822D8">
      <w:pPr>
        <w:pStyle w:val="BodyText"/>
        <w:spacing w:after="0"/>
        <w:ind w:left="720" w:hanging="720"/>
      </w:pPr>
      <w:r w:rsidRPr="009822D8">
        <w:t xml:space="preserve">Maslow, A. H. (1970). </w:t>
      </w:r>
      <w:r w:rsidRPr="009822D8">
        <w:rPr>
          <w:i/>
          <w:iCs/>
        </w:rPr>
        <w:t>Motivation and personality</w:t>
      </w:r>
      <w:r w:rsidRPr="009822D8">
        <w:t>. Harper &amp; Row.</w:t>
      </w:r>
    </w:p>
    <w:p w14:paraId="2B7C3B32" w14:textId="77777777" w:rsidR="009F79DF" w:rsidRPr="009822D8" w:rsidRDefault="009F79DF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0A930D5" w14:textId="53808A9B" w:rsidR="007C1B2F" w:rsidRPr="009822D8" w:rsidRDefault="007C1B2F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 xml:space="preserve">McCombs, B. L. (1984). Processes and skills underlying continued motivation to learn. </w:t>
      </w:r>
      <w:r w:rsidRPr="009822D8">
        <w:rPr>
          <w:rFonts w:ascii="Times New Roman" w:hAnsi="Times New Roman"/>
          <w:i/>
          <w:sz w:val="24"/>
          <w:szCs w:val="24"/>
        </w:rPr>
        <w:t>Educational Psychologist, 19</w:t>
      </w:r>
      <w:r w:rsidRPr="009822D8">
        <w:rPr>
          <w:rFonts w:ascii="Times New Roman" w:hAnsi="Times New Roman"/>
          <w:sz w:val="24"/>
          <w:szCs w:val="24"/>
        </w:rPr>
        <w:t>(4), 199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>218.</w:t>
      </w:r>
    </w:p>
    <w:p w14:paraId="25C35836" w14:textId="77777777" w:rsidR="007C1B2F" w:rsidRPr="009822D8" w:rsidRDefault="007C1B2F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21BDAC5" w14:textId="15FE8604" w:rsidR="007C1B2F" w:rsidRPr="009822D8" w:rsidRDefault="007C1B2F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 xml:space="preserve">McCombs, B. L. (1988). Motivational skills training: </w:t>
      </w:r>
      <w:r w:rsidR="00EC70E6" w:rsidRPr="009822D8">
        <w:rPr>
          <w:rFonts w:ascii="Times New Roman" w:hAnsi="Times New Roman"/>
          <w:sz w:val="24"/>
          <w:szCs w:val="24"/>
        </w:rPr>
        <w:t>C</w:t>
      </w:r>
      <w:r w:rsidRPr="009822D8">
        <w:rPr>
          <w:rFonts w:ascii="Times New Roman" w:hAnsi="Times New Roman"/>
          <w:sz w:val="24"/>
          <w:szCs w:val="24"/>
        </w:rPr>
        <w:t>ombining metacognitive, cognitive, and affective learning strategies. In C. E. Weinstein, E. T. Goetz</w:t>
      </w:r>
      <w:r w:rsidR="00EC70E6" w:rsidRPr="009822D8">
        <w:rPr>
          <w:rFonts w:ascii="Times New Roman" w:hAnsi="Times New Roman"/>
          <w:sz w:val="24"/>
          <w:szCs w:val="24"/>
        </w:rPr>
        <w:t>,</w:t>
      </w:r>
      <w:r w:rsidRPr="009822D8">
        <w:rPr>
          <w:rFonts w:ascii="Times New Roman" w:hAnsi="Times New Roman"/>
          <w:sz w:val="24"/>
          <w:szCs w:val="24"/>
        </w:rPr>
        <w:t xml:space="preserve"> &amp; P. A. Alexander (Eds.), </w:t>
      </w:r>
      <w:r w:rsidRPr="009822D8">
        <w:rPr>
          <w:rFonts w:ascii="Times New Roman" w:hAnsi="Times New Roman"/>
          <w:i/>
          <w:sz w:val="24"/>
          <w:szCs w:val="24"/>
        </w:rPr>
        <w:t>Learning and study strategies</w:t>
      </w:r>
      <w:r w:rsidRPr="009822D8">
        <w:rPr>
          <w:rFonts w:ascii="Times New Roman" w:hAnsi="Times New Roman"/>
          <w:sz w:val="24"/>
          <w:szCs w:val="24"/>
        </w:rPr>
        <w:t xml:space="preserve"> (pp.141</w:t>
      </w:r>
      <w:r w:rsidR="00EC70E6" w:rsidRPr="009822D8">
        <w:rPr>
          <w:rFonts w:ascii="Times New Roman" w:hAnsi="Times New Roman"/>
          <w:sz w:val="24"/>
          <w:szCs w:val="24"/>
        </w:rPr>
        <w:softHyphen/>
        <w:t>–</w:t>
      </w:r>
      <w:r w:rsidRPr="009822D8">
        <w:rPr>
          <w:rFonts w:ascii="Times New Roman" w:hAnsi="Times New Roman"/>
          <w:sz w:val="24"/>
          <w:szCs w:val="24"/>
        </w:rPr>
        <w:t>169). Academic Press.</w:t>
      </w:r>
    </w:p>
    <w:p w14:paraId="11A49887" w14:textId="77777777" w:rsidR="007C1B2F" w:rsidRPr="009822D8" w:rsidRDefault="007C1B2F" w:rsidP="009822D8">
      <w:pPr>
        <w:pStyle w:val="BodyText"/>
        <w:spacing w:after="0"/>
        <w:ind w:left="720" w:hanging="720"/>
      </w:pPr>
    </w:p>
    <w:p w14:paraId="727C282A" w14:textId="224F537E" w:rsidR="007C1B2F" w:rsidRPr="009822D8" w:rsidRDefault="007C1B2F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>McCombs, B. L. (1994). Strategies for assessing and enhancing motivation: keys to promoting self-regulated learning and performance. In H. F. O’Neill</w:t>
      </w:r>
      <w:r w:rsidR="00EC70E6" w:rsidRPr="009822D8">
        <w:rPr>
          <w:rFonts w:ascii="Times New Roman" w:hAnsi="Times New Roman"/>
          <w:sz w:val="24"/>
          <w:szCs w:val="24"/>
        </w:rPr>
        <w:t>,</w:t>
      </w:r>
      <w:r w:rsidRPr="009822D8">
        <w:rPr>
          <w:rFonts w:ascii="Times New Roman" w:hAnsi="Times New Roman"/>
          <w:sz w:val="24"/>
          <w:szCs w:val="24"/>
        </w:rPr>
        <w:t xml:space="preserve"> &amp; M. Drillings (Eds.), </w:t>
      </w:r>
      <w:r w:rsidRPr="009822D8">
        <w:rPr>
          <w:rFonts w:ascii="Times New Roman" w:hAnsi="Times New Roman"/>
          <w:i/>
          <w:sz w:val="24"/>
          <w:szCs w:val="24"/>
        </w:rPr>
        <w:t xml:space="preserve">Motivation: theory and research </w:t>
      </w:r>
      <w:r w:rsidRPr="009822D8">
        <w:rPr>
          <w:rFonts w:ascii="Times New Roman" w:hAnsi="Times New Roman"/>
          <w:sz w:val="24"/>
          <w:szCs w:val="24"/>
        </w:rPr>
        <w:t>(pp. 49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>69). Erlbaum.</w:t>
      </w:r>
    </w:p>
    <w:p w14:paraId="201DCB25" w14:textId="77777777" w:rsidR="00F778C4" w:rsidRPr="009822D8" w:rsidRDefault="00F778C4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20715E5" w14:textId="00185670" w:rsidR="00F778C4" w:rsidRPr="009822D8" w:rsidRDefault="00F778C4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 xml:space="preserve">McCombs, B. L., &amp; </w:t>
      </w:r>
      <w:proofErr w:type="spellStart"/>
      <w:r w:rsidRPr="009822D8">
        <w:rPr>
          <w:rFonts w:ascii="Times New Roman" w:hAnsi="Times New Roman"/>
          <w:sz w:val="24"/>
          <w:szCs w:val="24"/>
        </w:rPr>
        <w:t>Whisler</w:t>
      </w:r>
      <w:proofErr w:type="spellEnd"/>
      <w:r w:rsidRPr="009822D8">
        <w:rPr>
          <w:rFonts w:ascii="Times New Roman" w:hAnsi="Times New Roman"/>
          <w:sz w:val="24"/>
          <w:szCs w:val="24"/>
        </w:rPr>
        <w:t xml:space="preserve">, J. S. (1997). </w:t>
      </w:r>
      <w:r w:rsidRPr="009822D8">
        <w:rPr>
          <w:rFonts w:ascii="Times New Roman" w:hAnsi="Times New Roman"/>
          <w:i/>
          <w:sz w:val="24"/>
          <w:szCs w:val="24"/>
        </w:rPr>
        <w:t>The learner-centered classroom and school:  Strategies for increasing student motivation and achievement</w:t>
      </w:r>
      <w:r w:rsidRPr="009822D8">
        <w:rPr>
          <w:rFonts w:ascii="Times New Roman" w:hAnsi="Times New Roman"/>
          <w:sz w:val="24"/>
          <w:szCs w:val="24"/>
        </w:rPr>
        <w:t>. Jossey-Bass.</w:t>
      </w:r>
    </w:p>
    <w:p w14:paraId="54DFC8A8" w14:textId="77777777" w:rsidR="007C1B2F" w:rsidRPr="009822D8" w:rsidRDefault="007C1B2F" w:rsidP="009822D8">
      <w:pPr>
        <w:pStyle w:val="BodyText"/>
        <w:spacing w:after="0"/>
        <w:ind w:left="720" w:hanging="720"/>
      </w:pPr>
    </w:p>
    <w:p w14:paraId="2821C666" w14:textId="0B7F9B47" w:rsidR="00E7545A" w:rsidRPr="009822D8" w:rsidRDefault="00E7545A" w:rsidP="009822D8">
      <w:pPr>
        <w:ind w:left="720" w:hanging="720"/>
      </w:pPr>
      <w:proofErr w:type="spellStart"/>
      <w:r w:rsidRPr="009822D8">
        <w:t>McCrossan</w:t>
      </w:r>
      <w:proofErr w:type="spellEnd"/>
      <w:r w:rsidRPr="009822D8">
        <w:t xml:space="preserve">, L. (2011). Progress, </w:t>
      </w:r>
      <w:proofErr w:type="gramStart"/>
      <w:r w:rsidRPr="009822D8">
        <w:t>motivation</w:t>
      </w:r>
      <w:proofErr w:type="gramEnd"/>
      <w:r w:rsidRPr="009822D8">
        <w:t xml:space="preserve"> and high-level learners. </w:t>
      </w:r>
      <w:r w:rsidRPr="009822D8">
        <w:rPr>
          <w:i/>
        </w:rPr>
        <w:t>Cambridge ESOL Research Notes</w:t>
      </w:r>
      <w:r w:rsidRPr="009822D8">
        <w:t xml:space="preserve">, </w:t>
      </w:r>
      <w:r w:rsidRPr="009822D8">
        <w:rPr>
          <w:i/>
        </w:rPr>
        <w:t>44,</w:t>
      </w:r>
      <w:r w:rsidRPr="009822D8">
        <w:t xml:space="preserve"> 6</w:t>
      </w:r>
      <w:r w:rsidR="00EC70E6" w:rsidRPr="009822D8">
        <w:t>–</w:t>
      </w:r>
      <w:r w:rsidRPr="009822D8">
        <w:t>12.</w:t>
      </w:r>
    </w:p>
    <w:p w14:paraId="32C50A14" w14:textId="77777777" w:rsidR="00E7545A" w:rsidRPr="009822D8" w:rsidRDefault="00E7545A" w:rsidP="009822D8">
      <w:pPr>
        <w:pStyle w:val="BodyText"/>
        <w:spacing w:after="0"/>
        <w:ind w:left="720" w:hanging="720"/>
      </w:pPr>
    </w:p>
    <w:p w14:paraId="4C205EA2" w14:textId="4B3275B4" w:rsidR="00E42D37" w:rsidRPr="009822D8" w:rsidRDefault="00E42D37" w:rsidP="009822D8">
      <w:pPr>
        <w:ind w:left="720" w:hanging="720"/>
      </w:pPr>
      <w:r w:rsidRPr="009822D8">
        <w:t xml:space="preserve">McDonough, S. (2007). Motivation in ELT. </w:t>
      </w:r>
      <w:r w:rsidRPr="009822D8">
        <w:rPr>
          <w:i/>
        </w:rPr>
        <w:t>ELT Journal, 64</w:t>
      </w:r>
      <w:r w:rsidRPr="009822D8">
        <w:t>(1), 369</w:t>
      </w:r>
      <w:r w:rsidR="00EC70E6" w:rsidRPr="009822D8">
        <w:t>–</w:t>
      </w:r>
      <w:r w:rsidRPr="009822D8">
        <w:t>371.</w:t>
      </w:r>
    </w:p>
    <w:p w14:paraId="10DB3DA1" w14:textId="77777777" w:rsidR="00E42D37" w:rsidRPr="009822D8" w:rsidRDefault="00E42D37" w:rsidP="009822D8">
      <w:pPr>
        <w:pStyle w:val="BodyText"/>
        <w:spacing w:after="0"/>
        <w:ind w:left="720" w:hanging="720"/>
      </w:pPr>
    </w:p>
    <w:p w14:paraId="45D7F59F" w14:textId="789BE491" w:rsidR="002D4081" w:rsidRPr="009822D8" w:rsidRDefault="002D4081" w:rsidP="009822D8">
      <w:pPr>
        <w:tabs>
          <w:tab w:val="left" w:pos="9360"/>
        </w:tabs>
        <w:ind w:left="720" w:hanging="720"/>
      </w:pPr>
      <w:r w:rsidRPr="009822D8">
        <w:t>Medina, A., &amp; Gordon, L. (2014). Service learning, phonemic perception, and learner motivation: A quantitative study.</w:t>
      </w:r>
      <w:r w:rsidRPr="009822D8">
        <w:rPr>
          <w:i/>
        </w:rPr>
        <w:t xml:space="preserve"> Foreign Language Annals, 47</w:t>
      </w:r>
      <w:r w:rsidRPr="009822D8">
        <w:t>(2), 357</w:t>
      </w:r>
      <w:r w:rsidR="00EC70E6" w:rsidRPr="009822D8">
        <w:t>–</w:t>
      </w:r>
      <w:r w:rsidRPr="009822D8">
        <w:t>371.</w:t>
      </w:r>
    </w:p>
    <w:p w14:paraId="08F6AE14" w14:textId="77777777" w:rsidR="00BF0F6A" w:rsidRPr="009822D8" w:rsidRDefault="00BF0F6A" w:rsidP="009822D8">
      <w:pPr>
        <w:ind w:left="720" w:hanging="720"/>
        <w:rPr>
          <w:color w:val="222222"/>
          <w:shd w:val="clear" w:color="auto" w:fill="FFFFFF"/>
        </w:rPr>
      </w:pPr>
    </w:p>
    <w:p w14:paraId="7A80FC85" w14:textId="038CA637" w:rsidR="00BF0F6A" w:rsidRPr="009822D8" w:rsidRDefault="00BF0F6A" w:rsidP="009822D8">
      <w:pPr>
        <w:ind w:left="720" w:hanging="720"/>
        <w:rPr>
          <w:color w:val="222222"/>
          <w:shd w:val="clear" w:color="auto" w:fill="FFFFFF"/>
        </w:rPr>
      </w:pPr>
      <w:proofErr w:type="spellStart"/>
      <w:r w:rsidRPr="009822D8">
        <w:rPr>
          <w:color w:val="222222"/>
          <w:shd w:val="clear" w:color="auto" w:fill="FFFFFF"/>
        </w:rPr>
        <w:t>Meece</w:t>
      </w:r>
      <w:proofErr w:type="spellEnd"/>
      <w:r w:rsidRPr="009822D8">
        <w:rPr>
          <w:color w:val="222222"/>
          <w:shd w:val="clear" w:color="auto" w:fill="FFFFFF"/>
        </w:rPr>
        <w:t xml:space="preserve">, J. L., </w:t>
      </w:r>
      <w:proofErr w:type="spellStart"/>
      <w:r w:rsidRPr="009822D8">
        <w:rPr>
          <w:color w:val="222222"/>
          <w:shd w:val="clear" w:color="auto" w:fill="FFFFFF"/>
        </w:rPr>
        <w:t>Glienke</w:t>
      </w:r>
      <w:proofErr w:type="spellEnd"/>
      <w:r w:rsidRPr="009822D8">
        <w:rPr>
          <w:color w:val="222222"/>
          <w:shd w:val="clear" w:color="auto" w:fill="FFFFFF"/>
        </w:rPr>
        <w:t>, B. B., &amp; Burg, S. (2006). Gender and motivation. </w:t>
      </w:r>
      <w:r w:rsidRPr="009822D8">
        <w:rPr>
          <w:i/>
          <w:iCs/>
          <w:color w:val="222222"/>
          <w:shd w:val="clear" w:color="auto" w:fill="FFFFFF"/>
        </w:rPr>
        <w:t>Journal of School Psychology</w:t>
      </w:r>
      <w:r w:rsidRPr="009822D8">
        <w:rPr>
          <w:color w:val="222222"/>
          <w:shd w:val="clear" w:color="auto" w:fill="FFFFFF"/>
        </w:rPr>
        <w:t>, </w:t>
      </w:r>
      <w:r w:rsidRPr="009822D8">
        <w:rPr>
          <w:i/>
          <w:iCs/>
          <w:color w:val="222222"/>
          <w:shd w:val="clear" w:color="auto" w:fill="FFFFFF"/>
        </w:rPr>
        <w:t>44</w:t>
      </w:r>
      <w:r w:rsidRPr="009822D8">
        <w:rPr>
          <w:color w:val="222222"/>
          <w:shd w:val="clear" w:color="auto" w:fill="FFFFFF"/>
        </w:rPr>
        <w:t>(5), 351</w:t>
      </w:r>
      <w:r w:rsidR="00EC70E6" w:rsidRPr="009822D8">
        <w:rPr>
          <w:color w:val="222222"/>
          <w:shd w:val="clear" w:color="auto" w:fill="FFFFFF"/>
        </w:rPr>
        <w:t>–</w:t>
      </w:r>
      <w:r w:rsidRPr="009822D8">
        <w:rPr>
          <w:color w:val="222222"/>
          <w:shd w:val="clear" w:color="auto" w:fill="FFFFFF"/>
        </w:rPr>
        <w:t>373.</w:t>
      </w:r>
    </w:p>
    <w:p w14:paraId="4164708E" w14:textId="77777777" w:rsidR="002D4081" w:rsidRPr="009822D8" w:rsidRDefault="002D4081" w:rsidP="009822D8">
      <w:pPr>
        <w:pStyle w:val="BodyText"/>
        <w:spacing w:after="0"/>
        <w:ind w:left="720" w:hanging="720"/>
      </w:pPr>
    </w:p>
    <w:p w14:paraId="453EC357" w14:textId="6BE20C67" w:rsidR="00B14C93" w:rsidRPr="009822D8" w:rsidRDefault="00B14C93" w:rsidP="009822D8">
      <w:pPr>
        <w:suppressAutoHyphens w:val="0"/>
        <w:ind w:left="720" w:hanging="720"/>
        <w:rPr>
          <w:rFonts w:eastAsia="SimSun"/>
          <w:lang w:eastAsia="zh-CN"/>
        </w:rPr>
      </w:pPr>
      <w:r w:rsidRPr="009822D8">
        <w:rPr>
          <w:rFonts w:eastAsia="SimSun"/>
          <w:lang w:eastAsia="zh-CN"/>
        </w:rPr>
        <w:t xml:space="preserve">Melvin, B. S., &amp; Stout, D. S. (1987). Motivating language learners through authentic materials. In W. Rivers (Ed.), </w:t>
      </w:r>
      <w:r w:rsidRPr="009822D8">
        <w:rPr>
          <w:rFonts w:eastAsia="SimSun"/>
          <w:i/>
          <w:iCs/>
          <w:lang w:eastAsia="zh-CN"/>
        </w:rPr>
        <w:t xml:space="preserve">Interactive language teaching </w:t>
      </w:r>
      <w:r w:rsidRPr="009822D8">
        <w:rPr>
          <w:rFonts w:eastAsia="SimSun"/>
          <w:lang w:eastAsia="zh-CN"/>
        </w:rPr>
        <w:t>(pp. 44</w:t>
      </w:r>
      <w:r w:rsidR="00EC70E6" w:rsidRPr="009822D8">
        <w:rPr>
          <w:rFonts w:eastAsia="SimSun"/>
          <w:lang w:eastAsia="zh-CN"/>
        </w:rPr>
        <w:t>–</w:t>
      </w:r>
      <w:r w:rsidRPr="009822D8">
        <w:rPr>
          <w:rFonts w:eastAsia="SimSun"/>
          <w:lang w:eastAsia="zh-CN"/>
        </w:rPr>
        <w:t xml:space="preserve">56). Cambridge University Press. </w:t>
      </w:r>
    </w:p>
    <w:p w14:paraId="13D8AC96" w14:textId="77777777" w:rsidR="00B14C93" w:rsidRPr="009822D8" w:rsidRDefault="00B14C93" w:rsidP="009822D8">
      <w:pPr>
        <w:ind w:left="720" w:hanging="720"/>
      </w:pPr>
    </w:p>
    <w:p w14:paraId="7A61B102" w14:textId="2747D4E3" w:rsidR="00513F7B" w:rsidRPr="009822D8" w:rsidRDefault="00513F7B" w:rsidP="009822D8">
      <w:pPr>
        <w:ind w:left="720" w:hanging="720"/>
      </w:pPr>
      <w:r w:rsidRPr="009822D8">
        <w:t xml:space="preserve">Midraj, S., Midraj, J., O’Neil, G., </w:t>
      </w:r>
      <w:proofErr w:type="spellStart"/>
      <w:r w:rsidRPr="009822D8">
        <w:t>Sellami</w:t>
      </w:r>
      <w:proofErr w:type="spellEnd"/>
      <w:r w:rsidRPr="009822D8">
        <w:t>, A., &amp; El-</w:t>
      </w:r>
      <w:proofErr w:type="spellStart"/>
      <w:r w:rsidRPr="009822D8">
        <w:t>Temtamy</w:t>
      </w:r>
      <w:proofErr w:type="spellEnd"/>
      <w:r w:rsidRPr="009822D8">
        <w:t>, O. (2007). UAE grad</w:t>
      </w:r>
      <w:r w:rsidR="002965A5" w:rsidRPr="009822D8">
        <w:t>e</w:t>
      </w:r>
      <w:r w:rsidRPr="009822D8">
        <w:t xml:space="preserve"> 12 students’ motivation &amp; language learning. In S. Midraj, A. </w:t>
      </w:r>
      <w:proofErr w:type="spellStart"/>
      <w:r w:rsidRPr="009822D8">
        <w:t>Jendli</w:t>
      </w:r>
      <w:proofErr w:type="spellEnd"/>
      <w:r w:rsidRPr="009822D8">
        <w:t xml:space="preserve">, &amp; A. </w:t>
      </w:r>
      <w:proofErr w:type="spellStart"/>
      <w:r w:rsidRPr="009822D8">
        <w:t>Sellami</w:t>
      </w:r>
      <w:proofErr w:type="spellEnd"/>
      <w:r w:rsidRPr="009822D8">
        <w:t xml:space="preserve"> (Eds.), </w:t>
      </w:r>
      <w:r w:rsidRPr="009822D8">
        <w:rPr>
          <w:i/>
        </w:rPr>
        <w:t xml:space="preserve">Research in ELT contexts </w:t>
      </w:r>
      <w:r w:rsidRPr="009822D8">
        <w:t>(pp. 47</w:t>
      </w:r>
      <w:r w:rsidR="00EC70E6" w:rsidRPr="009822D8">
        <w:t>–</w:t>
      </w:r>
      <w:r w:rsidRPr="009822D8">
        <w:t>62). TESOL Arabia.</w:t>
      </w:r>
    </w:p>
    <w:p w14:paraId="10D0949D" w14:textId="77777777" w:rsidR="00DD0636" w:rsidRPr="009822D8" w:rsidRDefault="00DD0636" w:rsidP="009822D8">
      <w:pPr>
        <w:ind w:left="720" w:hanging="720"/>
      </w:pPr>
    </w:p>
    <w:p w14:paraId="01934F11" w14:textId="0129ADC5" w:rsidR="0081143C" w:rsidRPr="009822D8" w:rsidRDefault="0081143C" w:rsidP="009822D8">
      <w:pPr>
        <w:ind w:left="720" w:hanging="720"/>
        <w:rPr>
          <w:color w:val="000000" w:themeColor="text1"/>
          <w:shd w:val="clear" w:color="auto" w:fill="FFFFFF"/>
        </w:rPr>
      </w:pPr>
      <w:proofErr w:type="spellStart"/>
      <w:proofErr w:type="gramStart"/>
      <w:r w:rsidRPr="009822D8">
        <w:rPr>
          <w:color w:val="000000" w:themeColor="text1"/>
          <w:shd w:val="clear" w:color="auto" w:fill="FFFFFF"/>
        </w:rPr>
        <w:t>Mikami,Y</w:t>
      </w:r>
      <w:proofErr w:type="spellEnd"/>
      <w:r w:rsidRPr="009822D8">
        <w:rPr>
          <w:color w:val="000000" w:themeColor="text1"/>
          <w:shd w:val="clear" w:color="auto" w:fill="FFFFFF"/>
        </w:rPr>
        <w:t>.</w:t>
      </w:r>
      <w:proofErr w:type="gramEnd"/>
      <w:r w:rsidRPr="009822D8">
        <w:rPr>
          <w:color w:val="000000" w:themeColor="text1"/>
          <w:shd w:val="clear" w:color="auto" w:fill="FFFFFF"/>
        </w:rPr>
        <w:t xml:space="preserve"> (2020). Goal setting and learners’ motivation for extensive reading: Forming a virtuous cycle. </w:t>
      </w:r>
      <w:r w:rsidRPr="009822D8">
        <w:rPr>
          <w:i/>
          <w:iCs/>
          <w:color w:val="000000" w:themeColor="text1"/>
          <w:shd w:val="clear" w:color="auto" w:fill="FFFFFF"/>
        </w:rPr>
        <w:t>Reading in a Foreign Language, 32</w:t>
      </w:r>
      <w:r w:rsidRPr="009822D8">
        <w:rPr>
          <w:color w:val="000000" w:themeColor="text1"/>
          <w:shd w:val="clear" w:color="auto" w:fill="FFFFFF"/>
        </w:rPr>
        <w:t>(1), 28–48.</w:t>
      </w:r>
    </w:p>
    <w:p w14:paraId="36FC1364" w14:textId="77777777" w:rsidR="0081143C" w:rsidRPr="009822D8" w:rsidRDefault="0081143C" w:rsidP="009822D8">
      <w:pPr>
        <w:ind w:left="720" w:hanging="720"/>
        <w:rPr>
          <w:color w:val="000000" w:themeColor="text1"/>
          <w:shd w:val="clear" w:color="auto" w:fill="FFFFFF"/>
        </w:rPr>
      </w:pPr>
    </w:p>
    <w:p w14:paraId="24E6DF3B" w14:textId="7AD45DD1" w:rsidR="001171B0" w:rsidRPr="009822D8" w:rsidRDefault="001171B0" w:rsidP="009822D8">
      <w:pPr>
        <w:ind w:left="720" w:hanging="720"/>
        <w:rPr>
          <w:color w:val="000000" w:themeColor="text1"/>
          <w:shd w:val="clear" w:color="auto" w:fill="FFFFFF"/>
        </w:rPr>
      </w:pPr>
      <w:r w:rsidRPr="009822D8">
        <w:rPr>
          <w:color w:val="000000" w:themeColor="text1"/>
          <w:shd w:val="clear" w:color="auto" w:fill="FFFFFF"/>
        </w:rPr>
        <w:lastRenderedPageBreak/>
        <w:t xml:space="preserve">Miller, Z. F., &amp; Crowther, D. (2020). Foreign language learning motivation in a U.S. military academy: A comparative case study on the effects from the learning environment. </w:t>
      </w:r>
      <w:r w:rsidRPr="009822D8">
        <w:rPr>
          <w:i/>
          <w:iCs/>
          <w:color w:val="000000" w:themeColor="text1"/>
          <w:shd w:val="clear" w:color="auto" w:fill="FFFFFF"/>
        </w:rPr>
        <w:t>Applied Language Learning, 30</w:t>
      </w:r>
      <w:r w:rsidRPr="009822D8">
        <w:rPr>
          <w:color w:val="000000" w:themeColor="text1"/>
          <w:shd w:val="clear" w:color="auto" w:fill="FFFFFF"/>
        </w:rPr>
        <w:t>, 41</w:t>
      </w:r>
      <w:r w:rsidR="00EC70E6" w:rsidRPr="009822D8">
        <w:rPr>
          <w:color w:val="000000" w:themeColor="text1"/>
          <w:shd w:val="clear" w:color="auto" w:fill="FFFFFF"/>
        </w:rPr>
        <w:t>–</w:t>
      </w:r>
      <w:r w:rsidRPr="009822D8">
        <w:rPr>
          <w:color w:val="000000" w:themeColor="text1"/>
          <w:shd w:val="clear" w:color="auto" w:fill="FFFFFF"/>
        </w:rPr>
        <w:t>59.</w:t>
      </w:r>
    </w:p>
    <w:p w14:paraId="7A83E92A" w14:textId="77777777" w:rsidR="001171B0" w:rsidRPr="009822D8" w:rsidRDefault="001171B0" w:rsidP="009822D8">
      <w:pPr>
        <w:ind w:left="720" w:hanging="720"/>
        <w:rPr>
          <w:color w:val="000000"/>
          <w:lang w:val="de-DE"/>
        </w:rPr>
      </w:pPr>
    </w:p>
    <w:p w14:paraId="2CE1FA51" w14:textId="0F469859" w:rsidR="00DD0636" w:rsidRPr="009822D8" w:rsidRDefault="00DD0636" w:rsidP="009822D8">
      <w:pPr>
        <w:ind w:left="720" w:hanging="720"/>
      </w:pPr>
      <w:r w:rsidRPr="009822D8">
        <w:rPr>
          <w:color w:val="000000"/>
          <w:lang w:val="de-DE"/>
        </w:rPr>
        <w:t xml:space="preserve">Molden, D. C., &amp; Dweck, C. S. </w:t>
      </w:r>
      <w:r w:rsidRPr="009822D8">
        <w:rPr>
          <w:color w:val="000000"/>
        </w:rPr>
        <w:t>(2000). Meaning and motivation. In C. Sansone</w:t>
      </w:r>
      <w:r w:rsidR="00EC70E6" w:rsidRPr="009822D8">
        <w:rPr>
          <w:color w:val="000000"/>
        </w:rPr>
        <w:t>,</w:t>
      </w:r>
      <w:r w:rsidRPr="009822D8">
        <w:rPr>
          <w:color w:val="000000"/>
        </w:rPr>
        <w:t xml:space="preserve"> &amp; J. </w:t>
      </w:r>
      <w:proofErr w:type="spellStart"/>
      <w:r w:rsidRPr="009822D8">
        <w:rPr>
          <w:color w:val="000000"/>
        </w:rPr>
        <w:t>Harackiewicz</w:t>
      </w:r>
      <w:proofErr w:type="spellEnd"/>
      <w:r w:rsidRPr="009822D8">
        <w:rPr>
          <w:color w:val="000000"/>
        </w:rPr>
        <w:t xml:space="preserve"> (Eds.), </w:t>
      </w:r>
      <w:r w:rsidR="002965A5" w:rsidRPr="009822D8">
        <w:rPr>
          <w:i/>
          <w:iCs/>
          <w:color w:val="000000"/>
        </w:rPr>
        <w:t>Intrinsic and e</w:t>
      </w:r>
      <w:r w:rsidRPr="009822D8">
        <w:rPr>
          <w:i/>
          <w:iCs/>
          <w:color w:val="000000"/>
        </w:rPr>
        <w:t>xtrinsic motivation: The search for optimal motivation and performance</w:t>
      </w:r>
      <w:r w:rsidRPr="009822D8">
        <w:rPr>
          <w:color w:val="000000"/>
        </w:rPr>
        <w:t xml:space="preserve"> (pp. 131</w:t>
      </w:r>
      <w:r w:rsidR="00EC70E6" w:rsidRPr="009822D8">
        <w:rPr>
          <w:color w:val="000000"/>
        </w:rPr>
        <w:t>–</w:t>
      </w:r>
      <w:r w:rsidRPr="009822D8">
        <w:rPr>
          <w:color w:val="000000"/>
        </w:rPr>
        <w:t>159). Academic Press.</w:t>
      </w:r>
    </w:p>
    <w:p w14:paraId="744CC080" w14:textId="77777777" w:rsidR="00872547" w:rsidRPr="009822D8" w:rsidRDefault="00872547" w:rsidP="009822D8">
      <w:pPr>
        <w:ind w:left="720" w:hanging="720"/>
      </w:pPr>
    </w:p>
    <w:p w14:paraId="3F81EEDA" w14:textId="1F343241" w:rsidR="00872547" w:rsidRPr="009822D8" w:rsidRDefault="00872547" w:rsidP="009822D8">
      <w:pPr>
        <w:ind w:left="720" w:hanging="720"/>
        <w:rPr>
          <w:noProof/>
        </w:rPr>
      </w:pPr>
      <w:r w:rsidRPr="009822D8">
        <w:rPr>
          <w:noProof/>
        </w:rPr>
        <w:t xml:space="preserve">Mori, S. (2002). Redefining motivation to read in a foreign language. </w:t>
      </w:r>
      <w:r w:rsidRPr="009822D8">
        <w:rPr>
          <w:i/>
          <w:noProof/>
        </w:rPr>
        <w:t>Reading in a Foreign Language, 14</w:t>
      </w:r>
      <w:r w:rsidRPr="009822D8">
        <w:rPr>
          <w:noProof/>
        </w:rPr>
        <w:t>, 91</w:t>
      </w:r>
      <w:r w:rsidR="00EC70E6" w:rsidRPr="009822D8">
        <w:rPr>
          <w:noProof/>
        </w:rPr>
        <w:t>–</w:t>
      </w:r>
      <w:r w:rsidRPr="009822D8">
        <w:rPr>
          <w:noProof/>
        </w:rPr>
        <w:t>110.</w:t>
      </w:r>
    </w:p>
    <w:p w14:paraId="76B500E0" w14:textId="77777777" w:rsidR="00BF0F6A" w:rsidRPr="009822D8" w:rsidRDefault="00BF0F6A" w:rsidP="009822D8">
      <w:pPr>
        <w:ind w:left="720" w:hanging="720"/>
        <w:rPr>
          <w:noProof/>
        </w:rPr>
      </w:pPr>
    </w:p>
    <w:p w14:paraId="18EF8FDB" w14:textId="1D9AB643" w:rsidR="00BF0F6A" w:rsidRPr="009822D8" w:rsidRDefault="00BF0F6A" w:rsidP="009822D8">
      <w:pPr>
        <w:ind w:left="720" w:hanging="720"/>
        <w:rPr>
          <w:color w:val="222222"/>
          <w:shd w:val="clear" w:color="auto" w:fill="FFFFFF"/>
        </w:rPr>
      </w:pPr>
      <w:r w:rsidRPr="009822D8">
        <w:rPr>
          <w:color w:val="222222"/>
          <w:shd w:val="clear" w:color="auto" w:fill="FFFFFF"/>
        </w:rPr>
        <w:t>Mori, Y., &amp; Calder, T. M. (2015). The role of motivation and learner variables in L1 and L2 vocabulary development in Japanese heritage language speakers in the United States. </w:t>
      </w:r>
      <w:r w:rsidRPr="009822D8">
        <w:rPr>
          <w:i/>
          <w:iCs/>
          <w:color w:val="222222"/>
          <w:shd w:val="clear" w:color="auto" w:fill="FFFFFF"/>
        </w:rPr>
        <w:t>Foreign Language Annals</w:t>
      </w:r>
      <w:r w:rsidRPr="009822D8">
        <w:rPr>
          <w:color w:val="222222"/>
          <w:shd w:val="clear" w:color="auto" w:fill="FFFFFF"/>
        </w:rPr>
        <w:t>, </w:t>
      </w:r>
      <w:r w:rsidRPr="009822D8">
        <w:rPr>
          <w:i/>
          <w:iCs/>
          <w:color w:val="222222"/>
          <w:shd w:val="clear" w:color="auto" w:fill="FFFFFF"/>
        </w:rPr>
        <w:t>48</w:t>
      </w:r>
      <w:r w:rsidRPr="009822D8">
        <w:rPr>
          <w:color w:val="222222"/>
          <w:shd w:val="clear" w:color="auto" w:fill="FFFFFF"/>
        </w:rPr>
        <w:t>(4), 730</w:t>
      </w:r>
      <w:r w:rsidR="00EC70E6" w:rsidRPr="009822D8">
        <w:rPr>
          <w:color w:val="222222"/>
          <w:shd w:val="clear" w:color="auto" w:fill="FFFFFF"/>
        </w:rPr>
        <w:t>–</w:t>
      </w:r>
      <w:r w:rsidRPr="009822D8">
        <w:rPr>
          <w:color w:val="222222"/>
          <w:shd w:val="clear" w:color="auto" w:fill="FFFFFF"/>
        </w:rPr>
        <w:t>754.</w:t>
      </w:r>
    </w:p>
    <w:p w14:paraId="396E8F6A" w14:textId="77777777" w:rsidR="00513F7B" w:rsidRPr="009822D8" w:rsidRDefault="00513F7B" w:rsidP="009822D8">
      <w:pPr>
        <w:ind w:left="720" w:hanging="720"/>
      </w:pPr>
    </w:p>
    <w:p w14:paraId="61809A97" w14:textId="173365FC" w:rsidR="00D90AC9" w:rsidRPr="009822D8" w:rsidRDefault="00D90AC9" w:rsidP="009822D8">
      <w:pPr>
        <w:suppressAutoHyphens w:val="0"/>
        <w:ind w:left="720" w:hanging="720"/>
        <w:rPr>
          <w:rFonts w:eastAsia="Times New Roman"/>
          <w:lang w:eastAsia="en-US"/>
        </w:rPr>
      </w:pPr>
      <w:proofErr w:type="spellStart"/>
      <w:r w:rsidRPr="009822D8">
        <w:rPr>
          <w:rFonts w:eastAsia="Times New Roman"/>
          <w:lang w:eastAsia="en-US"/>
        </w:rPr>
        <w:t>Nikolov</w:t>
      </w:r>
      <w:proofErr w:type="spellEnd"/>
      <w:r w:rsidRPr="009822D8">
        <w:rPr>
          <w:rFonts w:eastAsia="Times New Roman"/>
          <w:lang w:eastAsia="en-US"/>
        </w:rPr>
        <w:t xml:space="preserve">, M. (1999). ‘Why do you learn English?’ ‘Because the teacher is short.’ A study of Hungarian children’s foreign language learning motivation. </w:t>
      </w:r>
      <w:r w:rsidRPr="009822D8">
        <w:rPr>
          <w:rFonts w:eastAsia="Times New Roman"/>
          <w:i/>
          <w:iCs/>
          <w:lang w:eastAsia="en-US"/>
        </w:rPr>
        <w:t>Language Teaching Research</w:t>
      </w:r>
      <w:r w:rsidRPr="009822D8">
        <w:rPr>
          <w:rFonts w:eastAsia="Times New Roman"/>
          <w:lang w:eastAsia="en-US"/>
        </w:rPr>
        <w:t xml:space="preserve">, </w:t>
      </w:r>
      <w:r w:rsidRPr="009822D8">
        <w:rPr>
          <w:rFonts w:eastAsia="Times New Roman"/>
          <w:i/>
          <w:iCs/>
          <w:lang w:eastAsia="en-US"/>
        </w:rPr>
        <w:t>3</w:t>
      </w:r>
      <w:r w:rsidRPr="009822D8">
        <w:rPr>
          <w:rFonts w:eastAsia="Times New Roman"/>
          <w:lang w:eastAsia="en-US"/>
        </w:rPr>
        <w:t>(1), 33</w:t>
      </w:r>
      <w:r w:rsidR="00EC70E6" w:rsidRPr="009822D8">
        <w:rPr>
          <w:rFonts w:eastAsia="Times New Roman"/>
          <w:lang w:eastAsia="en-US"/>
        </w:rPr>
        <w:t>–</w:t>
      </w:r>
      <w:r w:rsidRPr="009822D8">
        <w:rPr>
          <w:rFonts w:eastAsia="Times New Roman"/>
          <w:lang w:eastAsia="en-US"/>
        </w:rPr>
        <w:t>56.</w:t>
      </w:r>
    </w:p>
    <w:p w14:paraId="1DB77ED4" w14:textId="77777777" w:rsidR="00D90AC9" w:rsidRPr="009822D8" w:rsidRDefault="00D90AC9" w:rsidP="009822D8">
      <w:pPr>
        <w:tabs>
          <w:tab w:val="left" w:pos="9360"/>
        </w:tabs>
        <w:ind w:left="720" w:hanging="720"/>
        <w:rPr>
          <w:color w:val="000000"/>
        </w:rPr>
      </w:pPr>
    </w:p>
    <w:p w14:paraId="23895B0B" w14:textId="71A91C36" w:rsidR="009A2A0B" w:rsidRPr="009822D8" w:rsidRDefault="009A2A0B" w:rsidP="009822D8">
      <w:pPr>
        <w:tabs>
          <w:tab w:val="left" w:pos="9360"/>
        </w:tabs>
        <w:ind w:left="720" w:hanging="720"/>
        <w:rPr>
          <w:color w:val="000000"/>
        </w:rPr>
      </w:pPr>
      <w:r w:rsidRPr="009822D8">
        <w:rPr>
          <w:color w:val="000000"/>
        </w:rPr>
        <w:t>Noels, K.</w:t>
      </w:r>
      <w:r w:rsidR="00321D94" w:rsidRPr="009822D8">
        <w:rPr>
          <w:color w:val="000000"/>
        </w:rPr>
        <w:t xml:space="preserve"> </w:t>
      </w:r>
      <w:r w:rsidRPr="009822D8">
        <w:rPr>
          <w:color w:val="000000"/>
        </w:rPr>
        <w:t xml:space="preserve">A. (2001). New orientations in language learning motivation: Towards a model intrinsic, extrinsic, and integrative orientations and motivation. In Z. </w:t>
      </w:r>
      <w:proofErr w:type="spellStart"/>
      <w:r w:rsidRPr="009822D8">
        <w:rPr>
          <w:color w:val="000000"/>
        </w:rPr>
        <w:t>Dörnyei</w:t>
      </w:r>
      <w:proofErr w:type="spellEnd"/>
      <w:r w:rsidR="00EC70E6" w:rsidRPr="009822D8">
        <w:rPr>
          <w:color w:val="000000"/>
        </w:rPr>
        <w:t>,</w:t>
      </w:r>
      <w:r w:rsidRPr="009822D8">
        <w:rPr>
          <w:color w:val="000000"/>
        </w:rPr>
        <w:t xml:space="preserve"> &amp; R.W. Schmidt (Eds.), </w:t>
      </w:r>
      <w:r w:rsidRPr="009822D8">
        <w:rPr>
          <w:i/>
          <w:color w:val="000000"/>
        </w:rPr>
        <w:t>Motivation and second language acquisition</w:t>
      </w:r>
      <w:r w:rsidRPr="009822D8">
        <w:rPr>
          <w:color w:val="000000"/>
        </w:rPr>
        <w:t xml:space="preserve"> (pp. 43</w:t>
      </w:r>
      <w:r w:rsidR="00EC70E6" w:rsidRPr="009822D8">
        <w:rPr>
          <w:color w:val="000000"/>
        </w:rPr>
        <w:t>–</w:t>
      </w:r>
      <w:r w:rsidRPr="009822D8">
        <w:rPr>
          <w:color w:val="000000"/>
        </w:rPr>
        <w:t xml:space="preserve">68). University of Hawaii. </w:t>
      </w:r>
    </w:p>
    <w:p w14:paraId="6776682C" w14:textId="77777777" w:rsidR="009A2A0B" w:rsidRPr="009822D8" w:rsidRDefault="009A2A0B" w:rsidP="009822D8">
      <w:pPr>
        <w:ind w:left="720" w:hanging="720"/>
      </w:pPr>
    </w:p>
    <w:p w14:paraId="44873C25" w14:textId="0EDDBF2D" w:rsidR="00513F7B" w:rsidRPr="009822D8" w:rsidRDefault="00513F7B" w:rsidP="009822D8">
      <w:pPr>
        <w:ind w:left="720" w:hanging="720"/>
      </w:pPr>
      <w:r w:rsidRPr="009822D8">
        <w:t>Noels, K. A., Clément, R., &amp; Pelletier, L. G. (1999).</w:t>
      </w:r>
      <w:r w:rsidRPr="009822D8">
        <w:rPr>
          <w:rFonts w:eastAsia="Malgun Gothic"/>
        </w:rPr>
        <w:t xml:space="preserve"> Perceptions of teachers’ communicative style and students’ intrinsic and extrinsic motivation.</w:t>
      </w:r>
      <w:r w:rsidRPr="009822D8">
        <w:t xml:space="preserve"> </w:t>
      </w:r>
      <w:r w:rsidRPr="009822D8">
        <w:rPr>
          <w:i/>
        </w:rPr>
        <w:t>Modern Language Journal,</w:t>
      </w:r>
      <w:r w:rsidRPr="009822D8">
        <w:t xml:space="preserve"> </w:t>
      </w:r>
      <w:r w:rsidRPr="009822D8">
        <w:rPr>
          <w:i/>
        </w:rPr>
        <w:t>83</w:t>
      </w:r>
      <w:r w:rsidRPr="009822D8">
        <w:t>, 23</w:t>
      </w:r>
      <w:r w:rsidR="00EC70E6" w:rsidRPr="009822D8">
        <w:t>–</w:t>
      </w:r>
      <w:r w:rsidRPr="009822D8">
        <w:t>34.</w:t>
      </w:r>
    </w:p>
    <w:p w14:paraId="131B4151" w14:textId="77777777" w:rsidR="00513F7B" w:rsidRPr="009822D8" w:rsidRDefault="00513F7B" w:rsidP="009822D8">
      <w:pPr>
        <w:ind w:left="720" w:hanging="720"/>
      </w:pPr>
    </w:p>
    <w:p w14:paraId="17A58D28" w14:textId="35A50565" w:rsidR="00513F7B" w:rsidRPr="009822D8" w:rsidRDefault="00513F7B" w:rsidP="009822D8">
      <w:pPr>
        <w:ind w:left="720" w:hanging="720"/>
      </w:pPr>
      <w:proofErr w:type="spellStart"/>
      <w:r w:rsidRPr="009822D8">
        <w:rPr>
          <w:lang w:val="fr-FR"/>
        </w:rPr>
        <w:t>Noels</w:t>
      </w:r>
      <w:proofErr w:type="spellEnd"/>
      <w:r w:rsidRPr="009822D8">
        <w:rPr>
          <w:lang w:val="fr-FR"/>
        </w:rPr>
        <w:t xml:space="preserve">, K. A., Pelletier, L. G., Clément, R., &amp; Vallerand, R. J. (2000). </w:t>
      </w:r>
      <w:r w:rsidRPr="009822D8">
        <w:t xml:space="preserve">Why are you learning a second </w:t>
      </w:r>
      <w:proofErr w:type="gramStart"/>
      <w:r w:rsidR="00321D94" w:rsidRPr="009822D8">
        <w:t>language?:</w:t>
      </w:r>
      <w:proofErr w:type="gramEnd"/>
      <w:r w:rsidRPr="009822D8">
        <w:t xml:space="preserve"> Motivational orientations and self-determination theory. </w:t>
      </w:r>
      <w:r w:rsidRPr="009822D8">
        <w:rPr>
          <w:i/>
        </w:rPr>
        <w:t>Language Learning, 50</w:t>
      </w:r>
      <w:r w:rsidRPr="009822D8">
        <w:t>, 57</w:t>
      </w:r>
      <w:r w:rsidR="00EC70E6" w:rsidRPr="009822D8">
        <w:t>–</w:t>
      </w:r>
      <w:r w:rsidRPr="009822D8">
        <w:t xml:space="preserve">85. </w:t>
      </w:r>
    </w:p>
    <w:p w14:paraId="4524EB02" w14:textId="77777777" w:rsidR="00BF0F6A" w:rsidRPr="009822D8" w:rsidRDefault="00BF0F6A" w:rsidP="009822D8">
      <w:pPr>
        <w:tabs>
          <w:tab w:val="left" w:pos="90"/>
        </w:tabs>
        <w:ind w:left="720" w:hanging="720"/>
        <w:rPr>
          <w:color w:val="222222"/>
          <w:shd w:val="clear" w:color="auto" w:fill="FFFFFF"/>
        </w:rPr>
      </w:pPr>
    </w:p>
    <w:p w14:paraId="34587D66" w14:textId="4AF2A0B2" w:rsidR="00BF0F6A" w:rsidRPr="009822D8" w:rsidRDefault="00BF0F6A" w:rsidP="009822D8">
      <w:pPr>
        <w:tabs>
          <w:tab w:val="left" w:pos="90"/>
        </w:tabs>
        <w:ind w:left="720" w:hanging="720"/>
        <w:rPr>
          <w:color w:val="222222"/>
          <w:shd w:val="clear" w:color="auto" w:fill="FFFFFF"/>
        </w:rPr>
      </w:pPr>
      <w:proofErr w:type="spellStart"/>
      <w:r w:rsidRPr="009822D8">
        <w:rPr>
          <w:color w:val="222222"/>
          <w:shd w:val="clear" w:color="auto" w:fill="FFFFFF"/>
        </w:rPr>
        <w:t>Oga</w:t>
      </w:r>
      <w:proofErr w:type="spellEnd"/>
      <w:r w:rsidRPr="009822D8">
        <w:rPr>
          <w:color w:val="222222"/>
          <w:shd w:val="clear" w:color="auto" w:fill="FFFFFF"/>
        </w:rPr>
        <w:t>-Baldwin, W. Q., &amp; Nakata, Y. (2017). Engagement, gender, and motivation: A predictive model for Japanese young language learners. </w:t>
      </w:r>
      <w:r w:rsidRPr="009822D8">
        <w:rPr>
          <w:i/>
          <w:iCs/>
          <w:color w:val="222222"/>
          <w:shd w:val="clear" w:color="auto" w:fill="FFFFFF"/>
        </w:rPr>
        <w:t>System</w:t>
      </w:r>
      <w:r w:rsidRPr="009822D8">
        <w:rPr>
          <w:color w:val="222222"/>
          <w:shd w:val="clear" w:color="auto" w:fill="FFFFFF"/>
        </w:rPr>
        <w:t>, </w:t>
      </w:r>
      <w:r w:rsidRPr="009822D8">
        <w:rPr>
          <w:i/>
          <w:iCs/>
          <w:color w:val="222222"/>
          <w:shd w:val="clear" w:color="auto" w:fill="FFFFFF"/>
        </w:rPr>
        <w:t>65</w:t>
      </w:r>
      <w:r w:rsidRPr="009822D8">
        <w:rPr>
          <w:color w:val="222222"/>
          <w:shd w:val="clear" w:color="auto" w:fill="FFFFFF"/>
        </w:rPr>
        <w:t>, 151</w:t>
      </w:r>
      <w:r w:rsidR="00EC70E6" w:rsidRPr="009822D8">
        <w:rPr>
          <w:color w:val="222222"/>
          <w:shd w:val="clear" w:color="auto" w:fill="FFFFFF"/>
        </w:rPr>
        <w:t>–</w:t>
      </w:r>
      <w:r w:rsidRPr="009822D8">
        <w:rPr>
          <w:color w:val="222222"/>
          <w:shd w:val="clear" w:color="auto" w:fill="FFFFFF"/>
        </w:rPr>
        <w:t>163.</w:t>
      </w:r>
    </w:p>
    <w:p w14:paraId="41CF8B72" w14:textId="77777777" w:rsidR="005F36DE" w:rsidRPr="009822D8" w:rsidRDefault="005F36DE" w:rsidP="009822D8">
      <w:pPr>
        <w:ind w:left="720" w:hanging="720"/>
      </w:pPr>
    </w:p>
    <w:p w14:paraId="19DF79C6" w14:textId="7D7D1BAD" w:rsidR="00292744" w:rsidRPr="009822D8" w:rsidRDefault="00292744" w:rsidP="009822D8">
      <w:pPr>
        <w:suppressAutoHyphens w:val="0"/>
        <w:ind w:left="720" w:hanging="720"/>
        <w:rPr>
          <w:rFonts w:eastAsia="Times New Roman"/>
          <w:lang w:eastAsia="en-US"/>
        </w:rPr>
      </w:pPr>
      <w:proofErr w:type="spellStart"/>
      <w:r w:rsidRPr="009822D8">
        <w:rPr>
          <w:rFonts w:eastAsia="Times New Roman"/>
          <w:lang w:eastAsia="en-US"/>
        </w:rPr>
        <w:t>Ostrowska</w:t>
      </w:r>
      <w:proofErr w:type="spellEnd"/>
      <w:r w:rsidRPr="009822D8">
        <w:rPr>
          <w:rFonts w:eastAsia="Times New Roman"/>
          <w:lang w:eastAsia="en-US"/>
        </w:rPr>
        <w:t xml:space="preserve">, S. (2011). The effect of course content on student motivation: A UAE study. </w:t>
      </w:r>
      <w:r w:rsidRPr="009822D8">
        <w:t xml:space="preserve">In C. Gitsaki (Ed.), </w:t>
      </w:r>
      <w:r w:rsidRPr="009822D8">
        <w:rPr>
          <w:i/>
        </w:rPr>
        <w:t>Teaching and learning in the Arab world</w:t>
      </w:r>
      <w:r w:rsidRPr="009822D8">
        <w:t xml:space="preserve"> (pp. 377</w:t>
      </w:r>
      <w:r w:rsidR="00EC70E6" w:rsidRPr="009822D8">
        <w:t>–</w:t>
      </w:r>
      <w:r w:rsidRPr="009822D8">
        <w:t>398). Peter Lang.</w:t>
      </w:r>
    </w:p>
    <w:p w14:paraId="21711F79" w14:textId="77777777" w:rsidR="00292744" w:rsidRPr="009822D8" w:rsidRDefault="00292744" w:rsidP="009822D8">
      <w:pPr>
        <w:suppressAutoHyphens w:val="0"/>
        <w:ind w:left="720" w:hanging="720"/>
        <w:rPr>
          <w:rFonts w:eastAsia="Times New Roman"/>
          <w:lang w:eastAsia="en-US"/>
        </w:rPr>
      </w:pPr>
    </w:p>
    <w:p w14:paraId="522562A3" w14:textId="458D72DF" w:rsidR="00CE6A92" w:rsidRPr="009822D8" w:rsidRDefault="00CE6A92" w:rsidP="009822D8">
      <w:pPr>
        <w:suppressAutoHyphens w:val="0"/>
        <w:ind w:left="720" w:hanging="720"/>
        <w:rPr>
          <w:rFonts w:eastAsia="Times New Roman"/>
          <w:lang w:eastAsia="en-US"/>
        </w:rPr>
      </w:pPr>
      <w:r w:rsidRPr="009822D8">
        <w:rPr>
          <w:rFonts w:eastAsia="Times New Roman"/>
          <w:lang w:eastAsia="en-US"/>
        </w:rPr>
        <w:t xml:space="preserve">Oxford, R. L. (1994). Where are we regarding language learning </w:t>
      </w:r>
      <w:proofErr w:type="gramStart"/>
      <w:r w:rsidRPr="009822D8">
        <w:rPr>
          <w:rFonts w:eastAsia="Times New Roman"/>
          <w:lang w:eastAsia="en-US"/>
        </w:rPr>
        <w:t>motivation?.</w:t>
      </w:r>
      <w:proofErr w:type="gramEnd"/>
      <w:r w:rsidRPr="009822D8">
        <w:rPr>
          <w:rFonts w:eastAsia="Times New Roman"/>
          <w:lang w:eastAsia="en-US"/>
        </w:rPr>
        <w:t xml:space="preserve"> </w:t>
      </w:r>
      <w:r w:rsidRPr="009822D8">
        <w:rPr>
          <w:rFonts w:eastAsia="Times New Roman"/>
          <w:i/>
          <w:iCs/>
          <w:lang w:eastAsia="en-US"/>
        </w:rPr>
        <w:t>The Modern Language Journal</w:t>
      </w:r>
      <w:r w:rsidRPr="009822D8">
        <w:rPr>
          <w:rFonts w:eastAsia="Times New Roman"/>
          <w:lang w:eastAsia="en-US"/>
        </w:rPr>
        <w:t xml:space="preserve">, </w:t>
      </w:r>
      <w:r w:rsidRPr="009822D8">
        <w:rPr>
          <w:rFonts w:eastAsia="Times New Roman"/>
          <w:i/>
          <w:iCs/>
          <w:lang w:eastAsia="en-US"/>
        </w:rPr>
        <w:t>78</w:t>
      </w:r>
      <w:r w:rsidRPr="009822D8">
        <w:rPr>
          <w:rFonts w:eastAsia="Times New Roman"/>
          <w:lang w:eastAsia="en-US"/>
        </w:rPr>
        <w:t>(4), 512</w:t>
      </w:r>
      <w:r w:rsidR="00EC70E6" w:rsidRPr="009822D8">
        <w:rPr>
          <w:rFonts w:eastAsia="Times New Roman"/>
          <w:lang w:eastAsia="en-US"/>
        </w:rPr>
        <w:t>–</w:t>
      </w:r>
      <w:r w:rsidRPr="009822D8">
        <w:rPr>
          <w:rFonts w:eastAsia="Times New Roman"/>
          <w:lang w:eastAsia="en-US"/>
        </w:rPr>
        <w:t>514.</w:t>
      </w:r>
    </w:p>
    <w:p w14:paraId="7F45F954" w14:textId="77777777" w:rsidR="00CE6A92" w:rsidRPr="009822D8" w:rsidRDefault="00CE6A92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A7AFDDB" w14:textId="3CD7EB72" w:rsidR="005F36DE" w:rsidRPr="009822D8" w:rsidRDefault="005F36DE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 xml:space="preserve">Oxford, R. L. (Ed.). (1996). </w:t>
      </w:r>
      <w:r w:rsidRPr="009822D8">
        <w:rPr>
          <w:rFonts w:ascii="Times New Roman" w:hAnsi="Times New Roman"/>
          <w:i/>
          <w:sz w:val="24"/>
          <w:szCs w:val="24"/>
        </w:rPr>
        <w:t xml:space="preserve">Language learning motivation: </w:t>
      </w:r>
      <w:r w:rsidR="00EC70E6" w:rsidRPr="009822D8">
        <w:rPr>
          <w:rFonts w:ascii="Times New Roman" w:hAnsi="Times New Roman"/>
          <w:i/>
          <w:sz w:val="24"/>
          <w:szCs w:val="24"/>
        </w:rPr>
        <w:t>P</w:t>
      </w:r>
      <w:r w:rsidRPr="009822D8">
        <w:rPr>
          <w:rFonts w:ascii="Times New Roman" w:hAnsi="Times New Roman"/>
          <w:i/>
          <w:sz w:val="24"/>
          <w:szCs w:val="24"/>
        </w:rPr>
        <w:t xml:space="preserve">athways to the new century. </w:t>
      </w:r>
      <w:r w:rsidRPr="009822D8">
        <w:rPr>
          <w:rFonts w:ascii="Times New Roman" w:hAnsi="Times New Roman"/>
          <w:sz w:val="24"/>
          <w:szCs w:val="24"/>
        </w:rPr>
        <w:t>Second Language Teaching &amp; Curriculum Center, University of Hawai’i.</w:t>
      </w:r>
    </w:p>
    <w:p w14:paraId="1B699B98" w14:textId="77777777" w:rsidR="00513F7B" w:rsidRPr="009822D8" w:rsidRDefault="00513F7B" w:rsidP="009822D8">
      <w:pPr>
        <w:ind w:left="720" w:hanging="720"/>
      </w:pPr>
    </w:p>
    <w:p w14:paraId="3D82D250" w14:textId="699683DC" w:rsidR="003B0ACC" w:rsidRPr="009822D8" w:rsidRDefault="003B0ACC" w:rsidP="009822D8">
      <w:pPr>
        <w:suppressAutoHyphens w:val="0"/>
        <w:ind w:left="720" w:hanging="720"/>
        <w:rPr>
          <w:rFonts w:eastAsia="Times New Roman"/>
          <w:lang w:eastAsia="en-US"/>
        </w:rPr>
      </w:pPr>
      <w:r w:rsidRPr="009822D8">
        <w:rPr>
          <w:rFonts w:eastAsia="Times New Roman"/>
          <w:lang w:eastAsia="en-US"/>
        </w:rPr>
        <w:t xml:space="preserve">Oxford, R. L. (2003). Language learning styles and strategies: Concepts and relationships. </w:t>
      </w:r>
      <w:r w:rsidRPr="009822D8">
        <w:rPr>
          <w:rFonts w:eastAsia="Times New Roman"/>
          <w:i/>
          <w:iCs/>
          <w:lang w:eastAsia="en-US"/>
        </w:rPr>
        <w:t>IRAL</w:t>
      </w:r>
      <w:r w:rsidRPr="009822D8">
        <w:rPr>
          <w:rFonts w:eastAsia="Times New Roman"/>
          <w:lang w:eastAsia="en-US"/>
        </w:rPr>
        <w:t xml:space="preserve">, </w:t>
      </w:r>
      <w:r w:rsidRPr="009822D8">
        <w:rPr>
          <w:rFonts w:eastAsia="Times New Roman"/>
          <w:i/>
          <w:iCs/>
          <w:lang w:eastAsia="en-US"/>
        </w:rPr>
        <w:t>41</w:t>
      </w:r>
      <w:r w:rsidRPr="009822D8">
        <w:rPr>
          <w:rFonts w:eastAsia="Times New Roman"/>
          <w:lang w:eastAsia="en-US"/>
        </w:rPr>
        <w:t>(4), 271</w:t>
      </w:r>
      <w:r w:rsidR="00EC70E6" w:rsidRPr="009822D8">
        <w:rPr>
          <w:rFonts w:eastAsia="Times New Roman"/>
          <w:lang w:eastAsia="en-US"/>
        </w:rPr>
        <w:t>–</w:t>
      </w:r>
      <w:r w:rsidRPr="009822D8">
        <w:rPr>
          <w:rFonts w:eastAsia="Times New Roman"/>
          <w:lang w:eastAsia="en-US"/>
        </w:rPr>
        <w:t>278.</w:t>
      </w:r>
    </w:p>
    <w:p w14:paraId="5ECB1476" w14:textId="77777777" w:rsidR="003B0ACC" w:rsidRPr="009822D8" w:rsidRDefault="003B0ACC" w:rsidP="009822D8">
      <w:pPr>
        <w:ind w:left="720" w:hanging="720"/>
      </w:pPr>
    </w:p>
    <w:p w14:paraId="2FDCE50F" w14:textId="0F5BFD1A" w:rsidR="007D557E" w:rsidRPr="009822D8" w:rsidRDefault="00513F7B" w:rsidP="009822D8">
      <w:pPr>
        <w:ind w:left="720" w:hanging="720"/>
      </w:pPr>
      <w:r w:rsidRPr="009822D8">
        <w:t xml:space="preserve">Oxford, R., &amp; </w:t>
      </w:r>
      <w:proofErr w:type="spellStart"/>
      <w:r w:rsidRPr="009822D8">
        <w:t>Shearin</w:t>
      </w:r>
      <w:proofErr w:type="spellEnd"/>
      <w:r w:rsidRPr="009822D8">
        <w:t xml:space="preserve">, J. (1994). Language learning motivation: Expanding the theoretical framework. </w:t>
      </w:r>
      <w:r w:rsidRPr="009822D8">
        <w:rPr>
          <w:i/>
        </w:rPr>
        <w:t>Modern Language Journal</w:t>
      </w:r>
      <w:r w:rsidRPr="009822D8">
        <w:t xml:space="preserve">, </w:t>
      </w:r>
      <w:r w:rsidRPr="009822D8">
        <w:rPr>
          <w:i/>
        </w:rPr>
        <w:t>78</w:t>
      </w:r>
      <w:r w:rsidRPr="009822D8">
        <w:t>, 12</w:t>
      </w:r>
      <w:r w:rsidR="00EC70E6" w:rsidRPr="009822D8">
        <w:t>–</w:t>
      </w:r>
      <w:r w:rsidRPr="009822D8">
        <w:t xml:space="preserve">28. </w:t>
      </w:r>
    </w:p>
    <w:p w14:paraId="484C4365" w14:textId="77777777" w:rsidR="007D557E" w:rsidRPr="009822D8" w:rsidRDefault="007D557E" w:rsidP="009822D8">
      <w:pPr>
        <w:ind w:left="720" w:hanging="720"/>
      </w:pPr>
    </w:p>
    <w:p w14:paraId="30C25674" w14:textId="265F0327" w:rsidR="00695A7D" w:rsidRPr="009822D8" w:rsidRDefault="00695A7D" w:rsidP="009822D8">
      <w:pPr>
        <w:ind w:left="720" w:hanging="720"/>
        <w:rPr>
          <w:rStyle w:val="Hyperlink"/>
        </w:rPr>
      </w:pPr>
      <w:r w:rsidRPr="009822D8">
        <w:t xml:space="preserve">Palmer, D. K. (2009). Code-switching and symbolic power in a second-grade two-way classroom: A teacher’s motivation system gone awry. </w:t>
      </w:r>
      <w:r w:rsidRPr="009822D8">
        <w:rPr>
          <w:i/>
          <w:iCs/>
        </w:rPr>
        <w:t>Bilingual Research Journal</w:t>
      </w:r>
      <w:r w:rsidRPr="009822D8">
        <w:t xml:space="preserve">, </w:t>
      </w:r>
      <w:r w:rsidRPr="009822D8">
        <w:rPr>
          <w:i/>
          <w:iCs/>
        </w:rPr>
        <w:t>32</w:t>
      </w:r>
      <w:r w:rsidRPr="009822D8">
        <w:t>(1), 42–59. http://doi.org/10.1080/15235880902965854</w:t>
      </w:r>
    </w:p>
    <w:p w14:paraId="2A7B7509" w14:textId="77777777" w:rsidR="00695A7D" w:rsidRPr="009822D8" w:rsidRDefault="00695A7D" w:rsidP="009822D8">
      <w:pPr>
        <w:ind w:left="720" w:hanging="720"/>
      </w:pPr>
    </w:p>
    <w:p w14:paraId="5D45AC64" w14:textId="1849B315" w:rsidR="007D557E" w:rsidRPr="009822D8" w:rsidRDefault="007D557E" w:rsidP="009822D8">
      <w:pPr>
        <w:ind w:left="720" w:hanging="720"/>
      </w:pPr>
      <w:r w:rsidRPr="009822D8">
        <w:t xml:space="preserve">Papadimitriou, A. D. (2011). </w:t>
      </w:r>
      <w:hyperlink r:id="rId6" w:history="1">
        <w:r w:rsidRPr="009822D8">
          <w:t xml:space="preserve">The impact of an extensive reading </w:t>
        </w:r>
        <w:proofErr w:type="spellStart"/>
        <w:r w:rsidRPr="009822D8">
          <w:t>programme</w:t>
        </w:r>
        <w:proofErr w:type="spellEnd"/>
        <w:r w:rsidRPr="009822D8">
          <w:t xml:space="preserve"> on vocabulary development and motivation. </w:t>
        </w:r>
      </w:hyperlink>
      <w:r w:rsidRPr="009822D8">
        <w:rPr>
          <w:i/>
        </w:rPr>
        <w:t>Cambridge ESOL Research Notes</w:t>
      </w:r>
      <w:r w:rsidRPr="009822D8">
        <w:t xml:space="preserve">, </w:t>
      </w:r>
      <w:r w:rsidRPr="009822D8">
        <w:rPr>
          <w:i/>
        </w:rPr>
        <w:t>44,</w:t>
      </w:r>
      <w:r w:rsidRPr="009822D8">
        <w:t xml:space="preserve"> 39</w:t>
      </w:r>
      <w:r w:rsidR="00EC70E6" w:rsidRPr="009822D8">
        <w:t>–</w:t>
      </w:r>
      <w:r w:rsidRPr="009822D8">
        <w:t>47.</w:t>
      </w:r>
    </w:p>
    <w:p w14:paraId="54F3552A" w14:textId="77777777" w:rsidR="000879C9" w:rsidRPr="009822D8" w:rsidRDefault="000879C9" w:rsidP="009822D8">
      <w:pPr>
        <w:ind w:left="720" w:hanging="720"/>
      </w:pPr>
    </w:p>
    <w:p w14:paraId="1617081F" w14:textId="3758243C" w:rsidR="005E02AE" w:rsidRPr="009822D8" w:rsidRDefault="000879C9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 xml:space="preserve">Paris, S. C., &amp; Turner, J. C. (1994). Situated motivation. In P. R. </w:t>
      </w:r>
      <w:proofErr w:type="spellStart"/>
      <w:r w:rsidRPr="009822D8">
        <w:rPr>
          <w:rFonts w:ascii="Times New Roman" w:hAnsi="Times New Roman"/>
          <w:sz w:val="24"/>
          <w:szCs w:val="24"/>
        </w:rPr>
        <w:t>Pintrich</w:t>
      </w:r>
      <w:proofErr w:type="spellEnd"/>
      <w:r w:rsidRPr="009822D8">
        <w:rPr>
          <w:rFonts w:ascii="Times New Roman" w:hAnsi="Times New Roman"/>
          <w:sz w:val="24"/>
          <w:szCs w:val="24"/>
        </w:rPr>
        <w:t xml:space="preserve">, D. R. Brown, &amp; C. E. Weinstein (Eds.), </w:t>
      </w:r>
      <w:r w:rsidRPr="009822D8">
        <w:rPr>
          <w:rFonts w:ascii="Times New Roman" w:hAnsi="Times New Roman"/>
          <w:i/>
          <w:sz w:val="24"/>
          <w:szCs w:val="24"/>
        </w:rPr>
        <w:t>Student motivation, cognition, and learning</w:t>
      </w:r>
      <w:r w:rsidRPr="009822D8">
        <w:rPr>
          <w:rFonts w:ascii="Times New Roman" w:hAnsi="Times New Roman"/>
          <w:sz w:val="24"/>
          <w:szCs w:val="24"/>
        </w:rPr>
        <w:t xml:space="preserve"> (pp. 213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>237). Erlbaum.</w:t>
      </w:r>
    </w:p>
    <w:p w14:paraId="0C9F5B44" w14:textId="77777777" w:rsidR="005E02AE" w:rsidRPr="009822D8" w:rsidRDefault="005E02AE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87CF68D" w14:textId="469072AB" w:rsidR="00B76E92" w:rsidRPr="009822D8" w:rsidRDefault="005E02AE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 xml:space="preserve">Peacock, M. (1997). The effect of authentic materials on the motivation of EFL learners. </w:t>
      </w:r>
      <w:r w:rsidRPr="009822D8">
        <w:rPr>
          <w:rFonts w:ascii="Times New Roman" w:hAnsi="Times New Roman"/>
          <w:i/>
          <w:sz w:val="24"/>
          <w:szCs w:val="24"/>
        </w:rPr>
        <w:t>ELT Journal, 51</w:t>
      </w:r>
      <w:r w:rsidRPr="009822D8">
        <w:rPr>
          <w:rFonts w:ascii="Times New Roman" w:hAnsi="Times New Roman"/>
          <w:sz w:val="24"/>
          <w:szCs w:val="24"/>
        </w:rPr>
        <w:t>(2), 144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>156.</w:t>
      </w:r>
    </w:p>
    <w:p w14:paraId="4D0B5790" w14:textId="77777777" w:rsidR="00B76E92" w:rsidRPr="009822D8" w:rsidRDefault="00B76E92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72B0F12" w14:textId="19DEBBF8" w:rsidR="00033FAD" w:rsidRPr="009822D8" w:rsidRDefault="00B76E92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 xml:space="preserve">Pedraza, P., &amp; Ayala, J. (1996). Motivation as an emergent issue in an after-school program in El Barrio. In L. </w:t>
      </w:r>
      <w:proofErr w:type="spellStart"/>
      <w:r w:rsidRPr="009822D8">
        <w:rPr>
          <w:rFonts w:ascii="Times New Roman" w:hAnsi="Times New Roman"/>
          <w:sz w:val="24"/>
          <w:szCs w:val="24"/>
        </w:rPr>
        <w:t>Schauble</w:t>
      </w:r>
      <w:proofErr w:type="spellEnd"/>
      <w:r w:rsidR="00EC70E6" w:rsidRPr="009822D8">
        <w:rPr>
          <w:rFonts w:ascii="Times New Roman" w:hAnsi="Times New Roman"/>
          <w:sz w:val="24"/>
          <w:szCs w:val="24"/>
        </w:rPr>
        <w:t>,</w:t>
      </w:r>
      <w:r w:rsidRPr="009822D8">
        <w:rPr>
          <w:rFonts w:ascii="Times New Roman" w:hAnsi="Times New Roman"/>
          <w:sz w:val="24"/>
          <w:szCs w:val="24"/>
        </w:rPr>
        <w:t xml:space="preserve"> &amp; R. Glaser (Eds.), </w:t>
      </w:r>
      <w:r w:rsidRPr="009822D8">
        <w:rPr>
          <w:rFonts w:ascii="Times New Roman" w:hAnsi="Times New Roman"/>
          <w:i/>
          <w:sz w:val="24"/>
          <w:szCs w:val="24"/>
        </w:rPr>
        <w:t>Innovations in learning</w:t>
      </w:r>
      <w:r w:rsidRPr="009822D8">
        <w:rPr>
          <w:rFonts w:ascii="Times New Roman" w:hAnsi="Times New Roman"/>
          <w:sz w:val="24"/>
          <w:szCs w:val="24"/>
        </w:rPr>
        <w:t xml:space="preserve"> (pp. 75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>91). Erlbaum.</w:t>
      </w:r>
    </w:p>
    <w:p w14:paraId="59EE049F" w14:textId="77777777" w:rsidR="008B5B3C" w:rsidRPr="009822D8" w:rsidRDefault="00144F55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9822D8">
        <w:rPr>
          <w:rFonts w:ascii="Times New Roman" w:hAnsi="Times New Roman"/>
          <w:b/>
          <w:sz w:val="24"/>
          <w:szCs w:val="24"/>
          <w:lang w:val="en-GB"/>
        </w:rPr>
        <w:fldChar w:fldCharType="begin"/>
      </w:r>
      <w:r w:rsidR="008B5B3C" w:rsidRPr="009822D8">
        <w:rPr>
          <w:rFonts w:ascii="Times New Roman" w:hAnsi="Times New Roman"/>
          <w:sz w:val="24"/>
          <w:szCs w:val="24"/>
        </w:rPr>
        <w:instrText xml:space="preserve"> ADDIN EN.REFLIST </w:instrText>
      </w:r>
      <w:r w:rsidRPr="009822D8">
        <w:rPr>
          <w:rFonts w:ascii="Times New Roman" w:hAnsi="Times New Roman"/>
          <w:b/>
          <w:sz w:val="24"/>
          <w:szCs w:val="24"/>
          <w:lang w:val="en-GB"/>
        </w:rPr>
        <w:fldChar w:fldCharType="separate"/>
      </w:r>
    </w:p>
    <w:p w14:paraId="1B3434DC" w14:textId="2700DA18" w:rsidR="008B5B3C" w:rsidRPr="009822D8" w:rsidRDefault="008B5B3C" w:rsidP="009822D8">
      <w:pPr>
        <w:pStyle w:val="Heading1"/>
        <w:spacing w:before="0" w:after="0"/>
        <w:ind w:left="720" w:hanging="720"/>
        <w:rPr>
          <w:rFonts w:ascii="Times New Roman" w:hAnsi="Times New Roman"/>
          <w:b w:val="0"/>
          <w:sz w:val="24"/>
          <w:szCs w:val="24"/>
        </w:rPr>
      </w:pPr>
      <w:r w:rsidRPr="009822D8">
        <w:rPr>
          <w:rFonts w:ascii="Times New Roman" w:hAnsi="Times New Roman"/>
          <w:b w:val="0"/>
          <w:sz w:val="24"/>
          <w:szCs w:val="24"/>
        </w:rPr>
        <w:t xml:space="preserve">Pintrich, P. R. (1999). The role of motivation in promoting and sustaining self-regulated learning. </w:t>
      </w:r>
      <w:r w:rsidRPr="009822D8">
        <w:rPr>
          <w:rFonts w:ascii="Times New Roman" w:hAnsi="Times New Roman"/>
          <w:b w:val="0"/>
          <w:i/>
          <w:sz w:val="24"/>
          <w:szCs w:val="24"/>
        </w:rPr>
        <w:t>International Journal of Educational Research, 31</w:t>
      </w:r>
      <w:r w:rsidRPr="009822D8">
        <w:rPr>
          <w:rFonts w:ascii="Times New Roman" w:hAnsi="Times New Roman"/>
          <w:b w:val="0"/>
          <w:sz w:val="24"/>
          <w:szCs w:val="24"/>
        </w:rPr>
        <w:t>(6), 45</w:t>
      </w:r>
      <w:r w:rsidR="00EC70E6" w:rsidRPr="009822D8">
        <w:rPr>
          <w:rFonts w:ascii="Times New Roman" w:hAnsi="Times New Roman"/>
          <w:b w:val="0"/>
          <w:sz w:val="24"/>
          <w:szCs w:val="24"/>
        </w:rPr>
        <w:t>–</w:t>
      </w:r>
      <w:r w:rsidRPr="009822D8">
        <w:rPr>
          <w:rFonts w:ascii="Times New Roman" w:hAnsi="Times New Roman"/>
          <w:b w:val="0"/>
          <w:sz w:val="24"/>
          <w:szCs w:val="24"/>
        </w:rPr>
        <w:t>9470.</w:t>
      </w:r>
    </w:p>
    <w:p w14:paraId="3CDCA162" w14:textId="77777777" w:rsidR="00110C42" w:rsidRPr="009822D8" w:rsidRDefault="00110C42" w:rsidP="009822D8">
      <w:pPr>
        <w:ind w:left="720" w:hanging="720"/>
      </w:pPr>
    </w:p>
    <w:p w14:paraId="7727EEAF" w14:textId="5E8B530D" w:rsidR="008B5B3C" w:rsidRPr="009822D8" w:rsidRDefault="008B5B3C" w:rsidP="009822D8">
      <w:pPr>
        <w:pStyle w:val="Heading1"/>
        <w:spacing w:before="0" w:after="0"/>
        <w:ind w:left="720" w:hanging="720"/>
        <w:rPr>
          <w:rFonts w:ascii="Times New Roman" w:hAnsi="Times New Roman"/>
          <w:b w:val="0"/>
          <w:sz w:val="24"/>
          <w:szCs w:val="24"/>
        </w:rPr>
      </w:pPr>
      <w:r w:rsidRPr="009822D8">
        <w:rPr>
          <w:rFonts w:ascii="Times New Roman" w:hAnsi="Times New Roman"/>
          <w:b w:val="0"/>
          <w:sz w:val="24"/>
          <w:szCs w:val="24"/>
        </w:rPr>
        <w:t xml:space="preserve">Pintrich, P. R., &amp; De Groot, E. V. (1990). Motivational and self-regulated learning components of classroom academic performance. </w:t>
      </w:r>
      <w:r w:rsidRPr="009822D8">
        <w:rPr>
          <w:rFonts w:ascii="Times New Roman" w:hAnsi="Times New Roman"/>
          <w:b w:val="0"/>
          <w:i/>
          <w:sz w:val="24"/>
          <w:szCs w:val="24"/>
        </w:rPr>
        <w:t xml:space="preserve">Journal of </w:t>
      </w:r>
      <w:r w:rsidR="00F44BBB">
        <w:rPr>
          <w:rFonts w:ascii="Times New Roman" w:hAnsi="Times New Roman"/>
          <w:b w:val="0"/>
          <w:i/>
          <w:sz w:val="24"/>
          <w:szCs w:val="24"/>
        </w:rPr>
        <w:t>E</w:t>
      </w:r>
      <w:r w:rsidRPr="009822D8">
        <w:rPr>
          <w:rFonts w:ascii="Times New Roman" w:hAnsi="Times New Roman"/>
          <w:b w:val="0"/>
          <w:i/>
          <w:sz w:val="24"/>
          <w:szCs w:val="24"/>
        </w:rPr>
        <w:t xml:space="preserve">ducational </w:t>
      </w:r>
      <w:r w:rsidR="00F44BBB">
        <w:rPr>
          <w:rFonts w:ascii="Times New Roman" w:hAnsi="Times New Roman"/>
          <w:b w:val="0"/>
          <w:i/>
          <w:sz w:val="24"/>
          <w:szCs w:val="24"/>
        </w:rPr>
        <w:t>P</w:t>
      </w:r>
      <w:r w:rsidRPr="009822D8">
        <w:rPr>
          <w:rFonts w:ascii="Times New Roman" w:hAnsi="Times New Roman"/>
          <w:b w:val="0"/>
          <w:i/>
          <w:sz w:val="24"/>
          <w:szCs w:val="24"/>
        </w:rPr>
        <w:t>sychology, 82</w:t>
      </w:r>
      <w:r w:rsidRPr="009822D8">
        <w:rPr>
          <w:rFonts w:ascii="Times New Roman" w:hAnsi="Times New Roman"/>
          <w:b w:val="0"/>
          <w:sz w:val="24"/>
          <w:szCs w:val="24"/>
        </w:rPr>
        <w:t>(1), 33.</w:t>
      </w:r>
    </w:p>
    <w:p w14:paraId="51FCB7B8" w14:textId="77777777" w:rsidR="000879C9" w:rsidRPr="009822D8" w:rsidRDefault="00144F55" w:rsidP="009822D8">
      <w:pPr>
        <w:ind w:left="720" w:hanging="720"/>
        <w:rPr>
          <w:b/>
        </w:rPr>
      </w:pPr>
      <w:r w:rsidRPr="009822D8">
        <w:rPr>
          <w:b/>
        </w:rPr>
        <w:fldChar w:fldCharType="end"/>
      </w:r>
    </w:p>
    <w:p w14:paraId="6720E954" w14:textId="66BB8F20" w:rsidR="00614EEC" w:rsidRPr="009822D8" w:rsidRDefault="00614EEC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9822D8">
        <w:rPr>
          <w:rFonts w:ascii="Times New Roman" w:hAnsi="Times New Roman"/>
          <w:sz w:val="24"/>
          <w:szCs w:val="24"/>
        </w:rPr>
        <w:t>Pintrich</w:t>
      </w:r>
      <w:proofErr w:type="spellEnd"/>
      <w:r w:rsidRPr="009822D8">
        <w:rPr>
          <w:rFonts w:ascii="Times New Roman" w:hAnsi="Times New Roman"/>
          <w:sz w:val="24"/>
          <w:szCs w:val="24"/>
        </w:rPr>
        <w:t xml:space="preserve">, P. R., &amp; Schunk, D. H. (1996). </w:t>
      </w:r>
      <w:r w:rsidR="00F56362" w:rsidRPr="009822D8">
        <w:rPr>
          <w:rFonts w:ascii="Times New Roman" w:hAnsi="Times New Roman"/>
          <w:i/>
          <w:sz w:val="24"/>
          <w:szCs w:val="24"/>
        </w:rPr>
        <w:t>Motivation in education: T</w:t>
      </w:r>
      <w:r w:rsidRPr="009822D8">
        <w:rPr>
          <w:rFonts w:ascii="Times New Roman" w:hAnsi="Times New Roman"/>
          <w:i/>
          <w:sz w:val="24"/>
          <w:szCs w:val="24"/>
        </w:rPr>
        <w:t xml:space="preserve">heory, </w:t>
      </w:r>
      <w:proofErr w:type="gramStart"/>
      <w:r w:rsidRPr="009822D8">
        <w:rPr>
          <w:rFonts w:ascii="Times New Roman" w:hAnsi="Times New Roman"/>
          <w:i/>
          <w:sz w:val="24"/>
          <w:szCs w:val="24"/>
        </w:rPr>
        <w:t>research</w:t>
      </w:r>
      <w:proofErr w:type="gramEnd"/>
      <w:r w:rsidRPr="009822D8">
        <w:rPr>
          <w:rFonts w:ascii="Times New Roman" w:hAnsi="Times New Roman"/>
          <w:i/>
          <w:sz w:val="24"/>
          <w:szCs w:val="24"/>
        </w:rPr>
        <w:t xml:space="preserve"> and applications.</w:t>
      </w:r>
      <w:r w:rsidRPr="009822D8">
        <w:rPr>
          <w:rFonts w:ascii="Times New Roman" w:hAnsi="Times New Roman"/>
          <w:sz w:val="24"/>
          <w:szCs w:val="24"/>
        </w:rPr>
        <w:t xml:space="preserve"> Prentice-Hall. </w:t>
      </w:r>
    </w:p>
    <w:p w14:paraId="74A43366" w14:textId="77777777" w:rsidR="00F56362" w:rsidRPr="009822D8" w:rsidRDefault="00F56362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A54C1DF" w14:textId="66AD076B" w:rsidR="00F56362" w:rsidRPr="009822D8" w:rsidRDefault="00F56362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 xml:space="preserve">Ramage, K. (1991). Motivational factors and persistence in second language learning. </w:t>
      </w:r>
      <w:r w:rsidRPr="009822D8">
        <w:rPr>
          <w:rFonts w:ascii="Times New Roman" w:hAnsi="Times New Roman"/>
          <w:i/>
          <w:sz w:val="24"/>
          <w:szCs w:val="24"/>
        </w:rPr>
        <w:t>Language Learning, 40</w:t>
      </w:r>
      <w:r w:rsidRPr="009822D8">
        <w:rPr>
          <w:rFonts w:ascii="Times New Roman" w:hAnsi="Times New Roman"/>
          <w:sz w:val="24"/>
          <w:szCs w:val="24"/>
        </w:rPr>
        <w:t>(2), 189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>219.</w:t>
      </w:r>
    </w:p>
    <w:p w14:paraId="009E5E8F" w14:textId="77777777" w:rsidR="00DD3A77" w:rsidRPr="009822D8" w:rsidRDefault="00DD3A77" w:rsidP="009822D8">
      <w:pPr>
        <w:ind w:left="720" w:hanging="720"/>
        <w:rPr>
          <w:b/>
        </w:rPr>
      </w:pPr>
    </w:p>
    <w:p w14:paraId="2BB719B9" w14:textId="586A94E9" w:rsidR="007A4D50" w:rsidRPr="009822D8" w:rsidRDefault="007A4D50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" w:name="_Hlk63161258"/>
      <w:r w:rsidRPr="009822D8">
        <w:rPr>
          <w:rFonts w:ascii="Times New Roman" w:hAnsi="Times New Roman"/>
          <w:sz w:val="24"/>
          <w:szCs w:val="24"/>
        </w:rPr>
        <w:t xml:space="preserve">Ro, E. (2018). Understanding reading motivation from EAP students’ categorical work in a focus group. </w:t>
      </w:r>
      <w:r w:rsidRPr="009822D8">
        <w:rPr>
          <w:rFonts w:ascii="Times New Roman" w:hAnsi="Times New Roman"/>
          <w:i/>
          <w:sz w:val="24"/>
          <w:szCs w:val="24"/>
        </w:rPr>
        <w:t>TESOL Quarterly, 52</w:t>
      </w:r>
      <w:r w:rsidRPr="009822D8">
        <w:rPr>
          <w:rFonts w:ascii="Times New Roman" w:hAnsi="Times New Roman"/>
          <w:sz w:val="24"/>
          <w:szCs w:val="24"/>
        </w:rPr>
        <w:t>(4), 772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>797.</w:t>
      </w:r>
      <w:bookmarkEnd w:id="1"/>
    </w:p>
    <w:p w14:paraId="0835E954" w14:textId="77777777" w:rsidR="007A4D50" w:rsidRPr="009822D8" w:rsidRDefault="007A4D50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69E3F8E" w14:textId="0ACA2E80" w:rsidR="005F0993" w:rsidRPr="009822D8" w:rsidRDefault="005F0993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>Rueda, R., &amp; Moll, L. (1994). A sociocultural perspective on motivation. In H. F. O’Neill</w:t>
      </w:r>
      <w:r w:rsidR="00EC70E6" w:rsidRPr="009822D8">
        <w:rPr>
          <w:rFonts w:ascii="Times New Roman" w:hAnsi="Times New Roman"/>
          <w:sz w:val="24"/>
          <w:szCs w:val="24"/>
        </w:rPr>
        <w:t>,</w:t>
      </w:r>
      <w:r w:rsidRPr="009822D8">
        <w:rPr>
          <w:rFonts w:ascii="Times New Roman" w:hAnsi="Times New Roman"/>
          <w:sz w:val="24"/>
          <w:szCs w:val="24"/>
        </w:rPr>
        <w:t xml:space="preserve"> &amp; M. Drillings (Eds.), </w:t>
      </w:r>
      <w:r w:rsidRPr="009822D8">
        <w:rPr>
          <w:rFonts w:ascii="Times New Roman" w:hAnsi="Times New Roman"/>
          <w:i/>
          <w:sz w:val="24"/>
          <w:szCs w:val="24"/>
        </w:rPr>
        <w:t xml:space="preserve">Motivation: </w:t>
      </w:r>
      <w:r w:rsidR="00EC70E6" w:rsidRPr="009822D8">
        <w:rPr>
          <w:rFonts w:ascii="Times New Roman" w:hAnsi="Times New Roman"/>
          <w:i/>
          <w:sz w:val="24"/>
          <w:szCs w:val="24"/>
        </w:rPr>
        <w:t>T</w:t>
      </w:r>
      <w:r w:rsidRPr="009822D8">
        <w:rPr>
          <w:rFonts w:ascii="Times New Roman" w:hAnsi="Times New Roman"/>
          <w:i/>
          <w:sz w:val="24"/>
          <w:szCs w:val="24"/>
        </w:rPr>
        <w:t>heory and research</w:t>
      </w:r>
      <w:r w:rsidRPr="009822D8">
        <w:rPr>
          <w:rFonts w:ascii="Times New Roman" w:hAnsi="Times New Roman"/>
          <w:sz w:val="24"/>
          <w:szCs w:val="24"/>
        </w:rPr>
        <w:t xml:space="preserve"> (pp. 117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 xml:space="preserve">137). </w:t>
      </w:r>
      <w:r w:rsidR="00044EFC">
        <w:rPr>
          <w:rFonts w:ascii="Times New Roman" w:hAnsi="Times New Roman"/>
          <w:sz w:val="24"/>
          <w:szCs w:val="24"/>
        </w:rPr>
        <w:t xml:space="preserve">Lawrence </w:t>
      </w:r>
      <w:r w:rsidRPr="009822D8">
        <w:rPr>
          <w:rFonts w:ascii="Times New Roman" w:hAnsi="Times New Roman"/>
          <w:sz w:val="24"/>
          <w:szCs w:val="24"/>
        </w:rPr>
        <w:t>Erlbaum.</w:t>
      </w:r>
    </w:p>
    <w:p w14:paraId="0FF91FDA" w14:textId="77777777" w:rsidR="005F0993" w:rsidRPr="009822D8" w:rsidRDefault="005F0993" w:rsidP="009822D8">
      <w:pPr>
        <w:ind w:left="720" w:hanging="720"/>
        <w:rPr>
          <w:b/>
        </w:rPr>
      </w:pPr>
    </w:p>
    <w:p w14:paraId="6347B766" w14:textId="79BBC317" w:rsidR="001576C0" w:rsidRPr="009822D8" w:rsidRDefault="001576C0" w:rsidP="009822D8">
      <w:pPr>
        <w:suppressAutoHyphens w:val="0"/>
        <w:ind w:left="720" w:hanging="720"/>
        <w:rPr>
          <w:rFonts w:eastAsia="Times New Roman"/>
          <w:lang w:eastAsia="en-US"/>
        </w:rPr>
      </w:pPr>
      <w:r w:rsidRPr="009822D8">
        <w:rPr>
          <w:rFonts w:eastAsia="Times New Roman"/>
          <w:lang w:eastAsia="en-US"/>
        </w:rPr>
        <w:t xml:space="preserve">Ryan, S. (2006). Language learning motivation within the context of </w:t>
      </w:r>
      <w:r w:rsidR="00321D94" w:rsidRPr="009822D8">
        <w:rPr>
          <w:rFonts w:eastAsia="Times New Roman"/>
          <w:lang w:eastAsia="en-US"/>
        </w:rPr>
        <w:t>globalization</w:t>
      </w:r>
      <w:r w:rsidRPr="009822D8">
        <w:rPr>
          <w:rFonts w:eastAsia="Times New Roman"/>
          <w:lang w:eastAsia="en-US"/>
        </w:rPr>
        <w:t xml:space="preserve">: An L2 self within an imagined global community. </w:t>
      </w:r>
      <w:r w:rsidRPr="009822D8">
        <w:rPr>
          <w:rFonts w:eastAsia="Times New Roman"/>
          <w:i/>
          <w:iCs/>
          <w:lang w:eastAsia="en-US"/>
        </w:rPr>
        <w:t>Critical Inquiry in Language Studies: An International Journal</w:t>
      </w:r>
      <w:r w:rsidRPr="009822D8">
        <w:rPr>
          <w:rFonts w:eastAsia="Times New Roman"/>
          <w:lang w:eastAsia="en-US"/>
        </w:rPr>
        <w:t xml:space="preserve">, </w:t>
      </w:r>
      <w:r w:rsidRPr="009822D8">
        <w:rPr>
          <w:rFonts w:eastAsia="Times New Roman"/>
          <w:i/>
          <w:iCs/>
          <w:lang w:eastAsia="en-US"/>
        </w:rPr>
        <w:t>3</w:t>
      </w:r>
      <w:r w:rsidRPr="009822D8">
        <w:rPr>
          <w:rFonts w:eastAsia="Times New Roman"/>
          <w:lang w:eastAsia="en-US"/>
        </w:rPr>
        <w:t>(1), 23</w:t>
      </w:r>
      <w:r w:rsidR="00EC70E6" w:rsidRPr="009822D8">
        <w:rPr>
          <w:rFonts w:eastAsia="Times New Roman"/>
          <w:lang w:eastAsia="en-US"/>
        </w:rPr>
        <w:t>–</w:t>
      </w:r>
      <w:r w:rsidRPr="009822D8">
        <w:rPr>
          <w:rFonts w:eastAsia="Times New Roman"/>
          <w:lang w:eastAsia="en-US"/>
        </w:rPr>
        <w:t>45.</w:t>
      </w:r>
    </w:p>
    <w:p w14:paraId="5153AFA7" w14:textId="77777777" w:rsidR="001576C0" w:rsidRPr="009822D8" w:rsidRDefault="001576C0" w:rsidP="009822D8">
      <w:pPr>
        <w:ind w:left="720" w:hanging="720"/>
        <w:rPr>
          <w:lang w:val="es-ES"/>
        </w:rPr>
      </w:pPr>
    </w:p>
    <w:p w14:paraId="12866D37" w14:textId="0E45E8E9" w:rsidR="00513F7B" w:rsidRPr="009822D8" w:rsidRDefault="00513F7B" w:rsidP="009822D8">
      <w:pPr>
        <w:ind w:left="720" w:hanging="720"/>
      </w:pPr>
      <w:r w:rsidRPr="009822D8">
        <w:rPr>
          <w:lang w:val="es-ES"/>
        </w:rPr>
        <w:t xml:space="preserve">Ryan, R. M., &amp; </w:t>
      </w:r>
      <w:proofErr w:type="spellStart"/>
      <w:r w:rsidRPr="009822D8">
        <w:rPr>
          <w:lang w:val="es-ES"/>
        </w:rPr>
        <w:t>Deci</w:t>
      </w:r>
      <w:proofErr w:type="spellEnd"/>
      <w:r w:rsidRPr="009822D8">
        <w:rPr>
          <w:lang w:val="es-ES"/>
        </w:rPr>
        <w:t xml:space="preserve">, E. L. (2000). </w:t>
      </w:r>
      <w:r w:rsidRPr="009822D8">
        <w:t xml:space="preserve">Intrinsic and extrinsic motivations: Classic definitions and new directions. </w:t>
      </w:r>
      <w:r w:rsidRPr="009822D8">
        <w:rPr>
          <w:i/>
        </w:rPr>
        <w:t>Contemporary Educational Psychology,</w:t>
      </w:r>
      <w:r w:rsidRPr="009822D8">
        <w:t xml:space="preserve"> </w:t>
      </w:r>
      <w:r w:rsidRPr="009822D8">
        <w:rPr>
          <w:i/>
        </w:rPr>
        <w:t>25</w:t>
      </w:r>
      <w:r w:rsidRPr="009822D8">
        <w:t>, 54</w:t>
      </w:r>
      <w:r w:rsidR="00EC70E6" w:rsidRPr="009822D8">
        <w:t>–</w:t>
      </w:r>
      <w:r w:rsidRPr="009822D8">
        <w:t>67.</w:t>
      </w:r>
    </w:p>
    <w:p w14:paraId="4A189EC3" w14:textId="77777777" w:rsidR="00586278" w:rsidRPr="009822D8" w:rsidRDefault="00586278" w:rsidP="009822D8">
      <w:pPr>
        <w:ind w:left="720" w:hanging="720"/>
      </w:pPr>
    </w:p>
    <w:p w14:paraId="2D8F7921" w14:textId="776A1482" w:rsidR="00586278" w:rsidRPr="009822D8" w:rsidRDefault="00586278" w:rsidP="009822D8">
      <w:pPr>
        <w:suppressAutoHyphens w:val="0"/>
        <w:ind w:left="720" w:hanging="720"/>
        <w:rPr>
          <w:rFonts w:eastAsia="Times New Roman"/>
          <w:lang w:eastAsia="en-US"/>
        </w:rPr>
      </w:pPr>
      <w:r w:rsidRPr="009822D8">
        <w:rPr>
          <w:rFonts w:eastAsia="Times New Roman"/>
          <w:lang w:val="es-ES" w:eastAsia="en-US"/>
        </w:rPr>
        <w:lastRenderedPageBreak/>
        <w:t xml:space="preserve">Ryan, R. M., &amp; </w:t>
      </w:r>
      <w:proofErr w:type="spellStart"/>
      <w:r w:rsidRPr="009822D8">
        <w:rPr>
          <w:rFonts w:eastAsia="Times New Roman"/>
          <w:lang w:val="es-ES" w:eastAsia="en-US"/>
        </w:rPr>
        <w:t>Deci</w:t>
      </w:r>
      <w:proofErr w:type="spellEnd"/>
      <w:r w:rsidRPr="009822D8">
        <w:rPr>
          <w:rFonts w:eastAsia="Times New Roman"/>
          <w:lang w:val="es-ES" w:eastAsia="en-US"/>
        </w:rPr>
        <w:t xml:space="preserve">, E. L. (2000). </w:t>
      </w:r>
      <w:r w:rsidRPr="009822D8">
        <w:rPr>
          <w:rFonts w:eastAsia="Times New Roman"/>
          <w:lang w:eastAsia="en-US"/>
        </w:rPr>
        <w:t>Self-determination theo</w:t>
      </w:r>
      <w:r w:rsidR="002965A5" w:rsidRPr="009822D8">
        <w:rPr>
          <w:rFonts w:eastAsia="Times New Roman"/>
          <w:lang w:eastAsia="en-US"/>
        </w:rPr>
        <w:t>ry and the facilitation of intri</w:t>
      </w:r>
      <w:r w:rsidRPr="009822D8">
        <w:rPr>
          <w:rFonts w:eastAsia="Times New Roman"/>
          <w:lang w:eastAsia="en-US"/>
        </w:rPr>
        <w:t xml:space="preserve">nsic motivation, social development, and well-being. </w:t>
      </w:r>
      <w:r w:rsidRPr="009822D8">
        <w:rPr>
          <w:rFonts w:eastAsia="Times New Roman"/>
          <w:i/>
          <w:iCs/>
          <w:lang w:eastAsia="en-US"/>
        </w:rPr>
        <w:t>American Psychologist, 55,</w:t>
      </w:r>
      <w:r w:rsidRPr="009822D8">
        <w:rPr>
          <w:rFonts w:eastAsia="Times New Roman"/>
          <w:lang w:eastAsia="en-US"/>
        </w:rPr>
        <w:t xml:space="preserve"> 68</w:t>
      </w:r>
      <w:r w:rsidR="00EC70E6" w:rsidRPr="009822D8">
        <w:rPr>
          <w:rFonts w:eastAsia="Times New Roman"/>
          <w:lang w:eastAsia="en-US"/>
        </w:rPr>
        <w:t>–</w:t>
      </w:r>
      <w:r w:rsidRPr="009822D8">
        <w:rPr>
          <w:rFonts w:eastAsia="Times New Roman"/>
          <w:lang w:eastAsia="en-US"/>
        </w:rPr>
        <w:t>78.</w:t>
      </w:r>
    </w:p>
    <w:p w14:paraId="0D0B3ED7" w14:textId="77777777" w:rsidR="00C829BB" w:rsidRPr="009822D8" w:rsidRDefault="00C829BB" w:rsidP="009822D8">
      <w:pPr>
        <w:suppressAutoHyphens w:val="0"/>
        <w:ind w:left="720" w:hanging="720"/>
        <w:rPr>
          <w:rFonts w:eastAsia="Times New Roman"/>
          <w:lang w:eastAsia="en-US"/>
        </w:rPr>
      </w:pPr>
    </w:p>
    <w:p w14:paraId="0376684B" w14:textId="4376BBF5" w:rsidR="005A0AF7" w:rsidRPr="009822D8" w:rsidRDefault="005A0AF7" w:rsidP="009822D8">
      <w:pPr>
        <w:ind w:left="720" w:hanging="720"/>
      </w:pPr>
      <w:r w:rsidRPr="009822D8">
        <w:t xml:space="preserve">Sasaki, M. (2011). Effects of varying lengths of study-abroad experiences on Japanese EFL students’ L2 writing ability and motivation: A longitudinal study. </w:t>
      </w:r>
      <w:r w:rsidRPr="009822D8">
        <w:rPr>
          <w:i/>
        </w:rPr>
        <w:t>TESOL Quarterly, 45</w:t>
      </w:r>
      <w:r w:rsidRPr="009822D8">
        <w:t>(1), 81</w:t>
      </w:r>
      <w:r w:rsidR="00EC70E6" w:rsidRPr="009822D8">
        <w:t>–</w:t>
      </w:r>
      <w:r w:rsidRPr="009822D8">
        <w:t>105.</w:t>
      </w:r>
    </w:p>
    <w:p w14:paraId="708BC2D6" w14:textId="77777777" w:rsidR="005A0AF7" w:rsidRPr="009822D8" w:rsidRDefault="005A0AF7" w:rsidP="009822D8">
      <w:pPr>
        <w:suppressAutoHyphens w:val="0"/>
        <w:ind w:left="720" w:hanging="720"/>
        <w:rPr>
          <w:rFonts w:eastAsia="Times New Roman"/>
          <w:lang w:eastAsia="en-US"/>
        </w:rPr>
      </w:pPr>
    </w:p>
    <w:p w14:paraId="3CBE716C" w14:textId="77777777" w:rsidR="00C829BB" w:rsidRPr="009822D8" w:rsidRDefault="00C829BB" w:rsidP="009822D8">
      <w:pPr>
        <w:ind w:left="720" w:hanging="720"/>
      </w:pPr>
      <w:r w:rsidRPr="009822D8">
        <w:t xml:space="preserve">Schmidt, R., Boraie, D., &amp; </w:t>
      </w:r>
      <w:proofErr w:type="spellStart"/>
      <w:r w:rsidRPr="009822D8">
        <w:t>Kassabgy</w:t>
      </w:r>
      <w:proofErr w:type="spellEnd"/>
      <w:r w:rsidRPr="009822D8">
        <w:t>, O. (1996). Foreign language motivation: Internal</w:t>
      </w:r>
    </w:p>
    <w:p w14:paraId="71120271" w14:textId="27A1682F" w:rsidR="00C829BB" w:rsidRPr="009822D8" w:rsidRDefault="00C829BB" w:rsidP="009822D8">
      <w:pPr>
        <w:ind w:left="720" w:firstLineChars="12" w:firstLine="29"/>
      </w:pPr>
      <w:r w:rsidRPr="009822D8">
        <w:t xml:space="preserve">structure and external connections. In R. Oxford (Ed.), </w:t>
      </w:r>
      <w:r w:rsidRPr="009822D8">
        <w:rPr>
          <w:i/>
        </w:rPr>
        <w:t>Language learning motivation: Pathways to the new century</w:t>
      </w:r>
      <w:r w:rsidRPr="009822D8">
        <w:t xml:space="preserve"> (pp. 9</w:t>
      </w:r>
      <w:r w:rsidR="00EC70E6" w:rsidRPr="009822D8">
        <w:t>–</w:t>
      </w:r>
      <w:r w:rsidRPr="009822D8">
        <w:t>70). Second Language Teaching &amp; Curriculum Center, University of Hawaii Press.</w:t>
      </w:r>
    </w:p>
    <w:p w14:paraId="5AF48A75" w14:textId="3417A0E5" w:rsidR="006766ED" w:rsidRPr="009822D8" w:rsidRDefault="006766ED" w:rsidP="009822D8">
      <w:pPr>
        <w:ind w:left="720" w:firstLineChars="12" w:firstLine="29"/>
      </w:pPr>
    </w:p>
    <w:p w14:paraId="29F0D232" w14:textId="335E69FF" w:rsidR="0065300F" w:rsidRPr="009822D8" w:rsidRDefault="0065300F" w:rsidP="009822D8">
      <w:pPr>
        <w:ind w:left="720" w:hanging="720"/>
      </w:pPr>
      <w:r w:rsidRPr="009822D8">
        <w:t xml:space="preserve">Schmidt, R., &amp; Watanabe, Y. (2001). Motivation, learning strategies, and pedagogical preferences. In Z. </w:t>
      </w:r>
      <w:proofErr w:type="spellStart"/>
      <w:r w:rsidRPr="009822D8">
        <w:t>Dörnyei</w:t>
      </w:r>
      <w:proofErr w:type="spellEnd"/>
      <w:r w:rsidR="00EC70E6" w:rsidRPr="009822D8">
        <w:t>,</w:t>
      </w:r>
      <w:r w:rsidRPr="009822D8">
        <w:t xml:space="preserve"> and R. Schmidt (Eds.), </w:t>
      </w:r>
      <w:r w:rsidRPr="009822D8">
        <w:rPr>
          <w:i/>
          <w:iCs/>
        </w:rPr>
        <w:t>Motivation and Second Language Acquisition</w:t>
      </w:r>
      <w:r w:rsidRPr="009822D8">
        <w:t xml:space="preserve"> (pp. 313</w:t>
      </w:r>
      <w:r w:rsidR="00EC70E6" w:rsidRPr="009822D8">
        <w:t>–</w:t>
      </w:r>
      <w:r w:rsidRPr="009822D8">
        <w:t>359). University of Hawai’i, National Foreign Language Resource Center.</w:t>
      </w:r>
    </w:p>
    <w:p w14:paraId="64BFB788" w14:textId="77777777" w:rsidR="0065300F" w:rsidRPr="009822D8" w:rsidRDefault="0065300F" w:rsidP="009822D8">
      <w:pPr>
        <w:ind w:left="720" w:hanging="720"/>
      </w:pPr>
    </w:p>
    <w:p w14:paraId="3413FA02" w14:textId="6EF0EF2A" w:rsidR="00AC20B8" w:rsidRPr="009822D8" w:rsidRDefault="00AC20B8" w:rsidP="009822D8">
      <w:pPr>
        <w:ind w:left="720" w:hanging="720"/>
      </w:pPr>
      <w:r w:rsidRPr="009822D8">
        <w:t xml:space="preserve">Schmidt, R., &amp; Savage, W. (1993). Challenge, </w:t>
      </w:r>
      <w:proofErr w:type="gramStart"/>
      <w:r w:rsidRPr="009822D8">
        <w:t>skill</w:t>
      </w:r>
      <w:proofErr w:type="gramEnd"/>
      <w:r w:rsidRPr="009822D8">
        <w:t xml:space="preserve"> and motivation. </w:t>
      </w:r>
      <w:r w:rsidRPr="009822D8">
        <w:rPr>
          <w:i/>
          <w:iCs/>
        </w:rPr>
        <w:t>PASAA, 22</w:t>
      </w:r>
      <w:r w:rsidRPr="009822D8">
        <w:t>, 14</w:t>
      </w:r>
      <w:r w:rsidR="00EC70E6" w:rsidRPr="009822D8">
        <w:t>–</w:t>
      </w:r>
      <w:r w:rsidRPr="009822D8">
        <w:t xml:space="preserve">28. </w:t>
      </w:r>
    </w:p>
    <w:p w14:paraId="09845094" w14:textId="77777777" w:rsidR="00AC20B8" w:rsidRPr="009822D8" w:rsidRDefault="00AC20B8" w:rsidP="009822D8">
      <w:pPr>
        <w:ind w:left="720" w:firstLineChars="12" w:firstLine="29"/>
      </w:pPr>
    </w:p>
    <w:p w14:paraId="7270896F" w14:textId="55FBB56B" w:rsidR="006766ED" w:rsidRPr="009822D8" w:rsidRDefault="006766ED" w:rsidP="009822D8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 xml:space="preserve">Schutz, P. A. (1994). Goals as the transaction point between motivation and cognition. In P. R. </w:t>
      </w:r>
      <w:proofErr w:type="spellStart"/>
      <w:r w:rsidRPr="009822D8">
        <w:rPr>
          <w:rFonts w:ascii="Times New Roman" w:hAnsi="Times New Roman"/>
          <w:sz w:val="24"/>
          <w:szCs w:val="24"/>
        </w:rPr>
        <w:t>Pintrich</w:t>
      </w:r>
      <w:proofErr w:type="spellEnd"/>
      <w:r w:rsidRPr="009822D8">
        <w:rPr>
          <w:rFonts w:ascii="Times New Roman" w:hAnsi="Times New Roman"/>
          <w:sz w:val="24"/>
          <w:szCs w:val="24"/>
        </w:rPr>
        <w:t xml:space="preserve">, D. R. Brown, &amp; C. E. Weinstein (Eds.), </w:t>
      </w:r>
      <w:r w:rsidRPr="009822D8">
        <w:rPr>
          <w:rFonts w:ascii="Times New Roman" w:hAnsi="Times New Roman"/>
          <w:i/>
          <w:sz w:val="24"/>
          <w:szCs w:val="24"/>
        </w:rPr>
        <w:t xml:space="preserve">Student motivation, cognition, and learning </w:t>
      </w:r>
      <w:r w:rsidRPr="009822D8">
        <w:rPr>
          <w:rFonts w:ascii="Times New Roman" w:hAnsi="Times New Roman"/>
          <w:sz w:val="24"/>
          <w:szCs w:val="24"/>
        </w:rPr>
        <w:t>(pp. 135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>156).</w:t>
      </w:r>
      <w:r w:rsidR="001C7C7A">
        <w:rPr>
          <w:rFonts w:ascii="Times New Roman" w:hAnsi="Times New Roman"/>
          <w:sz w:val="24"/>
          <w:szCs w:val="24"/>
        </w:rPr>
        <w:t xml:space="preserve"> Lawrence</w:t>
      </w:r>
      <w:r w:rsidRPr="009822D8">
        <w:rPr>
          <w:rFonts w:ascii="Times New Roman" w:hAnsi="Times New Roman"/>
          <w:sz w:val="24"/>
          <w:szCs w:val="24"/>
        </w:rPr>
        <w:t xml:space="preserve"> Erlbaum.</w:t>
      </w:r>
    </w:p>
    <w:p w14:paraId="62556CD8" w14:textId="77777777" w:rsidR="006766ED" w:rsidRPr="009822D8" w:rsidRDefault="006766ED" w:rsidP="009822D8">
      <w:pPr>
        <w:ind w:left="720" w:firstLineChars="12" w:firstLine="29"/>
      </w:pPr>
    </w:p>
    <w:p w14:paraId="023D8EB0" w14:textId="74619944" w:rsidR="007C206F" w:rsidRPr="009822D8" w:rsidRDefault="007C206F" w:rsidP="009822D8">
      <w:pPr>
        <w:ind w:left="720" w:hanging="720"/>
      </w:pPr>
      <w:r w:rsidRPr="009822D8">
        <w:t xml:space="preserve">Scott, K. (2006). Gender differences in motivation to learn French. </w:t>
      </w:r>
      <w:r w:rsidRPr="009822D8">
        <w:rPr>
          <w:i/>
        </w:rPr>
        <w:t xml:space="preserve">The Canadian Modern Language Review, 62, </w:t>
      </w:r>
      <w:r w:rsidRPr="009822D8">
        <w:t>401</w:t>
      </w:r>
      <w:r w:rsidR="00EC70E6" w:rsidRPr="009822D8">
        <w:t>–</w:t>
      </w:r>
      <w:r w:rsidRPr="009822D8">
        <w:t>422.</w:t>
      </w:r>
    </w:p>
    <w:p w14:paraId="0E979EDA" w14:textId="77777777" w:rsidR="007C206F" w:rsidRPr="009822D8" w:rsidRDefault="007C206F" w:rsidP="009822D8">
      <w:pPr>
        <w:ind w:left="720" w:firstLineChars="12" w:firstLine="29"/>
      </w:pPr>
    </w:p>
    <w:p w14:paraId="69B5CB6A" w14:textId="5B94E1BB" w:rsidR="00586278" w:rsidRPr="009822D8" w:rsidRDefault="002965A5" w:rsidP="009822D8">
      <w:pPr>
        <w:suppressAutoHyphens w:val="0"/>
        <w:ind w:left="720" w:hanging="720"/>
        <w:rPr>
          <w:rFonts w:eastAsia="Times New Roman"/>
          <w:color w:val="000000"/>
          <w:lang w:eastAsia="en-US"/>
        </w:rPr>
      </w:pPr>
      <w:r w:rsidRPr="009822D8">
        <w:rPr>
          <w:rFonts w:eastAsia="Times New Roman"/>
          <w:lang w:eastAsia="en-US"/>
        </w:rPr>
        <w:t xml:space="preserve">Syed, </w:t>
      </w:r>
      <w:r w:rsidR="005D522D" w:rsidRPr="009822D8">
        <w:rPr>
          <w:rFonts w:eastAsia="Times New Roman"/>
          <w:lang w:eastAsia="en-US"/>
        </w:rPr>
        <w:t xml:space="preserve">Z. </w:t>
      </w:r>
      <w:r w:rsidR="00586278" w:rsidRPr="009822D8">
        <w:rPr>
          <w:rFonts w:eastAsia="Times New Roman"/>
          <w:color w:val="000000"/>
          <w:lang w:eastAsia="en-US"/>
        </w:rPr>
        <w:t xml:space="preserve">(2001). Notions of self in foreign language learning: A qualitative analysis. In Z. </w:t>
      </w:r>
      <w:proofErr w:type="spellStart"/>
      <w:r w:rsidR="00586278" w:rsidRPr="009822D8">
        <w:rPr>
          <w:rFonts w:eastAsia="Times New Roman"/>
          <w:color w:val="000000"/>
          <w:lang w:eastAsia="en-US"/>
        </w:rPr>
        <w:t>Dörnyei</w:t>
      </w:r>
      <w:proofErr w:type="spellEnd"/>
      <w:r w:rsidR="00EC70E6" w:rsidRPr="009822D8">
        <w:rPr>
          <w:rFonts w:eastAsia="Times New Roman"/>
          <w:color w:val="000000"/>
          <w:lang w:eastAsia="en-US"/>
        </w:rPr>
        <w:t>,</w:t>
      </w:r>
      <w:r w:rsidR="00586278" w:rsidRPr="009822D8">
        <w:rPr>
          <w:rFonts w:eastAsia="Times New Roman"/>
          <w:color w:val="000000"/>
          <w:lang w:eastAsia="en-US"/>
        </w:rPr>
        <w:t xml:space="preserve"> &amp; R. Schmidt (Eds.), </w:t>
      </w:r>
      <w:r w:rsidR="00586278" w:rsidRPr="009822D8">
        <w:rPr>
          <w:rFonts w:eastAsia="Times New Roman"/>
          <w:i/>
          <w:iCs/>
          <w:color w:val="000000"/>
          <w:lang w:eastAsia="en-US"/>
        </w:rPr>
        <w:t>Motivation and second language acquisition</w:t>
      </w:r>
      <w:r w:rsidR="00586278" w:rsidRPr="009822D8">
        <w:rPr>
          <w:rFonts w:eastAsia="Times New Roman"/>
          <w:color w:val="000000"/>
          <w:lang w:eastAsia="en-US"/>
        </w:rPr>
        <w:t xml:space="preserve"> (pp. 127</w:t>
      </w:r>
      <w:r w:rsidR="00EC70E6" w:rsidRPr="009822D8">
        <w:rPr>
          <w:rFonts w:eastAsia="Times New Roman"/>
          <w:color w:val="000000"/>
          <w:lang w:eastAsia="en-US"/>
        </w:rPr>
        <w:t>–</w:t>
      </w:r>
      <w:r w:rsidR="00586278" w:rsidRPr="009822D8">
        <w:rPr>
          <w:rFonts w:eastAsia="Times New Roman"/>
          <w:color w:val="000000"/>
          <w:lang w:eastAsia="en-US"/>
        </w:rPr>
        <w:t>147).</w:t>
      </w:r>
      <w:r w:rsidR="00BC5331" w:rsidRPr="009822D8">
        <w:rPr>
          <w:rFonts w:eastAsia="Times New Roman"/>
          <w:color w:val="000000"/>
          <w:lang w:eastAsia="en-US"/>
        </w:rPr>
        <w:t xml:space="preserve"> </w:t>
      </w:r>
      <w:r w:rsidR="00586278" w:rsidRPr="009822D8">
        <w:rPr>
          <w:rFonts w:eastAsia="Times New Roman"/>
          <w:color w:val="000000"/>
          <w:lang w:eastAsia="en-US"/>
        </w:rPr>
        <w:t>University of Hawai</w:t>
      </w:r>
      <w:r w:rsidR="00BC5331" w:rsidRPr="009822D8">
        <w:rPr>
          <w:rFonts w:eastAsia="Times New Roman"/>
          <w:color w:val="000000"/>
          <w:lang w:eastAsia="en-US"/>
        </w:rPr>
        <w:t>’</w:t>
      </w:r>
      <w:r w:rsidR="00586278" w:rsidRPr="009822D8">
        <w:rPr>
          <w:rFonts w:eastAsia="Times New Roman"/>
          <w:color w:val="000000"/>
          <w:lang w:eastAsia="en-US"/>
        </w:rPr>
        <w:t>i Press.</w:t>
      </w:r>
    </w:p>
    <w:p w14:paraId="7E499784" w14:textId="77777777" w:rsidR="00586278" w:rsidRPr="009822D8" w:rsidRDefault="00586278" w:rsidP="009822D8">
      <w:pPr>
        <w:suppressAutoHyphens w:val="0"/>
        <w:ind w:left="720" w:hanging="720"/>
        <w:rPr>
          <w:rFonts w:eastAsia="Times New Roman"/>
          <w:lang w:eastAsia="en-US"/>
        </w:rPr>
      </w:pPr>
    </w:p>
    <w:p w14:paraId="6846A660" w14:textId="79A4A47D" w:rsidR="00513F7B" w:rsidRPr="009822D8" w:rsidRDefault="00513F7B" w:rsidP="009822D8">
      <w:pPr>
        <w:ind w:left="720" w:hanging="720"/>
      </w:pPr>
      <w:r w:rsidRPr="009822D8">
        <w:rPr>
          <w:lang w:val="de-DE"/>
        </w:rPr>
        <w:t xml:space="preserve">Schmidt, R., Boraie, D., &amp; Kassabgy, O. (1996). </w:t>
      </w:r>
      <w:r w:rsidRPr="009822D8">
        <w:t xml:space="preserve">Foreign language motivation: Internal structure and external connections. In R. Oxford (Ed.), </w:t>
      </w:r>
      <w:r w:rsidRPr="009822D8">
        <w:rPr>
          <w:i/>
        </w:rPr>
        <w:t>Language learning motivation: Pathways to the new century</w:t>
      </w:r>
      <w:r w:rsidRPr="009822D8">
        <w:t xml:space="preserve"> (pp. 9-70). Second Language Teaching &amp; Curriculum Center, University of Hawaii Press.</w:t>
      </w:r>
    </w:p>
    <w:p w14:paraId="7969A1CA" w14:textId="77777777" w:rsidR="00513F7B" w:rsidRPr="009822D8" w:rsidRDefault="00513F7B" w:rsidP="009822D8">
      <w:pPr>
        <w:ind w:left="720" w:hanging="720"/>
      </w:pPr>
    </w:p>
    <w:p w14:paraId="6470B851" w14:textId="13E06D27" w:rsidR="00513F7B" w:rsidRPr="009822D8" w:rsidRDefault="00513F7B" w:rsidP="009822D8">
      <w:pPr>
        <w:ind w:left="720" w:hanging="720"/>
      </w:pPr>
      <w:r w:rsidRPr="009822D8">
        <w:t xml:space="preserve">Scott, K. (2006). Gender differences in motivation to learn French. </w:t>
      </w:r>
      <w:r w:rsidRPr="009822D8">
        <w:rPr>
          <w:i/>
        </w:rPr>
        <w:t xml:space="preserve">The Canadian Modern Language Review, 62, </w:t>
      </w:r>
      <w:r w:rsidRPr="009822D8">
        <w:t>401</w:t>
      </w:r>
      <w:r w:rsidR="00EC70E6" w:rsidRPr="009822D8">
        <w:t>–</w:t>
      </w:r>
      <w:r w:rsidRPr="009822D8">
        <w:t>422.</w:t>
      </w:r>
    </w:p>
    <w:p w14:paraId="535BF808" w14:textId="77777777" w:rsidR="009B1FA5" w:rsidRPr="009822D8" w:rsidRDefault="009B1FA5" w:rsidP="009822D8">
      <w:pPr>
        <w:ind w:left="720" w:hanging="720"/>
      </w:pPr>
    </w:p>
    <w:p w14:paraId="0A47275F" w14:textId="131F5EDD" w:rsidR="009B1FA5" w:rsidRPr="009822D8" w:rsidRDefault="009B1FA5" w:rsidP="009822D8">
      <w:pPr>
        <w:ind w:left="720" w:hanging="720"/>
      </w:pPr>
      <w:proofErr w:type="spellStart"/>
      <w:r w:rsidRPr="009822D8">
        <w:rPr>
          <w:lang w:val="en-AU"/>
        </w:rPr>
        <w:t>Sisamakis</w:t>
      </w:r>
      <w:proofErr w:type="spellEnd"/>
      <w:r w:rsidRPr="009822D8">
        <w:rPr>
          <w:lang w:val="en-AU"/>
        </w:rPr>
        <w:t xml:space="preserve">, M. (2010). The motivational potential of the European language portfolio. </w:t>
      </w:r>
      <w:r w:rsidRPr="009822D8">
        <w:t>In B. O’Rourke</w:t>
      </w:r>
      <w:r w:rsidR="00EC70E6" w:rsidRPr="009822D8">
        <w:t>,</w:t>
      </w:r>
      <w:r w:rsidRPr="009822D8">
        <w:t xml:space="preserve"> &amp; L. Carson (Eds.), </w:t>
      </w:r>
      <w:r w:rsidRPr="009822D8">
        <w:rPr>
          <w:i/>
          <w:iCs/>
        </w:rPr>
        <w:t>Language learner autonomy: Policy, curriculum, classroom</w:t>
      </w:r>
      <w:r w:rsidRPr="009822D8">
        <w:t xml:space="preserve"> (pp. 351</w:t>
      </w:r>
      <w:r w:rsidR="00EC70E6" w:rsidRPr="009822D8">
        <w:t>–</w:t>
      </w:r>
      <w:r w:rsidRPr="009822D8">
        <w:t>371). Peter Lang.</w:t>
      </w:r>
    </w:p>
    <w:p w14:paraId="66BE2088" w14:textId="77777777" w:rsidR="00513F7B" w:rsidRPr="009822D8" w:rsidRDefault="00513F7B" w:rsidP="009822D8">
      <w:pPr>
        <w:ind w:left="720" w:hanging="720"/>
      </w:pPr>
    </w:p>
    <w:p w14:paraId="26F2E404" w14:textId="1EEEB7EA" w:rsidR="00513F7B" w:rsidRPr="009822D8" w:rsidRDefault="00513F7B" w:rsidP="009822D8">
      <w:pPr>
        <w:ind w:left="720" w:hanging="720"/>
      </w:pPr>
      <w:r w:rsidRPr="009822D8">
        <w:t xml:space="preserve">Smith, K. (2006). Motivating students through assessment. In R. Wilkinson, V. </w:t>
      </w:r>
      <w:proofErr w:type="spellStart"/>
      <w:r w:rsidRPr="009822D8">
        <w:t>Zegers</w:t>
      </w:r>
      <w:proofErr w:type="spellEnd"/>
      <w:r w:rsidRPr="009822D8">
        <w:t xml:space="preserve">, &amp; C. van Leeuwen (Eds.), </w:t>
      </w:r>
      <w:r w:rsidRPr="009822D8">
        <w:rPr>
          <w:i/>
        </w:rPr>
        <w:t xml:space="preserve">Bridging the assessment gap in English-medium higher education </w:t>
      </w:r>
      <w:r w:rsidRPr="009822D8">
        <w:t>(pp. 109</w:t>
      </w:r>
      <w:r w:rsidR="00EC70E6" w:rsidRPr="009822D8">
        <w:t>–</w:t>
      </w:r>
      <w:r w:rsidRPr="009822D8">
        <w:t>121). AKS</w:t>
      </w:r>
      <w:r w:rsidR="00EC70E6" w:rsidRPr="009822D8">
        <w:t xml:space="preserve">, </w:t>
      </w:r>
      <w:r w:rsidRPr="009822D8">
        <w:t xml:space="preserve">Verlag. </w:t>
      </w:r>
    </w:p>
    <w:p w14:paraId="4F22226D" w14:textId="77777777" w:rsidR="00513F7B" w:rsidRPr="009822D8" w:rsidRDefault="00513F7B" w:rsidP="009822D8">
      <w:pPr>
        <w:ind w:left="720" w:hanging="720"/>
      </w:pPr>
    </w:p>
    <w:p w14:paraId="6B8F998B" w14:textId="2640290E" w:rsidR="00513F7B" w:rsidRPr="009822D8" w:rsidRDefault="00513F7B" w:rsidP="009822D8">
      <w:pPr>
        <w:ind w:left="720" w:hanging="720"/>
      </w:pPr>
      <w:r w:rsidRPr="009822D8">
        <w:lastRenderedPageBreak/>
        <w:t xml:space="preserve">St. John, J. (2007). Motivation: The teachers’ perspective. In S. Midraj, A. </w:t>
      </w:r>
      <w:proofErr w:type="spellStart"/>
      <w:r w:rsidRPr="009822D8">
        <w:t>Jendli</w:t>
      </w:r>
      <w:proofErr w:type="spellEnd"/>
      <w:r w:rsidRPr="009822D8">
        <w:t xml:space="preserve">, &amp; A. </w:t>
      </w:r>
      <w:proofErr w:type="spellStart"/>
      <w:r w:rsidRPr="009822D8">
        <w:t>Sellami</w:t>
      </w:r>
      <w:proofErr w:type="spellEnd"/>
      <w:r w:rsidRPr="009822D8">
        <w:t xml:space="preserve"> (Eds.), </w:t>
      </w:r>
      <w:r w:rsidRPr="009822D8">
        <w:rPr>
          <w:i/>
        </w:rPr>
        <w:t xml:space="preserve">Research in ELT contexts </w:t>
      </w:r>
      <w:r w:rsidRPr="009822D8">
        <w:t>(pp. 63</w:t>
      </w:r>
      <w:r w:rsidR="00EC70E6" w:rsidRPr="009822D8">
        <w:t>–</w:t>
      </w:r>
      <w:r w:rsidRPr="009822D8">
        <w:t>84). TESOL Arabia.</w:t>
      </w:r>
    </w:p>
    <w:p w14:paraId="7F02638D" w14:textId="77777777" w:rsidR="00BF0F6A" w:rsidRPr="009822D8" w:rsidRDefault="00BF0F6A" w:rsidP="009822D8">
      <w:pPr>
        <w:ind w:left="720" w:hanging="720"/>
        <w:rPr>
          <w:color w:val="222222"/>
          <w:shd w:val="clear" w:color="auto" w:fill="FFFFFF"/>
        </w:rPr>
      </w:pPr>
    </w:p>
    <w:p w14:paraId="19B21462" w14:textId="2041898C" w:rsidR="00BF0F6A" w:rsidRPr="009822D8" w:rsidRDefault="00BF0F6A" w:rsidP="009822D8">
      <w:pPr>
        <w:ind w:left="720" w:hanging="720"/>
      </w:pPr>
      <w:r w:rsidRPr="009822D8">
        <w:rPr>
          <w:color w:val="222222"/>
          <w:shd w:val="clear" w:color="auto" w:fill="FFFFFF"/>
        </w:rPr>
        <w:t>Sung, H., &amp; Padilla, A. M. (1998). Student motivation, parental attitudes, and involvement in the learning of Asian languages in elementary and secondary schools. </w:t>
      </w:r>
      <w:r w:rsidRPr="009822D8">
        <w:rPr>
          <w:i/>
          <w:iCs/>
          <w:color w:val="222222"/>
          <w:shd w:val="clear" w:color="auto" w:fill="FFFFFF"/>
        </w:rPr>
        <w:t>Modern Language Journal</w:t>
      </w:r>
      <w:r w:rsidRPr="009822D8">
        <w:rPr>
          <w:color w:val="222222"/>
          <w:shd w:val="clear" w:color="auto" w:fill="FFFFFF"/>
        </w:rPr>
        <w:t>, </w:t>
      </w:r>
      <w:r w:rsidRPr="009822D8">
        <w:rPr>
          <w:i/>
          <w:iCs/>
          <w:color w:val="222222"/>
          <w:shd w:val="clear" w:color="auto" w:fill="FFFFFF"/>
        </w:rPr>
        <w:t>82</w:t>
      </w:r>
      <w:r w:rsidRPr="009822D8">
        <w:rPr>
          <w:color w:val="222222"/>
          <w:shd w:val="clear" w:color="auto" w:fill="FFFFFF"/>
        </w:rPr>
        <w:t>(2), 205</w:t>
      </w:r>
      <w:r w:rsidR="00EC70E6" w:rsidRPr="009822D8">
        <w:rPr>
          <w:color w:val="222222"/>
          <w:shd w:val="clear" w:color="auto" w:fill="FFFFFF"/>
        </w:rPr>
        <w:t>–</w:t>
      </w:r>
      <w:r w:rsidRPr="009822D8">
        <w:rPr>
          <w:color w:val="222222"/>
          <w:shd w:val="clear" w:color="auto" w:fill="FFFFFF"/>
        </w:rPr>
        <w:t>216.</w:t>
      </w:r>
    </w:p>
    <w:p w14:paraId="162DBD3C" w14:textId="23806CAC" w:rsidR="00513F7B" w:rsidRPr="009822D8" w:rsidRDefault="00513F7B" w:rsidP="009822D8"/>
    <w:p w14:paraId="73C15CAB" w14:textId="31E62B7D" w:rsidR="006E69D3" w:rsidRPr="009822D8" w:rsidRDefault="006E69D3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 xml:space="preserve">Syed, Z. (2001). Notions of self in foreign language learning: a qualitative analysis. In Z. </w:t>
      </w:r>
      <w:proofErr w:type="spellStart"/>
      <w:r w:rsidRPr="009822D8">
        <w:rPr>
          <w:rFonts w:ascii="Times New Roman" w:hAnsi="Times New Roman"/>
          <w:sz w:val="24"/>
          <w:szCs w:val="24"/>
        </w:rPr>
        <w:t>Dörnyei</w:t>
      </w:r>
      <w:proofErr w:type="spellEnd"/>
      <w:r w:rsidR="00EC70E6" w:rsidRPr="009822D8">
        <w:rPr>
          <w:rFonts w:ascii="Times New Roman" w:hAnsi="Times New Roman"/>
          <w:sz w:val="24"/>
          <w:szCs w:val="24"/>
        </w:rPr>
        <w:t>,</w:t>
      </w:r>
      <w:r w:rsidRPr="009822D8">
        <w:rPr>
          <w:rFonts w:ascii="Times New Roman" w:hAnsi="Times New Roman"/>
          <w:sz w:val="24"/>
          <w:szCs w:val="24"/>
        </w:rPr>
        <w:t xml:space="preserve"> &amp; R. Schmidt, (Eds.), </w:t>
      </w:r>
      <w:r w:rsidRPr="009822D8">
        <w:rPr>
          <w:rFonts w:ascii="Times New Roman" w:hAnsi="Times New Roman"/>
          <w:i/>
          <w:sz w:val="24"/>
          <w:szCs w:val="24"/>
        </w:rPr>
        <w:t>Motivation and second language acquisition</w:t>
      </w:r>
      <w:r w:rsidRPr="009822D8">
        <w:rPr>
          <w:rFonts w:ascii="Times New Roman" w:hAnsi="Times New Roman"/>
          <w:sz w:val="24"/>
          <w:szCs w:val="24"/>
        </w:rPr>
        <w:t xml:space="preserve"> (pp. 127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>148).</w:t>
      </w:r>
      <w:r w:rsidRPr="009822D8">
        <w:rPr>
          <w:rFonts w:ascii="Times New Roman" w:hAnsi="Times New Roman"/>
          <w:i/>
          <w:sz w:val="24"/>
          <w:szCs w:val="24"/>
        </w:rPr>
        <w:t xml:space="preserve"> </w:t>
      </w:r>
      <w:r w:rsidRPr="009822D8">
        <w:rPr>
          <w:rFonts w:ascii="Times New Roman" w:hAnsi="Times New Roman"/>
          <w:sz w:val="24"/>
          <w:szCs w:val="24"/>
        </w:rPr>
        <w:t>National Foreign Language Resource Center/ University of Hawai'i Press.</w:t>
      </w:r>
    </w:p>
    <w:p w14:paraId="5C0CFCF6" w14:textId="77777777" w:rsidR="00F223E2" w:rsidRPr="009822D8" w:rsidRDefault="00F223E2" w:rsidP="009822D8">
      <w:pPr>
        <w:ind w:left="720" w:hanging="720"/>
      </w:pPr>
    </w:p>
    <w:p w14:paraId="7951587C" w14:textId="54B17D9B" w:rsidR="00F223E2" w:rsidRPr="009822D8" w:rsidRDefault="00F223E2" w:rsidP="009822D8">
      <w:pPr>
        <w:suppressAutoHyphens w:val="0"/>
        <w:ind w:left="720" w:hanging="720"/>
        <w:rPr>
          <w:rFonts w:eastAsia="Times New Roman"/>
          <w:lang w:eastAsia="en-US"/>
        </w:rPr>
      </w:pPr>
      <w:r w:rsidRPr="009822D8">
        <w:rPr>
          <w:rFonts w:eastAsia="Times New Roman"/>
          <w:lang w:eastAsia="en-US"/>
        </w:rPr>
        <w:t xml:space="preserve">Tremblay, P. F., &amp; Gardner, R. C. (1995). Expanding the motivation construct in language learning. </w:t>
      </w:r>
      <w:r w:rsidRPr="009822D8">
        <w:rPr>
          <w:rFonts w:eastAsia="Times New Roman"/>
          <w:i/>
          <w:iCs/>
          <w:lang w:eastAsia="en-US"/>
        </w:rPr>
        <w:t>The Modern Language Journal</w:t>
      </w:r>
      <w:r w:rsidRPr="009822D8">
        <w:rPr>
          <w:rFonts w:eastAsia="Times New Roman"/>
          <w:lang w:eastAsia="en-US"/>
        </w:rPr>
        <w:t xml:space="preserve">, </w:t>
      </w:r>
      <w:r w:rsidRPr="009822D8">
        <w:rPr>
          <w:rFonts w:eastAsia="Times New Roman"/>
          <w:i/>
          <w:iCs/>
          <w:lang w:eastAsia="en-US"/>
        </w:rPr>
        <w:t>79</w:t>
      </w:r>
      <w:r w:rsidRPr="009822D8">
        <w:rPr>
          <w:rFonts w:eastAsia="Times New Roman"/>
          <w:lang w:eastAsia="en-US"/>
        </w:rPr>
        <w:t>(4), 505</w:t>
      </w:r>
      <w:r w:rsidR="00EC70E6" w:rsidRPr="009822D8">
        <w:rPr>
          <w:rFonts w:eastAsia="Times New Roman"/>
          <w:lang w:eastAsia="en-US"/>
        </w:rPr>
        <w:t>–</w:t>
      </w:r>
      <w:r w:rsidRPr="009822D8">
        <w:rPr>
          <w:rFonts w:eastAsia="Times New Roman"/>
          <w:lang w:eastAsia="en-US"/>
        </w:rPr>
        <w:t>518.</w:t>
      </w:r>
    </w:p>
    <w:p w14:paraId="40BC7533" w14:textId="77777777" w:rsidR="00F223E2" w:rsidRPr="009822D8" w:rsidRDefault="00F223E2" w:rsidP="009822D8">
      <w:pPr>
        <w:ind w:left="720" w:hanging="720"/>
      </w:pPr>
    </w:p>
    <w:p w14:paraId="18E8EB97" w14:textId="5EC73059" w:rsidR="00E42D37" w:rsidRPr="009822D8" w:rsidRDefault="00E42D37" w:rsidP="009822D8">
      <w:pPr>
        <w:ind w:left="720" w:hanging="720"/>
        <w:rPr>
          <w:lang w:val="fr-FR"/>
        </w:rPr>
      </w:pPr>
      <w:proofErr w:type="spellStart"/>
      <w:r w:rsidRPr="009822D8">
        <w:t>Ushioda</w:t>
      </w:r>
      <w:proofErr w:type="spellEnd"/>
      <w:r w:rsidRPr="009822D8">
        <w:t xml:space="preserve">, E. (1996). Developing a dynamic concept of motivation. In T. Hickey, &amp; J. Williams (Eds.), </w:t>
      </w:r>
      <w:r w:rsidRPr="009822D8">
        <w:rPr>
          <w:i/>
        </w:rPr>
        <w:t>Current issues in English language methodology</w:t>
      </w:r>
      <w:r w:rsidRPr="009822D8">
        <w:t xml:space="preserve"> (pp. 239</w:t>
      </w:r>
      <w:r w:rsidR="00EC70E6" w:rsidRPr="009822D8">
        <w:t>–</w:t>
      </w:r>
      <w:r w:rsidRPr="009822D8">
        <w:t xml:space="preserve">245). </w:t>
      </w:r>
      <w:proofErr w:type="spellStart"/>
      <w:r w:rsidRPr="009822D8">
        <w:rPr>
          <w:lang w:val="fr-FR"/>
        </w:rPr>
        <w:t>Universitat</w:t>
      </w:r>
      <w:proofErr w:type="spellEnd"/>
      <w:r w:rsidRPr="009822D8">
        <w:rPr>
          <w:lang w:val="fr-FR"/>
        </w:rPr>
        <w:t xml:space="preserve"> Jaume I.</w:t>
      </w:r>
    </w:p>
    <w:p w14:paraId="3AA2ACF7" w14:textId="77777777" w:rsidR="00E42D37" w:rsidRPr="009822D8" w:rsidRDefault="00E42D37" w:rsidP="009822D8">
      <w:pPr>
        <w:ind w:left="720" w:hanging="720"/>
        <w:rPr>
          <w:lang w:val="fr-FR"/>
        </w:rPr>
      </w:pPr>
    </w:p>
    <w:p w14:paraId="0DD2408C" w14:textId="68B91393" w:rsidR="00E42D37" w:rsidRPr="009822D8" w:rsidRDefault="00E42D37" w:rsidP="009822D8">
      <w:pPr>
        <w:ind w:left="720" w:hanging="720"/>
        <w:rPr>
          <w:lang w:val="fr-FR"/>
        </w:rPr>
      </w:pPr>
      <w:proofErr w:type="spellStart"/>
      <w:r w:rsidRPr="009822D8">
        <w:rPr>
          <w:lang w:val="fr-FR"/>
        </w:rPr>
        <w:t>Ushioda</w:t>
      </w:r>
      <w:proofErr w:type="spellEnd"/>
      <w:r w:rsidRPr="009822D8">
        <w:rPr>
          <w:lang w:val="fr-FR"/>
        </w:rPr>
        <w:t xml:space="preserve">, E. (1998). </w:t>
      </w:r>
      <w:r w:rsidRPr="009822D8">
        <w:t xml:space="preserve">Effective motivational thinking: A cognitive theoretical approach to the study of language learning motivation. In A. Soler, &amp; V.C. </w:t>
      </w:r>
      <w:proofErr w:type="spellStart"/>
      <w:r w:rsidRPr="009822D8">
        <w:t>Espurz</w:t>
      </w:r>
      <w:proofErr w:type="spellEnd"/>
      <w:r w:rsidRPr="009822D8">
        <w:t xml:space="preserve"> (Eds.), </w:t>
      </w:r>
      <w:r w:rsidRPr="009822D8">
        <w:rPr>
          <w:i/>
        </w:rPr>
        <w:t>Current issues in English language methodology</w:t>
      </w:r>
      <w:r w:rsidRPr="009822D8">
        <w:t xml:space="preserve"> (pp. 77</w:t>
      </w:r>
      <w:r w:rsidR="00EC70E6" w:rsidRPr="009822D8">
        <w:t>–</w:t>
      </w:r>
      <w:r w:rsidRPr="009822D8">
        <w:t xml:space="preserve">89). </w:t>
      </w:r>
      <w:proofErr w:type="spellStart"/>
      <w:r w:rsidRPr="009822D8">
        <w:rPr>
          <w:lang w:val="fr-FR"/>
        </w:rPr>
        <w:t>Universitat</w:t>
      </w:r>
      <w:proofErr w:type="spellEnd"/>
      <w:r w:rsidRPr="009822D8">
        <w:rPr>
          <w:lang w:val="fr-FR"/>
        </w:rPr>
        <w:t xml:space="preserve"> Jaume I.</w:t>
      </w:r>
    </w:p>
    <w:p w14:paraId="5602F2E8" w14:textId="77777777" w:rsidR="006E69D3" w:rsidRPr="009822D8" w:rsidRDefault="006E69D3" w:rsidP="009822D8">
      <w:pPr>
        <w:ind w:left="720" w:hanging="720"/>
        <w:rPr>
          <w:lang w:val="fr-FR"/>
        </w:rPr>
      </w:pPr>
    </w:p>
    <w:p w14:paraId="4A2D8306" w14:textId="63289F4B" w:rsidR="00513F7B" w:rsidRPr="009822D8" w:rsidRDefault="00513F7B" w:rsidP="009822D8">
      <w:pPr>
        <w:ind w:left="720" w:hanging="720"/>
      </w:pPr>
      <w:proofErr w:type="spellStart"/>
      <w:r w:rsidRPr="009822D8">
        <w:rPr>
          <w:lang w:val="fr-FR"/>
        </w:rPr>
        <w:t>Ushioda</w:t>
      </w:r>
      <w:proofErr w:type="spellEnd"/>
      <w:r w:rsidRPr="009822D8">
        <w:rPr>
          <w:lang w:val="fr-FR"/>
        </w:rPr>
        <w:t xml:space="preserve">, E. (2003). </w:t>
      </w:r>
      <w:r w:rsidRPr="009822D8">
        <w:t xml:space="preserve">Motivation as a socially mediated process. In D. Little, J. Ridley, &amp; E. </w:t>
      </w:r>
      <w:proofErr w:type="spellStart"/>
      <w:r w:rsidRPr="009822D8">
        <w:t>Ushioda</w:t>
      </w:r>
      <w:proofErr w:type="spellEnd"/>
      <w:r w:rsidRPr="009822D8">
        <w:t xml:space="preserve"> (Eds.), </w:t>
      </w:r>
      <w:r w:rsidRPr="009822D8">
        <w:rPr>
          <w:i/>
        </w:rPr>
        <w:t>Learner autonomy in the language classroom</w:t>
      </w:r>
      <w:r w:rsidR="002965A5" w:rsidRPr="009822D8">
        <w:t xml:space="preserve"> (pp. 90</w:t>
      </w:r>
      <w:r w:rsidR="00EC70E6" w:rsidRPr="009822D8">
        <w:t>–</w:t>
      </w:r>
      <w:r w:rsidRPr="009822D8">
        <w:t xml:space="preserve">102). </w:t>
      </w:r>
      <w:proofErr w:type="spellStart"/>
      <w:r w:rsidRPr="009822D8">
        <w:t>Authentik</w:t>
      </w:r>
      <w:proofErr w:type="spellEnd"/>
      <w:r w:rsidRPr="009822D8">
        <w:t>.</w:t>
      </w:r>
    </w:p>
    <w:p w14:paraId="4F0867BA" w14:textId="77777777" w:rsidR="00513F7B" w:rsidRPr="009822D8" w:rsidRDefault="00513F7B" w:rsidP="009822D8">
      <w:pPr>
        <w:ind w:left="720" w:hanging="720"/>
      </w:pPr>
    </w:p>
    <w:p w14:paraId="10802FA7" w14:textId="016539F1" w:rsidR="00E42D37" w:rsidRPr="009822D8" w:rsidRDefault="00E42D37" w:rsidP="009822D8">
      <w:pPr>
        <w:ind w:left="720" w:hanging="720"/>
      </w:pPr>
      <w:proofErr w:type="spellStart"/>
      <w:r w:rsidRPr="009822D8">
        <w:t>Ushioda</w:t>
      </w:r>
      <w:proofErr w:type="spellEnd"/>
      <w:r w:rsidRPr="009822D8">
        <w:t xml:space="preserve">, E. (2005). The role of students’ attitudes and motivation in second language learning in online language courses. </w:t>
      </w:r>
      <w:r w:rsidRPr="009822D8">
        <w:rPr>
          <w:i/>
        </w:rPr>
        <w:t>CALICO Journal, 23</w:t>
      </w:r>
      <w:r w:rsidRPr="009822D8">
        <w:t>(1), 49</w:t>
      </w:r>
      <w:r w:rsidR="00EC70E6" w:rsidRPr="009822D8">
        <w:t>–</w:t>
      </w:r>
      <w:r w:rsidRPr="009822D8">
        <w:t>78.</w:t>
      </w:r>
    </w:p>
    <w:p w14:paraId="20B0CE6B" w14:textId="77777777" w:rsidR="00E42D37" w:rsidRPr="009822D8" w:rsidRDefault="00E42D37" w:rsidP="009822D8">
      <w:pPr>
        <w:ind w:left="720" w:hanging="720"/>
      </w:pPr>
    </w:p>
    <w:p w14:paraId="39EBB3EA" w14:textId="7AF59626" w:rsidR="00513F7B" w:rsidRPr="009822D8" w:rsidRDefault="00513F7B" w:rsidP="009822D8">
      <w:pPr>
        <w:ind w:left="720" w:hanging="720"/>
      </w:pPr>
      <w:proofErr w:type="spellStart"/>
      <w:r w:rsidRPr="009822D8">
        <w:t>Ushioda</w:t>
      </w:r>
      <w:proofErr w:type="spellEnd"/>
      <w:r w:rsidRPr="009822D8">
        <w:t xml:space="preserve">, E. (2008). Motivation and good language learners. In C. Griffiths (Ed.), </w:t>
      </w:r>
      <w:r w:rsidRPr="009822D8">
        <w:rPr>
          <w:i/>
        </w:rPr>
        <w:t>Lessons from good language learners</w:t>
      </w:r>
      <w:r w:rsidRPr="009822D8">
        <w:t xml:space="preserve"> (pp. 19</w:t>
      </w:r>
      <w:r w:rsidR="00EC70E6" w:rsidRPr="009822D8">
        <w:t>–</w:t>
      </w:r>
      <w:r w:rsidRPr="009822D8">
        <w:t>34). Cambridge University Press.</w:t>
      </w:r>
    </w:p>
    <w:p w14:paraId="2261F811" w14:textId="77777777" w:rsidR="00513F7B" w:rsidRPr="009822D8" w:rsidRDefault="00513F7B" w:rsidP="009822D8">
      <w:pPr>
        <w:ind w:left="720" w:hanging="720"/>
      </w:pPr>
    </w:p>
    <w:p w14:paraId="237678C6" w14:textId="4E4EA382" w:rsidR="00513F7B" w:rsidRPr="009822D8" w:rsidRDefault="00513F7B" w:rsidP="009822D8">
      <w:pPr>
        <w:ind w:left="720" w:hanging="720"/>
      </w:pPr>
      <w:proofErr w:type="spellStart"/>
      <w:r w:rsidRPr="009822D8">
        <w:t>Ushioda</w:t>
      </w:r>
      <w:proofErr w:type="spellEnd"/>
      <w:r w:rsidRPr="009822D8">
        <w:t xml:space="preserve">, E. (2009). A person-in-context relational view of emergent motivation, self and identity. In Z. </w:t>
      </w:r>
      <w:proofErr w:type="spellStart"/>
      <w:r w:rsidRPr="009822D8">
        <w:t>Dörnyei</w:t>
      </w:r>
      <w:proofErr w:type="spellEnd"/>
      <w:r w:rsidR="00EC70E6" w:rsidRPr="009822D8">
        <w:t xml:space="preserve">, </w:t>
      </w:r>
      <w:r w:rsidRPr="009822D8">
        <w:t xml:space="preserve">&amp; E. </w:t>
      </w:r>
      <w:proofErr w:type="spellStart"/>
      <w:r w:rsidRPr="009822D8">
        <w:t>Ushioda</w:t>
      </w:r>
      <w:proofErr w:type="spellEnd"/>
      <w:r w:rsidRPr="009822D8">
        <w:t xml:space="preserve"> (Eds.), </w:t>
      </w:r>
      <w:r w:rsidRPr="009822D8">
        <w:rPr>
          <w:i/>
        </w:rPr>
        <w:t>Motivation, language identity and the L2 self</w:t>
      </w:r>
      <w:r w:rsidRPr="009822D8">
        <w:t xml:space="preserve"> (pp. 215</w:t>
      </w:r>
      <w:r w:rsidR="00EC70E6" w:rsidRPr="009822D8">
        <w:t>–</w:t>
      </w:r>
      <w:r w:rsidRPr="009822D8">
        <w:t>228). Multilingual Matters.</w:t>
      </w:r>
    </w:p>
    <w:p w14:paraId="1303FA2E" w14:textId="77777777" w:rsidR="00872547" w:rsidRPr="009822D8" w:rsidRDefault="00872547" w:rsidP="009822D8">
      <w:pPr>
        <w:ind w:left="720" w:hanging="720"/>
      </w:pPr>
    </w:p>
    <w:p w14:paraId="1AA17DAC" w14:textId="69DD35B5" w:rsidR="002451F2" w:rsidRPr="009822D8" w:rsidRDefault="002451F2" w:rsidP="009822D8">
      <w:pPr>
        <w:suppressAutoHyphens w:val="0"/>
        <w:ind w:left="720" w:hanging="720"/>
        <w:rPr>
          <w:rFonts w:eastAsia="Times New Roman"/>
          <w:lang w:eastAsia="en-US"/>
        </w:rPr>
      </w:pPr>
      <w:proofErr w:type="spellStart"/>
      <w:r w:rsidRPr="009822D8">
        <w:rPr>
          <w:rFonts w:eastAsia="Times New Roman"/>
          <w:lang w:eastAsia="en-US"/>
        </w:rPr>
        <w:t>Ushioda</w:t>
      </w:r>
      <w:proofErr w:type="spellEnd"/>
      <w:r w:rsidRPr="009822D8">
        <w:rPr>
          <w:rFonts w:eastAsia="Times New Roman"/>
          <w:lang w:eastAsia="en-US"/>
        </w:rPr>
        <w:t xml:space="preserve">, E. (2011). Language learning motivation, self and identity: Current theoretical perspectives. </w:t>
      </w:r>
      <w:r w:rsidRPr="009822D8">
        <w:rPr>
          <w:rFonts w:eastAsia="Times New Roman"/>
          <w:i/>
          <w:iCs/>
          <w:lang w:eastAsia="en-US"/>
        </w:rPr>
        <w:t>Computer Assisted Language Learning</w:t>
      </w:r>
      <w:r w:rsidRPr="009822D8">
        <w:rPr>
          <w:rFonts w:eastAsia="Times New Roman"/>
          <w:lang w:eastAsia="en-US"/>
        </w:rPr>
        <w:t xml:space="preserve">, </w:t>
      </w:r>
      <w:r w:rsidRPr="009822D8">
        <w:rPr>
          <w:rFonts w:eastAsia="Times New Roman"/>
          <w:i/>
          <w:iCs/>
          <w:lang w:eastAsia="en-US"/>
        </w:rPr>
        <w:t>24</w:t>
      </w:r>
      <w:r w:rsidRPr="009822D8">
        <w:rPr>
          <w:rFonts w:eastAsia="Times New Roman"/>
          <w:lang w:eastAsia="en-US"/>
        </w:rPr>
        <w:t>(3), 199</w:t>
      </w:r>
      <w:r w:rsidR="00EC70E6" w:rsidRPr="009822D8">
        <w:rPr>
          <w:rFonts w:eastAsia="Times New Roman"/>
          <w:lang w:eastAsia="en-US"/>
        </w:rPr>
        <w:t>–</w:t>
      </w:r>
      <w:r w:rsidRPr="009822D8">
        <w:rPr>
          <w:rFonts w:eastAsia="Times New Roman"/>
          <w:lang w:eastAsia="en-US"/>
        </w:rPr>
        <w:t>210.</w:t>
      </w:r>
    </w:p>
    <w:p w14:paraId="405EE37C" w14:textId="77777777" w:rsidR="002451F2" w:rsidRPr="009822D8" w:rsidRDefault="002451F2" w:rsidP="009822D8">
      <w:pPr>
        <w:ind w:left="720" w:hanging="720"/>
      </w:pPr>
    </w:p>
    <w:p w14:paraId="1349E823" w14:textId="672F6B62" w:rsidR="00872547" w:rsidRPr="009822D8" w:rsidRDefault="00872547" w:rsidP="009822D8">
      <w:pPr>
        <w:ind w:left="720" w:hanging="720"/>
        <w:rPr>
          <w:noProof/>
        </w:rPr>
      </w:pPr>
      <w:r w:rsidRPr="009822D8">
        <w:rPr>
          <w:noProof/>
        </w:rPr>
        <w:t>Ushioda, E. (</w:t>
      </w:r>
      <w:r w:rsidR="002965A5" w:rsidRPr="009822D8">
        <w:rPr>
          <w:noProof/>
        </w:rPr>
        <w:t>2012</w:t>
      </w:r>
      <w:r w:rsidRPr="009822D8">
        <w:rPr>
          <w:noProof/>
        </w:rPr>
        <w:t xml:space="preserve">). Motivation. In A. Burns &amp; J. C. Richards (Eds.), </w:t>
      </w:r>
      <w:r w:rsidR="002965A5" w:rsidRPr="009822D8">
        <w:rPr>
          <w:i/>
          <w:noProof/>
        </w:rPr>
        <w:t>The Cambridge guide to peda</w:t>
      </w:r>
      <w:r w:rsidRPr="009822D8">
        <w:rPr>
          <w:i/>
          <w:noProof/>
        </w:rPr>
        <w:t>gogy and practice in language teahcing</w:t>
      </w:r>
      <w:r w:rsidR="002965A5" w:rsidRPr="009822D8">
        <w:rPr>
          <w:noProof/>
        </w:rPr>
        <w:t xml:space="preserve"> (pp. 77</w:t>
      </w:r>
      <w:r w:rsidR="00EC70E6" w:rsidRPr="009822D8">
        <w:rPr>
          <w:noProof/>
        </w:rPr>
        <w:t>–</w:t>
      </w:r>
      <w:r w:rsidR="002965A5" w:rsidRPr="009822D8">
        <w:rPr>
          <w:noProof/>
        </w:rPr>
        <w:t>85</w:t>
      </w:r>
      <w:r w:rsidRPr="009822D8">
        <w:rPr>
          <w:noProof/>
        </w:rPr>
        <w:t>). Cambridge University Press.</w:t>
      </w:r>
    </w:p>
    <w:p w14:paraId="155B4343" w14:textId="77777777" w:rsidR="00D143C7" w:rsidRPr="009822D8" w:rsidRDefault="00D143C7" w:rsidP="009822D8">
      <w:pPr>
        <w:ind w:left="720" w:hanging="720"/>
        <w:rPr>
          <w:noProof/>
        </w:rPr>
      </w:pPr>
    </w:p>
    <w:p w14:paraId="69300BD2" w14:textId="68468AD9" w:rsidR="00D951B1" w:rsidRPr="009822D8" w:rsidRDefault="00D951B1" w:rsidP="009822D8">
      <w:pPr>
        <w:suppressAutoHyphens w:val="0"/>
        <w:ind w:left="720" w:hanging="720"/>
        <w:rPr>
          <w:rFonts w:eastAsia="Times New Roman"/>
          <w:lang w:eastAsia="en-US"/>
        </w:rPr>
      </w:pPr>
      <w:proofErr w:type="spellStart"/>
      <w:r w:rsidRPr="009822D8">
        <w:rPr>
          <w:rFonts w:eastAsia="Times New Roman"/>
          <w:lang w:eastAsia="en-US"/>
        </w:rPr>
        <w:t>Vaezi</w:t>
      </w:r>
      <w:proofErr w:type="spellEnd"/>
      <w:r w:rsidRPr="009822D8">
        <w:rPr>
          <w:rFonts w:eastAsia="Times New Roman"/>
          <w:lang w:eastAsia="en-US"/>
        </w:rPr>
        <w:t xml:space="preserve">, Z. (2008). Language learning motivation among Iranian undergraduate students. </w:t>
      </w:r>
      <w:r w:rsidRPr="009822D8">
        <w:rPr>
          <w:rFonts w:eastAsia="Times New Roman"/>
          <w:i/>
          <w:iCs/>
          <w:lang w:eastAsia="en-US"/>
        </w:rPr>
        <w:t>World Applied Sciences Journal</w:t>
      </w:r>
      <w:r w:rsidRPr="009822D8">
        <w:rPr>
          <w:rFonts w:eastAsia="Times New Roman"/>
          <w:lang w:eastAsia="en-US"/>
        </w:rPr>
        <w:t xml:space="preserve">, </w:t>
      </w:r>
      <w:r w:rsidRPr="009822D8">
        <w:rPr>
          <w:rFonts w:eastAsia="Times New Roman"/>
          <w:i/>
          <w:iCs/>
          <w:lang w:eastAsia="en-US"/>
        </w:rPr>
        <w:t>5</w:t>
      </w:r>
      <w:r w:rsidRPr="009822D8">
        <w:rPr>
          <w:rFonts w:eastAsia="Times New Roman"/>
          <w:lang w:eastAsia="en-US"/>
        </w:rPr>
        <w:t>(1), 54</w:t>
      </w:r>
      <w:r w:rsidR="00EC70E6" w:rsidRPr="009822D8">
        <w:rPr>
          <w:rFonts w:eastAsia="Times New Roman"/>
          <w:lang w:eastAsia="en-US"/>
        </w:rPr>
        <w:t>–</w:t>
      </w:r>
      <w:r w:rsidRPr="009822D8">
        <w:rPr>
          <w:rFonts w:eastAsia="Times New Roman"/>
          <w:lang w:eastAsia="en-US"/>
        </w:rPr>
        <w:t>61.</w:t>
      </w:r>
    </w:p>
    <w:p w14:paraId="7342771D" w14:textId="77777777" w:rsidR="00D951B1" w:rsidRPr="009822D8" w:rsidRDefault="00D951B1" w:rsidP="009822D8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7F004D" w14:textId="3F3BD7E4" w:rsidR="00DB3DE3" w:rsidRPr="009822D8" w:rsidRDefault="00DB3DE3" w:rsidP="009822D8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22450908"/>
      <w:r w:rsidRPr="009822D8">
        <w:rPr>
          <w:rFonts w:ascii="Times New Roman" w:hAnsi="Times New Roman" w:cs="Times New Roman"/>
          <w:sz w:val="24"/>
          <w:szCs w:val="24"/>
        </w:rPr>
        <w:lastRenderedPageBreak/>
        <w:t xml:space="preserve">Vandergrift, L. (2005). Relationships among motivation, orientations, metacognitive </w:t>
      </w:r>
      <w:proofErr w:type="gramStart"/>
      <w:r w:rsidRPr="009822D8">
        <w:rPr>
          <w:rFonts w:ascii="Times New Roman" w:hAnsi="Times New Roman" w:cs="Times New Roman"/>
          <w:sz w:val="24"/>
          <w:szCs w:val="24"/>
        </w:rPr>
        <w:t>awareness</w:t>
      </w:r>
      <w:proofErr w:type="gramEnd"/>
      <w:r w:rsidRPr="009822D8">
        <w:rPr>
          <w:rFonts w:ascii="Times New Roman" w:hAnsi="Times New Roman" w:cs="Times New Roman"/>
          <w:sz w:val="24"/>
          <w:szCs w:val="24"/>
        </w:rPr>
        <w:t xml:space="preserve"> and proficiency in L2 listening. </w:t>
      </w:r>
      <w:r w:rsidRPr="009822D8">
        <w:rPr>
          <w:rFonts w:ascii="Times New Roman" w:hAnsi="Times New Roman" w:cs="Times New Roman"/>
          <w:i/>
          <w:sz w:val="24"/>
          <w:szCs w:val="24"/>
        </w:rPr>
        <w:t>Applied Linguistics</w:t>
      </w:r>
      <w:r w:rsidRPr="009822D8">
        <w:rPr>
          <w:rFonts w:ascii="Times New Roman" w:hAnsi="Times New Roman" w:cs="Times New Roman"/>
          <w:sz w:val="24"/>
          <w:szCs w:val="24"/>
        </w:rPr>
        <w:t xml:space="preserve">, </w:t>
      </w:r>
      <w:r w:rsidRPr="009822D8">
        <w:rPr>
          <w:rFonts w:ascii="Times New Roman" w:hAnsi="Times New Roman" w:cs="Times New Roman"/>
          <w:i/>
          <w:sz w:val="24"/>
          <w:szCs w:val="24"/>
        </w:rPr>
        <w:t>26</w:t>
      </w:r>
      <w:r w:rsidRPr="009822D8">
        <w:rPr>
          <w:rFonts w:ascii="Times New Roman" w:hAnsi="Times New Roman" w:cs="Times New Roman"/>
          <w:sz w:val="24"/>
          <w:szCs w:val="24"/>
        </w:rPr>
        <w:t>(1), 70–89. doi:10.1093/</w:t>
      </w:r>
      <w:proofErr w:type="spellStart"/>
      <w:r w:rsidRPr="009822D8">
        <w:rPr>
          <w:rFonts w:ascii="Times New Roman" w:hAnsi="Times New Roman" w:cs="Times New Roman"/>
          <w:sz w:val="24"/>
          <w:szCs w:val="24"/>
        </w:rPr>
        <w:t>applin</w:t>
      </w:r>
      <w:proofErr w:type="spellEnd"/>
      <w:r w:rsidRPr="009822D8">
        <w:rPr>
          <w:rFonts w:ascii="Times New Roman" w:hAnsi="Times New Roman" w:cs="Times New Roman"/>
          <w:sz w:val="24"/>
          <w:szCs w:val="24"/>
        </w:rPr>
        <w:t>/amh039</w:t>
      </w:r>
      <w:bookmarkEnd w:id="2"/>
    </w:p>
    <w:p w14:paraId="75D61F70" w14:textId="77777777" w:rsidR="00DB3DE3" w:rsidRPr="009822D8" w:rsidRDefault="00DB3DE3" w:rsidP="009822D8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E08F17" w14:textId="63586043" w:rsidR="00D143C7" w:rsidRPr="009822D8" w:rsidRDefault="00D143C7" w:rsidP="009822D8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822D8">
        <w:rPr>
          <w:rFonts w:ascii="Times New Roman" w:eastAsia="Times New Roman" w:hAnsi="Times New Roman" w:cs="Times New Roman"/>
          <w:sz w:val="24"/>
          <w:szCs w:val="24"/>
        </w:rPr>
        <w:t>Vefali</w:t>
      </w:r>
      <w:proofErr w:type="spellEnd"/>
      <w:r w:rsidRPr="009822D8">
        <w:rPr>
          <w:rFonts w:ascii="Times New Roman" w:eastAsia="Times New Roman" w:hAnsi="Times New Roman" w:cs="Times New Roman"/>
          <w:sz w:val="24"/>
          <w:szCs w:val="24"/>
        </w:rPr>
        <w:t xml:space="preserve">, G.M., &amp; Ayan, H.C. (2012). (De)motivation in preparatory EFL classrooms. </w:t>
      </w:r>
      <w:r w:rsidRPr="009822D8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Language Learning, 25</w:t>
      </w:r>
      <w:r w:rsidRPr="009822D8">
        <w:rPr>
          <w:rFonts w:ascii="Times New Roman" w:eastAsia="Times New Roman" w:hAnsi="Times New Roman" w:cs="Times New Roman"/>
          <w:sz w:val="24"/>
          <w:szCs w:val="24"/>
        </w:rPr>
        <w:t>(1 &amp; 2), 16</w:t>
      </w:r>
      <w:r w:rsidR="00EC70E6" w:rsidRPr="009822D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2D8">
        <w:rPr>
          <w:rFonts w:ascii="Times New Roman" w:eastAsia="Times New Roman" w:hAnsi="Times New Roman" w:cs="Times New Roman"/>
          <w:sz w:val="24"/>
          <w:szCs w:val="24"/>
        </w:rPr>
        <w:t>40.</w:t>
      </w:r>
    </w:p>
    <w:p w14:paraId="5CDE536C" w14:textId="77777777" w:rsidR="00586278" w:rsidRPr="009822D8" w:rsidRDefault="00586278" w:rsidP="009822D8">
      <w:pPr>
        <w:suppressAutoHyphens w:val="0"/>
        <w:ind w:left="720" w:hanging="720"/>
        <w:rPr>
          <w:rFonts w:eastAsia="Times New Roman"/>
          <w:lang w:eastAsia="en-US"/>
        </w:rPr>
      </w:pPr>
    </w:p>
    <w:p w14:paraId="58334FEB" w14:textId="5071E0E0" w:rsidR="0092780D" w:rsidRPr="009822D8" w:rsidRDefault="000632D5" w:rsidP="009822D8">
      <w:pPr>
        <w:suppressAutoHyphens w:val="0"/>
        <w:ind w:left="720" w:hanging="720"/>
      </w:pPr>
      <w:r w:rsidRPr="009822D8">
        <w:t xml:space="preserve">Verhoeven, L., &amp; Snow, C. E. (Eds.). (2001). </w:t>
      </w:r>
      <w:r w:rsidRPr="009822D8">
        <w:rPr>
          <w:i/>
        </w:rPr>
        <w:t xml:space="preserve">Literacy and motivation: Reading engagement in individuals and groups. </w:t>
      </w:r>
      <w:r w:rsidRPr="009822D8">
        <w:t xml:space="preserve">Lawrence Erlbaum. </w:t>
      </w:r>
    </w:p>
    <w:p w14:paraId="438DC39C" w14:textId="77777777" w:rsidR="0092780D" w:rsidRPr="009822D8" w:rsidRDefault="0092780D" w:rsidP="009822D8">
      <w:pPr>
        <w:suppressAutoHyphens w:val="0"/>
        <w:ind w:left="720" w:hanging="720"/>
      </w:pPr>
    </w:p>
    <w:p w14:paraId="30961E53" w14:textId="3CA7F71E" w:rsidR="00586278" w:rsidRPr="009822D8" w:rsidRDefault="0092780D" w:rsidP="009822D8">
      <w:pPr>
        <w:suppressAutoHyphens w:val="0"/>
        <w:ind w:left="720" w:hanging="720"/>
        <w:rPr>
          <w:rFonts w:eastAsia="Times New Roman"/>
          <w:lang w:eastAsia="en-US"/>
        </w:rPr>
      </w:pPr>
      <w:proofErr w:type="spellStart"/>
      <w:r w:rsidRPr="009822D8">
        <w:rPr>
          <w:rFonts w:eastAsia="Times New Roman"/>
          <w:lang w:eastAsia="en-US"/>
        </w:rPr>
        <w:t>Wachob</w:t>
      </w:r>
      <w:proofErr w:type="spellEnd"/>
      <w:r w:rsidRPr="009822D8">
        <w:rPr>
          <w:rFonts w:eastAsia="Times New Roman"/>
          <w:lang w:eastAsia="en-US"/>
        </w:rPr>
        <w:t>, P. (2006). </w:t>
      </w:r>
      <w:r w:rsidR="00586278" w:rsidRPr="009822D8">
        <w:rPr>
          <w:rFonts w:eastAsia="Times New Roman"/>
          <w:lang w:eastAsia="en-US"/>
        </w:rPr>
        <w:t xml:space="preserve">Methods and materials for motivation and learner autonomy. </w:t>
      </w:r>
      <w:r w:rsidR="00586278" w:rsidRPr="009822D8">
        <w:rPr>
          <w:rFonts w:eastAsia="Times New Roman"/>
          <w:i/>
          <w:iCs/>
          <w:lang w:eastAsia="en-US"/>
        </w:rPr>
        <w:t>Reflections on English Language Teaching, 5</w:t>
      </w:r>
      <w:r w:rsidR="00586278" w:rsidRPr="009822D8">
        <w:rPr>
          <w:rFonts w:eastAsia="Times New Roman"/>
          <w:lang w:eastAsia="en-US"/>
        </w:rPr>
        <w:t>(1), 93</w:t>
      </w:r>
      <w:r w:rsidR="00EC70E6" w:rsidRPr="009822D8">
        <w:rPr>
          <w:rFonts w:eastAsia="Times New Roman"/>
          <w:lang w:eastAsia="en-US"/>
        </w:rPr>
        <w:t>–</w:t>
      </w:r>
      <w:r w:rsidR="00586278" w:rsidRPr="009822D8">
        <w:rPr>
          <w:rFonts w:eastAsia="Times New Roman"/>
          <w:lang w:eastAsia="en-US"/>
        </w:rPr>
        <w:t>122.</w:t>
      </w:r>
    </w:p>
    <w:p w14:paraId="0A162A27" w14:textId="77777777" w:rsidR="00161A91" w:rsidRPr="009822D8" w:rsidRDefault="00161A91" w:rsidP="009822D8">
      <w:pPr>
        <w:suppressAutoHyphens w:val="0"/>
        <w:ind w:left="720" w:hanging="720"/>
        <w:rPr>
          <w:rFonts w:eastAsia="Times New Roman"/>
          <w:lang w:eastAsia="en-US"/>
        </w:rPr>
      </w:pPr>
    </w:p>
    <w:p w14:paraId="0F5BBF09" w14:textId="20B12084" w:rsidR="00161A91" w:rsidRPr="009822D8" w:rsidRDefault="00161A91" w:rsidP="009822D8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 xml:space="preserve">Walker, C. J., &amp; Quinn, J. W. (1996). Fostering instructional vitality and motivation. In R. J. Menges </w:t>
      </w:r>
      <w:r w:rsidR="00EC70E6" w:rsidRPr="009822D8">
        <w:rPr>
          <w:rFonts w:ascii="Times New Roman" w:hAnsi="Times New Roman"/>
          <w:sz w:val="24"/>
          <w:szCs w:val="24"/>
        </w:rPr>
        <w:t>&amp;</w:t>
      </w:r>
      <w:r w:rsidRPr="009822D8">
        <w:rPr>
          <w:rFonts w:ascii="Times New Roman" w:hAnsi="Times New Roman"/>
          <w:sz w:val="24"/>
          <w:szCs w:val="24"/>
        </w:rPr>
        <w:t xml:space="preserve"> </w:t>
      </w:r>
      <w:r w:rsidR="00EC70E6" w:rsidRPr="009822D8">
        <w:rPr>
          <w:rFonts w:ascii="Times New Roman" w:hAnsi="Times New Roman"/>
          <w:sz w:val="24"/>
          <w:szCs w:val="24"/>
        </w:rPr>
        <w:t>A</w:t>
      </w:r>
      <w:r w:rsidRPr="009822D8">
        <w:rPr>
          <w:rFonts w:ascii="Times New Roman" w:hAnsi="Times New Roman"/>
          <w:sz w:val="24"/>
          <w:szCs w:val="24"/>
        </w:rPr>
        <w:t xml:space="preserve">ssociates, </w:t>
      </w:r>
      <w:r w:rsidRPr="009822D8">
        <w:rPr>
          <w:rFonts w:ascii="Times New Roman" w:hAnsi="Times New Roman"/>
          <w:i/>
          <w:sz w:val="24"/>
          <w:szCs w:val="24"/>
        </w:rPr>
        <w:t>Teaching on solid ground</w:t>
      </w:r>
      <w:r w:rsidRPr="009822D8">
        <w:rPr>
          <w:rFonts w:ascii="Times New Roman" w:hAnsi="Times New Roman"/>
          <w:sz w:val="24"/>
          <w:szCs w:val="24"/>
        </w:rPr>
        <w:t xml:space="preserve"> (pp. 315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>336). Jossey-Bass.</w:t>
      </w:r>
    </w:p>
    <w:p w14:paraId="4DBC7DD5" w14:textId="77777777" w:rsidR="00161A91" w:rsidRPr="009822D8" w:rsidRDefault="00161A91" w:rsidP="009822D8">
      <w:pPr>
        <w:suppressAutoHyphens w:val="0"/>
        <w:ind w:left="720" w:hanging="720"/>
        <w:rPr>
          <w:rFonts w:eastAsia="Times New Roman"/>
          <w:lang w:eastAsia="en-US"/>
        </w:rPr>
      </w:pPr>
    </w:p>
    <w:p w14:paraId="53342BBF" w14:textId="199BA897" w:rsidR="00872547" w:rsidRPr="009822D8" w:rsidRDefault="00872547" w:rsidP="009822D8">
      <w:pPr>
        <w:ind w:left="720" w:hanging="720"/>
        <w:rPr>
          <w:noProof/>
        </w:rPr>
      </w:pPr>
      <w:r w:rsidRPr="009822D8">
        <w:rPr>
          <w:noProof/>
          <w:lang w:val="de-DE"/>
        </w:rPr>
        <w:t xml:space="preserve">Warden, C. A., &amp; Lin, H. J. (2000). </w:t>
      </w:r>
      <w:r w:rsidRPr="009822D8">
        <w:rPr>
          <w:noProof/>
        </w:rPr>
        <w:t xml:space="preserve">Existence of integrative motivation in an Asian EFL setting. </w:t>
      </w:r>
      <w:r w:rsidRPr="009822D8">
        <w:rPr>
          <w:i/>
          <w:noProof/>
        </w:rPr>
        <w:t>Foreign Language Annals, 33</w:t>
      </w:r>
      <w:r w:rsidRPr="009822D8">
        <w:rPr>
          <w:noProof/>
        </w:rPr>
        <w:t>, 535</w:t>
      </w:r>
      <w:r w:rsidR="00EC70E6" w:rsidRPr="009822D8">
        <w:rPr>
          <w:noProof/>
        </w:rPr>
        <w:t>–</w:t>
      </w:r>
      <w:r w:rsidRPr="009822D8">
        <w:rPr>
          <w:noProof/>
        </w:rPr>
        <w:t>547.</w:t>
      </w:r>
    </w:p>
    <w:p w14:paraId="137F1049" w14:textId="77777777" w:rsidR="001B0C0A" w:rsidRPr="009822D8" w:rsidRDefault="001B0C0A" w:rsidP="009822D8">
      <w:pPr>
        <w:ind w:left="720" w:hanging="720"/>
        <w:rPr>
          <w:noProof/>
        </w:rPr>
      </w:pPr>
    </w:p>
    <w:p w14:paraId="0075F83F" w14:textId="1597442E" w:rsidR="00320980" w:rsidRPr="009822D8" w:rsidRDefault="00320980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 xml:space="preserve">Waseem, F., &amp; </w:t>
      </w:r>
      <w:proofErr w:type="spellStart"/>
      <w:r w:rsidRPr="009822D8">
        <w:rPr>
          <w:rFonts w:ascii="Times New Roman" w:hAnsi="Times New Roman"/>
          <w:sz w:val="24"/>
          <w:szCs w:val="24"/>
        </w:rPr>
        <w:t>Jibeen</w:t>
      </w:r>
      <w:proofErr w:type="spellEnd"/>
      <w:r w:rsidRPr="009822D8">
        <w:rPr>
          <w:rFonts w:ascii="Times New Roman" w:hAnsi="Times New Roman"/>
          <w:sz w:val="24"/>
          <w:szCs w:val="24"/>
        </w:rPr>
        <w:t xml:space="preserve">, T. (2013). Anxiety amongst learners of English as a second language: An examination of motivational patterns in the Pakistani context. </w:t>
      </w:r>
      <w:r w:rsidRPr="009822D8">
        <w:rPr>
          <w:rFonts w:ascii="Times New Roman" w:hAnsi="Times New Roman"/>
          <w:i/>
          <w:iCs/>
          <w:sz w:val="24"/>
          <w:szCs w:val="24"/>
        </w:rPr>
        <w:t>International Journal of Humanities and Social Science</w:t>
      </w:r>
      <w:r w:rsidRPr="009822D8">
        <w:rPr>
          <w:rFonts w:ascii="Times New Roman" w:hAnsi="Times New Roman"/>
          <w:sz w:val="24"/>
          <w:szCs w:val="24"/>
        </w:rPr>
        <w:t xml:space="preserve">, </w:t>
      </w:r>
      <w:r w:rsidRPr="009822D8">
        <w:rPr>
          <w:rFonts w:ascii="Times New Roman" w:hAnsi="Times New Roman"/>
          <w:i/>
          <w:iCs/>
          <w:sz w:val="24"/>
          <w:szCs w:val="24"/>
        </w:rPr>
        <w:t>3</w:t>
      </w:r>
      <w:r w:rsidRPr="009822D8">
        <w:rPr>
          <w:rFonts w:ascii="Times New Roman" w:hAnsi="Times New Roman"/>
          <w:sz w:val="24"/>
          <w:szCs w:val="24"/>
        </w:rPr>
        <w:t>(16), 174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>184.</w:t>
      </w:r>
    </w:p>
    <w:p w14:paraId="1673A423" w14:textId="77777777" w:rsidR="00320980" w:rsidRPr="009822D8" w:rsidRDefault="00320980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CA08874" w14:textId="03941284" w:rsidR="001B0C0A" w:rsidRPr="009822D8" w:rsidRDefault="001B0C0A" w:rsidP="009822D8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822D8">
        <w:rPr>
          <w:rFonts w:ascii="Times New Roman" w:hAnsi="Times New Roman"/>
          <w:sz w:val="24"/>
          <w:szCs w:val="24"/>
        </w:rPr>
        <w:t>Weiner, B. (1984). Principles for a theory of student motivation and their application within an attributional framework. In R. Ames</w:t>
      </w:r>
      <w:r w:rsidR="00EC70E6" w:rsidRPr="009822D8">
        <w:rPr>
          <w:rFonts w:ascii="Times New Roman" w:hAnsi="Times New Roman"/>
          <w:sz w:val="24"/>
          <w:szCs w:val="24"/>
        </w:rPr>
        <w:t>,</w:t>
      </w:r>
      <w:r w:rsidRPr="009822D8">
        <w:rPr>
          <w:rFonts w:ascii="Times New Roman" w:hAnsi="Times New Roman"/>
          <w:sz w:val="24"/>
          <w:szCs w:val="24"/>
        </w:rPr>
        <w:t xml:space="preserve"> &amp; C. Ames (Eds.),</w:t>
      </w:r>
      <w:r w:rsidRPr="009822D8">
        <w:rPr>
          <w:rFonts w:ascii="Times New Roman" w:hAnsi="Times New Roman"/>
          <w:i/>
          <w:sz w:val="24"/>
          <w:szCs w:val="24"/>
        </w:rPr>
        <w:t xml:space="preserve"> Research on motivation in education</w:t>
      </w:r>
      <w:r w:rsidRPr="009822D8">
        <w:rPr>
          <w:rFonts w:ascii="Times New Roman" w:hAnsi="Times New Roman"/>
          <w:sz w:val="24"/>
          <w:szCs w:val="24"/>
        </w:rPr>
        <w:t xml:space="preserve"> (pp. 15</w:t>
      </w:r>
      <w:r w:rsidR="00EC70E6" w:rsidRPr="009822D8">
        <w:rPr>
          <w:rFonts w:ascii="Times New Roman" w:hAnsi="Times New Roman"/>
          <w:sz w:val="24"/>
          <w:szCs w:val="24"/>
        </w:rPr>
        <w:t>–</w:t>
      </w:r>
      <w:r w:rsidRPr="009822D8">
        <w:rPr>
          <w:rFonts w:ascii="Times New Roman" w:hAnsi="Times New Roman"/>
          <w:sz w:val="24"/>
          <w:szCs w:val="24"/>
        </w:rPr>
        <w:t>38). Academic Press.</w:t>
      </w:r>
    </w:p>
    <w:p w14:paraId="059F8C02" w14:textId="77777777" w:rsidR="00DD0636" w:rsidRPr="009822D8" w:rsidRDefault="00DD0636" w:rsidP="009822D8">
      <w:pPr>
        <w:ind w:left="720" w:hanging="720"/>
        <w:rPr>
          <w:noProof/>
        </w:rPr>
      </w:pPr>
    </w:p>
    <w:p w14:paraId="54CACF3D" w14:textId="6296F744" w:rsidR="00DD0636" w:rsidRPr="009822D8" w:rsidRDefault="00DD0636" w:rsidP="009822D8">
      <w:pPr>
        <w:suppressAutoHyphens w:val="0"/>
        <w:ind w:left="720" w:hanging="720"/>
        <w:rPr>
          <w:rFonts w:eastAsia="Times New Roman"/>
          <w:color w:val="000000"/>
          <w:lang w:eastAsia="en-US"/>
        </w:rPr>
      </w:pPr>
      <w:r w:rsidRPr="009822D8">
        <w:rPr>
          <w:rFonts w:eastAsia="Times New Roman"/>
          <w:color w:val="000000"/>
          <w:lang w:eastAsia="en-US"/>
        </w:rPr>
        <w:t xml:space="preserve">Weiner, B. (1992). </w:t>
      </w:r>
      <w:r w:rsidRPr="009822D8">
        <w:rPr>
          <w:rFonts w:eastAsia="Times New Roman"/>
          <w:i/>
          <w:iCs/>
          <w:color w:val="000000"/>
          <w:lang w:eastAsia="en-US"/>
        </w:rPr>
        <w:t xml:space="preserve">Human motivation: Metaphors, </w:t>
      </w:r>
      <w:proofErr w:type="gramStart"/>
      <w:r w:rsidRPr="009822D8">
        <w:rPr>
          <w:rFonts w:eastAsia="Times New Roman"/>
          <w:i/>
          <w:iCs/>
          <w:color w:val="000000"/>
          <w:lang w:eastAsia="en-US"/>
        </w:rPr>
        <w:t>theories</w:t>
      </w:r>
      <w:proofErr w:type="gramEnd"/>
      <w:r w:rsidRPr="009822D8">
        <w:rPr>
          <w:rFonts w:eastAsia="Times New Roman"/>
          <w:i/>
          <w:iCs/>
          <w:color w:val="000000"/>
          <w:lang w:eastAsia="en-US"/>
        </w:rPr>
        <w:t xml:space="preserve"> and research</w:t>
      </w:r>
      <w:r w:rsidRPr="009822D8">
        <w:rPr>
          <w:rFonts w:eastAsia="Times New Roman"/>
          <w:color w:val="000000"/>
          <w:lang w:eastAsia="en-US"/>
        </w:rPr>
        <w:t>. Sage.</w:t>
      </w:r>
    </w:p>
    <w:p w14:paraId="037D3EF1" w14:textId="77777777" w:rsidR="00DD0636" w:rsidRPr="009822D8" w:rsidRDefault="00DD0636" w:rsidP="009822D8">
      <w:pPr>
        <w:suppressAutoHyphens w:val="0"/>
        <w:ind w:left="720" w:hanging="720"/>
        <w:rPr>
          <w:rFonts w:eastAsia="Times New Roman"/>
          <w:color w:val="000000"/>
          <w:lang w:eastAsia="en-US"/>
        </w:rPr>
      </w:pPr>
    </w:p>
    <w:p w14:paraId="76E4469D" w14:textId="067FD8E9" w:rsidR="00DD0636" w:rsidRPr="009822D8" w:rsidRDefault="00DD0636" w:rsidP="009822D8">
      <w:pPr>
        <w:suppressAutoHyphens w:val="0"/>
        <w:ind w:left="720" w:hanging="720"/>
        <w:rPr>
          <w:rFonts w:eastAsia="Times New Roman"/>
          <w:color w:val="000000"/>
          <w:lang w:eastAsia="en-US"/>
        </w:rPr>
      </w:pPr>
      <w:r w:rsidRPr="009822D8">
        <w:rPr>
          <w:rFonts w:eastAsia="Times New Roman"/>
          <w:color w:val="000000"/>
          <w:lang w:eastAsia="en-US"/>
        </w:rPr>
        <w:t xml:space="preserve">Weiner, B. (1994). Integrating social and personal theories of achievement motivation. </w:t>
      </w:r>
      <w:r w:rsidRPr="009822D8">
        <w:rPr>
          <w:rFonts w:eastAsia="Times New Roman"/>
          <w:i/>
          <w:iCs/>
          <w:color w:val="000000"/>
          <w:lang w:eastAsia="en-US"/>
        </w:rPr>
        <w:t>Review of Educational Research, 64</w:t>
      </w:r>
      <w:r w:rsidRPr="009822D8">
        <w:rPr>
          <w:rFonts w:eastAsia="Times New Roman"/>
          <w:color w:val="000000"/>
          <w:lang w:eastAsia="en-US"/>
        </w:rPr>
        <w:t>, 557</w:t>
      </w:r>
      <w:r w:rsidR="00EC70E6" w:rsidRPr="009822D8">
        <w:rPr>
          <w:rFonts w:eastAsia="Times New Roman"/>
          <w:color w:val="000000"/>
          <w:lang w:eastAsia="en-US"/>
        </w:rPr>
        <w:t>–</w:t>
      </w:r>
      <w:r w:rsidRPr="009822D8">
        <w:rPr>
          <w:rFonts w:eastAsia="Times New Roman"/>
          <w:color w:val="000000"/>
          <w:lang w:eastAsia="en-US"/>
        </w:rPr>
        <w:t>573.</w:t>
      </w:r>
    </w:p>
    <w:p w14:paraId="2E75F58A" w14:textId="77777777" w:rsidR="00872547" w:rsidRPr="009822D8" w:rsidRDefault="00872547" w:rsidP="009822D8">
      <w:pPr>
        <w:ind w:left="720" w:hanging="720"/>
        <w:rPr>
          <w:rFonts w:eastAsia="Malgun Gothic"/>
        </w:rPr>
      </w:pPr>
    </w:p>
    <w:p w14:paraId="71CD4DEE" w14:textId="0E103D61" w:rsidR="004D25C2" w:rsidRPr="009822D8" w:rsidRDefault="004D25C2" w:rsidP="009822D8">
      <w:pPr>
        <w:ind w:left="720" w:hanging="720"/>
        <w:rPr>
          <w:rFonts w:eastAsia="Times New Roman"/>
        </w:rPr>
      </w:pPr>
      <w:r w:rsidRPr="009822D8">
        <w:rPr>
          <w:rFonts w:eastAsia="Times New Roman"/>
        </w:rPr>
        <w:t xml:space="preserve">Wentzel, K., &amp; </w:t>
      </w:r>
      <w:proofErr w:type="spellStart"/>
      <w:r w:rsidRPr="009822D8">
        <w:rPr>
          <w:rFonts w:eastAsia="Times New Roman"/>
        </w:rPr>
        <w:t>Wigfield</w:t>
      </w:r>
      <w:proofErr w:type="spellEnd"/>
      <w:r w:rsidRPr="009822D8">
        <w:rPr>
          <w:rFonts w:eastAsia="Times New Roman"/>
        </w:rPr>
        <w:t xml:space="preserve">, A. </w:t>
      </w:r>
      <w:r w:rsidR="00EC70E6" w:rsidRPr="009822D8">
        <w:rPr>
          <w:rFonts w:eastAsia="Times New Roman"/>
        </w:rPr>
        <w:t xml:space="preserve">(Eds.). </w:t>
      </w:r>
      <w:r w:rsidRPr="009822D8">
        <w:rPr>
          <w:rFonts w:eastAsia="Times New Roman"/>
        </w:rPr>
        <w:t>(2009</w:t>
      </w:r>
      <w:r w:rsidR="00EC70E6" w:rsidRPr="009822D8">
        <w:rPr>
          <w:rFonts w:eastAsia="Times New Roman"/>
        </w:rPr>
        <w:t>).</w:t>
      </w:r>
      <w:r w:rsidRPr="009822D8">
        <w:rPr>
          <w:rFonts w:eastAsia="Times New Roman"/>
        </w:rPr>
        <w:t xml:space="preserve"> </w:t>
      </w:r>
      <w:r w:rsidRPr="009822D8">
        <w:rPr>
          <w:rFonts w:eastAsia="Times New Roman"/>
          <w:i/>
        </w:rPr>
        <w:t>Handbook of motivation in schools.</w:t>
      </w:r>
      <w:r w:rsidRPr="009822D8">
        <w:rPr>
          <w:rFonts w:eastAsia="Times New Roman"/>
        </w:rPr>
        <w:t xml:space="preserve"> Lawrence Erlbaum.</w:t>
      </w:r>
    </w:p>
    <w:p w14:paraId="27156EEC" w14:textId="77777777" w:rsidR="004D25C2" w:rsidRPr="009822D8" w:rsidRDefault="004D25C2" w:rsidP="009822D8">
      <w:pPr>
        <w:ind w:left="720" w:hanging="720"/>
      </w:pPr>
    </w:p>
    <w:p w14:paraId="7E597663" w14:textId="10D5B6AA" w:rsidR="002533C2" w:rsidRPr="009822D8" w:rsidRDefault="002533C2" w:rsidP="009822D8">
      <w:pPr>
        <w:ind w:left="720" w:hanging="720"/>
      </w:pPr>
      <w:r w:rsidRPr="009822D8">
        <w:t xml:space="preserve">Williams, M., Burden, R., &amp; </w:t>
      </w:r>
      <w:proofErr w:type="spellStart"/>
      <w:r w:rsidRPr="009822D8">
        <w:t>Lanvers</w:t>
      </w:r>
      <w:proofErr w:type="spellEnd"/>
      <w:r w:rsidRPr="009822D8">
        <w:t>, U. (2002). French is the language of love and</w:t>
      </w:r>
    </w:p>
    <w:p w14:paraId="491FAA34" w14:textId="77777777" w:rsidR="002533C2" w:rsidRPr="009822D8" w:rsidRDefault="002533C2" w:rsidP="009822D8">
      <w:pPr>
        <w:ind w:left="720" w:firstLineChars="12" w:firstLine="29"/>
      </w:pPr>
      <w:r w:rsidRPr="009822D8">
        <w:t xml:space="preserve">stuff: Student perceptions of issues related to motivation in learning a foreign language. </w:t>
      </w:r>
      <w:r w:rsidRPr="009822D8">
        <w:rPr>
          <w:i/>
        </w:rPr>
        <w:t>British Educational Research Journal</w:t>
      </w:r>
      <w:r w:rsidRPr="009822D8">
        <w:t xml:space="preserve">, </w:t>
      </w:r>
      <w:r w:rsidRPr="009822D8">
        <w:rPr>
          <w:i/>
        </w:rPr>
        <w:t>28</w:t>
      </w:r>
      <w:r w:rsidRPr="009822D8">
        <w:t>, 503–528.</w:t>
      </w:r>
    </w:p>
    <w:p w14:paraId="5ED158A4" w14:textId="77777777" w:rsidR="009D53B7" w:rsidRPr="009822D8" w:rsidRDefault="009D53B7" w:rsidP="009822D8">
      <w:pPr>
        <w:ind w:left="720" w:firstLineChars="12" w:firstLine="29"/>
      </w:pPr>
    </w:p>
    <w:p w14:paraId="20427DEC" w14:textId="200F675D" w:rsidR="009D53B7" w:rsidRPr="009822D8" w:rsidRDefault="009D53B7" w:rsidP="009822D8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9822D8">
        <w:rPr>
          <w:rFonts w:ascii="Times New Roman" w:hAnsi="Times New Roman"/>
          <w:sz w:val="24"/>
          <w:szCs w:val="24"/>
        </w:rPr>
        <w:t>Wlodkowski</w:t>
      </w:r>
      <w:proofErr w:type="spellEnd"/>
      <w:r w:rsidRPr="009822D8">
        <w:rPr>
          <w:rFonts w:ascii="Times New Roman" w:hAnsi="Times New Roman"/>
          <w:sz w:val="24"/>
          <w:szCs w:val="24"/>
        </w:rPr>
        <w:t xml:space="preserve">, R. J. (1985). </w:t>
      </w:r>
      <w:r w:rsidRPr="009822D8">
        <w:rPr>
          <w:rFonts w:ascii="Times New Roman" w:hAnsi="Times New Roman"/>
          <w:i/>
          <w:sz w:val="24"/>
          <w:szCs w:val="24"/>
        </w:rPr>
        <w:t>Enhancing adult motivation to learn</w:t>
      </w:r>
      <w:r w:rsidRPr="009822D8">
        <w:rPr>
          <w:rFonts w:ascii="Times New Roman" w:hAnsi="Times New Roman"/>
          <w:sz w:val="24"/>
          <w:szCs w:val="24"/>
        </w:rPr>
        <w:t>. Jossey-Bass.</w:t>
      </w:r>
    </w:p>
    <w:p w14:paraId="31E58141" w14:textId="77777777" w:rsidR="002533C2" w:rsidRPr="009822D8" w:rsidRDefault="002533C2" w:rsidP="009822D8">
      <w:pPr>
        <w:ind w:left="720" w:hanging="720"/>
        <w:rPr>
          <w:rFonts w:eastAsia="Malgun Gothic"/>
        </w:rPr>
      </w:pPr>
    </w:p>
    <w:p w14:paraId="4C9C6F22" w14:textId="50999E27" w:rsidR="0085328B" w:rsidRPr="009822D8" w:rsidRDefault="0085328B" w:rsidP="009822D8">
      <w:pPr>
        <w:ind w:left="720" w:hanging="720"/>
      </w:pPr>
      <w:r w:rsidRPr="009822D8">
        <w:t xml:space="preserve">Wright, M., &amp; McGrory, O. (2005). Motivation and the adult Irish language learner. </w:t>
      </w:r>
      <w:r w:rsidRPr="009822D8">
        <w:rPr>
          <w:i/>
        </w:rPr>
        <w:t>Educational Research, 47</w:t>
      </w:r>
      <w:r w:rsidRPr="009822D8">
        <w:t>(2), 191</w:t>
      </w:r>
      <w:r w:rsidR="00EC70E6" w:rsidRPr="009822D8">
        <w:t>–</w:t>
      </w:r>
      <w:r w:rsidRPr="009822D8">
        <w:t>204.</w:t>
      </w:r>
    </w:p>
    <w:p w14:paraId="286040FF" w14:textId="77777777" w:rsidR="0085328B" w:rsidRPr="009822D8" w:rsidRDefault="0085328B" w:rsidP="009822D8">
      <w:pPr>
        <w:ind w:left="720" w:hanging="720"/>
        <w:rPr>
          <w:rFonts w:eastAsia="Malgun Gothic"/>
        </w:rPr>
      </w:pPr>
    </w:p>
    <w:p w14:paraId="0FAA41B8" w14:textId="4B057C38" w:rsidR="00513F7B" w:rsidRPr="009822D8" w:rsidRDefault="00513F7B" w:rsidP="009822D8">
      <w:pPr>
        <w:ind w:left="720" w:hanging="720"/>
        <w:rPr>
          <w:rFonts w:eastAsia="Malgun Gothic"/>
        </w:rPr>
      </w:pPr>
      <w:r w:rsidRPr="009822D8">
        <w:rPr>
          <w:rFonts w:eastAsia="Malgun Gothic"/>
        </w:rPr>
        <w:t xml:space="preserve">Wu, X. (2003). Intrinsic motivation and young language learners: The impact of the classroom environment. </w:t>
      </w:r>
      <w:r w:rsidRPr="009822D8">
        <w:rPr>
          <w:rFonts w:eastAsia="Malgun Gothic"/>
          <w:i/>
        </w:rPr>
        <w:t>System, 31</w:t>
      </w:r>
      <w:r w:rsidRPr="009822D8">
        <w:rPr>
          <w:rFonts w:eastAsia="Malgun Gothic"/>
        </w:rPr>
        <w:t>, 501</w:t>
      </w:r>
      <w:r w:rsidR="00EC70E6" w:rsidRPr="009822D8">
        <w:rPr>
          <w:rFonts w:eastAsia="Malgun Gothic"/>
        </w:rPr>
        <w:t>–</w:t>
      </w:r>
      <w:r w:rsidRPr="009822D8">
        <w:rPr>
          <w:rFonts w:eastAsia="Malgun Gothic"/>
        </w:rPr>
        <w:t xml:space="preserve">517. </w:t>
      </w:r>
    </w:p>
    <w:p w14:paraId="11A7E379" w14:textId="77777777" w:rsidR="00516F40" w:rsidRPr="009822D8" w:rsidRDefault="00516F40" w:rsidP="009822D8">
      <w:pPr>
        <w:ind w:left="720" w:hanging="720"/>
        <w:rPr>
          <w:rFonts w:eastAsia="Malgun Gothic"/>
        </w:rPr>
      </w:pPr>
    </w:p>
    <w:p w14:paraId="70CE5233" w14:textId="0FD42A85" w:rsidR="008D3566" w:rsidRPr="009822D8" w:rsidRDefault="008D3566" w:rsidP="009822D8">
      <w:pPr>
        <w:ind w:left="720" w:hanging="720"/>
      </w:pPr>
      <w:r w:rsidRPr="009822D8">
        <w:rPr>
          <w:rFonts w:eastAsia="Malgun Gothic"/>
        </w:rPr>
        <w:t xml:space="preserve">Xu, H., &amp; Jiang, X. </w:t>
      </w:r>
      <w:r w:rsidRPr="009822D8">
        <w:t xml:space="preserve">(2004). Achievement motivation, attributional beliefs, and EFL learning strategy use in China. </w:t>
      </w:r>
      <w:r w:rsidRPr="009822D8">
        <w:rPr>
          <w:i/>
        </w:rPr>
        <w:t>Asian Journal of English Language Teaching, 14</w:t>
      </w:r>
      <w:r w:rsidRPr="009822D8">
        <w:t>, 65</w:t>
      </w:r>
      <w:r w:rsidR="00EC70E6" w:rsidRPr="009822D8">
        <w:t>–</w:t>
      </w:r>
      <w:r w:rsidRPr="009822D8">
        <w:t>87.</w:t>
      </w:r>
    </w:p>
    <w:p w14:paraId="3634660A" w14:textId="77777777" w:rsidR="00110C42" w:rsidRPr="009822D8" w:rsidRDefault="00110C42" w:rsidP="009822D8">
      <w:pPr>
        <w:ind w:left="720" w:hanging="720"/>
      </w:pPr>
    </w:p>
    <w:p w14:paraId="133B5CAF" w14:textId="4AF00062" w:rsidR="009938BD" w:rsidRPr="009822D8" w:rsidRDefault="009938BD" w:rsidP="009822D8">
      <w:pPr>
        <w:ind w:left="720" w:hanging="720"/>
        <w:rPr>
          <w:rFonts w:eastAsia="Times New Roman"/>
        </w:rPr>
      </w:pPr>
      <w:r w:rsidRPr="009822D8">
        <w:rPr>
          <w:rFonts w:eastAsia="Times New Roman"/>
        </w:rPr>
        <w:t xml:space="preserve">Yung, K. W. H. (2103). </w:t>
      </w:r>
      <w:r w:rsidRPr="009822D8">
        <w:rPr>
          <w:rStyle w:val="Strong"/>
          <w:b w:val="0"/>
        </w:rPr>
        <w:t>Bridging the gap: Motivation in year one EAP classrooms.</w:t>
      </w:r>
      <w:r w:rsidRPr="009822D8">
        <w:rPr>
          <w:rFonts w:eastAsia="Times New Roman"/>
        </w:rPr>
        <w:t xml:space="preserve"> </w:t>
      </w:r>
      <w:r w:rsidRPr="009822D8">
        <w:rPr>
          <w:rFonts w:eastAsia="Times New Roman"/>
          <w:i/>
        </w:rPr>
        <w:t>Hong Kong Journal of Applied Linguistics, 14</w:t>
      </w:r>
      <w:r w:rsidRPr="009822D8">
        <w:rPr>
          <w:rFonts w:eastAsia="Times New Roman"/>
        </w:rPr>
        <w:t>(2), 83</w:t>
      </w:r>
      <w:r w:rsidR="00EC70E6" w:rsidRPr="009822D8">
        <w:rPr>
          <w:rFonts w:eastAsia="Times New Roman"/>
        </w:rPr>
        <w:t>–</w:t>
      </w:r>
      <w:r w:rsidRPr="009822D8">
        <w:rPr>
          <w:rFonts w:eastAsia="Times New Roman"/>
        </w:rPr>
        <w:t>95.</w:t>
      </w:r>
    </w:p>
    <w:p w14:paraId="675F7140" w14:textId="6E390661" w:rsidR="008D3566" w:rsidRPr="009822D8" w:rsidRDefault="008D3566" w:rsidP="009822D8">
      <w:pPr>
        <w:ind w:left="720" w:hanging="720"/>
        <w:rPr>
          <w:rFonts w:eastAsia="Malgun Gothic"/>
        </w:rPr>
      </w:pPr>
    </w:p>
    <w:p w14:paraId="1CB6B053" w14:textId="744B7EA6" w:rsidR="00BD39B0" w:rsidRPr="009822D8" w:rsidRDefault="00BD39B0" w:rsidP="009822D8">
      <w:pPr>
        <w:ind w:left="720" w:hanging="720"/>
        <w:rPr>
          <w:rFonts w:eastAsia="Malgun Gothic"/>
        </w:rPr>
      </w:pPr>
      <w:proofErr w:type="spellStart"/>
      <w:r w:rsidRPr="009822D8">
        <w:t>Zarrinabadi</w:t>
      </w:r>
      <w:proofErr w:type="spellEnd"/>
      <w:r w:rsidRPr="009822D8">
        <w:t xml:space="preserve">, N., &amp; Tavakoli, M. (2017). Exploring motivational surges among Iranian EFL teacher trainees: Directed motivational currents in focus. </w:t>
      </w:r>
      <w:r w:rsidRPr="009822D8">
        <w:rPr>
          <w:i/>
          <w:iCs/>
        </w:rPr>
        <w:t>TESOL Quarterly, 51</w:t>
      </w:r>
      <w:r w:rsidRPr="009822D8">
        <w:t>(1), 155</w:t>
      </w:r>
      <w:r w:rsidR="00EC70E6" w:rsidRPr="009822D8">
        <w:t>–</w:t>
      </w:r>
      <w:r w:rsidRPr="009822D8">
        <w:t>166.</w:t>
      </w:r>
    </w:p>
    <w:p w14:paraId="53888F9F" w14:textId="77777777" w:rsidR="00513F7B" w:rsidRPr="009822D8" w:rsidRDefault="00513F7B" w:rsidP="009822D8">
      <w:pPr>
        <w:ind w:left="720" w:hanging="720"/>
      </w:pPr>
      <w:r w:rsidRPr="009822D8">
        <w:rPr>
          <w:rFonts w:eastAsia="Malgun Gothic"/>
        </w:rPr>
        <w:t xml:space="preserve"> </w:t>
      </w:r>
    </w:p>
    <w:sectPr w:rsidR="00513F7B" w:rsidRPr="009822D8" w:rsidSect="00DF39F4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BF14" w14:textId="77777777" w:rsidR="00686028" w:rsidRDefault="00686028">
      <w:r>
        <w:separator/>
      </w:r>
    </w:p>
  </w:endnote>
  <w:endnote w:type="continuationSeparator" w:id="0">
    <w:p w14:paraId="2AC8823E" w14:textId="77777777" w:rsidR="00686028" w:rsidRDefault="0068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63DA" w14:textId="77777777" w:rsidR="001D15BA" w:rsidRDefault="00144F55" w:rsidP="00BD49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15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B19A3B" w14:textId="77777777" w:rsidR="001D15BA" w:rsidRDefault="001D15BA" w:rsidP="001D15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B8A1" w14:textId="72F656BD" w:rsidR="00513F7B" w:rsidRPr="00CB7BE7" w:rsidRDefault="00CB7BE7" w:rsidP="00CB7BE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5126" w14:textId="77777777" w:rsidR="00686028" w:rsidRDefault="00686028">
      <w:r>
        <w:separator/>
      </w:r>
    </w:p>
  </w:footnote>
  <w:footnote w:type="continuationSeparator" w:id="0">
    <w:p w14:paraId="4C1F4D92" w14:textId="77777777" w:rsidR="00686028" w:rsidRDefault="00686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6BE2" w14:textId="48B738D1" w:rsidR="003144E4" w:rsidRPr="00CB7BE7" w:rsidRDefault="00CB7BE7" w:rsidP="00CB7BE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0B742E" wp14:editId="7583D03C">
          <wp:simplePos x="0" y="0"/>
          <wp:positionH relativeFrom="column">
            <wp:posOffset>-685800</wp:posOffset>
          </wp:positionH>
          <wp:positionV relativeFrom="paragraph">
            <wp:posOffset>-361950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47"/>
    <w:rsid w:val="00001C00"/>
    <w:rsid w:val="00017DE9"/>
    <w:rsid w:val="00020A29"/>
    <w:rsid w:val="0003361F"/>
    <w:rsid w:val="00033FAD"/>
    <w:rsid w:val="00044EFC"/>
    <w:rsid w:val="000612C1"/>
    <w:rsid w:val="000632D5"/>
    <w:rsid w:val="00064761"/>
    <w:rsid w:val="00066610"/>
    <w:rsid w:val="0007285D"/>
    <w:rsid w:val="00081A44"/>
    <w:rsid w:val="0008555F"/>
    <w:rsid w:val="000872E3"/>
    <w:rsid w:val="000879C9"/>
    <w:rsid w:val="000A77C8"/>
    <w:rsid w:val="000C43DB"/>
    <w:rsid w:val="000C7B4C"/>
    <w:rsid w:val="000E5F6C"/>
    <w:rsid w:val="000F34AC"/>
    <w:rsid w:val="00105067"/>
    <w:rsid w:val="001052D5"/>
    <w:rsid w:val="00110C42"/>
    <w:rsid w:val="001171B0"/>
    <w:rsid w:val="00144F55"/>
    <w:rsid w:val="001576C0"/>
    <w:rsid w:val="00161A91"/>
    <w:rsid w:val="00181F48"/>
    <w:rsid w:val="0018754C"/>
    <w:rsid w:val="00190B3D"/>
    <w:rsid w:val="00196E19"/>
    <w:rsid w:val="001A29CC"/>
    <w:rsid w:val="001A40C1"/>
    <w:rsid w:val="001B0C0A"/>
    <w:rsid w:val="001C7C7A"/>
    <w:rsid w:val="001D15BA"/>
    <w:rsid w:val="001F07B8"/>
    <w:rsid w:val="001F4ABF"/>
    <w:rsid w:val="002055D2"/>
    <w:rsid w:val="002451F2"/>
    <w:rsid w:val="002533C2"/>
    <w:rsid w:val="00253566"/>
    <w:rsid w:val="00270B19"/>
    <w:rsid w:val="00272699"/>
    <w:rsid w:val="00274C75"/>
    <w:rsid w:val="00284D35"/>
    <w:rsid w:val="00292744"/>
    <w:rsid w:val="002965A5"/>
    <w:rsid w:val="002D4081"/>
    <w:rsid w:val="002F306A"/>
    <w:rsid w:val="002F78DB"/>
    <w:rsid w:val="003144E4"/>
    <w:rsid w:val="00314B25"/>
    <w:rsid w:val="0031732B"/>
    <w:rsid w:val="00320980"/>
    <w:rsid w:val="00321D94"/>
    <w:rsid w:val="003348F0"/>
    <w:rsid w:val="00342BA8"/>
    <w:rsid w:val="003B0510"/>
    <w:rsid w:val="003B0ACC"/>
    <w:rsid w:val="003B46D8"/>
    <w:rsid w:val="003C496F"/>
    <w:rsid w:val="003C76F9"/>
    <w:rsid w:val="003E4E97"/>
    <w:rsid w:val="00414B6E"/>
    <w:rsid w:val="00416BC5"/>
    <w:rsid w:val="004268BF"/>
    <w:rsid w:val="0044041F"/>
    <w:rsid w:val="00452BB4"/>
    <w:rsid w:val="004757EF"/>
    <w:rsid w:val="00476FF4"/>
    <w:rsid w:val="004A3B36"/>
    <w:rsid w:val="004A6B86"/>
    <w:rsid w:val="004B07BF"/>
    <w:rsid w:val="004D25C2"/>
    <w:rsid w:val="004D30DF"/>
    <w:rsid w:val="004D3B82"/>
    <w:rsid w:val="004E7D54"/>
    <w:rsid w:val="004F09AF"/>
    <w:rsid w:val="0050342A"/>
    <w:rsid w:val="0050778D"/>
    <w:rsid w:val="005113B6"/>
    <w:rsid w:val="00513F7B"/>
    <w:rsid w:val="00516F40"/>
    <w:rsid w:val="00525C06"/>
    <w:rsid w:val="00535B11"/>
    <w:rsid w:val="00551506"/>
    <w:rsid w:val="00556732"/>
    <w:rsid w:val="00573868"/>
    <w:rsid w:val="0057597A"/>
    <w:rsid w:val="00586278"/>
    <w:rsid w:val="005A0AF7"/>
    <w:rsid w:val="005A48CB"/>
    <w:rsid w:val="005C68AD"/>
    <w:rsid w:val="005D2C65"/>
    <w:rsid w:val="005D522D"/>
    <w:rsid w:val="005E02AE"/>
    <w:rsid w:val="005F0993"/>
    <w:rsid w:val="005F36DE"/>
    <w:rsid w:val="005F7447"/>
    <w:rsid w:val="00613B17"/>
    <w:rsid w:val="00614EEC"/>
    <w:rsid w:val="00622BF4"/>
    <w:rsid w:val="006278FA"/>
    <w:rsid w:val="0064373B"/>
    <w:rsid w:val="0065300F"/>
    <w:rsid w:val="006766ED"/>
    <w:rsid w:val="00686028"/>
    <w:rsid w:val="006874C9"/>
    <w:rsid w:val="00695A7D"/>
    <w:rsid w:val="006C2A22"/>
    <w:rsid w:val="006C45EE"/>
    <w:rsid w:val="006E1171"/>
    <w:rsid w:val="006E2F7B"/>
    <w:rsid w:val="006E69D3"/>
    <w:rsid w:val="00712A8D"/>
    <w:rsid w:val="00714D29"/>
    <w:rsid w:val="00745437"/>
    <w:rsid w:val="00751189"/>
    <w:rsid w:val="00793CA9"/>
    <w:rsid w:val="00795A5D"/>
    <w:rsid w:val="007A4D50"/>
    <w:rsid w:val="007C1B2F"/>
    <w:rsid w:val="007C206F"/>
    <w:rsid w:val="007D3B40"/>
    <w:rsid w:val="007D557E"/>
    <w:rsid w:val="007E1182"/>
    <w:rsid w:val="007E4195"/>
    <w:rsid w:val="007F229E"/>
    <w:rsid w:val="007F432F"/>
    <w:rsid w:val="0081143C"/>
    <w:rsid w:val="008262DD"/>
    <w:rsid w:val="00844852"/>
    <w:rsid w:val="0085328B"/>
    <w:rsid w:val="00872547"/>
    <w:rsid w:val="00875935"/>
    <w:rsid w:val="008B5B3C"/>
    <w:rsid w:val="008C6BEE"/>
    <w:rsid w:val="008D3566"/>
    <w:rsid w:val="008F69B7"/>
    <w:rsid w:val="0092780D"/>
    <w:rsid w:val="009324CC"/>
    <w:rsid w:val="009429C1"/>
    <w:rsid w:val="00963A46"/>
    <w:rsid w:val="00963C8E"/>
    <w:rsid w:val="009818C0"/>
    <w:rsid w:val="009822D8"/>
    <w:rsid w:val="009938BD"/>
    <w:rsid w:val="009A2A0B"/>
    <w:rsid w:val="009A3DAB"/>
    <w:rsid w:val="009B09BA"/>
    <w:rsid w:val="009B1FA5"/>
    <w:rsid w:val="009C6737"/>
    <w:rsid w:val="009D2ED7"/>
    <w:rsid w:val="009D53B7"/>
    <w:rsid w:val="009F79DF"/>
    <w:rsid w:val="00A30154"/>
    <w:rsid w:val="00A671F9"/>
    <w:rsid w:val="00A9347B"/>
    <w:rsid w:val="00A959DA"/>
    <w:rsid w:val="00AB536F"/>
    <w:rsid w:val="00AC20B8"/>
    <w:rsid w:val="00AE51F4"/>
    <w:rsid w:val="00AF175C"/>
    <w:rsid w:val="00B12533"/>
    <w:rsid w:val="00B14C93"/>
    <w:rsid w:val="00B73282"/>
    <w:rsid w:val="00B76E92"/>
    <w:rsid w:val="00B91B5E"/>
    <w:rsid w:val="00BA6BF5"/>
    <w:rsid w:val="00BB05C1"/>
    <w:rsid w:val="00BB0F7D"/>
    <w:rsid w:val="00BC5331"/>
    <w:rsid w:val="00BC63A9"/>
    <w:rsid w:val="00BD39B0"/>
    <w:rsid w:val="00BD4947"/>
    <w:rsid w:val="00BE488C"/>
    <w:rsid w:val="00BF0F6A"/>
    <w:rsid w:val="00BF2A7C"/>
    <w:rsid w:val="00BF7A87"/>
    <w:rsid w:val="00C012F9"/>
    <w:rsid w:val="00C01344"/>
    <w:rsid w:val="00C26EE3"/>
    <w:rsid w:val="00C3425C"/>
    <w:rsid w:val="00C345A6"/>
    <w:rsid w:val="00C53CE9"/>
    <w:rsid w:val="00C6029D"/>
    <w:rsid w:val="00C652BD"/>
    <w:rsid w:val="00C658C6"/>
    <w:rsid w:val="00C73C5B"/>
    <w:rsid w:val="00C829BB"/>
    <w:rsid w:val="00C90EEA"/>
    <w:rsid w:val="00C94365"/>
    <w:rsid w:val="00CB4E05"/>
    <w:rsid w:val="00CB7BE7"/>
    <w:rsid w:val="00CD354D"/>
    <w:rsid w:val="00CE12DE"/>
    <w:rsid w:val="00CE6A92"/>
    <w:rsid w:val="00CF3749"/>
    <w:rsid w:val="00D0383A"/>
    <w:rsid w:val="00D13202"/>
    <w:rsid w:val="00D143C7"/>
    <w:rsid w:val="00D4136A"/>
    <w:rsid w:val="00D42066"/>
    <w:rsid w:val="00D45D2D"/>
    <w:rsid w:val="00D46EBD"/>
    <w:rsid w:val="00D578DA"/>
    <w:rsid w:val="00D610B0"/>
    <w:rsid w:val="00D726EC"/>
    <w:rsid w:val="00D90AC9"/>
    <w:rsid w:val="00D90B6D"/>
    <w:rsid w:val="00D93A5F"/>
    <w:rsid w:val="00D951B1"/>
    <w:rsid w:val="00DB3DE3"/>
    <w:rsid w:val="00DD0636"/>
    <w:rsid w:val="00DD3A77"/>
    <w:rsid w:val="00DD56B5"/>
    <w:rsid w:val="00DE1CB7"/>
    <w:rsid w:val="00DE1CC5"/>
    <w:rsid w:val="00DE4B28"/>
    <w:rsid w:val="00DF0885"/>
    <w:rsid w:val="00DF39F4"/>
    <w:rsid w:val="00DF6436"/>
    <w:rsid w:val="00E052E5"/>
    <w:rsid w:val="00E13213"/>
    <w:rsid w:val="00E42D37"/>
    <w:rsid w:val="00E7545A"/>
    <w:rsid w:val="00E75F11"/>
    <w:rsid w:val="00EC2E66"/>
    <w:rsid w:val="00EC70E6"/>
    <w:rsid w:val="00F223E2"/>
    <w:rsid w:val="00F32362"/>
    <w:rsid w:val="00F40002"/>
    <w:rsid w:val="00F40BE6"/>
    <w:rsid w:val="00F44BBB"/>
    <w:rsid w:val="00F56362"/>
    <w:rsid w:val="00F778C4"/>
    <w:rsid w:val="00FA083C"/>
    <w:rsid w:val="00FB40EB"/>
    <w:rsid w:val="00FB5D8C"/>
    <w:rsid w:val="00FC282D"/>
    <w:rsid w:val="00FC6C4A"/>
    <w:rsid w:val="00FE4EB2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EFEEB6"/>
  <w15:docId w15:val="{2F938F5D-8E60-4DE1-B17F-8390AF6B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eastAsia="Cambria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B5B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0A77C8"/>
    <w:pPr>
      <w:suppressAutoHyphens w:val="0"/>
      <w:spacing w:before="100" w:beforeAutospacing="1" w:after="100" w:afterAutospacing="1"/>
      <w:outlineLvl w:val="2"/>
    </w:pPr>
    <w:rPr>
      <w:rFonts w:eastAsia="SimSu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1D15BA"/>
    <w:rPr>
      <w:rFonts w:eastAsia="Cambria"/>
      <w:sz w:val="24"/>
      <w:szCs w:val="24"/>
      <w:lang w:val="en-US" w:eastAsia="ar-SA" w:bidi="ar-SA"/>
    </w:rPr>
  </w:style>
  <w:style w:type="character" w:styleId="CommentReference">
    <w:name w:val="annotation reference"/>
    <w:basedOn w:val="DefaultParagraphFont"/>
    <w:semiHidden/>
    <w:rsid w:val="003E4E97"/>
    <w:rPr>
      <w:sz w:val="16"/>
      <w:szCs w:val="16"/>
    </w:rPr>
  </w:style>
  <w:style w:type="paragraph" w:styleId="CommentText">
    <w:name w:val="annotation text"/>
    <w:basedOn w:val="Normal"/>
    <w:semiHidden/>
    <w:rsid w:val="003E4E97"/>
    <w:pPr>
      <w:suppressAutoHyphens w:val="0"/>
    </w:pPr>
    <w:rPr>
      <w:rFonts w:eastAsia="Calibri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3E4E9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586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HTMLTypewriter">
    <w:name w:val="HTML Typewriter"/>
    <w:basedOn w:val="DefaultParagraphFont"/>
    <w:rsid w:val="00586278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B5B3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rectitle">
    <w:name w:val="rectitle"/>
    <w:basedOn w:val="DefaultParagraphFont"/>
    <w:rsid w:val="000632D5"/>
  </w:style>
  <w:style w:type="character" w:customStyle="1" w:styleId="hit">
    <w:name w:val="hit"/>
    <w:basedOn w:val="DefaultParagraphFont"/>
    <w:rsid w:val="000632D5"/>
  </w:style>
  <w:style w:type="paragraph" w:customStyle="1" w:styleId="reference">
    <w:name w:val="reference"/>
    <w:basedOn w:val="Normal"/>
    <w:rsid w:val="004B07BF"/>
    <w:pPr>
      <w:suppressAutoHyphens w:val="0"/>
      <w:spacing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9938BD"/>
    <w:rPr>
      <w:b/>
      <w:bCs/>
    </w:rPr>
  </w:style>
  <w:style w:type="paragraph" w:customStyle="1" w:styleId="Body">
    <w:name w:val="Body"/>
    <w:rsid w:val="00D143C7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  <w:lang w:eastAsia="en-US"/>
    </w:rPr>
  </w:style>
  <w:style w:type="character" w:styleId="FollowedHyperlink">
    <w:name w:val="FollowedHyperlink"/>
    <w:basedOn w:val="DefaultParagraphFont"/>
    <w:semiHidden/>
    <w:unhideWhenUsed/>
    <w:rsid w:val="00EC70E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bridgeesol.org/rs_notes/offprints/pdfs/RN44p39-47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5215</Words>
  <Characters>29731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References</vt:lpstr>
    </vt:vector>
  </TitlesOfParts>
  <Company>HOME</Company>
  <LinksUpToDate>false</LinksUpToDate>
  <CharactersWithSpaces>34877</CharactersWithSpaces>
  <SharedDoc>false</SharedDoc>
  <HLinks>
    <vt:vector size="18" baseType="variant">
      <vt:variant>
        <vt:i4>8323135</vt:i4>
      </vt:variant>
      <vt:variant>
        <vt:i4>6</vt:i4>
      </vt:variant>
      <vt:variant>
        <vt:i4>0</vt:i4>
      </vt:variant>
      <vt:variant>
        <vt:i4>5</vt:i4>
      </vt:variant>
      <vt:variant>
        <vt:lpwstr>http://publish.uwo.ca/~gardner/docs/CAALOttawa2009talkc.pdf</vt:lpwstr>
      </vt:variant>
      <vt:variant>
        <vt:lpwstr/>
      </vt:variant>
      <vt:variant>
        <vt:i4>3801141</vt:i4>
      </vt:variant>
      <vt:variant>
        <vt:i4>3</vt:i4>
      </vt:variant>
      <vt:variant>
        <vt:i4>0</vt:i4>
      </vt:variant>
      <vt:variant>
        <vt:i4>5</vt:i4>
      </vt:variant>
      <vt:variant>
        <vt:lpwstr>http://publish.uwo.ca/~gardner/docs/caaltalk5final.pdf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http://publish.uwo.ca/~gardner/docs/GardnerPublicLecture1.pdf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References</dc:title>
  <dc:creator>Kathi Bailey</dc:creator>
  <cp:lastModifiedBy>Damerow, Ryan</cp:lastModifiedBy>
  <cp:revision>8</cp:revision>
  <cp:lastPrinted>2012-05-02T22:36:00Z</cp:lastPrinted>
  <dcterms:created xsi:type="dcterms:W3CDTF">2023-03-13T19:23:00Z</dcterms:created>
  <dcterms:modified xsi:type="dcterms:W3CDTF">2023-05-26T20:50:00Z</dcterms:modified>
</cp:coreProperties>
</file>