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EB1B9" w14:textId="77777777" w:rsidR="00224D31" w:rsidRPr="00065331" w:rsidRDefault="00224D31" w:rsidP="0006533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086CC0" w14:textId="0130EFDD" w:rsidR="00232446" w:rsidRPr="00065331" w:rsidRDefault="00232446" w:rsidP="0006533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5331">
        <w:rPr>
          <w:rFonts w:ascii="Times New Roman" w:hAnsi="Times New Roman" w:cs="Times New Roman"/>
          <w:b/>
          <w:bCs/>
          <w:sz w:val="24"/>
          <w:szCs w:val="24"/>
          <w:u w:val="single"/>
        </w:rPr>
        <w:t>LANGUAGE LEARNING AND TEACHING IN RURAL CONTEXTS</w:t>
      </w:r>
    </w:p>
    <w:p w14:paraId="41BAB5F6" w14:textId="16735AF9" w:rsidR="00232446" w:rsidRPr="00065331" w:rsidRDefault="00232446" w:rsidP="00065331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331">
        <w:rPr>
          <w:rFonts w:ascii="Times New Roman" w:hAnsi="Times New Roman" w:cs="Times New Roman"/>
          <w:b/>
          <w:bCs/>
          <w:sz w:val="24"/>
          <w:szCs w:val="24"/>
        </w:rPr>
        <w:t xml:space="preserve">(Last updated </w:t>
      </w:r>
      <w:r w:rsidR="0078533A" w:rsidRPr="00065331">
        <w:rPr>
          <w:rFonts w:ascii="Times New Roman" w:hAnsi="Times New Roman" w:cs="Times New Roman"/>
          <w:b/>
          <w:bCs/>
          <w:sz w:val="24"/>
          <w:szCs w:val="24"/>
        </w:rPr>
        <w:t xml:space="preserve">29 March </w:t>
      </w:r>
      <w:r w:rsidRPr="0006533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8533A" w:rsidRPr="0006533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6533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A05D30F" w14:textId="77777777" w:rsidR="007452FB" w:rsidRPr="00065331" w:rsidRDefault="007452FB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93D138" w14:textId="5081A4EC" w:rsidR="003F7538" w:rsidRPr="00065331" w:rsidRDefault="003F7538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  <w:lang/>
        </w:rPr>
        <w:t>Ab Aziz, A. A., Swanto, S., &amp; Azhar, S. B. H. J. (2019). Coping with stress: Exploring the lived experiences of English teachers who persist in Malaysian rural schools.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Indonesian Journal of Applied Linguistics</w:t>
      </w:r>
      <w:r w:rsidRPr="00065331">
        <w:rPr>
          <w:rFonts w:ascii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8</w:t>
      </w:r>
      <w:r w:rsidRPr="00065331">
        <w:rPr>
          <w:rFonts w:ascii="Times New Roman" w:hAnsi="Times New Roman" w:cs="Times New Roman"/>
          <w:sz w:val="24"/>
          <w:szCs w:val="24"/>
          <w:lang/>
        </w:rPr>
        <w:t>(3), 506-514.</w:t>
      </w:r>
    </w:p>
    <w:p w14:paraId="709AABD5" w14:textId="77777777" w:rsidR="003F7538" w:rsidRPr="00065331" w:rsidRDefault="003F7538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</w:p>
    <w:p w14:paraId="336C4E42" w14:textId="402A2C73" w:rsidR="007452FB" w:rsidRPr="00065331" w:rsidRDefault="007452F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Akram, H., Yang, Y., Ahmad, N., &amp; Aslam, S. (2020). Factors contributing to low English language literacy in rural primary schools of Karachi, Pakistan.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International Journal of English Linguistics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065331">
        <w:rPr>
          <w:rFonts w:ascii="Times New Roman" w:hAnsi="Times New Roman" w:cs="Times New Roman"/>
          <w:sz w:val="24"/>
          <w:szCs w:val="24"/>
        </w:rPr>
        <w:t>(6), 335-346.</w:t>
      </w:r>
    </w:p>
    <w:p w14:paraId="7378E183" w14:textId="77777777" w:rsidR="007452FB" w:rsidRPr="00065331" w:rsidRDefault="007452FB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6510AF" w14:textId="42015496" w:rsidR="003A2371" w:rsidRPr="00065331" w:rsidRDefault="00710B30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hAnsi="Times New Roman" w:cs="Times New Roman"/>
          <w:sz w:val="24"/>
          <w:szCs w:val="24"/>
        </w:rPr>
        <w:t>Altinyelken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H. K., Moorcroft, S., &amp; Van Der Draai, H. (2014). The dilemmas and complexities of implementing language-in-education policies: Perspectives from urban and rural contexts in Uganda.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International Journal of Educational Development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065331">
        <w:rPr>
          <w:rFonts w:ascii="Times New Roman" w:hAnsi="Times New Roman" w:cs="Times New Roman"/>
          <w:sz w:val="24"/>
          <w:szCs w:val="24"/>
        </w:rPr>
        <w:t>, 90-99.</w:t>
      </w:r>
    </w:p>
    <w:p w14:paraId="4816CE4A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503064" w14:textId="41F80157" w:rsidR="00224D31" w:rsidRPr="00065331" w:rsidRDefault="00224D31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Autti, O., &amp; </w:t>
      </w:r>
      <w:proofErr w:type="spellStart"/>
      <w:r w:rsidRPr="00065331">
        <w:rPr>
          <w:rFonts w:ascii="Times New Roman" w:hAnsi="Times New Roman" w:cs="Times New Roman"/>
          <w:sz w:val="24"/>
          <w:szCs w:val="24"/>
        </w:rPr>
        <w:t>Hyry-Beihammer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E. K. (2014). School closures in rural Finnish communities.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Journal of Research in Rural Education, 29</w:t>
      </w:r>
      <w:r w:rsidRPr="00065331">
        <w:rPr>
          <w:rFonts w:ascii="Times New Roman" w:hAnsi="Times New Roman" w:cs="Times New Roman"/>
          <w:sz w:val="24"/>
          <w:szCs w:val="24"/>
        </w:rPr>
        <w:t>(1), 1-17.</w:t>
      </w:r>
    </w:p>
    <w:p w14:paraId="13F15C67" w14:textId="106EC38C" w:rsidR="00224D31" w:rsidRPr="00065331" w:rsidRDefault="00224D31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EFB114" w14:textId="331AA24C" w:rsidR="009E7D3D" w:rsidRPr="00065331" w:rsidRDefault="009E7D3D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130810841"/>
      <w:r w:rsidRPr="00065331">
        <w:rPr>
          <w:rFonts w:ascii="Times New Roman" w:hAnsi="Times New Roman" w:cs="Times New Roman"/>
          <w:sz w:val="24"/>
          <w:szCs w:val="24"/>
          <w:lang/>
        </w:rPr>
        <w:t>Barrio, B. L. (2017). Special education policy change: Addressing the disproportionality of English language learners in special education programs in rural communities.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Rural Special Education Quarterly</w:t>
      </w:r>
      <w:r w:rsidRPr="00065331">
        <w:rPr>
          <w:rFonts w:ascii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36</w:t>
      </w:r>
      <w:r w:rsidRPr="00065331">
        <w:rPr>
          <w:rFonts w:ascii="Times New Roman" w:hAnsi="Times New Roman" w:cs="Times New Roman"/>
          <w:sz w:val="24"/>
          <w:szCs w:val="24"/>
          <w:lang/>
        </w:rPr>
        <w:t>(2), 64-72.</w:t>
      </w:r>
      <w:r w:rsidRPr="0006533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045082F1" w14:textId="77777777" w:rsidR="009E7D3D" w:rsidRPr="00065331" w:rsidRDefault="009E7D3D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</w:p>
    <w:p w14:paraId="0C950B15" w14:textId="05F41181" w:rsidR="00450D37" w:rsidRPr="00065331" w:rsidRDefault="00450D37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Bonilla Medina, S. X., &amp; Cruz Arcila, F. (2013). Sociocultural factors involved in the teaching of English as foreign language in rural areas of Colombia: An analysis of the impact on teachers’ professional development.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Research in Teacher Education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65331">
        <w:rPr>
          <w:rFonts w:ascii="Times New Roman" w:hAnsi="Times New Roman" w:cs="Times New Roman"/>
          <w:sz w:val="24"/>
          <w:szCs w:val="24"/>
        </w:rPr>
        <w:t xml:space="preserve">(2), 28-33. </w:t>
      </w:r>
    </w:p>
    <w:p w14:paraId="08E9A1E2" w14:textId="77777777" w:rsidR="00224D31" w:rsidRPr="00065331" w:rsidRDefault="00224D3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7CD77E" w14:textId="2DF4D7E2" w:rsidR="0051576E" w:rsidRPr="00065331" w:rsidRDefault="00743569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Burton, M., Brown, K., &amp; Johnson, A. (2013). Storylines About Rural Teachers in the United States: A Narrative Analysis of the Literature.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Journal of Research in Rural Education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065331">
        <w:rPr>
          <w:rFonts w:ascii="Times New Roman" w:hAnsi="Times New Roman" w:cs="Times New Roman"/>
          <w:sz w:val="24"/>
          <w:szCs w:val="24"/>
        </w:rPr>
        <w:t>(12).</w:t>
      </w:r>
    </w:p>
    <w:p w14:paraId="250ABB44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8B3994" w14:textId="5DF18F7B" w:rsidR="006850C8" w:rsidRPr="00065331" w:rsidRDefault="0051576E" w:rsidP="00065331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Canadian Council on Learning (2006). Lessons in learning: The rural gap in education Ottawa, ON: Report on Learning in Canada. </w:t>
      </w:r>
      <w:hyperlink r:id="rId6" w:history="1">
        <w:r w:rsidR="00A22A57" w:rsidRPr="00065331">
          <w:rPr>
            <w:rStyle w:val="Hyperlink"/>
            <w:rFonts w:ascii="Times New Roman" w:hAnsi="Times New Roman" w:cs="Times New Roman"/>
            <w:sz w:val="24"/>
            <w:szCs w:val="24"/>
          </w:rPr>
          <w:t>www.ccl-cca.ca/pdf</w:t>
        </w:r>
      </w:hyperlink>
      <w:r w:rsidRPr="00065331">
        <w:rPr>
          <w:rFonts w:ascii="Times New Roman" w:hAnsi="Times New Roman" w:cs="Times New Roman"/>
          <w:sz w:val="24"/>
          <w:szCs w:val="24"/>
        </w:rPr>
        <w:t>.</w:t>
      </w:r>
    </w:p>
    <w:p w14:paraId="60F463A5" w14:textId="77777777" w:rsidR="00A22A57" w:rsidRPr="00065331" w:rsidRDefault="00A22A57" w:rsidP="00065331">
      <w:pPr>
        <w:tabs>
          <w:tab w:val="right" w:pos="9360"/>
        </w:tabs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56C3CF6D" w14:textId="171A518E" w:rsidR="005E2FFA" w:rsidRPr="00065331" w:rsidRDefault="005E2FFA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Castro, L., &amp; Villafuerte, J. (2019). Strengthening English Language Teaching in Rural Schools through the Role-Playing: Teachers' Motivations.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International Journal of Educational Methodology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65331">
        <w:rPr>
          <w:rFonts w:ascii="Times New Roman" w:hAnsi="Times New Roman" w:cs="Times New Roman"/>
          <w:sz w:val="24"/>
          <w:szCs w:val="24"/>
        </w:rPr>
        <w:t>(2), 289-303.</w:t>
      </w:r>
    </w:p>
    <w:p w14:paraId="67B76F54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</w:p>
    <w:p w14:paraId="31487D4B" w14:textId="0336D2F2" w:rsidR="003A2371" w:rsidRPr="00065331" w:rsidRDefault="008300A4" w:rsidP="00065331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hAnsi="Times New Roman" w:cs="Times New Roman"/>
          <w:sz w:val="24"/>
          <w:szCs w:val="24"/>
          <w:lang w:val="fr-FR"/>
        </w:rPr>
        <w:t>Çiftçi</w:t>
      </w:r>
      <w:proofErr w:type="spellEnd"/>
      <w:r w:rsidRPr="00065331">
        <w:rPr>
          <w:rFonts w:ascii="Times New Roman" w:hAnsi="Times New Roman" w:cs="Times New Roman"/>
          <w:sz w:val="24"/>
          <w:szCs w:val="24"/>
          <w:lang w:val="fr-FR"/>
        </w:rPr>
        <w:t xml:space="preserve">, Ş. K., &amp; </w:t>
      </w:r>
      <w:proofErr w:type="spellStart"/>
      <w:r w:rsidRPr="00065331">
        <w:rPr>
          <w:rFonts w:ascii="Times New Roman" w:hAnsi="Times New Roman" w:cs="Times New Roman"/>
          <w:sz w:val="24"/>
          <w:szCs w:val="24"/>
          <w:lang w:val="fr-FR"/>
        </w:rPr>
        <w:t>Cin</w:t>
      </w:r>
      <w:proofErr w:type="spellEnd"/>
      <w:r w:rsidRPr="00065331">
        <w:rPr>
          <w:rFonts w:ascii="Times New Roman" w:hAnsi="Times New Roman" w:cs="Times New Roman"/>
          <w:sz w:val="24"/>
          <w:szCs w:val="24"/>
          <w:lang w:val="fr-FR"/>
        </w:rPr>
        <w:t xml:space="preserve">, F. M. (2017). </w:t>
      </w:r>
      <w:r w:rsidRPr="00065331">
        <w:rPr>
          <w:rFonts w:ascii="Times New Roman" w:hAnsi="Times New Roman" w:cs="Times New Roman"/>
          <w:sz w:val="24"/>
          <w:szCs w:val="24"/>
        </w:rPr>
        <w:t xml:space="preserve">What matters for rural teachers and communities? Educational challenges in rural Turkey. </w:t>
      </w:r>
      <w:r w:rsidRPr="00065331">
        <w:rPr>
          <w:rFonts w:ascii="Times New Roman" w:hAnsi="Times New Roman" w:cs="Times New Roman"/>
          <w:i/>
          <w:sz w:val="24"/>
          <w:szCs w:val="24"/>
        </w:rPr>
        <w:t>Compare: A Journal of Comparative and International Education, 48</w:t>
      </w:r>
      <w:r w:rsidRPr="00065331">
        <w:rPr>
          <w:rFonts w:ascii="Times New Roman" w:hAnsi="Times New Roman" w:cs="Times New Roman"/>
          <w:sz w:val="24"/>
          <w:szCs w:val="24"/>
        </w:rPr>
        <w:t xml:space="preserve">(5), 686–701. </w:t>
      </w:r>
      <w:hyperlink r:id="rId7" w:history="1">
        <w:r w:rsidRPr="00065331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http://dx.doi.org/10.1080/03057925.2017.1340150</w:t>
        </w:r>
      </w:hyperlink>
    </w:p>
    <w:p w14:paraId="694730D4" w14:textId="0529BC4A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5D3BF2" w14:textId="3163E0A2" w:rsidR="0030183D" w:rsidRPr="00065331" w:rsidRDefault="0030183D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  <w:lang/>
        </w:rPr>
        <w:t>Coady, M. R. (2020). Rural English learner education: A review of research and call for a national agenda.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Educational Researcher</w:t>
      </w:r>
      <w:r w:rsidRPr="00065331">
        <w:rPr>
          <w:rFonts w:ascii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49</w:t>
      </w:r>
      <w:r w:rsidRPr="00065331">
        <w:rPr>
          <w:rFonts w:ascii="Times New Roman" w:hAnsi="Times New Roman" w:cs="Times New Roman"/>
          <w:sz w:val="24"/>
          <w:szCs w:val="24"/>
          <w:lang/>
        </w:rPr>
        <w:t>(7), 524-532.</w:t>
      </w:r>
      <w:r w:rsidRPr="00065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91071" w14:textId="5F360BD4" w:rsidR="0030183D" w:rsidRPr="00065331" w:rsidRDefault="0030183D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21942E" w14:textId="73D5632E" w:rsidR="001800B8" w:rsidRPr="00065331" w:rsidRDefault="001800B8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130810882"/>
      <w:r w:rsidRPr="00065331">
        <w:rPr>
          <w:rFonts w:ascii="Times New Roman" w:hAnsi="Times New Roman" w:cs="Times New Roman"/>
          <w:sz w:val="24"/>
          <w:szCs w:val="24"/>
          <w:lang/>
        </w:rPr>
        <w:lastRenderedPageBreak/>
        <w:t>Coady, M. R., Lopez, M. P., Marichal, N., &amp; Heffington, D. (2019). Preparing teacher leaders for English language learners in rural settings.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Theory &amp; Practice in Rural Education</w:t>
      </w:r>
      <w:r w:rsidRPr="00065331">
        <w:rPr>
          <w:rFonts w:ascii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9</w:t>
      </w:r>
      <w:r w:rsidRPr="00065331">
        <w:rPr>
          <w:rFonts w:ascii="Times New Roman" w:hAnsi="Times New Roman" w:cs="Times New Roman"/>
          <w:sz w:val="24"/>
          <w:szCs w:val="24"/>
          <w:lang/>
        </w:rPr>
        <w:t>(1), 44-60.</w:t>
      </w:r>
      <w:r w:rsidRPr="0006533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3770BF20" w14:textId="77777777" w:rsidR="001800B8" w:rsidRPr="00065331" w:rsidRDefault="001800B8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C67A34" w14:textId="030F6C33" w:rsidR="00C0620C" w:rsidRPr="00065331" w:rsidRDefault="00C0620C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Corbett, M. (2005). Rural education and out-migration: The case of a coastal community.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Education/Revue </w:t>
      </w:r>
      <w:proofErr w:type="spellStart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canadienne</w:t>
      </w:r>
      <w:proofErr w:type="spellEnd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l'éducation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>, 52-72.</w:t>
      </w:r>
    </w:p>
    <w:p w14:paraId="01B69881" w14:textId="77777777" w:rsidR="003E64E8" w:rsidRPr="00065331" w:rsidRDefault="003E64E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ED60FC" w14:textId="4FA4DE1D" w:rsidR="0093514E" w:rsidRPr="00065331" w:rsidRDefault="0093514E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Corbett, M. (2010). Wharf talk, home talk, and school talk: The politics of language in a coastal community. In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Schafft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K. A., &amp; Jackson, A. Y. (Eds.),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Rural education for the twenty-first century: Identity, place, and community in a globalizing world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(pp. 115-131). Penn State Press.</w:t>
      </w:r>
    </w:p>
    <w:p w14:paraId="02E9DD19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F957D9" w14:textId="08FF1A52" w:rsidR="00516211" w:rsidRPr="00065331" w:rsidRDefault="0051621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Corbett, M. (2014). Toward a geography of rural education in Canada.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Canadian Journal of Education/Revue </w:t>
      </w:r>
      <w:proofErr w:type="spellStart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canadienne</w:t>
      </w:r>
      <w:proofErr w:type="spellEnd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l'éducation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(3), 1-22.</w:t>
      </w:r>
    </w:p>
    <w:p w14:paraId="3DA169B8" w14:textId="77777777" w:rsidR="00516211" w:rsidRPr="00065331" w:rsidRDefault="0051621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D7AF29" w14:textId="43B36719" w:rsidR="00C0620C" w:rsidRPr="00065331" w:rsidRDefault="00C0620C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Corbett, M. (2015). Rural education: Some sociological provocations for the field.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International Journal of Rural Education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(3), 9-25.</w:t>
      </w:r>
    </w:p>
    <w:p w14:paraId="5486FE13" w14:textId="77777777" w:rsidR="003E64E8" w:rsidRPr="00065331" w:rsidRDefault="003E64E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85E2D9" w14:textId="60D3C466" w:rsidR="00020ECE" w:rsidRPr="00065331" w:rsidRDefault="00D43BBC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Corzo, </w:t>
      </w:r>
      <w:r w:rsidR="0034593A" w:rsidRPr="00065331">
        <w:rPr>
          <w:rFonts w:ascii="Times New Roman" w:hAnsi="Times New Roman" w:cs="Times New Roman"/>
          <w:sz w:val="24"/>
          <w:szCs w:val="24"/>
          <w:lang w:val="en-CA"/>
        </w:rPr>
        <w:t xml:space="preserve">Dent, V. F., &amp; Goodman, G. (2015). The rural library’s role in Ugandan secondary students’ reading habits. </w:t>
      </w:r>
      <w:r w:rsidR="0034593A" w:rsidRPr="00065331">
        <w:rPr>
          <w:rFonts w:ascii="Times New Roman" w:hAnsi="Times New Roman" w:cs="Times New Roman"/>
          <w:i/>
          <w:iCs/>
          <w:sz w:val="24"/>
          <w:szCs w:val="24"/>
          <w:lang w:val="en-CA"/>
        </w:rPr>
        <w:t>IFLA Journal</w:t>
      </w:r>
      <w:r w:rsidR="0034593A" w:rsidRPr="00065331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34593A" w:rsidRPr="00065331">
        <w:rPr>
          <w:rFonts w:ascii="Times New Roman" w:hAnsi="Times New Roman" w:cs="Times New Roman"/>
          <w:i/>
          <w:iCs/>
          <w:sz w:val="24"/>
          <w:szCs w:val="24"/>
          <w:lang w:val="en-CA"/>
        </w:rPr>
        <w:t>41</w:t>
      </w:r>
      <w:r w:rsidR="0034593A" w:rsidRPr="00065331">
        <w:rPr>
          <w:rFonts w:ascii="Times New Roman" w:hAnsi="Times New Roman" w:cs="Times New Roman"/>
          <w:sz w:val="24"/>
          <w:szCs w:val="24"/>
          <w:lang w:val="en-CA"/>
        </w:rPr>
        <w:t>(1), 53–62.</w:t>
      </w:r>
      <w:r w:rsidR="0034593A" w:rsidRPr="00065331">
        <w:rPr>
          <w:rFonts w:ascii="Times New Roman" w:hAnsi="Times New Roman" w:cs="Times New Roman"/>
          <w:sz w:val="24"/>
          <w:szCs w:val="24"/>
        </w:rPr>
        <w:t> </w:t>
      </w:r>
    </w:p>
    <w:p w14:paraId="37225F5D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069586" w14:textId="3C0D67AE" w:rsidR="00301925" w:rsidRPr="00065331" w:rsidRDefault="0030192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Cruz-Arcila, F. (2017). Interrogating the social impact of English language teaching policies in Colombia from the vantage point of rural areas.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International Journal of Rural Education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(2), 46-60.</w:t>
      </w:r>
    </w:p>
    <w:p w14:paraId="694F57E6" w14:textId="77777777" w:rsidR="002E5485" w:rsidRPr="00065331" w:rsidRDefault="002E548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FECA35" w14:textId="4B9B396B" w:rsidR="00A111DC" w:rsidRPr="00065331" w:rsidRDefault="00A111DC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Cuong, P. H. (2021). English Language Education in Rural Areas: Current Issues, Complexities and Ways Forward.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VNU Journal of Science: Education Research, </w:t>
      </w:r>
      <w:r w:rsidRPr="00065331">
        <w:rPr>
          <w:rFonts w:ascii="Times New Roman" w:hAnsi="Times New Roman" w:cs="Times New Roman"/>
          <w:sz w:val="24"/>
          <w:szCs w:val="24"/>
        </w:rPr>
        <w:t>1-10.</w:t>
      </w:r>
    </w:p>
    <w:p w14:paraId="1CF6A19A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C524B9" w14:textId="186C5FA1" w:rsidR="00020ECE" w:rsidRPr="00065331" w:rsidRDefault="00020ECE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Daar, G. F., &amp; Nasar, I. (2021). Teachers challenges in the learning process during the Covid-19 pandemic in rural areas.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JINOTEP (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Inovasi</w:t>
      </w:r>
      <w:proofErr w:type="spellEnd"/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): Kajian dan 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Riset</w:t>
      </w:r>
      <w:proofErr w:type="spellEnd"/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065331">
        <w:rPr>
          <w:rFonts w:ascii="Times New Roman" w:hAnsi="Times New Roman" w:cs="Times New Roman"/>
          <w:sz w:val="24"/>
          <w:szCs w:val="24"/>
        </w:rPr>
        <w:t>(2), 186-193.</w:t>
      </w:r>
    </w:p>
    <w:p w14:paraId="109D5193" w14:textId="757D5A82" w:rsidR="002E5485" w:rsidRPr="00065331" w:rsidRDefault="002E548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7CF602" w14:textId="74E27CEE" w:rsidR="003D5801" w:rsidRPr="00065331" w:rsidRDefault="003D580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30810914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Dailin, D., Melati, M., &amp; Zayadi, A. (2019). Creative and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nnovative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ays of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eaching English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n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ural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rea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hrough ICT.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Edu-Ling: Journal of English Education and Linguistics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2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(2 July), 112-121.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"/>
    <w:p w14:paraId="65062BB4" w14:textId="77777777" w:rsidR="003D5801" w:rsidRPr="00065331" w:rsidRDefault="003D580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8D6D71" w14:textId="32A09E67" w:rsidR="003153D4" w:rsidRPr="00065331" w:rsidRDefault="003153D4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Delgado, I. L. S., &amp; Lozada, H. R. (2023). A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umanistic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pproach-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ased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idactic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trategy to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mprove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ural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tudents’ English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anguage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earning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for Research Scholars </w:t>
      </w:r>
      <w:r w:rsidR="00FB2723"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and Professionals of English Language Teaching, 7</w:t>
      </w:r>
      <w:r w:rsidR="00FB2723" w:rsidRPr="00065331">
        <w:rPr>
          <w:rFonts w:ascii="Times New Roman" w:eastAsia="Times New Roman" w:hAnsi="Times New Roman" w:cs="Times New Roman"/>
          <w:sz w:val="24"/>
          <w:szCs w:val="24"/>
        </w:rPr>
        <w:t xml:space="preserve">(35), </w:t>
      </w:r>
      <w:hyperlink r:id="rId8" w:history="1">
        <w:r w:rsidR="00FB2723" w:rsidRPr="000653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https://doi.org/10.54850/jrspelt.7.35.002</w:t>
        </w:r>
      </w:hyperlink>
      <w:r w:rsidR="00FB2723" w:rsidRPr="0006533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D9099BC" w14:textId="77777777" w:rsidR="003153D4" w:rsidRPr="00065331" w:rsidRDefault="003153D4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EA741AB" w14:textId="446E7BC1" w:rsidR="0034593A" w:rsidRPr="00065331" w:rsidRDefault="008300A4" w:rsidP="0006533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Dent, </w:t>
      </w:r>
      <w:r w:rsidR="00D43BBC" w:rsidRPr="00065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J. Q., &amp; Lopera </w:t>
      </w:r>
      <w:proofErr w:type="spellStart"/>
      <w:r w:rsidR="00D43BBC" w:rsidRPr="00065331">
        <w:rPr>
          <w:rFonts w:ascii="Times New Roman" w:hAnsi="Times New Roman" w:cs="Times New Roman"/>
          <w:color w:val="000000" w:themeColor="text1"/>
          <w:sz w:val="24"/>
          <w:szCs w:val="24"/>
        </w:rPr>
        <w:t>Lopera</w:t>
      </w:r>
      <w:proofErr w:type="spellEnd"/>
      <w:r w:rsidR="00D43BBC" w:rsidRPr="00065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J. (2016). Content based lesson plans inside the English rural classrooms. </w:t>
      </w:r>
      <w:r w:rsidR="00D43BBC" w:rsidRPr="000653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Education Studies</w:t>
      </w:r>
      <w:r w:rsidR="00D43BBC" w:rsidRPr="00065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3BBC" w:rsidRPr="000653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="00D43BBC" w:rsidRPr="00065331">
        <w:rPr>
          <w:rFonts w:ascii="Times New Roman" w:hAnsi="Times New Roman" w:cs="Times New Roman"/>
          <w:color w:val="000000" w:themeColor="text1"/>
          <w:sz w:val="24"/>
          <w:szCs w:val="24"/>
        </w:rPr>
        <w:t>(11), 130-141.</w:t>
      </w:r>
    </w:p>
    <w:p w14:paraId="5D8E6F08" w14:textId="77777777" w:rsidR="005C28D0" w:rsidRPr="00065331" w:rsidRDefault="005C28D0" w:rsidP="0006533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A27B74" w14:textId="1345AE2B" w:rsidR="002E5485" w:rsidRPr="00065331" w:rsidRDefault="005C28D0" w:rsidP="00065331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  <w:lang w:val="en-CA"/>
        </w:rPr>
        <w:t xml:space="preserve">Dent, V. F., &amp; Goodman, G. (2015). The rural library’s role in Ugandan secondary students’ reading habits. </w:t>
      </w:r>
      <w:r w:rsidRPr="00065331">
        <w:rPr>
          <w:rFonts w:ascii="Times New Roman" w:hAnsi="Times New Roman" w:cs="Times New Roman"/>
          <w:i/>
          <w:iCs/>
          <w:sz w:val="24"/>
          <w:szCs w:val="24"/>
          <w:lang w:val="en-CA"/>
        </w:rPr>
        <w:t>IFLA Journal</w:t>
      </w:r>
      <w:r w:rsidRPr="00065331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  <w:lang w:val="en-CA"/>
        </w:rPr>
        <w:t>41</w:t>
      </w:r>
      <w:r w:rsidRPr="00065331">
        <w:rPr>
          <w:rFonts w:ascii="Times New Roman" w:hAnsi="Times New Roman" w:cs="Times New Roman"/>
          <w:sz w:val="24"/>
          <w:szCs w:val="24"/>
          <w:lang w:val="en-CA"/>
        </w:rPr>
        <w:t>(1), 53–62.</w:t>
      </w:r>
      <w:r w:rsidRPr="00065331">
        <w:rPr>
          <w:rFonts w:ascii="Times New Roman" w:hAnsi="Times New Roman" w:cs="Times New Roman"/>
          <w:sz w:val="24"/>
          <w:szCs w:val="24"/>
        </w:rPr>
        <w:t> </w:t>
      </w:r>
    </w:p>
    <w:p w14:paraId="11CD7A40" w14:textId="3CA261B8" w:rsidR="00232446" w:rsidRPr="00065331" w:rsidRDefault="00232446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hAnsi="Times New Roman" w:cs="Times New Roman"/>
          <w:sz w:val="24"/>
          <w:szCs w:val="24"/>
        </w:rPr>
        <w:lastRenderedPageBreak/>
        <w:t>Djahimo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S. E. (2015). Management of innovation in language teaching (a case study of managing innovation in rural schools in NTT Province, Indonesia).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CEL: A Journal of Culture, English Language Teaching &amp; Literature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065331">
        <w:rPr>
          <w:rFonts w:ascii="Times New Roman" w:hAnsi="Times New Roman" w:cs="Times New Roman"/>
          <w:sz w:val="24"/>
          <w:szCs w:val="24"/>
        </w:rPr>
        <w:t xml:space="preserve">(1), 75-93. </w:t>
      </w:r>
    </w:p>
    <w:p w14:paraId="3C8BA257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04A4D5" w14:textId="1DE742B6" w:rsidR="004B076B" w:rsidRPr="00065331" w:rsidRDefault="004B076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30810956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Dube, B. (2020). Rural online learning in the context of COVID 19 in South Africa: Evoking an inclusive education approach.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REMIE: Multidisciplinary Journal of Educational Research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10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(2), 135-157.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3"/>
    <w:p w14:paraId="7CB8A51F" w14:textId="77777777" w:rsidR="004B076B" w:rsidRPr="00065331" w:rsidRDefault="004B076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43BD01" w14:textId="4AFD9136" w:rsidR="007A328D" w:rsidRPr="00065331" w:rsidRDefault="007A328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Duff, P. A., &amp; Li, D. (2009). Indigenous, minority, and heritage language education in Canada: Policies, contexts, and issues.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Modern Language Review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(1), 1-8.</w:t>
      </w:r>
    </w:p>
    <w:p w14:paraId="0D0432E5" w14:textId="6AA0835B" w:rsidR="004322CC" w:rsidRPr="00065331" w:rsidRDefault="004322CC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4DD49D" w14:textId="5BFD1F1D" w:rsidR="0072334D" w:rsidRPr="00065331" w:rsidRDefault="0072334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Du Plessis, P., &amp; Mestry, R. (2019). Teachers for rural schools–a challenge for South Africa.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South African Journal of Education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39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(1), </w:t>
      </w:r>
      <w:hyperlink r:id="rId9" w:history="1">
        <w:r w:rsidRPr="000653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https://doi.org/10.15700/saje.v39ns1a1774</w:t>
        </w:r>
      </w:hyperlink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DC22CF" w14:textId="77777777" w:rsidR="0072334D" w:rsidRPr="00065331" w:rsidRDefault="0072334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B76388" w14:textId="77777777" w:rsidR="00224E71" w:rsidRPr="00065331" w:rsidRDefault="00224E7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Eisazadeh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N., Rajendram, S., Portier, C., &amp; Peterson, S. S. (2017). Indigenous children’s use of language during play in rural northern Canadian kindergarten classrooms.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Literacy Research: Theory, Method, and Practice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(1), 293-308.</w:t>
      </w:r>
    </w:p>
    <w:p w14:paraId="0A3FCC0E" w14:textId="77777777" w:rsidR="00224E71" w:rsidRPr="00065331" w:rsidRDefault="00224E7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DC1412" w14:textId="53DFBCEB" w:rsidR="009E07C0" w:rsidRPr="00065331" w:rsidRDefault="009E07C0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Erling, E., Seargeant, P., Solly, M., Chowdhury, Q. H., &amp; Rahman, S. (2012).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Attitudes to English as a language for international development in rural Bangladesh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3D5B" w:rsidRPr="00065331">
        <w:rPr>
          <w:rFonts w:ascii="Times New Roman" w:eastAsia="Times New Roman" w:hAnsi="Times New Roman" w:cs="Times New Roman"/>
          <w:sz w:val="24"/>
          <w:szCs w:val="24"/>
        </w:rPr>
        <w:t xml:space="preserve"> British Council.</w:t>
      </w:r>
    </w:p>
    <w:p w14:paraId="41C5677F" w14:textId="65009A5C" w:rsidR="009E07C0" w:rsidRPr="00065331" w:rsidRDefault="009E07C0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D97CBB" w14:textId="3A609EC9" w:rsidR="009E7D3D" w:rsidRPr="00065331" w:rsidRDefault="009E7D3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Erling, E. J., Seargeant, P., &amp; Solly, M. (2014). English in rural Bangladesh: How is language education perceived as a resource for development in rural communities?.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English Today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30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(4), 15-21.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2EA226" w14:textId="172E7DEE" w:rsidR="009E7D3D" w:rsidRPr="00065331" w:rsidRDefault="009E7D3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759C5D" w14:textId="39740EC3" w:rsidR="001800B8" w:rsidRPr="00065331" w:rsidRDefault="001800B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0811006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Fan, M., &amp; Antle, A. N. (2020, June). An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nglish language learning study with rural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hinese children using an augmented reality app. In 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Rubegni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&amp; A.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Vasalou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Proceedings of the </w:t>
      </w:r>
      <w:proofErr w:type="spellStart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proofErr w:type="spellEnd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nteraction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esign and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hildren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onference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 (pp. 385-397).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Association for Computing Machinery. </w:t>
      </w:r>
    </w:p>
    <w:bookmarkEnd w:id="4"/>
    <w:p w14:paraId="6DA1E2CF" w14:textId="77777777" w:rsidR="001800B8" w:rsidRPr="00065331" w:rsidRDefault="001800B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D268D24" w14:textId="77777777" w:rsidR="004322CC" w:rsidRPr="00065331" w:rsidRDefault="004322CC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Febriana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Nurkamto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Rochsantiningsih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D., &amp;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Muhtia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A. (2018). Teaching in rural Indonesian schools: Teachers’ challenges.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Multicultural and Multireligious Understanding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(5), 11-20.</w:t>
      </w:r>
    </w:p>
    <w:p w14:paraId="4FB43575" w14:textId="1F74A2D9" w:rsidR="005F2B41" w:rsidRPr="00065331" w:rsidRDefault="005F2B4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3EBBB6" w14:textId="7733B9B6" w:rsidR="008374BD" w:rsidRPr="00065331" w:rsidRDefault="008374B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30811037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Feng, Y. (2023). A study of English vocabulary learning strategies in rural junior middle schools.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Journal of Education and Educational Research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2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(1), 93-97.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98123B" w14:textId="77777777" w:rsidR="008374BD" w:rsidRPr="00065331" w:rsidRDefault="008374B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C444F9" w14:textId="404476A3" w:rsidR="008374BD" w:rsidRPr="00065331" w:rsidRDefault="008374B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Fitriana, D., &amp; Purnamasari, N. (2021). Teaching English through an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nline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earning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odel to EFL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tudents in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ural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reas during the COVID-19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andemic: Teacher's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eflection.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JELA (Journal of English Language Teaching, Literature and Applied Linguistics)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3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(2), 8-20.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5"/>
    <w:p w14:paraId="27218448" w14:textId="77777777" w:rsidR="008374BD" w:rsidRPr="00065331" w:rsidRDefault="008374B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C21A8B2" w14:textId="77777777" w:rsidR="00AB7ACF" w:rsidRPr="00065331" w:rsidRDefault="00AB7AC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Friedrich, N., Portier, C., &amp; Peterson, S. S. (2019). Identifying Patterns in and Relationships Between Graphic Representations and Talk of Northern Canadian Rural and Indigenous Children.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&amp; Literacy: A Canadian Educational E-Journal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(1).</w:t>
      </w:r>
    </w:p>
    <w:p w14:paraId="380AF6DA" w14:textId="77777777" w:rsidR="00AB7ACF" w:rsidRPr="00065331" w:rsidRDefault="00AB7AC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D9332A" w14:textId="5F9906B6" w:rsidR="008374BD" w:rsidRPr="00065331" w:rsidRDefault="008374BD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130811081"/>
      <w:r w:rsidRPr="00065331">
        <w:rPr>
          <w:rFonts w:ascii="Times New Roman" w:hAnsi="Times New Roman" w:cs="Times New Roman"/>
          <w:sz w:val="24"/>
          <w:szCs w:val="24"/>
          <w:lang/>
        </w:rPr>
        <w:t xml:space="preserve">Gallo, J. (2020). Against the </w:t>
      </w:r>
      <w:r w:rsidR="00860846" w:rsidRPr="00065331">
        <w:rPr>
          <w:rFonts w:ascii="Times New Roman" w:hAnsi="Times New Roman" w:cs="Times New Roman"/>
          <w:sz w:val="24"/>
          <w:szCs w:val="24"/>
        </w:rPr>
        <w:t>g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rain: Narratives of </w:t>
      </w:r>
      <w:r w:rsidR="00860846" w:rsidRPr="00065331">
        <w:rPr>
          <w:rFonts w:ascii="Times New Roman" w:hAnsi="Times New Roman" w:cs="Times New Roman"/>
          <w:sz w:val="24"/>
          <w:szCs w:val="24"/>
        </w:rPr>
        <w:t>r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ural </w:t>
      </w:r>
      <w:r w:rsidR="00860846" w:rsidRPr="00065331">
        <w:rPr>
          <w:rFonts w:ascii="Times New Roman" w:hAnsi="Times New Roman" w:cs="Times New Roman"/>
          <w:sz w:val="24"/>
          <w:szCs w:val="24"/>
        </w:rPr>
        <w:t>t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eachers' </w:t>
      </w:r>
      <w:r w:rsidR="00860846" w:rsidRPr="00065331">
        <w:rPr>
          <w:rFonts w:ascii="Times New Roman" w:hAnsi="Times New Roman" w:cs="Times New Roman"/>
          <w:sz w:val="24"/>
          <w:szCs w:val="24"/>
        </w:rPr>
        <w:t>p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rofessional </w:t>
      </w:r>
      <w:r w:rsidR="00860846" w:rsidRPr="00065331">
        <w:rPr>
          <w:rFonts w:ascii="Times New Roman" w:hAnsi="Times New Roman" w:cs="Times New Roman"/>
          <w:sz w:val="24"/>
          <w:szCs w:val="24"/>
        </w:rPr>
        <w:t>l</w:t>
      </w:r>
      <w:r w:rsidRPr="00065331">
        <w:rPr>
          <w:rFonts w:ascii="Times New Roman" w:hAnsi="Times New Roman" w:cs="Times New Roman"/>
          <w:sz w:val="24"/>
          <w:szCs w:val="24"/>
          <w:lang/>
        </w:rPr>
        <w:t>ives.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Rural Educator</w:t>
      </w:r>
      <w:r w:rsidRPr="00065331">
        <w:rPr>
          <w:rFonts w:ascii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41</w:t>
      </w:r>
      <w:r w:rsidRPr="00065331">
        <w:rPr>
          <w:rFonts w:ascii="Times New Roman" w:hAnsi="Times New Roman" w:cs="Times New Roman"/>
          <w:sz w:val="24"/>
          <w:szCs w:val="24"/>
          <w:lang/>
        </w:rPr>
        <w:t>(2), 1-13.</w:t>
      </w:r>
      <w:r w:rsidRPr="0006533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6"/>
    <w:p w14:paraId="1D169221" w14:textId="77777777" w:rsidR="008374BD" w:rsidRPr="00065331" w:rsidRDefault="008374BD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5BEDF9" w14:textId="63F3DA9D" w:rsidR="005F2B41" w:rsidRPr="00065331" w:rsidRDefault="005F2B4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Gardiner, M. (2008). Education in rural areas.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Issues in Education Policy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65331">
        <w:rPr>
          <w:rFonts w:ascii="Times New Roman" w:hAnsi="Times New Roman" w:cs="Times New Roman"/>
          <w:sz w:val="24"/>
          <w:szCs w:val="24"/>
        </w:rPr>
        <w:t>, 1-33.</w:t>
      </w:r>
    </w:p>
    <w:p w14:paraId="226257BD" w14:textId="77777777" w:rsidR="005F2B41" w:rsidRPr="00065331" w:rsidRDefault="005F2B4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BFF70F" w14:textId="4AFF04C5" w:rsidR="00AC2F64" w:rsidRPr="00065331" w:rsidRDefault="00AC2F64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Gobel, P., Thang, S. M., Sidhu, G. K., Oon, S. I., &amp; Chan, Y. F. (2013). Attributions to success and failure in English language learning: A comparative study of urban and rural undergraduates in Malaysia.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Asian Social Science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065331">
        <w:rPr>
          <w:rFonts w:ascii="Times New Roman" w:hAnsi="Times New Roman" w:cs="Times New Roman"/>
          <w:sz w:val="24"/>
          <w:szCs w:val="24"/>
        </w:rPr>
        <w:t>(2), 5362.</w:t>
      </w:r>
    </w:p>
    <w:p w14:paraId="196F3D30" w14:textId="6470ADC7" w:rsidR="007A328D" w:rsidRPr="00065331" w:rsidRDefault="007A328D" w:rsidP="00065331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7EBB21A" w14:textId="77777777" w:rsidR="00CA7A5F" w:rsidRPr="00065331" w:rsidRDefault="00CA7A5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Gomathi, B. S. (2014). Enriching the skills of rural students with effective methods of teaching English language using LSRW skills.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 and Information Studies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(2), 65-69.</w:t>
      </w:r>
    </w:p>
    <w:p w14:paraId="51C79D68" w14:textId="77777777" w:rsidR="00CA7A5F" w:rsidRPr="00065331" w:rsidRDefault="00CA7A5F" w:rsidP="00065331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DEA1701" w14:textId="77777777" w:rsidR="00EF22DA" w:rsidRPr="00065331" w:rsidRDefault="00EF22DA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Gomathi, B. S., &amp; Kiruthika, P. (2013). Role of L1 in English language teaching to rural area students with reference to erode region.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International Journal of Humanities and Social Science Invention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65331">
        <w:rPr>
          <w:rFonts w:ascii="Times New Roman" w:hAnsi="Times New Roman" w:cs="Times New Roman"/>
          <w:sz w:val="24"/>
          <w:szCs w:val="24"/>
        </w:rPr>
        <w:t>(12), 24-26.</w:t>
      </w:r>
    </w:p>
    <w:p w14:paraId="29884614" w14:textId="77777777" w:rsidR="00EF22DA" w:rsidRPr="00065331" w:rsidRDefault="00EF22DA" w:rsidP="00065331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636889A" w14:textId="2C156BD7" w:rsidR="002245CA" w:rsidRPr="00065331" w:rsidRDefault="002245CA" w:rsidP="00065331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065331">
        <w:rPr>
          <w:rFonts w:ascii="Times New Roman" w:hAnsi="Times New Roman" w:cs="Times New Roman"/>
          <w:sz w:val="24"/>
          <w:szCs w:val="24"/>
          <w:lang w:val="en-US"/>
        </w:rPr>
        <w:t xml:space="preserve">Gong, P. (2011). </w:t>
      </w:r>
      <w:r w:rsidRPr="00065331">
        <w:rPr>
          <w:rFonts w:ascii="Times New Roman" w:hAnsi="Times New Roman" w:cs="Times New Roman"/>
          <w:sz w:val="24"/>
          <w:szCs w:val="24"/>
        </w:rPr>
        <w:t>从城乡教育差距看农村英语教育</w:t>
      </w:r>
      <w:r w:rsidRPr="00065331">
        <w:rPr>
          <w:rFonts w:ascii="Times New Roman" w:hAnsi="Times New Roman" w:cs="Times New Roman"/>
          <w:sz w:val="24"/>
          <w:szCs w:val="24"/>
          <w:lang w:val="en-US"/>
        </w:rPr>
        <w:t xml:space="preserve"> [The gap between rural and urban English education]. </w:t>
      </w:r>
      <w:r w:rsidRPr="00065331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 Business Trade Industry, 23</w:t>
      </w:r>
      <w:r w:rsidRPr="00065331">
        <w:rPr>
          <w:rFonts w:ascii="Times New Roman" w:hAnsi="Times New Roman" w:cs="Times New Roman"/>
          <w:sz w:val="24"/>
          <w:szCs w:val="24"/>
          <w:lang w:val="en-US"/>
        </w:rPr>
        <w:t>(15), 177-178.</w:t>
      </w:r>
    </w:p>
    <w:p w14:paraId="4CD6D080" w14:textId="77777777" w:rsidR="000D651A" w:rsidRPr="00065331" w:rsidRDefault="000D651A" w:rsidP="00065331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0C37A44" w14:textId="56F79968" w:rsidR="002245CA" w:rsidRPr="00065331" w:rsidRDefault="000D651A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>Gonzalez, A. (1985). Communicative language teaching in the rural areas: How does one make the irrelevant relevant. In B. K. Das (Ed.),</w:t>
      </w:r>
      <w:r w:rsidR="00774E5B"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E5B"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Selected papers from the RELC seminar on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E5B"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ommunicative language teaching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(pp. 84-105).</w:t>
      </w:r>
      <w:r w:rsidR="00774E5B"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860846" w:rsidRPr="0006533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https://files.eric.ed.gov/fulltext/ED266661.pdf#page=105</w:t>
        </w:r>
      </w:hyperlink>
    </w:p>
    <w:p w14:paraId="4829D684" w14:textId="1FFDFD90" w:rsidR="00224D31" w:rsidRPr="00065331" w:rsidRDefault="00224D3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663A5E" w14:textId="3ADA00CA" w:rsidR="00857278" w:rsidRPr="00065331" w:rsidRDefault="0085727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hAnsi="Times New Roman" w:cs="Times New Roman"/>
          <w:sz w:val="24"/>
          <w:szCs w:val="24"/>
        </w:rPr>
        <w:t>Hafidz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M. (2020). The </w:t>
      </w:r>
      <w:proofErr w:type="spellStart"/>
      <w:r w:rsidRPr="00065331">
        <w:rPr>
          <w:rFonts w:ascii="Times New Roman" w:hAnsi="Times New Roman" w:cs="Times New Roman"/>
          <w:sz w:val="24"/>
          <w:szCs w:val="24"/>
        </w:rPr>
        <w:t>dilematic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 on-line English learning during the Covid-19 pandemic in rural area. 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Journal of English Teaching, Applied Linguistics and Literatures (JETALL)</w:t>
      </w:r>
      <w:r w:rsidRPr="00065331">
        <w:rPr>
          <w:rFonts w:ascii="Times New Roman" w:hAnsi="Times New Roman" w:cs="Times New Roman"/>
          <w:sz w:val="24"/>
          <w:szCs w:val="24"/>
        </w:rPr>
        <w:t>, 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65331">
        <w:rPr>
          <w:rFonts w:ascii="Times New Roman" w:hAnsi="Times New Roman" w:cs="Times New Roman"/>
          <w:sz w:val="24"/>
          <w:szCs w:val="24"/>
        </w:rPr>
        <w:t>(2), 43-48.</w:t>
      </w:r>
    </w:p>
    <w:p w14:paraId="6DF539DA" w14:textId="77777777" w:rsidR="00FD45E2" w:rsidRPr="00065331" w:rsidRDefault="00FD45E2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3E3009A" w14:textId="1170DF42" w:rsidR="006077BE" w:rsidRPr="00065331" w:rsidRDefault="00A535F7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Hajar, A. (2018). Motivated by visions: A tale of a rural learner of English.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Learning Journal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(4), 415-429.</w:t>
      </w:r>
    </w:p>
    <w:p w14:paraId="32319176" w14:textId="770DF641" w:rsidR="00AA425D" w:rsidRPr="00065331" w:rsidRDefault="00AA425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516532" w14:textId="212AC39B" w:rsidR="00FD45E2" w:rsidRPr="00065331" w:rsidRDefault="00FD45E2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Hansen‐Thomas, H. (2018). Rural ESL: I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nly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ave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wo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tudents!.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The TESOL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ncyclopedia of English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anguage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eaching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 1-5.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AD0350" w14:textId="147579AE" w:rsidR="00FD45E2" w:rsidRPr="00065331" w:rsidRDefault="00FD45E2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26B4EF59" w14:textId="3CF03DC0" w:rsidR="00FD45E2" w:rsidRPr="00065331" w:rsidRDefault="00FD45E2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30811149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Hansen-Thomas, H., Grosso Richins, L., Kakkar, K., &amp; Okeyo, C. (2016). I do not feel I am properly trained to help them! Rural teachers’ perceptions of challenges and needs with English-language learners.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Professional Development in Education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42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(2), 308-324.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7DBF12" w14:textId="764EFB1C" w:rsidR="006B4D31" w:rsidRPr="00065331" w:rsidRDefault="006B4D3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14BD1C" w14:textId="77777777" w:rsidR="006B4D31" w:rsidRPr="00065331" w:rsidRDefault="006B4D3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Hardré, P., Sullivan, D., &amp; Roberts, N. (2008). Rural teachers' best motivating strategies: A blending of teachers' and students' perspectives.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The Rural Educator, 30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(1), 19-31. </w:t>
      </w:r>
    </w:p>
    <w:bookmarkEnd w:id="7"/>
    <w:p w14:paraId="79C9D1A3" w14:textId="77777777" w:rsidR="00FD45E2" w:rsidRPr="00065331" w:rsidRDefault="00FD45E2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625878F" w14:textId="47416319" w:rsidR="00AA425D" w:rsidRPr="00065331" w:rsidRDefault="00AA425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Hargreaves, L. M. (2009). Respect and responsibility: Review of research on small rural schools in England.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research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(2), 117-128.</w:t>
      </w:r>
    </w:p>
    <w:p w14:paraId="32839817" w14:textId="77777777" w:rsidR="00AA425D" w:rsidRPr="00065331" w:rsidRDefault="00AA425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837F3A" w14:textId="0E7F1884" w:rsidR="002E5485" w:rsidRPr="00065331" w:rsidRDefault="00A04C7A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Hargreaves, L., Kvalsund, R., &amp; Galton, M. (2009). Reviews of research on rural schools and their communities in British and Nordic countries: Analytical perspectives and cultural meaning.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Research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(2), 80-88.</w:t>
      </w:r>
    </w:p>
    <w:p w14:paraId="3CDC2CB0" w14:textId="77777777" w:rsidR="00A04C7A" w:rsidRPr="00065331" w:rsidRDefault="00A04C7A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58D9AD" w14:textId="495F70FE" w:rsidR="00611033" w:rsidRPr="00065331" w:rsidRDefault="0034318C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Hayes, D. (2010). Language learning, teaching and educational reform in rural Thailand: An English teacher's perspective.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Education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(3), 305-319.</w:t>
      </w:r>
    </w:p>
    <w:p w14:paraId="6D7E9025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FA2F70" w14:textId="2B6CCD69" w:rsidR="00611033" w:rsidRPr="00065331" w:rsidRDefault="00611033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Holguín, B. R., &amp; Morales, J. A. (2016). English language teaching in rural areas: A new challenge for English language teachers in Colombia. 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Cuadernos</w:t>
      </w:r>
      <w:proofErr w:type="spellEnd"/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Lingüística</w:t>
      </w:r>
      <w:proofErr w:type="spellEnd"/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Hispánica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>, (27), 209-222.</w:t>
      </w:r>
    </w:p>
    <w:p w14:paraId="0810F344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0DD3DD" w14:textId="0D511B13" w:rsidR="00772509" w:rsidRPr="00065331" w:rsidRDefault="00FD27B1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Hossain, M. M. (2016). English language teaching in rural areas: A scenario and problems and prospects in context of Bangladesh.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Advances in Language and Literary Studies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065331">
        <w:rPr>
          <w:rFonts w:ascii="Times New Roman" w:hAnsi="Times New Roman" w:cs="Times New Roman"/>
          <w:sz w:val="24"/>
          <w:szCs w:val="24"/>
        </w:rPr>
        <w:t>(3), 1-12.</w:t>
      </w:r>
    </w:p>
    <w:p w14:paraId="7B88512F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474881" w14:textId="4371BC50" w:rsidR="00772509" w:rsidRPr="00065331" w:rsidRDefault="00772509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Hu, G. (2003). English language teaching in China: Regional differences and contributing factors.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(4), 290-318.</w:t>
      </w:r>
    </w:p>
    <w:p w14:paraId="7D5225F8" w14:textId="5387A449" w:rsidR="00E66C7F" w:rsidRPr="00065331" w:rsidRDefault="00E66C7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B674D7" w14:textId="72D6A64E" w:rsidR="00E66C7F" w:rsidRPr="00065331" w:rsidRDefault="00E66C7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>Huang, S. H. (2016). Communicative language teaching: Practical difficulties in the rural EFL classrooms in Taiwan. 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Journal of Education and Practice</w:t>
      </w:r>
      <w:r w:rsidRPr="00065331">
        <w:rPr>
          <w:rFonts w:ascii="Times New Roman" w:hAnsi="Times New Roman" w:cs="Times New Roman"/>
          <w:sz w:val="24"/>
          <w:szCs w:val="24"/>
        </w:rPr>
        <w:t>, 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065331">
        <w:rPr>
          <w:rFonts w:ascii="Times New Roman" w:hAnsi="Times New Roman" w:cs="Times New Roman"/>
          <w:sz w:val="24"/>
          <w:szCs w:val="24"/>
        </w:rPr>
        <w:t>(24), 186-202.</w:t>
      </w:r>
    </w:p>
    <w:p w14:paraId="69293570" w14:textId="77777777" w:rsidR="002E5485" w:rsidRPr="00065331" w:rsidRDefault="002E548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9331FD" w14:textId="22638F2C" w:rsidR="00131386" w:rsidRPr="00065331" w:rsidRDefault="00131386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88219986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Hughes, S. P., &amp; Madrid, D. (2020). The effects of CLIL on content knowledge in monolingual contexts.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Learning Journal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(1), 48-59.</w:t>
      </w:r>
    </w:p>
    <w:bookmarkEnd w:id="8"/>
    <w:p w14:paraId="25BB7226" w14:textId="77777777" w:rsidR="002E5485" w:rsidRPr="00065331" w:rsidRDefault="002E548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16F27F" w14:textId="7CF85AA3" w:rsidR="00B15744" w:rsidRPr="00065331" w:rsidRDefault="00B15744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Idrus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F. (2021). Profiling English Language Learning Anxiety among Selected Rural Area Secondary School Students in Malaysia: A Case Study.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Language Teaching, 9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(1), 1-20.</w:t>
      </w:r>
    </w:p>
    <w:p w14:paraId="5EBA2ABB" w14:textId="77777777" w:rsidR="002E5485" w:rsidRPr="00065331" w:rsidRDefault="002E548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4E2735" w14:textId="5EA5FA4B" w:rsidR="00C84D75" w:rsidRPr="00065331" w:rsidRDefault="00C84D7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88220025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Izquierdo, J., Aquino Zúñiga, S. P., &amp; García Martínez, V. (2021). Foreign language education in rural schools: Struggles and initiatives among generalist teachers teaching English in Mexico.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Studies in Second Language Learning and Teaching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11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(1), 133-156.</w:t>
      </w:r>
      <w:r w:rsidR="003F7538"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54D0EC" w14:textId="77777777" w:rsidR="00C84D75" w:rsidRPr="00065331" w:rsidRDefault="00C84D7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71C755" w14:textId="4F533CEB" w:rsidR="00092785" w:rsidRPr="00065331" w:rsidRDefault="0009278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Kadt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E. D. (2002). Gender and usage patterns of English in South African urban and rural contexts.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(1), 83-96. </w:t>
      </w:r>
      <w:bookmarkEnd w:id="9"/>
    </w:p>
    <w:p w14:paraId="4FFF1DED" w14:textId="7B5ADFAD" w:rsidR="002E5485" w:rsidRPr="00065331" w:rsidRDefault="002E548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8AFE16" w14:textId="77777777" w:rsidR="00E91EEF" w:rsidRPr="00065331" w:rsidRDefault="00E91EE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Kawalilak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C., Wells, N., Connell, L., &amp; Beamer, K. (2012). E-learning access, opportunities, and challenges for Aboriginal adult learners located in rural communities.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College Quarterly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(2), n2.</w:t>
      </w:r>
    </w:p>
    <w:p w14:paraId="6843DC91" w14:textId="77777777" w:rsidR="00E91EEF" w:rsidRPr="00065331" w:rsidRDefault="00E91EE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920DCF" w14:textId="379F7B80" w:rsidR="004633B6" w:rsidRPr="00065331" w:rsidRDefault="009F6C7E" w:rsidP="00065331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065331">
        <w:rPr>
          <w:rFonts w:ascii="Times New Roman" w:eastAsia="Cambria" w:hAnsi="Times New Roman" w:cs="Times New Roman"/>
          <w:sz w:val="24"/>
          <w:szCs w:val="24"/>
        </w:rPr>
        <w:t xml:space="preserve">Khan, S. R., Kazmi, S., &amp; Latif, Z. (2005). A comparative institutional analysis of government, </w:t>
      </w:r>
      <w:proofErr w:type="gramStart"/>
      <w:r w:rsidRPr="00065331">
        <w:rPr>
          <w:rFonts w:ascii="Times New Roman" w:eastAsia="Cambria" w:hAnsi="Times New Roman" w:cs="Times New Roman"/>
          <w:sz w:val="24"/>
          <w:szCs w:val="24"/>
        </w:rPr>
        <w:t>NGO</w:t>
      </w:r>
      <w:proofErr w:type="gramEnd"/>
      <w:r w:rsidRPr="00065331">
        <w:rPr>
          <w:rFonts w:ascii="Times New Roman" w:eastAsia="Cambria" w:hAnsi="Times New Roman" w:cs="Times New Roman"/>
          <w:sz w:val="24"/>
          <w:szCs w:val="24"/>
        </w:rPr>
        <w:t xml:space="preserve"> and private rural primary schooling in Pakistan. </w:t>
      </w:r>
      <w:r w:rsidRPr="00065331">
        <w:rPr>
          <w:rFonts w:ascii="Times New Roman" w:eastAsia="Cambria" w:hAnsi="Times New Roman" w:cs="Times New Roman"/>
          <w:i/>
          <w:iCs/>
          <w:sz w:val="24"/>
          <w:szCs w:val="24"/>
        </w:rPr>
        <w:t>The European Journal of Development Research</w:t>
      </w:r>
      <w:r w:rsidRPr="00065331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Cambria" w:hAnsi="Times New Roman" w:cs="Times New Roman"/>
          <w:i/>
          <w:iCs/>
          <w:sz w:val="24"/>
          <w:szCs w:val="24"/>
        </w:rPr>
        <w:t>17</w:t>
      </w:r>
      <w:r w:rsidRPr="00065331">
        <w:rPr>
          <w:rFonts w:ascii="Times New Roman" w:eastAsia="Cambria" w:hAnsi="Times New Roman" w:cs="Times New Roman"/>
          <w:sz w:val="24"/>
          <w:szCs w:val="24"/>
        </w:rPr>
        <w:t>(2), 199</w:t>
      </w:r>
      <w:r w:rsidRPr="00065331">
        <w:rPr>
          <w:rFonts w:ascii="Times New Roman" w:hAnsi="Times New Roman" w:cs="Times New Roman"/>
          <w:sz w:val="24"/>
          <w:szCs w:val="24"/>
        </w:rPr>
        <w:t>–</w:t>
      </w:r>
      <w:r w:rsidRPr="00065331">
        <w:rPr>
          <w:rFonts w:ascii="Times New Roman" w:eastAsia="Cambria" w:hAnsi="Times New Roman" w:cs="Times New Roman"/>
          <w:sz w:val="24"/>
          <w:szCs w:val="24"/>
        </w:rPr>
        <w:t>223.</w:t>
      </w:r>
    </w:p>
    <w:p w14:paraId="7C51A80D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C3E85B" w14:textId="675ED52E" w:rsidR="00A04C7A" w:rsidRPr="00065331" w:rsidRDefault="00A04C7A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Khumalo, B., &amp;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Mji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A. (2014). Exploring educators’ perceptions of the impact of poor infrastructure on learning and teaching in rural South African schools.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Mediterranean Journal of Social Sciences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(20), 1521-1521.</w:t>
      </w:r>
    </w:p>
    <w:p w14:paraId="3C253727" w14:textId="77777777" w:rsidR="00A04C7A" w:rsidRPr="00065331" w:rsidRDefault="00A04C7A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CF6159" w14:textId="63A8F0A8" w:rsidR="004633B6" w:rsidRPr="00065331" w:rsidRDefault="004633B6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hAnsi="Times New Roman" w:cs="Times New Roman"/>
          <w:sz w:val="24"/>
          <w:szCs w:val="24"/>
        </w:rPr>
        <w:t>Kızılaslan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İ. (2012). Teaching in rural Turkey: Pre-service teacher perspectives. </w:t>
      </w:r>
      <w:r w:rsidRPr="00065331">
        <w:rPr>
          <w:rFonts w:ascii="Times New Roman" w:hAnsi="Times New Roman" w:cs="Times New Roman"/>
          <w:i/>
          <w:sz w:val="24"/>
          <w:szCs w:val="24"/>
        </w:rPr>
        <w:t>European Journal of Teacher Education, 35</w:t>
      </w:r>
      <w:r w:rsidRPr="00065331">
        <w:rPr>
          <w:rFonts w:ascii="Times New Roman" w:hAnsi="Times New Roman" w:cs="Times New Roman"/>
          <w:sz w:val="24"/>
          <w:szCs w:val="24"/>
        </w:rPr>
        <w:t xml:space="preserve">(2), 243–254. </w:t>
      </w:r>
      <w:hyperlink r:id="rId11" w:history="1">
        <w:r w:rsidRPr="0006533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https://doi.org/10.1080/02619768.2011.643394</w:t>
        </w:r>
      </w:hyperlink>
      <w:r w:rsidRPr="00065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2559A3" w14:textId="128C3883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7D83CC" w14:textId="6B2B4877" w:rsidR="003F7538" w:rsidRPr="00065331" w:rsidRDefault="003F7538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  <w:lang/>
        </w:rPr>
        <w:t>Kormos, E., &amp; Wisdom, K. (2021). Rural schools and the digital divide: Technology in the learning experience.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Theory &amp; Practice in Rural Education</w:t>
      </w:r>
      <w:r w:rsidRPr="00065331">
        <w:rPr>
          <w:rFonts w:ascii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11</w:t>
      </w:r>
      <w:r w:rsidRPr="00065331">
        <w:rPr>
          <w:rFonts w:ascii="Times New Roman" w:hAnsi="Times New Roman" w:cs="Times New Roman"/>
          <w:sz w:val="24"/>
          <w:szCs w:val="24"/>
          <w:lang/>
        </w:rPr>
        <w:t>(1)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="00AC650E" w:rsidRPr="00065331">
        <w:rPr>
          <w:rFonts w:ascii="Times New Roman" w:hAnsi="Times New Roman" w:cs="Times New Roman"/>
          <w:sz w:val="24"/>
          <w:szCs w:val="24"/>
        </w:rPr>
        <w:t>25-39</w:t>
      </w:r>
      <w:r w:rsidRPr="00065331">
        <w:rPr>
          <w:rFonts w:ascii="Times New Roman" w:hAnsi="Times New Roman" w:cs="Times New Roman"/>
          <w:sz w:val="24"/>
          <w:szCs w:val="24"/>
          <w:lang/>
        </w:rPr>
        <w:t>.</w:t>
      </w:r>
      <w:r w:rsidR="00AC650E" w:rsidRPr="00065331">
        <w:rPr>
          <w:rFonts w:ascii="Times New Roman" w:hAnsi="Times New Roman" w:cs="Times New Roman"/>
          <w:sz w:val="24"/>
          <w:szCs w:val="24"/>
        </w:rPr>
        <w:t xml:space="preserve"> </w:t>
      </w:r>
      <w:r w:rsidR="00AC650E" w:rsidRPr="00065331">
        <w:rPr>
          <w:rFonts w:ascii="Times New Roman" w:hAnsi="Times New Roman" w:cs="Times New Roman"/>
          <w:sz w:val="24"/>
          <w:szCs w:val="24"/>
        </w:rPr>
        <w:fldChar w:fldCharType="begin"/>
      </w:r>
      <w:r w:rsidR="00AC650E" w:rsidRPr="00065331">
        <w:rPr>
          <w:rFonts w:ascii="Times New Roman" w:hAnsi="Times New Roman" w:cs="Times New Roman"/>
          <w:sz w:val="24"/>
          <w:szCs w:val="24"/>
        </w:rPr>
        <w:instrText xml:space="preserve"> HYPERLINK "https://doi.org/10.3776/tpre.2021.v11n1p25-39" </w:instrText>
      </w:r>
      <w:r w:rsidR="00AC650E" w:rsidRPr="00065331">
        <w:rPr>
          <w:rFonts w:ascii="Times New Roman" w:hAnsi="Times New Roman" w:cs="Times New Roman"/>
          <w:sz w:val="24"/>
          <w:szCs w:val="24"/>
        </w:rPr>
      </w:r>
      <w:r w:rsidR="00AC650E" w:rsidRPr="00065331">
        <w:rPr>
          <w:rFonts w:ascii="Times New Roman" w:hAnsi="Times New Roman" w:cs="Times New Roman"/>
          <w:sz w:val="24"/>
          <w:szCs w:val="24"/>
        </w:rPr>
        <w:fldChar w:fldCharType="separate"/>
      </w:r>
      <w:r w:rsidR="00AC650E" w:rsidRPr="00065331">
        <w:rPr>
          <w:rStyle w:val="Hyperlink"/>
          <w:rFonts w:ascii="Times New Roman" w:hAnsi="Times New Roman" w:cs="Times New Roman"/>
          <w:sz w:val="24"/>
          <w:szCs w:val="24"/>
        </w:rPr>
        <w:t>https://doi.org/10.3776/tpre.2021.v11n1p25-39</w:t>
      </w:r>
      <w:r w:rsidR="00AC650E" w:rsidRPr="00065331">
        <w:rPr>
          <w:rFonts w:ascii="Times New Roman" w:hAnsi="Times New Roman" w:cs="Times New Roman"/>
          <w:sz w:val="24"/>
          <w:szCs w:val="24"/>
        </w:rPr>
        <w:fldChar w:fldCharType="end"/>
      </w:r>
      <w:r w:rsidR="00AC650E" w:rsidRPr="000653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60C75E" w14:textId="77777777" w:rsidR="003F7538" w:rsidRPr="00065331" w:rsidRDefault="003F7538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08341F4" w14:textId="3F8D699D" w:rsidR="001C314C" w:rsidRPr="00065331" w:rsidRDefault="001C314C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Kubota, R., &amp; McKay, S. (2009). Globalization and language learning in rural Japan: The role of English in the local linguistic ecology.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065331">
        <w:rPr>
          <w:rFonts w:ascii="Times New Roman" w:hAnsi="Times New Roman" w:cs="Times New Roman"/>
          <w:sz w:val="24"/>
          <w:szCs w:val="24"/>
        </w:rPr>
        <w:t>(4), 593-619.</w:t>
      </w:r>
    </w:p>
    <w:p w14:paraId="5372EC5C" w14:textId="5ABC30EB" w:rsidR="001C314C" w:rsidRPr="00065331" w:rsidRDefault="001C314C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3D53F2" w14:textId="77777777" w:rsidR="00A04C7A" w:rsidRPr="00065331" w:rsidRDefault="00A04C7A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Kvalsund, R., &amp; Hargreaves, L. (2009). Reviews of research in rural schools and their communities: Analytical perspectives and a new agenda.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Research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(2), 140-149.</w:t>
      </w:r>
    </w:p>
    <w:p w14:paraId="00AD83E9" w14:textId="4C32C95C" w:rsidR="001A404F" w:rsidRPr="00065331" w:rsidRDefault="001A404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7D9766" w14:textId="26843C69" w:rsidR="00C75DDE" w:rsidRPr="00065331" w:rsidRDefault="00C75DDE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Lam, M. (2019). Language education for newcomers in rural Canada: Needs, opportunities, and innovations.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Rural and Community Development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(1), 77-97.</w:t>
      </w:r>
    </w:p>
    <w:p w14:paraId="5363A2CA" w14:textId="77777777" w:rsidR="00C75DDE" w:rsidRPr="00065331" w:rsidRDefault="00C75DDE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188C69" w14:textId="40F8440C" w:rsidR="004633B6" w:rsidRPr="00065331" w:rsidRDefault="00154AC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Lamb, M. (2012). A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self system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perspective on young adolescents’ motivation to learn English in urban and rural settings.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(4), 997-1023.</w:t>
      </w:r>
    </w:p>
    <w:p w14:paraId="0F575867" w14:textId="45E5D495" w:rsidR="002B7425" w:rsidRPr="00065331" w:rsidRDefault="002B742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CDDC1E" w14:textId="6E69FFD3" w:rsidR="0072334D" w:rsidRPr="00065331" w:rsidRDefault="0072334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Lan, Y. J. (2020). Immersion into virtual reality for language learning. In </w:t>
      </w:r>
      <w:r w:rsidR="00A35019" w:rsidRPr="00065331">
        <w:rPr>
          <w:rFonts w:ascii="Times New Roman" w:eastAsia="Times New Roman" w:hAnsi="Times New Roman" w:cs="Times New Roman"/>
          <w:sz w:val="24"/>
          <w:szCs w:val="24"/>
        </w:rPr>
        <w:t xml:space="preserve">K. D. </w:t>
      </w:r>
      <w:proofErr w:type="spellStart"/>
      <w:r w:rsidR="00A35019" w:rsidRPr="00065331">
        <w:rPr>
          <w:rFonts w:ascii="Times New Roman" w:eastAsia="Times New Roman" w:hAnsi="Times New Roman" w:cs="Times New Roman"/>
          <w:sz w:val="24"/>
          <w:szCs w:val="24"/>
        </w:rPr>
        <w:t>Federmeier</w:t>
      </w:r>
      <w:proofErr w:type="spellEnd"/>
      <w:r w:rsidR="00A35019" w:rsidRPr="00065331">
        <w:rPr>
          <w:rFonts w:ascii="Times New Roman" w:eastAsia="Times New Roman" w:hAnsi="Times New Roman" w:cs="Times New Roman"/>
          <w:sz w:val="24"/>
          <w:szCs w:val="24"/>
        </w:rPr>
        <w:t xml:space="preserve"> &amp; H. W. Huang (Eds.),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Psychology of learning and motivation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 (Vol. 72, pp. 1-26). Academic Press.</w:t>
      </w:r>
      <w:r w:rsidR="00A35019" w:rsidRPr="00065331">
        <w:rPr>
          <w:rFonts w:ascii="Times New Roman" w:eastAsia="Times New Roman" w:hAnsi="Times New Roman" w:cs="Times New Roman"/>
          <w:sz w:val="24"/>
          <w:szCs w:val="24"/>
        </w:rPr>
        <w:t xml:space="preserve"> **</w:t>
      </w:r>
    </w:p>
    <w:p w14:paraId="1D1928FB" w14:textId="77777777" w:rsidR="0072334D" w:rsidRPr="00065331" w:rsidRDefault="0072334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2A4D126" w14:textId="1EA52F3D" w:rsidR="00D8135E" w:rsidRPr="00065331" w:rsidRDefault="00D8135E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88220086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Lee, H. G., &amp; Egbert, J. (2016). Language learning and technology in varied technology contexts. In F. </w:t>
      </w:r>
      <w:r w:rsidRPr="00065331">
        <w:rPr>
          <w:rFonts w:ascii="Times New Roman" w:hAnsi="Times New Roman" w:cs="Times New Roman"/>
          <w:sz w:val="24"/>
          <w:szCs w:val="24"/>
        </w:rPr>
        <w:t>Farr &amp; L. Murray.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The Routledge Handbook of Language Learning and Technology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(pp. 211-222). Routledge.</w:t>
      </w:r>
      <w:r w:rsidR="00C72290"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0"/>
    </w:p>
    <w:p w14:paraId="4211E7F0" w14:textId="77777777" w:rsidR="002E5485" w:rsidRPr="00065331" w:rsidRDefault="002E548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579C6B" w14:textId="364E2C4F" w:rsidR="00C40E63" w:rsidRPr="00065331" w:rsidRDefault="00C40E63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Ler, E. C. (2010). Cultural factors affecting English proficiency in rural areas: A case study.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Arts and Sciences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(10), 26-55.</w:t>
      </w:r>
    </w:p>
    <w:p w14:paraId="7006A75E" w14:textId="77777777" w:rsidR="00C40E63" w:rsidRPr="00065331" w:rsidRDefault="00C40E63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A44ABE" w14:textId="2CD639CB" w:rsidR="002B7425" w:rsidRPr="00065331" w:rsidRDefault="002B742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Ler, E. C. (2012). Cultural factors affecting English proficiency in rural areas.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Advances in Language and Literary Studies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65331">
        <w:rPr>
          <w:rFonts w:ascii="Times New Roman" w:hAnsi="Times New Roman" w:cs="Times New Roman"/>
          <w:sz w:val="24"/>
          <w:szCs w:val="24"/>
        </w:rPr>
        <w:t>(1), 1-23.</w:t>
      </w:r>
    </w:p>
    <w:p w14:paraId="3173E17C" w14:textId="4A56327E" w:rsidR="002E5485" w:rsidRPr="00065331" w:rsidRDefault="002E548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8BD136" w14:textId="39220EDA" w:rsidR="0072334D" w:rsidRPr="00065331" w:rsidRDefault="0072334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Li, C., &amp; Wei, L. (2022). Anxiety, enjoyment, and boredom in language learning amongst junior secondary students in rural China: How do they contribute to L2 achievement?.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Studies in Second Language Acquisition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 1-16.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**</w:t>
      </w:r>
    </w:p>
    <w:p w14:paraId="67DBFB0A" w14:textId="52C71213" w:rsidR="0072334D" w:rsidRPr="00065331" w:rsidRDefault="0072334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77483E" w14:textId="580CF459" w:rsidR="001800B8" w:rsidRPr="00065331" w:rsidRDefault="001800B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Liggett, T. (2010). ‘A little bit marginalized’: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he structural marginalization of English language teachers in urban and rural public schools.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Teaching Education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21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(3), 217-232.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0D44B0" w14:textId="77777777" w:rsidR="001800B8" w:rsidRPr="00065331" w:rsidRDefault="001800B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C511B0" w14:textId="11F93DA9" w:rsidR="00D437A0" w:rsidRPr="00065331" w:rsidRDefault="00D437A0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Liu, H., Chu, W., Fang, F., &amp; Elyas, T. (2021). Examining the professional quality of experienced EFL Teachers for their sustainable career trajectories in rural areas in China.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Sustainability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(18), 1</w:t>
      </w:r>
      <w:r w:rsidR="002E5485" w:rsidRPr="00065331">
        <w:rPr>
          <w:rFonts w:ascii="Times New Roman" w:eastAsia="Times New Roman" w:hAnsi="Times New Roman" w:cs="Times New Roman"/>
          <w:sz w:val="24"/>
          <w:szCs w:val="24"/>
        </w:rPr>
        <w:t>-14.</w:t>
      </w:r>
    </w:p>
    <w:p w14:paraId="29FB5C9B" w14:textId="77777777" w:rsidR="002E5485" w:rsidRPr="00065331" w:rsidRDefault="002E548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E356B2" w14:textId="2250D655" w:rsidR="00924ADD" w:rsidRPr="00065331" w:rsidRDefault="00924AD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Ma, L., Xiao, L., &amp; Liu, J. (2021). Motivational beliefs of urban and rural students in English as a foreign language learning: The case of China.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, 1-14.</w:t>
      </w:r>
    </w:p>
    <w:p w14:paraId="123B3B52" w14:textId="24EEB5CD" w:rsidR="009B78A0" w:rsidRPr="00065331" w:rsidRDefault="009B78A0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771646" w14:textId="7E604073" w:rsidR="00B72D3F" w:rsidRPr="00065331" w:rsidRDefault="00B72D3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Mabasa-Manganyi, R. B. (2023). Factors influencing foundation phase rural teachers’ understanding and practices in selecting inclusive teaching strategies.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South African Journal of Childhood Education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13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(1), 991</w:t>
      </w:r>
      <w:r w:rsidR="005C28D0" w:rsidRPr="00065331">
        <w:rPr>
          <w:rFonts w:ascii="Times New Roman" w:eastAsia="Times New Roman" w:hAnsi="Times New Roman" w:cs="Times New Roman"/>
          <w:sz w:val="24"/>
          <w:szCs w:val="24"/>
        </w:rPr>
        <w:t>-1,001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3153D4"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D4382D" w14:textId="717BE5D8" w:rsidR="005C28D0" w:rsidRPr="00065331" w:rsidRDefault="005C28D0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30812476"/>
    </w:p>
    <w:p w14:paraId="392D84F5" w14:textId="1875CE3D" w:rsidR="005C28D0" w:rsidRPr="00065331" w:rsidRDefault="005C28D0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>Martin, P. (2005). Safe language practices in two rural schools in Malaysia: Tensions between policy and practice.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In A. </w:t>
      </w:r>
      <w:r w:rsidRPr="00065331">
        <w:rPr>
          <w:rFonts w:ascii="Times New Roman" w:hAnsi="Times New Roman" w:cs="Times New Roman"/>
          <w:sz w:val="24"/>
          <w:szCs w:val="24"/>
        </w:rPr>
        <w:t>Lin</w:t>
      </w:r>
      <w:r w:rsidRPr="00065331">
        <w:rPr>
          <w:rFonts w:ascii="Times New Roman" w:hAnsi="Times New Roman" w:cs="Times New Roman"/>
          <w:sz w:val="24"/>
          <w:szCs w:val="24"/>
        </w:rPr>
        <w:t xml:space="preserve"> </w:t>
      </w:r>
      <w:r w:rsidRPr="00065331">
        <w:rPr>
          <w:rFonts w:ascii="Times New Roman" w:hAnsi="Times New Roman" w:cs="Times New Roman"/>
          <w:sz w:val="24"/>
          <w:szCs w:val="24"/>
        </w:rPr>
        <w:t xml:space="preserve">&amp; </w:t>
      </w:r>
      <w:r w:rsidRPr="00065331">
        <w:rPr>
          <w:rFonts w:ascii="Times New Roman" w:hAnsi="Times New Roman" w:cs="Times New Roman"/>
          <w:sz w:val="24"/>
          <w:szCs w:val="24"/>
        </w:rPr>
        <w:t xml:space="preserve">P. W. </w:t>
      </w:r>
      <w:r w:rsidRPr="00065331">
        <w:rPr>
          <w:rFonts w:ascii="Times New Roman" w:hAnsi="Times New Roman" w:cs="Times New Roman"/>
          <w:sz w:val="24"/>
          <w:szCs w:val="24"/>
        </w:rPr>
        <w:t>Martin</w:t>
      </w:r>
      <w:r w:rsidRPr="00065331">
        <w:rPr>
          <w:rFonts w:ascii="Times New Roman" w:hAnsi="Times New Roman" w:cs="Times New Roman"/>
          <w:sz w:val="24"/>
          <w:szCs w:val="24"/>
        </w:rPr>
        <w:t xml:space="preserve"> </w:t>
      </w:r>
      <w:r w:rsidRPr="00065331">
        <w:rPr>
          <w:rFonts w:ascii="Times New Roman" w:hAnsi="Times New Roman" w:cs="Times New Roman"/>
          <w:sz w:val="24"/>
          <w:szCs w:val="24"/>
        </w:rPr>
        <w:t>(Eds.)</w:t>
      </w:r>
      <w:r w:rsidRPr="00065331">
        <w:rPr>
          <w:rFonts w:ascii="Times New Roman" w:hAnsi="Times New Roman" w:cs="Times New Roman"/>
          <w:sz w:val="24"/>
          <w:szCs w:val="24"/>
        </w:rPr>
        <w:t>,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Decolonisation</w:t>
      </w:r>
      <w:proofErr w:type="spellEnd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globalisation</w:t>
      </w:r>
      <w:proofErr w:type="spellEnd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: Language-in-education policy and practice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74-97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Multilingual Matters.</w:t>
      </w:r>
    </w:p>
    <w:bookmarkEnd w:id="11"/>
    <w:p w14:paraId="74C14C57" w14:textId="77777777" w:rsidR="00B72D3F" w:rsidRPr="00065331" w:rsidRDefault="00B72D3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C86D18" w14:textId="39FFB069" w:rsidR="00AC101A" w:rsidRPr="00065331" w:rsidRDefault="00AC101A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Meadan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H., Meyer, L. E., Snodgrass, M. R., &amp; Halle, J. W. (2013). Coaching parents of young children with autism in rural areas using internet-based technologies: A pilot program.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Rural Special Education Quarterly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(3), 3-10.</w:t>
      </w:r>
    </w:p>
    <w:p w14:paraId="211F6E75" w14:textId="77777777" w:rsidR="009B78A0" w:rsidRPr="00065331" w:rsidRDefault="009B78A0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E8E951" w14:textId="003C952F" w:rsidR="00915741" w:rsidRPr="00065331" w:rsidRDefault="0091574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88220210"/>
      <w:r w:rsidRPr="00065331">
        <w:rPr>
          <w:rFonts w:ascii="Times New Roman" w:hAnsi="Times New Roman" w:cs="Times New Roman"/>
          <w:sz w:val="24"/>
          <w:szCs w:val="24"/>
        </w:rPr>
        <w:t xml:space="preserve">Mishra, B. (2015). Innovative ways of English language teaching in rural India through technology.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International Journal of English and Literature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65331">
        <w:rPr>
          <w:rFonts w:ascii="Times New Roman" w:hAnsi="Times New Roman" w:cs="Times New Roman"/>
          <w:sz w:val="24"/>
          <w:szCs w:val="24"/>
        </w:rPr>
        <w:t>(2), 38-44.</w:t>
      </w:r>
      <w:r w:rsidR="00A52E14" w:rsidRPr="0006533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2"/>
    <w:p w14:paraId="190B8E0D" w14:textId="23130377" w:rsidR="00BD35FC" w:rsidRPr="00065331" w:rsidRDefault="00BD35FC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8EC2A3" w14:textId="09D7352F" w:rsidR="004B076B" w:rsidRPr="00065331" w:rsidRDefault="004B076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Mncube, D. W., Mkhasibe, R. G., &amp; Ajani, O. A. (2021). Teaching in English across the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urriculum: A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ived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xperiences of the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ovice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eachers in a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elected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ural FET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chools in South Africa.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International Journal of Higher Education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10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(6), 72-82.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78B0B7" w14:textId="77777777" w:rsidR="004B076B" w:rsidRPr="00065331" w:rsidRDefault="004B076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A5533C" w14:textId="1BE62540" w:rsidR="003F7538" w:rsidRPr="00065331" w:rsidRDefault="003F753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30811302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Mokoena, M.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(2022). 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Exploring the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mpact of the COVID-19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andemic on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ural English FAL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eachers’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esson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lanning.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Arab World English Journal (AWEJ) 2nd Special Issue on Covid 19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, 479-491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533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"https://dx.doi.org/10.24093/awej/covid2.32" </w:instrText>
      </w:r>
      <w:r w:rsidRPr="00065331">
        <w:rPr>
          <w:rFonts w:ascii="Times New Roman" w:eastAsia="Times New Roman" w:hAnsi="Times New Roman" w:cs="Times New Roman"/>
          <w:sz w:val="24"/>
          <w:szCs w:val="24"/>
        </w:rPr>
      </w:r>
      <w:r w:rsidRPr="000653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5331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https://dx.doi.org/10.24093/awej/covid2.32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13"/>
    <w:p w14:paraId="157A770C" w14:textId="77777777" w:rsidR="003F7538" w:rsidRPr="00065331" w:rsidRDefault="003F753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07CB30C" w14:textId="68D0A8B3" w:rsidR="001800B8" w:rsidRPr="00065331" w:rsidRDefault="001800B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Monk, D. H. (2007). Recruiting and retaining high-quality teachers in rural areas.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The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 xml:space="preserve">uture of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hildren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17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 155-174.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48D09A" w14:textId="77777777" w:rsidR="001800B8" w:rsidRPr="00065331" w:rsidRDefault="001800B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7C2231" w14:textId="5521CF1C" w:rsidR="004B076B" w:rsidRPr="00065331" w:rsidRDefault="004B076B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Moser, K. M., &amp; Wei, T. (2023). Professional </w:t>
      </w:r>
      <w:r w:rsidRPr="00065331">
        <w:rPr>
          <w:rFonts w:ascii="Times New Roman" w:hAnsi="Times New Roman" w:cs="Times New Roman"/>
          <w:sz w:val="24"/>
          <w:szCs w:val="24"/>
        </w:rPr>
        <w:t>d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evelopment in </w:t>
      </w:r>
      <w:r w:rsidRPr="00065331">
        <w:rPr>
          <w:rFonts w:ascii="Times New Roman" w:hAnsi="Times New Roman" w:cs="Times New Roman"/>
          <w:sz w:val="24"/>
          <w:szCs w:val="24"/>
        </w:rPr>
        <w:t>c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ollaborative </w:t>
      </w:r>
      <w:r w:rsidRPr="00065331">
        <w:rPr>
          <w:rFonts w:ascii="Times New Roman" w:hAnsi="Times New Roman" w:cs="Times New Roman"/>
          <w:sz w:val="24"/>
          <w:szCs w:val="24"/>
        </w:rPr>
        <w:t>o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nline </w:t>
      </w:r>
      <w:r w:rsidRPr="00065331">
        <w:rPr>
          <w:rFonts w:ascii="Times New Roman" w:hAnsi="Times New Roman" w:cs="Times New Roman"/>
          <w:sz w:val="24"/>
          <w:szCs w:val="24"/>
        </w:rPr>
        <w:t>s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paces: Supporting </w:t>
      </w:r>
      <w:r w:rsidRPr="00065331">
        <w:rPr>
          <w:rFonts w:ascii="Times New Roman" w:hAnsi="Times New Roman" w:cs="Times New Roman"/>
          <w:sz w:val="24"/>
          <w:szCs w:val="24"/>
        </w:rPr>
        <w:t>r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ural </w:t>
      </w:r>
      <w:r w:rsidRPr="00065331">
        <w:rPr>
          <w:rFonts w:ascii="Times New Roman" w:hAnsi="Times New Roman" w:cs="Times New Roman"/>
          <w:sz w:val="24"/>
          <w:szCs w:val="24"/>
        </w:rPr>
        <w:t>l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anguage </w:t>
      </w:r>
      <w:r w:rsidRPr="00065331">
        <w:rPr>
          <w:rFonts w:ascii="Times New Roman" w:hAnsi="Times New Roman" w:cs="Times New Roman"/>
          <w:sz w:val="24"/>
          <w:szCs w:val="24"/>
        </w:rPr>
        <w:t>t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eachers in a </w:t>
      </w:r>
      <w:r w:rsidRPr="00065331">
        <w:rPr>
          <w:rFonts w:ascii="Times New Roman" w:hAnsi="Times New Roman" w:cs="Times New Roman"/>
          <w:sz w:val="24"/>
          <w:szCs w:val="24"/>
        </w:rPr>
        <w:t>p</w:t>
      </w:r>
      <w:r w:rsidRPr="00065331">
        <w:rPr>
          <w:rFonts w:ascii="Times New Roman" w:hAnsi="Times New Roman" w:cs="Times New Roman"/>
          <w:sz w:val="24"/>
          <w:szCs w:val="24"/>
          <w:lang/>
        </w:rPr>
        <w:t>ost-</w:t>
      </w:r>
      <w:r w:rsidRPr="00065331">
        <w:rPr>
          <w:rFonts w:ascii="Times New Roman" w:hAnsi="Times New Roman" w:cs="Times New Roman"/>
          <w:sz w:val="24"/>
          <w:szCs w:val="24"/>
        </w:rPr>
        <w:t>p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andemic </w:t>
      </w:r>
      <w:r w:rsidRPr="00065331">
        <w:rPr>
          <w:rFonts w:ascii="Times New Roman" w:hAnsi="Times New Roman" w:cs="Times New Roman"/>
          <w:sz w:val="24"/>
          <w:szCs w:val="24"/>
        </w:rPr>
        <w:t>e</w:t>
      </w:r>
      <w:r w:rsidRPr="00065331">
        <w:rPr>
          <w:rFonts w:ascii="Times New Roman" w:hAnsi="Times New Roman" w:cs="Times New Roman"/>
          <w:sz w:val="24"/>
          <w:szCs w:val="24"/>
          <w:lang/>
        </w:rPr>
        <w:t>ra.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The New Educator</w:t>
      </w:r>
      <w:r w:rsidRPr="00065331">
        <w:rPr>
          <w:rFonts w:ascii="Times New Roman" w:hAnsi="Times New Roman" w:cs="Times New Roman"/>
          <w:sz w:val="24"/>
          <w:szCs w:val="24"/>
          <w:lang/>
        </w:rPr>
        <w:t>, 1-32.</w:t>
      </w:r>
      <w:r w:rsidRPr="00065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347C8" w14:textId="37B578A2" w:rsidR="00B43EA6" w:rsidRPr="00065331" w:rsidRDefault="00B43EA6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E1A270" w14:textId="36217662" w:rsidR="00B43EA6" w:rsidRPr="00065331" w:rsidRDefault="00B43EA6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4" w:name="_Hlk119385097"/>
      <w:proofErr w:type="spellStart"/>
      <w:r w:rsidRPr="00065331">
        <w:rPr>
          <w:rFonts w:ascii="Times New Roman" w:hAnsi="Times New Roman" w:cs="Times New Roman"/>
          <w:sz w:val="24"/>
          <w:szCs w:val="24"/>
        </w:rPr>
        <w:t>Mudzielwana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N. P. (2015). Student teachers’ reasons for choosing teaching as a career: A case study of first year students from a rural university.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International Journal of Educational Sciences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065331">
        <w:rPr>
          <w:rFonts w:ascii="Times New Roman" w:hAnsi="Times New Roman" w:cs="Times New Roman"/>
          <w:sz w:val="24"/>
          <w:szCs w:val="24"/>
        </w:rPr>
        <w:t>(1), 35-42.</w:t>
      </w:r>
      <w:bookmarkEnd w:id="14"/>
    </w:p>
    <w:p w14:paraId="49378071" w14:textId="77777777" w:rsidR="004B076B" w:rsidRPr="00065331" w:rsidRDefault="004B076B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016D87" w14:textId="3FD8D256" w:rsidR="00BD35FC" w:rsidRPr="00065331" w:rsidRDefault="00BD35FC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Nawab, A. (2012). Is it the way to teach language the way we teach language? English language teaching in rural Pakistan.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Academic Research International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65331">
        <w:rPr>
          <w:rFonts w:ascii="Times New Roman" w:hAnsi="Times New Roman" w:cs="Times New Roman"/>
          <w:sz w:val="24"/>
          <w:szCs w:val="24"/>
        </w:rPr>
        <w:t>(2), 696</w:t>
      </w:r>
      <w:r w:rsidR="00FB1656">
        <w:rPr>
          <w:rFonts w:ascii="Times New Roman" w:hAnsi="Times New Roman" w:cs="Times New Roman"/>
          <w:sz w:val="24"/>
          <w:szCs w:val="24"/>
        </w:rPr>
        <w:t>-705</w:t>
      </w:r>
      <w:r w:rsidRPr="00065331">
        <w:rPr>
          <w:rFonts w:ascii="Times New Roman" w:hAnsi="Times New Roman" w:cs="Times New Roman"/>
          <w:sz w:val="24"/>
          <w:szCs w:val="24"/>
        </w:rPr>
        <w:t>.</w:t>
      </w:r>
    </w:p>
    <w:p w14:paraId="40CAD880" w14:textId="0CFA0398" w:rsidR="00BD35FC" w:rsidRPr="00065331" w:rsidRDefault="00BD35FC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627EBB" w14:textId="38F1C221" w:rsidR="003D5801" w:rsidRPr="00065331" w:rsidRDefault="003D580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30811350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Ndu, O. G., Tshotsho, B. P., &amp; Cekiso, M. (2022). Grade 10 teachers’ perceptions of their application of socio-cultural and multiple intelligences on English second language learners.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Journal for Language Teaching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56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(1), 1-22.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689F54" w14:textId="77777777" w:rsidR="003D5801" w:rsidRPr="00065331" w:rsidRDefault="003D580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44CDA5" w14:textId="043B2E6B" w:rsidR="003D5801" w:rsidRPr="00065331" w:rsidRDefault="003D580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Ngwenya, J., Mtshali, M., &amp; Myende, T. (2023). Challenges teachers face in teaching Grade 12 business studies in rural schools.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International Journal of Research in Business and Social Science (2147-4478)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12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(1), 282-289.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D0A060" w14:textId="77777777" w:rsidR="003D5801" w:rsidRPr="00065331" w:rsidRDefault="003D580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5EEFA6" w14:textId="0B6CEE33" w:rsidR="00FB2723" w:rsidRPr="00065331" w:rsidRDefault="00FB2723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Nuby, M. H. M., Rashid, R. A., Rahman, A. R. M. M., &amp; Hasan, M. R. (2020). Communicative language teaching in Bangladeshi rural schools.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Universal Journal of Educational Research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8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(2), 622-630.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5"/>
    <w:p w14:paraId="105613F2" w14:textId="77777777" w:rsidR="00FB2723" w:rsidRPr="00065331" w:rsidRDefault="00FB2723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724C0F1" w14:textId="71B2914F" w:rsidR="00B338DE" w:rsidRPr="00065331" w:rsidRDefault="00B338DE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hAnsi="Times New Roman" w:cs="Times New Roman"/>
          <w:sz w:val="24"/>
          <w:szCs w:val="24"/>
        </w:rPr>
        <w:t>Oluoch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E. A. (2017). Language of instruction in Kenya: Focus on lower primary in schools in rural areas.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Education, Learning, and </w:t>
      </w:r>
      <w:r w:rsidR="00E2025E" w:rsidRPr="00065331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evelopment, 5</w:t>
      </w:r>
      <w:r w:rsidRPr="00065331">
        <w:rPr>
          <w:rFonts w:ascii="Times New Roman" w:hAnsi="Times New Roman" w:cs="Times New Roman"/>
          <w:sz w:val="24"/>
          <w:szCs w:val="24"/>
        </w:rPr>
        <w:t>(1), 17-23.</w:t>
      </w:r>
    </w:p>
    <w:p w14:paraId="1FA8FB59" w14:textId="4EA19378" w:rsidR="00B338DE" w:rsidRPr="00065331" w:rsidRDefault="00B338DE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FFB9DC" w14:textId="375FEB2F" w:rsidR="00174D7C" w:rsidRPr="00065331" w:rsidRDefault="00174D7C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O'Neal, D. D., Ringler, M., &amp; Rodriguez, D. (2008). Teachers’ perceptions of their preparation for teaching linguistically and culturally diverse learners in rural eastern North Carolina.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The rural educator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(1), 5-13.</w:t>
      </w:r>
    </w:p>
    <w:p w14:paraId="30D1EF10" w14:textId="45DF44C8" w:rsidR="00174D7C" w:rsidRPr="00065331" w:rsidRDefault="00174D7C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405D4F" w14:textId="7F1FE4C8" w:rsidR="004B076B" w:rsidRPr="00065331" w:rsidRDefault="004B076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Padilla Rodriguez, B. C., Armellini, A., &amp; Traxler, J. (2021). The forgotten ones: How rural teachers in Mexico are facing the Covid-19 pandemic.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Online Learning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25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(1), 253-268.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5E836D" w14:textId="77777777" w:rsidR="004B076B" w:rsidRPr="00065331" w:rsidRDefault="004B076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9B2510" w14:textId="34EEE768" w:rsidR="00DD6888" w:rsidRPr="00065331" w:rsidRDefault="00DD688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Peterson, S. S., McIntyre, L. J., &amp;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Glaés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-Coutts, L. (2018). Collaborative action research in Northern Canadian rural and Indigenous schools: learning about young children’s oral language in play contexts.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Action Research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(5), 787-802.</w:t>
      </w:r>
      <w:r w:rsidR="000B2E47"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1BF63C" w14:textId="77777777" w:rsidR="00A55D12" w:rsidRPr="00065331" w:rsidRDefault="00A55D12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ABF21B" w14:textId="2C63EBB9" w:rsidR="002D2983" w:rsidRPr="00065331" w:rsidRDefault="002D2983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Pham, C. (2015). Affordances for high school students learning English in rural areas in Vietnam.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Teachers of English to Speakers of Other Languages, Aotearoa/New Zealand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, 27-40.</w:t>
      </w:r>
    </w:p>
    <w:p w14:paraId="1056D6C7" w14:textId="77777777" w:rsidR="005F5A35" w:rsidRPr="00065331" w:rsidRDefault="005F5A3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E64169" w14:textId="77777777" w:rsidR="007E5FAE" w:rsidRPr="00065331" w:rsidRDefault="007E5FAE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Pham, C. (2016). Identifying sociocultural influences on high school students' motivation to learn English in rural areas in Vietnam.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New Zealand Studies in Applied Linguistics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065331">
        <w:rPr>
          <w:rFonts w:ascii="Times New Roman" w:hAnsi="Times New Roman" w:cs="Times New Roman"/>
          <w:sz w:val="24"/>
          <w:szCs w:val="24"/>
        </w:rPr>
        <w:t>(1), 5-20.</w:t>
      </w:r>
    </w:p>
    <w:p w14:paraId="461DE152" w14:textId="3C4ACB59" w:rsidR="001A6C30" w:rsidRPr="00065331" w:rsidRDefault="001A6C30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21A9F0" w14:textId="517C4B27" w:rsidR="00EE5208" w:rsidRPr="00065331" w:rsidRDefault="00EE5208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  <w:lang/>
        </w:rPr>
        <w:t>Pham, H. C. (2021). English language education in rural areas: Current issues, complexities and ways forward.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VNU Journal of Science: Education Research</w:t>
      </w:r>
      <w:r w:rsidRPr="00065331">
        <w:rPr>
          <w:rFonts w:ascii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37</w:t>
      </w:r>
      <w:r w:rsidRPr="00065331">
        <w:rPr>
          <w:rFonts w:ascii="Times New Roman" w:hAnsi="Times New Roman" w:cs="Times New Roman"/>
          <w:sz w:val="24"/>
          <w:szCs w:val="24"/>
          <w:lang/>
        </w:rPr>
        <w:t>(4)</w:t>
      </w:r>
      <w:r w:rsidRPr="00065331">
        <w:rPr>
          <w:rFonts w:ascii="Times New Roman" w:hAnsi="Times New Roman" w:cs="Times New Roman"/>
          <w:sz w:val="24"/>
          <w:szCs w:val="24"/>
        </w:rPr>
        <w:t>, 39-48</w:t>
      </w:r>
      <w:r w:rsidRPr="00065331">
        <w:rPr>
          <w:rFonts w:ascii="Times New Roman" w:hAnsi="Times New Roman" w:cs="Times New Roman"/>
          <w:sz w:val="24"/>
          <w:szCs w:val="24"/>
          <w:lang/>
        </w:rPr>
        <w:t>.</w:t>
      </w:r>
      <w:r w:rsidRPr="00065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7E270" w14:textId="4A35CD2C" w:rsidR="00EE5208" w:rsidRPr="00065331" w:rsidRDefault="00EE5208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0CE38F" w14:textId="2E6EF46C" w:rsidR="0077044C" w:rsidRPr="00065331" w:rsidRDefault="0077044C" w:rsidP="00065331">
      <w:pPr>
        <w:spacing w:after="0"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eastAsia="SimSun" w:hAnsi="Times New Roman" w:cs="Times New Roman"/>
          <w:sz w:val="24"/>
          <w:szCs w:val="24"/>
        </w:rPr>
        <w:t>Phon</w:t>
      </w:r>
      <w:proofErr w:type="spellEnd"/>
      <w:r w:rsidRPr="00065331">
        <w:rPr>
          <w:rFonts w:ascii="Times New Roman" w:eastAsia="SimSun" w:hAnsi="Times New Roman" w:cs="Times New Roman"/>
          <w:sz w:val="24"/>
          <w:szCs w:val="24"/>
        </w:rPr>
        <w:t xml:space="preserve">, S. (2017). Factors affecting the English language proficiency of students majoring in English at rural university in Cambodia. </w:t>
      </w:r>
      <w:r w:rsidRPr="00065331">
        <w:rPr>
          <w:rFonts w:ascii="Times New Roman" w:eastAsia="SimSun" w:hAnsi="Times New Roman" w:cs="Times New Roman"/>
          <w:i/>
          <w:iCs/>
          <w:sz w:val="24"/>
          <w:szCs w:val="24"/>
        </w:rPr>
        <w:t>UC Occasional Paper Series, 1</w:t>
      </w:r>
      <w:r w:rsidRPr="00065331">
        <w:rPr>
          <w:rFonts w:ascii="Times New Roman" w:eastAsia="SimSun" w:hAnsi="Times New Roman" w:cs="Times New Roman"/>
          <w:sz w:val="24"/>
          <w:szCs w:val="24"/>
        </w:rPr>
        <w:t>(1), 69-92.</w:t>
      </w:r>
    </w:p>
    <w:p w14:paraId="71A397DE" w14:textId="77777777" w:rsidR="0077044C" w:rsidRPr="00065331" w:rsidRDefault="0077044C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0566E9" w14:textId="2AEC9EAE" w:rsidR="001A6C30" w:rsidRPr="00065331" w:rsidRDefault="00224D31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Portier, C., &amp; Peterson, S. S. (2017). Rural northern Canadian teachers’ discoveries about young children’s oral language.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Language and Literacy, 19</w:t>
      </w:r>
      <w:r w:rsidRPr="00065331">
        <w:rPr>
          <w:rFonts w:ascii="Times New Roman" w:hAnsi="Times New Roman" w:cs="Times New Roman"/>
          <w:sz w:val="24"/>
          <w:szCs w:val="24"/>
        </w:rPr>
        <w:t>(2), 109-126.</w:t>
      </w:r>
    </w:p>
    <w:p w14:paraId="5290323B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812866" w14:textId="20F7970A" w:rsidR="003069FD" w:rsidRPr="00065331" w:rsidRDefault="003069F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Preston, J. P., &amp; Barnes, K. E. (2017). Successful leadership in rural schools: Cultivating collaboration.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Rural Educator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(1), 6-15.</w:t>
      </w:r>
    </w:p>
    <w:p w14:paraId="556A2722" w14:textId="77777777" w:rsidR="003069FD" w:rsidRPr="00065331" w:rsidRDefault="003069F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C0103C" w14:textId="61A0E418" w:rsidR="000A10E4" w:rsidRPr="00065331" w:rsidRDefault="000A10E4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Rahim, F. A., &amp; Chun, L. S. (2017). Proposing an affective literacy framework for young learners of English in Malaysian rural areas: Its key dimensions and challenges.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Malaysian Journal of Learning and Instruction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065331">
        <w:rPr>
          <w:rFonts w:ascii="Times New Roman" w:hAnsi="Times New Roman" w:cs="Times New Roman"/>
          <w:sz w:val="24"/>
          <w:szCs w:val="24"/>
        </w:rPr>
        <w:t>(2), 115-144.</w:t>
      </w:r>
    </w:p>
    <w:p w14:paraId="745B4C19" w14:textId="38FD51DD" w:rsidR="005F5A35" w:rsidRPr="00065331" w:rsidRDefault="005F5A3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5FF49D" w14:textId="6DB7A32D" w:rsidR="00A35019" w:rsidRPr="00065331" w:rsidRDefault="00A35019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130811440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Rahman, M. M. (2018). 16 Implementing English for </w:t>
      </w:r>
      <w:r w:rsidR="00FD45E2" w:rsidRPr="0006533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oday books in secondary schools in rural Bangladesh.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English Education Research Initiatives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 189</w:t>
      </w:r>
      <w:r w:rsidR="00FD45E2" w:rsidRPr="00065331">
        <w:rPr>
          <w:rFonts w:ascii="Times New Roman" w:eastAsia="Times New Roman" w:hAnsi="Times New Roman" w:cs="Times New Roman"/>
          <w:sz w:val="24"/>
          <w:szCs w:val="24"/>
        </w:rPr>
        <w:t>-199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="00FD45E2"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6"/>
    <w:p w14:paraId="693A5EAE" w14:textId="77777777" w:rsidR="00A35019" w:rsidRPr="00065331" w:rsidRDefault="00A35019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2EA2EE" w14:textId="00E3E40B" w:rsidR="00CB4E1B" w:rsidRPr="00065331" w:rsidRDefault="00CB4E1B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Rajasekaran, W. C., &amp; Anburaj, G. (2015). Ways of teaching English in rural areas.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Journal of Humanities and Social Science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065331">
        <w:rPr>
          <w:rFonts w:ascii="Times New Roman" w:hAnsi="Times New Roman" w:cs="Times New Roman"/>
          <w:sz w:val="24"/>
          <w:szCs w:val="24"/>
        </w:rPr>
        <w:t>(2), 100-102.</w:t>
      </w:r>
    </w:p>
    <w:p w14:paraId="41B02EF8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487EA7" w14:textId="1F06CA0C" w:rsidR="00C2181F" w:rsidRPr="00065331" w:rsidRDefault="0000704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Ramos, K. (2018). Preparing teachers for English learners in rural settings. In J. Sharkey &amp; M. Peercy (Eds.), </w:t>
      </w:r>
      <w:r w:rsidRPr="00065331">
        <w:rPr>
          <w:rFonts w:ascii="Times New Roman" w:hAnsi="Times New Roman" w:cs="Times New Roman"/>
          <w:i/>
          <w:sz w:val="24"/>
          <w:szCs w:val="24"/>
        </w:rPr>
        <w:t>Self-study of language and literacy teacher education practices across culturally and linguistically diverse contexts</w:t>
      </w:r>
      <w:r w:rsidRPr="00065331">
        <w:rPr>
          <w:rFonts w:ascii="Times New Roman" w:hAnsi="Times New Roman" w:cs="Times New Roman"/>
          <w:sz w:val="24"/>
          <w:szCs w:val="24"/>
        </w:rPr>
        <w:t xml:space="preserve"> (pp. 145–165). Emerald.</w:t>
      </w:r>
    </w:p>
    <w:p w14:paraId="6281E727" w14:textId="09F66A23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526BE0" w14:textId="706B1F90" w:rsidR="00FB2723" w:rsidRPr="00065331" w:rsidRDefault="00FB2723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7" w:name="_Hlk130811476"/>
      <w:r w:rsidRPr="00065331">
        <w:rPr>
          <w:rFonts w:ascii="Times New Roman" w:hAnsi="Times New Roman" w:cs="Times New Roman"/>
          <w:sz w:val="24"/>
          <w:szCs w:val="24"/>
          <w:lang/>
        </w:rPr>
        <w:t xml:space="preserve">Rana, K. (2022). How teachers developed remote learning during the Covid-19 crisis: What can we learn from rural teachers in Nepal. </w:t>
      </w:r>
      <w:r w:rsidRPr="00065331">
        <w:rPr>
          <w:rFonts w:ascii="Times New Roman" w:hAnsi="Times New Roman" w:cs="Times New Roman"/>
          <w:sz w:val="24"/>
          <w:szCs w:val="24"/>
        </w:rPr>
        <w:t xml:space="preserve">In M. Hammond (Ed.), 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Supporting remote teaching and learning in developing countries: From the global to the local</w:t>
      </w:r>
      <w:r w:rsidRPr="00065331">
        <w:rPr>
          <w:rFonts w:ascii="Times New Roman" w:hAnsi="Times New Roman" w:cs="Times New Roman"/>
          <w:sz w:val="24"/>
          <w:szCs w:val="24"/>
        </w:rPr>
        <w:t xml:space="preserve"> (pp. </w:t>
      </w:r>
      <w:r w:rsidRPr="00065331">
        <w:rPr>
          <w:rFonts w:ascii="Times New Roman" w:hAnsi="Times New Roman" w:cs="Times New Roman"/>
          <w:sz w:val="24"/>
          <w:szCs w:val="24"/>
          <w:lang/>
        </w:rPr>
        <w:t>48-61</w:t>
      </w:r>
      <w:r w:rsidRPr="00065331">
        <w:rPr>
          <w:rFonts w:ascii="Times New Roman" w:hAnsi="Times New Roman" w:cs="Times New Roman"/>
          <w:sz w:val="24"/>
          <w:szCs w:val="24"/>
        </w:rPr>
        <w:t>)</w:t>
      </w:r>
      <w:r w:rsidRPr="00065331">
        <w:rPr>
          <w:rFonts w:ascii="Times New Roman" w:hAnsi="Times New Roman" w:cs="Times New Roman"/>
          <w:sz w:val="24"/>
          <w:szCs w:val="24"/>
          <w:lang/>
        </w:rPr>
        <w:t>.</w:t>
      </w:r>
      <w:r w:rsidRPr="00065331">
        <w:rPr>
          <w:rFonts w:ascii="Times New Roman" w:hAnsi="Times New Roman" w:cs="Times New Roman"/>
          <w:sz w:val="24"/>
          <w:szCs w:val="24"/>
        </w:rPr>
        <w:t xml:space="preserve"> British Council. </w:t>
      </w:r>
    </w:p>
    <w:bookmarkEnd w:id="17"/>
    <w:p w14:paraId="5BC72167" w14:textId="7B122B3F" w:rsidR="00FB2723" w:rsidRPr="00065331" w:rsidRDefault="00FB2723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</w:p>
    <w:p w14:paraId="620B7286" w14:textId="1992E12C" w:rsidR="00FB2723" w:rsidRPr="00065331" w:rsidRDefault="00FB2723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8" w:name="_Hlk130811520"/>
      <w:r w:rsidRPr="00065331">
        <w:rPr>
          <w:rFonts w:ascii="Times New Roman" w:hAnsi="Times New Roman" w:cs="Times New Roman"/>
          <w:sz w:val="24"/>
          <w:szCs w:val="24"/>
          <w:lang/>
        </w:rPr>
        <w:t xml:space="preserve">Reaisi, M., Ghaiyoomian, H., &amp; Raeisi, M. (2020). Rural and </w:t>
      </w:r>
      <w:r w:rsidRPr="00065331">
        <w:rPr>
          <w:rFonts w:ascii="Times New Roman" w:hAnsi="Times New Roman" w:cs="Times New Roman"/>
          <w:sz w:val="24"/>
          <w:szCs w:val="24"/>
        </w:rPr>
        <w:t>u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rban EFL </w:t>
      </w:r>
      <w:r w:rsidRPr="00065331">
        <w:rPr>
          <w:rFonts w:ascii="Times New Roman" w:hAnsi="Times New Roman" w:cs="Times New Roman"/>
          <w:sz w:val="24"/>
          <w:szCs w:val="24"/>
        </w:rPr>
        <w:t>t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eachers and </w:t>
      </w:r>
      <w:r w:rsidRPr="00065331">
        <w:rPr>
          <w:rFonts w:ascii="Times New Roman" w:hAnsi="Times New Roman" w:cs="Times New Roman"/>
          <w:sz w:val="24"/>
          <w:szCs w:val="24"/>
        </w:rPr>
        <w:t>s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tudents' </w:t>
      </w:r>
      <w:r w:rsidRPr="00065331">
        <w:rPr>
          <w:rFonts w:ascii="Times New Roman" w:hAnsi="Times New Roman" w:cs="Times New Roman"/>
          <w:sz w:val="24"/>
          <w:szCs w:val="24"/>
        </w:rPr>
        <w:t>a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ttitude toward </w:t>
      </w:r>
      <w:r w:rsidRPr="00065331">
        <w:rPr>
          <w:rFonts w:ascii="Times New Roman" w:hAnsi="Times New Roman" w:cs="Times New Roman"/>
          <w:sz w:val="24"/>
          <w:szCs w:val="24"/>
        </w:rPr>
        <w:t>u</w:t>
      </w:r>
      <w:r w:rsidRPr="00065331">
        <w:rPr>
          <w:rFonts w:ascii="Times New Roman" w:hAnsi="Times New Roman" w:cs="Times New Roman"/>
          <w:sz w:val="24"/>
          <w:szCs w:val="24"/>
          <w:lang/>
        </w:rPr>
        <w:t xml:space="preserve">sing L1 in Iranian English </w:t>
      </w:r>
      <w:r w:rsidRPr="00065331">
        <w:rPr>
          <w:rFonts w:ascii="Times New Roman" w:hAnsi="Times New Roman" w:cs="Times New Roman"/>
          <w:sz w:val="24"/>
          <w:szCs w:val="24"/>
        </w:rPr>
        <w:t>c</w:t>
      </w:r>
      <w:r w:rsidRPr="00065331">
        <w:rPr>
          <w:rFonts w:ascii="Times New Roman" w:hAnsi="Times New Roman" w:cs="Times New Roman"/>
          <w:sz w:val="24"/>
          <w:szCs w:val="24"/>
          <w:lang/>
        </w:rPr>
        <w:t>lassrooms.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Theory &amp; Practice in Language Studies</w:t>
      </w:r>
      <w:r w:rsidRPr="00065331">
        <w:rPr>
          <w:rFonts w:ascii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10</w:t>
      </w:r>
      <w:r w:rsidRPr="00065331">
        <w:rPr>
          <w:rFonts w:ascii="Times New Roman" w:hAnsi="Times New Roman" w:cs="Times New Roman"/>
          <w:sz w:val="24"/>
          <w:szCs w:val="24"/>
          <w:lang/>
        </w:rPr>
        <w:t>(8)</w:t>
      </w:r>
      <w:r w:rsidRPr="00065331">
        <w:rPr>
          <w:rFonts w:ascii="Times New Roman" w:hAnsi="Times New Roman" w:cs="Times New Roman"/>
          <w:sz w:val="24"/>
          <w:szCs w:val="24"/>
        </w:rPr>
        <w:t>, 999-1008</w:t>
      </w:r>
      <w:r w:rsidRPr="00065331">
        <w:rPr>
          <w:rFonts w:ascii="Times New Roman" w:hAnsi="Times New Roman" w:cs="Times New Roman"/>
          <w:sz w:val="24"/>
          <w:szCs w:val="24"/>
          <w:lang/>
        </w:rPr>
        <w:t>.</w:t>
      </w:r>
      <w:r w:rsidRPr="0006533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8"/>
    <w:p w14:paraId="031201EE" w14:textId="77777777" w:rsidR="00FB2723" w:rsidRPr="00065331" w:rsidRDefault="00FB2723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/>
        </w:rPr>
      </w:pPr>
    </w:p>
    <w:p w14:paraId="2A755E49" w14:textId="147B6B22" w:rsidR="001800B8" w:rsidRPr="00065331" w:rsidRDefault="001800B8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  <w:lang/>
        </w:rPr>
        <w:t>Renganathan, S. (2021). English language education in rural schools in Malaysia: A systematic review of research. </w:t>
      </w:r>
      <w:r w:rsidRPr="00065331">
        <w:rPr>
          <w:rFonts w:ascii="Times New Roman" w:hAnsi="Times New Roman" w:cs="Times New Roman"/>
          <w:i/>
          <w:iCs/>
          <w:sz w:val="24"/>
          <w:szCs w:val="24"/>
          <w:lang/>
        </w:rPr>
        <w:t>Educational Review</w:t>
      </w:r>
      <w:r w:rsidRPr="00065331">
        <w:rPr>
          <w:rFonts w:ascii="Times New Roman" w:hAnsi="Times New Roman" w:cs="Times New Roman"/>
          <w:sz w:val="24"/>
          <w:szCs w:val="24"/>
          <w:lang/>
        </w:rPr>
        <w:t>, 1-18.</w:t>
      </w:r>
      <w:r w:rsidRPr="00065331">
        <w:rPr>
          <w:rFonts w:ascii="Times New Roman" w:hAnsi="Times New Roman" w:cs="Times New Roman"/>
          <w:sz w:val="24"/>
          <w:szCs w:val="24"/>
        </w:rPr>
        <w:t xml:space="preserve"> </w:t>
      </w:r>
      <w:r w:rsidR="00FB2723" w:rsidRPr="00065331">
        <w:rPr>
          <w:rFonts w:ascii="Times New Roman" w:hAnsi="Times New Roman" w:cs="Times New Roman"/>
          <w:sz w:val="24"/>
          <w:szCs w:val="24"/>
        </w:rPr>
        <w:fldChar w:fldCharType="begin"/>
      </w:r>
      <w:r w:rsidR="00FB2723" w:rsidRPr="00065331">
        <w:rPr>
          <w:rFonts w:ascii="Times New Roman" w:hAnsi="Times New Roman" w:cs="Times New Roman"/>
          <w:sz w:val="24"/>
          <w:szCs w:val="24"/>
        </w:rPr>
        <w:instrText xml:space="preserve"> HYPERLINK "http://dx.doi.org/10.17507/tpls.1008.21" </w:instrText>
      </w:r>
      <w:r w:rsidR="00FB2723" w:rsidRPr="00065331">
        <w:rPr>
          <w:rFonts w:ascii="Times New Roman" w:hAnsi="Times New Roman" w:cs="Times New Roman"/>
          <w:sz w:val="24"/>
          <w:szCs w:val="24"/>
        </w:rPr>
      </w:r>
      <w:r w:rsidR="00FB2723" w:rsidRPr="00065331">
        <w:rPr>
          <w:rFonts w:ascii="Times New Roman" w:hAnsi="Times New Roman" w:cs="Times New Roman"/>
          <w:sz w:val="24"/>
          <w:szCs w:val="24"/>
        </w:rPr>
        <w:fldChar w:fldCharType="separate"/>
      </w:r>
      <w:r w:rsidR="00FB2723" w:rsidRPr="00065331">
        <w:rPr>
          <w:rStyle w:val="Hyperlink"/>
          <w:rFonts w:ascii="Times New Roman" w:hAnsi="Times New Roman" w:cs="Times New Roman"/>
          <w:sz w:val="24"/>
          <w:szCs w:val="24"/>
        </w:rPr>
        <w:t>http://dx.doi.org/10.17507/tpls.1008.21</w:t>
      </w:r>
      <w:r w:rsidR="00FB2723" w:rsidRPr="00065331">
        <w:rPr>
          <w:rFonts w:ascii="Times New Roman" w:hAnsi="Times New Roman" w:cs="Times New Roman"/>
          <w:sz w:val="24"/>
          <w:szCs w:val="24"/>
        </w:rPr>
        <w:fldChar w:fldCharType="end"/>
      </w:r>
      <w:r w:rsidR="00FB2723" w:rsidRPr="000653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F2C83" w14:textId="77777777" w:rsidR="001800B8" w:rsidRPr="00065331" w:rsidRDefault="001800B8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A182B9" w14:textId="0802B6FB" w:rsidR="004F2A03" w:rsidRPr="00065331" w:rsidRDefault="005F5A3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Robinson, C. D. (2013).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use in rural development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. De Gruyter Mouton.</w:t>
      </w:r>
    </w:p>
    <w:p w14:paraId="6B327A1F" w14:textId="14FE8744" w:rsidR="005F5A35" w:rsidRPr="00065331" w:rsidRDefault="005F5A3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C76D77" w14:textId="339832AF" w:rsidR="00B72D3F" w:rsidRPr="00065331" w:rsidRDefault="00B72D3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Saha, M. (2023). English teachers’ attitudes towards learners: Effects on the rural pedagogies in Bangladesh.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Ampersand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10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12" w:history="1">
        <w:r w:rsidRPr="00065331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https://doi.org/10.1016/j.amper.2022.100107</w:t>
        </w:r>
      </w:hyperlink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9801B1" w14:textId="77777777" w:rsidR="00B72D3F" w:rsidRPr="00065331" w:rsidRDefault="00B72D3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5CF1BE" w14:textId="2C8DB73C" w:rsidR="00D7789D" w:rsidRPr="00065331" w:rsidRDefault="004F2A03" w:rsidP="00065331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Sailors, M., Hoffman, J. V., Pearson, P. D., </w:t>
      </w:r>
      <w:proofErr w:type="spellStart"/>
      <w:r w:rsidRPr="00065331">
        <w:rPr>
          <w:rFonts w:ascii="Times New Roman" w:hAnsi="Times New Roman" w:cs="Times New Roman"/>
          <w:sz w:val="24"/>
          <w:szCs w:val="24"/>
        </w:rPr>
        <w:t>Beretvas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S. N., &amp; Matthee, B. (2010). The effects of first- and second-language instruction in rural South African schools. </w:t>
      </w:r>
      <w:r w:rsidRPr="00065331">
        <w:rPr>
          <w:rFonts w:ascii="Times New Roman" w:hAnsi="Times New Roman" w:cs="Times New Roman"/>
          <w:i/>
          <w:sz w:val="24"/>
          <w:szCs w:val="24"/>
        </w:rPr>
        <w:t>Bilingual Research Journal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sz w:val="24"/>
          <w:szCs w:val="24"/>
        </w:rPr>
        <w:t>33</w:t>
      </w:r>
      <w:r w:rsidRPr="00065331">
        <w:rPr>
          <w:rFonts w:ascii="Times New Roman" w:hAnsi="Times New Roman" w:cs="Times New Roman"/>
          <w:sz w:val="24"/>
          <w:szCs w:val="24"/>
        </w:rPr>
        <w:t xml:space="preserve">(1), 21–41. </w:t>
      </w:r>
      <w:hyperlink r:id="rId13" w:history="1">
        <w:r w:rsidRPr="0006533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https://doi.org/10.1080/15235881003733241</w:t>
        </w:r>
      </w:hyperlink>
      <w:bookmarkStart w:id="19" w:name="_Hlk69026083"/>
    </w:p>
    <w:p w14:paraId="53BB3A22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color w:val="1155CC"/>
          <w:sz w:val="24"/>
          <w:szCs w:val="24"/>
          <w:u w:val="single"/>
        </w:rPr>
      </w:pPr>
    </w:p>
    <w:p w14:paraId="7DD1C10D" w14:textId="41F0995B" w:rsidR="006077BE" w:rsidRPr="00065331" w:rsidRDefault="00472B96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Salahuddin, A. N. M., Khan, M. M. R., &amp; Rahman, M. A. (2013). Challenges of implementing English curriculum at rural primary schools of Bangladesh.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Social Sciences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(1), 34-51.</w:t>
      </w:r>
    </w:p>
    <w:p w14:paraId="4638157E" w14:textId="60130A0C" w:rsidR="00224D31" w:rsidRPr="00065331" w:rsidRDefault="00224D3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FCE0A1" w14:textId="7195882B" w:rsidR="0072334D" w:rsidRPr="00065331" w:rsidRDefault="0072334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Salazar, D., Aguirre-Munoz, Z., Fox, K., &amp; Nuanez-Lucas, L. (2010). On-line professional learning communities: Increasing teacher learning and productivity in isolated rural communities.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Systemics, Cybernetics and Informatics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8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(4), 1-7.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754859" w14:textId="55C3F6CB" w:rsidR="0072334D" w:rsidRPr="00065331" w:rsidRDefault="0072334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41D938" w14:textId="504EEBCF" w:rsidR="00B72D3F" w:rsidRPr="00065331" w:rsidRDefault="00B72D3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Sari, D. R. (2021). Rural EFL teachers’ emotions and agency in online language teaching: I will survive.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Vision: Journal for Language and Foreign Language Learning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10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(1), 1-16.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DFBA23" w14:textId="77777777" w:rsidR="00B72D3F" w:rsidRPr="00065331" w:rsidRDefault="00B72D3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6ACABD" w14:textId="53019B95" w:rsidR="00AF1544" w:rsidRPr="00065331" w:rsidRDefault="0051576E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Schafft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K. A., &amp; Jackson, A. Y. (Eds.), (2010).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Rural education for the twenty-first century: Identity, place, and community in a globalizing world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. Penn State Press.</w:t>
      </w:r>
    </w:p>
    <w:p w14:paraId="7FBA7F5D" w14:textId="77777777" w:rsidR="00FD1D91" w:rsidRPr="00065331" w:rsidRDefault="00FD1D9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DFF6FB" w14:textId="05A1B381" w:rsidR="00F8700F" w:rsidRPr="00065331" w:rsidRDefault="00AF1544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hAnsi="Times New Roman" w:cs="Times New Roman"/>
          <w:sz w:val="24"/>
          <w:szCs w:val="24"/>
        </w:rPr>
        <w:lastRenderedPageBreak/>
        <w:t>Serpell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>, R. (1999). Local accountability to rural communities: A challenge for educational planning in Africa. In A. W. Little</w:t>
      </w:r>
      <w:r w:rsidR="00130353" w:rsidRPr="00065331">
        <w:rPr>
          <w:rFonts w:ascii="Times New Roman" w:hAnsi="Times New Roman" w:cs="Times New Roman"/>
          <w:sz w:val="24"/>
          <w:szCs w:val="24"/>
        </w:rPr>
        <w:t xml:space="preserve"> &amp;</w:t>
      </w:r>
      <w:r w:rsidRPr="00065331">
        <w:rPr>
          <w:rFonts w:ascii="Times New Roman" w:hAnsi="Times New Roman" w:cs="Times New Roman"/>
          <w:sz w:val="24"/>
          <w:szCs w:val="24"/>
        </w:rPr>
        <w:t xml:space="preserve"> F. E. </w:t>
      </w:r>
      <w:r w:rsidR="00130353" w:rsidRPr="00065331">
        <w:rPr>
          <w:rFonts w:ascii="Times New Roman" w:hAnsi="Times New Roman" w:cs="Times New Roman"/>
          <w:sz w:val="24"/>
          <w:szCs w:val="24"/>
        </w:rPr>
        <w:t xml:space="preserve">Leach (Eds.),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Education, </w:t>
      </w:r>
      <w:proofErr w:type="gram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cultures</w:t>
      </w:r>
      <w:proofErr w:type="gramEnd"/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 and economics: Dilemmas for development</w:t>
      </w:r>
      <w:r w:rsidR="00130353" w:rsidRPr="00065331">
        <w:rPr>
          <w:rFonts w:ascii="Times New Roman" w:hAnsi="Times New Roman" w:cs="Times New Roman"/>
          <w:sz w:val="24"/>
          <w:szCs w:val="24"/>
        </w:rPr>
        <w:t xml:space="preserve"> (pp. 111-139). Routledge</w:t>
      </w:r>
      <w:r w:rsidRPr="00065331">
        <w:rPr>
          <w:rFonts w:ascii="Times New Roman" w:hAnsi="Times New Roman" w:cs="Times New Roman"/>
          <w:sz w:val="24"/>
          <w:szCs w:val="24"/>
        </w:rPr>
        <w:t>.</w:t>
      </w:r>
    </w:p>
    <w:p w14:paraId="277017A8" w14:textId="77777777" w:rsidR="00A22A57" w:rsidRPr="00065331" w:rsidRDefault="00A22A57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9689E8" w14:textId="043F981D" w:rsidR="00F8700F" w:rsidRPr="00065331" w:rsidRDefault="00F8700F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Sharma, S. E. E. M. A. (2013). Challenges of English Language Teaching in Rural India: A Synoptic Study of Elementary Schools of Rajasthan.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Research Journal of English Language and Literature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65331">
        <w:rPr>
          <w:rFonts w:ascii="Times New Roman" w:hAnsi="Times New Roman" w:cs="Times New Roman"/>
          <w:sz w:val="24"/>
          <w:szCs w:val="24"/>
        </w:rPr>
        <w:t>(4), 61-67.</w:t>
      </w:r>
    </w:p>
    <w:p w14:paraId="0A3BB90E" w14:textId="77777777" w:rsidR="00F8700F" w:rsidRPr="00065331" w:rsidRDefault="00F8700F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FB5DAD" w14:textId="1E9C6C21" w:rsidR="006077BE" w:rsidRPr="00065331" w:rsidRDefault="00703EF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Shim, J. M. (2013). Involving the parents of English language learners in a rural area: Focus on the dynamics of teacher-parent interactions.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Rural Educator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065331">
        <w:rPr>
          <w:rFonts w:ascii="Times New Roman" w:hAnsi="Times New Roman" w:cs="Times New Roman"/>
          <w:sz w:val="24"/>
          <w:szCs w:val="24"/>
        </w:rPr>
        <w:t>(3), 18-26.</w:t>
      </w:r>
    </w:p>
    <w:p w14:paraId="71ED020E" w14:textId="77777777" w:rsidR="0078567B" w:rsidRPr="00065331" w:rsidRDefault="0078567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1F3633" w14:textId="26F30584" w:rsidR="006077BE" w:rsidRPr="00065331" w:rsidRDefault="0078567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Smit, R.,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Hyry-Beihammer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E. K., &amp;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Raggl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A. (2015). Teaching and learning in small, rural schools in four European countries: Introduction and synthesis of mixed-/multi-age approaches.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Research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, 97-103.</w:t>
      </w:r>
    </w:p>
    <w:p w14:paraId="54276F1F" w14:textId="07DECDC2" w:rsidR="00826977" w:rsidRPr="00065331" w:rsidRDefault="00826977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88489F" w14:textId="4C56B7A1" w:rsidR="00826977" w:rsidRPr="00065331" w:rsidRDefault="00826977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>Smith, M. K., Wu, Y., Wang, Y., Wu, R., &amp; Wang, Y. (2022). Our story of innovation: Reforming the traditional approach to ELT in China’s hinterlands. 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Innovation in Language Learning and Teaching</w:t>
      </w:r>
      <w:r w:rsidRPr="00065331">
        <w:rPr>
          <w:rFonts w:ascii="Times New Roman" w:hAnsi="Times New Roman" w:cs="Times New Roman"/>
          <w:sz w:val="24"/>
          <w:szCs w:val="24"/>
        </w:rPr>
        <w:t>, 1-13</w:t>
      </w:r>
    </w:p>
    <w:p w14:paraId="3563A141" w14:textId="77777777" w:rsidR="0078567B" w:rsidRPr="00065331" w:rsidRDefault="0078567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4FEE76" w14:textId="64DC176C" w:rsidR="006077BE" w:rsidRPr="00065331" w:rsidRDefault="00911EC5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Sookrajh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R., &amp; Joshua, J. (2009). Language matters in rural schools in South Africa: Are educators making the implementation of the Language in Education Policy (1997) </w:t>
      </w:r>
      <w:proofErr w:type="gramStart"/>
      <w:r w:rsidRPr="00065331">
        <w:rPr>
          <w:rFonts w:ascii="Times New Roman" w:eastAsia="Times New Roman" w:hAnsi="Times New Roman" w:cs="Times New Roman"/>
          <w:sz w:val="24"/>
          <w:szCs w:val="24"/>
        </w:rPr>
        <w:t>work?.</w:t>
      </w:r>
      <w:proofErr w:type="gram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Journal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(3), 323-338.</w:t>
      </w:r>
    </w:p>
    <w:p w14:paraId="6A7B7D9F" w14:textId="64FF7B17" w:rsidR="0078567B" w:rsidRPr="00065331" w:rsidRDefault="0078567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CF9B4A" w14:textId="4E2546CE" w:rsidR="00C83D51" w:rsidRPr="00065331" w:rsidRDefault="006C07F0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hAnsi="Times New Roman" w:cs="Times New Roman"/>
          <w:sz w:val="24"/>
          <w:szCs w:val="24"/>
        </w:rPr>
        <w:t>Ssentanda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M. E. (2016). Tensions between English medium and mother tongue education in rural Ugandan primary schools. In C. </w:t>
      </w:r>
      <w:proofErr w:type="spellStart"/>
      <w:r w:rsidRPr="00065331">
        <w:rPr>
          <w:rFonts w:ascii="Times New Roman" w:hAnsi="Times New Roman" w:cs="Times New Roman"/>
          <w:sz w:val="24"/>
          <w:szCs w:val="24"/>
        </w:rPr>
        <w:t>Meierkord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B. Isingoma, &amp; S. Namyalo (Eds.), </w:t>
      </w:r>
      <w:r w:rsidRPr="00065331">
        <w:rPr>
          <w:rFonts w:ascii="Times New Roman" w:hAnsi="Times New Roman" w:cs="Times New Roman"/>
          <w:i/>
          <w:sz w:val="24"/>
          <w:szCs w:val="24"/>
        </w:rPr>
        <w:t xml:space="preserve">Ugandan English: Its sociolinguistics, structure and uses in a </w:t>
      </w:r>
      <w:proofErr w:type="spellStart"/>
      <w:r w:rsidRPr="00065331">
        <w:rPr>
          <w:rFonts w:ascii="Times New Roman" w:hAnsi="Times New Roman" w:cs="Times New Roman"/>
          <w:i/>
          <w:sz w:val="24"/>
          <w:szCs w:val="24"/>
        </w:rPr>
        <w:t>globalising</w:t>
      </w:r>
      <w:proofErr w:type="spellEnd"/>
      <w:r w:rsidRPr="00065331">
        <w:rPr>
          <w:rFonts w:ascii="Times New Roman" w:hAnsi="Times New Roman" w:cs="Times New Roman"/>
          <w:i/>
          <w:sz w:val="24"/>
          <w:szCs w:val="24"/>
        </w:rPr>
        <w:t xml:space="preserve"> post-protectorate</w:t>
      </w:r>
      <w:r w:rsidRPr="00065331">
        <w:rPr>
          <w:rFonts w:ascii="Times New Roman" w:hAnsi="Times New Roman" w:cs="Times New Roman"/>
          <w:sz w:val="24"/>
          <w:szCs w:val="24"/>
        </w:rPr>
        <w:t xml:space="preserve"> (pp. 95–118). John Benjamins.</w:t>
      </w:r>
      <w:bookmarkEnd w:id="19"/>
    </w:p>
    <w:p w14:paraId="35EC8DA8" w14:textId="77777777" w:rsidR="00FB2723" w:rsidRPr="00065331" w:rsidRDefault="00FB2723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lk130811621"/>
    </w:p>
    <w:p w14:paraId="7E30D9CD" w14:textId="6A26D2A5" w:rsidR="00FB2723" w:rsidRPr="00065331" w:rsidRDefault="00FB2723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Ssentanda, M., Southwood, F., &amp; Huddlestone, K. (2019). Curriculum expectations versus teachers’ opinions and practices in teaching English in rural primary schools in Uganda.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Language Matters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50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(2), 141-163.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0"/>
    <w:p w14:paraId="4BB3144D" w14:textId="77777777" w:rsidR="00FB2723" w:rsidRPr="00065331" w:rsidRDefault="00FB2723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D1AEA4" w14:textId="4F034677" w:rsidR="00781D8E" w:rsidRPr="00065331" w:rsidRDefault="00781D8E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Stenman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S., &amp; Pettersson, F. (2020). Remote teaching for equal and inclusive education in rural areas? An analysis of teachers’ perspectives on remote teaching.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Information and Learning, 37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(3), 87-98.</w:t>
      </w:r>
    </w:p>
    <w:p w14:paraId="1BC2DCE4" w14:textId="77777777" w:rsidR="00FD1D91" w:rsidRPr="00065331" w:rsidRDefault="00FD1D9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24E059" w14:textId="77777777" w:rsidR="00FD1D91" w:rsidRPr="00065331" w:rsidRDefault="00FD1D9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Stockard, J. (2011). Increasing reading skills in rural areas: An analysis of three school districts.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Rural Education (Online)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(8), 1.</w:t>
      </w:r>
    </w:p>
    <w:p w14:paraId="5C73881C" w14:textId="77777777" w:rsidR="0078567B" w:rsidRPr="00065331" w:rsidRDefault="0078567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6DF9F8" w14:textId="55F89CA9" w:rsidR="00C83D51" w:rsidRPr="00065331" w:rsidRDefault="00C83D51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Tariq, A. R., Bilal, H. A., Sandhu, M. A., Iqbal, A., &amp; Hayat, U. (2013). Difficulties in learning English as second language in rural areas of Pakistan. 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Новый</w:t>
      </w:r>
      <w:proofErr w:type="spellEnd"/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университет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065331">
        <w:rPr>
          <w:rFonts w:ascii="Times New Roman" w:hAnsi="Times New Roman" w:cs="Times New Roman"/>
          <w:sz w:val="24"/>
          <w:szCs w:val="24"/>
        </w:rPr>
        <w:t>(29), 24-34.</w:t>
      </w:r>
    </w:p>
    <w:p w14:paraId="3D9EE6F2" w14:textId="322F8E4D" w:rsidR="0078567B" w:rsidRPr="00065331" w:rsidRDefault="0078567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1" w:name="_Hlk130811659"/>
    </w:p>
    <w:p w14:paraId="47E6BF5F" w14:textId="494A4C73" w:rsidR="003F7538" w:rsidRPr="00065331" w:rsidRDefault="003F753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Taufik, M., &amp; Effendy, M. B. (2022). </w:t>
      </w:r>
      <w:r w:rsidR="00BF794F" w:rsidRPr="0006533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he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bsence of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tudent-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eacher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motional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loseness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ural and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rban English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eachers’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oices during Covid-19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andemic.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Journal of English Language Teaching and Linguistics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7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(1), 43-61.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1"/>
    <w:p w14:paraId="6572F730" w14:textId="6035E6F0" w:rsidR="003F7538" w:rsidRPr="00065331" w:rsidRDefault="003F753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B5B0FF" w14:textId="2E5BEE43" w:rsidR="00B43EA6" w:rsidRPr="00065331" w:rsidRDefault="00B43EA6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Thuruvan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Yunus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M. M. (2017). The speech act of request in the ESL classroom.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3L, Language, Linguistics, Literature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(4), 212-221.</w:t>
      </w:r>
    </w:p>
    <w:p w14:paraId="17D04D4B" w14:textId="77777777" w:rsidR="00B43EA6" w:rsidRPr="00065331" w:rsidRDefault="00B43EA6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011814" w14:textId="12081AFA" w:rsidR="009672C3" w:rsidRPr="00065331" w:rsidRDefault="009672C3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Timmis, S.,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Mgqwashu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E. M., Naidoo, K.,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Muhuro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Trahar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S., Lucas, L., ... &amp; de Wet, T. (2019). Encounters with coloniality Students’ experiences of transitions from rural contexts into higher education in South Africa.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Studies in Teaching and Learning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(2), 76-101.</w:t>
      </w:r>
    </w:p>
    <w:p w14:paraId="5BFFAEE0" w14:textId="77777777" w:rsidR="0078567B" w:rsidRPr="00065331" w:rsidRDefault="0078567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5E6DD1" w14:textId="2F8D5845" w:rsidR="000D2972" w:rsidRPr="00065331" w:rsidRDefault="000D2972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Trudell, J.,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Cheffy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I., &amp; Trudell, B. (2019). Adult literacy, local </w:t>
      </w:r>
      <w:proofErr w:type="gramStart"/>
      <w:r w:rsidRPr="00065331">
        <w:rPr>
          <w:rFonts w:ascii="Times New Roman" w:eastAsia="Times New Roman" w:hAnsi="Times New Roman" w:cs="Times New Roman"/>
          <w:sz w:val="24"/>
          <w:szCs w:val="24"/>
        </w:rPr>
        <w:t>languages</w:t>
      </w:r>
      <w:proofErr w:type="gram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and lifelong learning in rural African contexts.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Education, 65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341-349. </w:t>
      </w:r>
    </w:p>
    <w:p w14:paraId="5C8022AF" w14:textId="77777777" w:rsidR="00B70DD0" w:rsidRPr="00065331" w:rsidRDefault="00B70DD0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D7AD66" w14:textId="56631F26" w:rsidR="006077BE" w:rsidRPr="00065331" w:rsidRDefault="00B70DD0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Trudell, J., &amp;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Cheffy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I. (2019). Local knowledge, global knowledge: The role of local language literacy for lifelong learning in rural African contexts.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Education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(3), 409-425</w:t>
      </w:r>
      <w:r w:rsidR="0084607F" w:rsidRPr="000653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C0F58C" w14:textId="73884141" w:rsidR="006D5EAC" w:rsidRPr="00065331" w:rsidRDefault="006E72A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38DA4F" w14:textId="1D48F08D" w:rsidR="00A35019" w:rsidRPr="00065331" w:rsidRDefault="00A35019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Hlk130811688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Tseng, Y. H. (2021). Exploring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otivation in EFL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earning: A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ase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tudy of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lementary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tudents in a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ural 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rea.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Taiwan Journal of TESOL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18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(2), 93-124.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2"/>
    <w:p w14:paraId="4D3C4157" w14:textId="77777777" w:rsidR="00A35019" w:rsidRPr="00065331" w:rsidRDefault="00A35019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3824B0" w14:textId="6DCF50AC" w:rsidR="007C4C5F" w:rsidRPr="00065331" w:rsidRDefault="00D74F3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Wang, J. (2006). Difficulties and counter measures in the implementation of </w:t>
      </w:r>
      <w:proofErr w:type="gramStart"/>
      <w:r w:rsidRPr="00065331">
        <w:rPr>
          <w:rFonts w:ascii="Times New Roman" w:eastAsia="Times New Roman" w:hAnsi="Times New Roman" w:cs="Times New Roman"/>
          <w:sz w:val="24"/>
          <w:szCs w:val="24"/>
        </w:rPr>
        <w:t>quality oriented</w:t>
      </w:r>
      <w:proofErr w:type="gram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education in ru</w:t>
      </w:r>
      <w:r w:rsidR="00E63611" w:rsidRPr="0006533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al primary and secondary schools. </w:t>
      </w:r>
      <w:proofErr w:type="spellStart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Jiayou</w:t>
      </w:r>
      <w:proofErr w:type="spellEnd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Yanjiu</w:t>
      </w:r>
      <w:proofErr w:type="spellEnd"/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(Educational Research), 11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, 41-46.</w:t>
      </w:r>
    </w:p>
    <w:p w14:paraId="002AC719" w14:textId="17C5B50D" w:rsidR="00D74F38" w:rsidRPr="00065331" w:rsidRDefault="00D74F38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D6055D" w14:textId="0EBD93E3" w:rsidR="004B076B" w:rsidRPr="00065331" w:rsidRDefault="004B076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lk130811719"/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Wang, J., Tigelaar, D. E., &amp; Admiraal, W. (2019). Connecting rural schools to quality education: Rural teachers’ use of digital educational resources.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Computers in Human Behavior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101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 68-76.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BF7969" w14:textId="0D886026" w:rsidR="004B076B" w:rsidRPr="00065331" w:rsidRDefault="004B076B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16D806" w14:textId="1E45C5A6" w:rsidR="008374BD" w:rsidRPr="00065331" w:rsidRDefault="008374B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Wang, J., Tigelaar, D. E., &amp; Admiraal, W. (2021). Rural teachers’ sharing of digital educational resources: From motivation to behavior.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Computers &amp; Education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, 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  <w:lang/>
        </w:rPr>
        <w:t>161</w:t>
      </w:r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hyperlink r:id="rId14" w:history="1">
        <w:r w:rsidRPr="00065331">
          <w:rPr>
            <w:rStyle w:val="Hyperlink"/>
            <w:rFonts w:ascii="Times New Roman" w:eastAsia="Times New Roman" w:hAnsi="Times New Roman" w:cs="Times New Roman"/>
            <w:sz w:val="24"/>
            <w:szCs w:val="24"/>
            <w:lang/>
          </w:rPr>
          <w:t>https://doi.org/10.1016/j.compedu.2020.104055</w:t>
        </w:r>
      </w:hyperlink>
      <w:r w:rsidRPr="00065331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3"/>
    <w:p w14:paraId="43DD49DA" w14:textId="77777777" w:rsidR="008374BD" w:rsidRPr="00065331" w:rsidRDefault="008374BD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8A2899" w14:textId="742D4A2F" w:rsidR="007C4C5F" w:rsidRPr="00065331" w:rsidRDefault="007C4C5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lk88220867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White, C., &amp; Pham, C. (2017). Time in the experience of agency and emotion in English language learning in rural Vietnam.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Innovation in Language Learning and Teaching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(3), 207-218.</w:t>
      </w:r>
      <w:r w:rsidR="003C4E0E" w:rsidRPr="00065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24"/>
    <w:p w14:paraId="3DEE3D80" w14:textId="77777777" w:rsidR="007C4C5F" w:rsidRPr="00065331" w:rsidRDefault="007C4C5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DD5A2F" w14:textId="007E4205" w:rsidR="006A6D48" w:rsidRPr="00065331" w:rsidRDefault="006A6D48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hAnsi="Times New Roman" w:cs="Times New Roman"/>
          <w:sz w:val="24"/>
          <w:szCs w:val="24"/>
        </w:rPr>
        <w:t>Wreikat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Y. A., Kabilan, M. K., &amp; Abdullah, A. C. (2014). The Rural Learning Environment and Pupils' Learning of the English Language. </w:t>
      </w:r>
      <w:proofErr w:type="spellStart"/>
      <w:r w:rsidRPr="00065331">
        <w:rPr>
          <w:rFonts w:ascii="Times New Roman" w:hAnsi="Times New Roman" w:cs="Times New Roman"/>
          <w:i/>
          <w:iCs/>
          <w:sz w:val="24"/>
          <w:szCs w:val="24"/>
        </w:rPr>
        <w:t>Pertanika</w:t>
      </w:r>
      <w:proofErr w:type="spellEnd"/>
      <w:r w:rsidRPr="00065331">
        <w:rPr>
          <w:rFonts w:ascii="Times New Roman" w:hAnsi="Times New Roman" w:cs="Times New Roman"/>
          <w:i/>
          <w:iCs/>
          <w:sz w:val="24"/>
          <w:szCs w:val="24"/>
        </w:rPr>
        <w:t xml:space="preserve"> Journal of Social Sciences &amp; Humanities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065331">
        <w:rPr>
          <w:rFonts w:ascii="Times New Roman" w:hAnsi="Times New Roman" w:cs="Times New Roman"/>
          <w:sz w:val="24"/>
          <w:szCs w:val="24"/>
        </w:rPr>
        <w:t>(1), 35-56.</w:t>
      </w:r>
    </w:p>
    <w:p w14:paraId="3B5F9698" w14:textId="057B7E78" w:rsidR="006A6D48" w:rsidRPr="00065331" w:rsidRDefault="006A6D48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C42525" w14:textId="050A35A8" w:rsidR="009010CF" w:rsidRPr="00065331" w:rsidRDefault="009010CF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Wu, X., &amp; </w:t>
      </w:r>
      <w:proofErr w:type="spellStart"/>
      <w:r w:rsidRPr="00065331">
        <w:rPr>
          <w:rFonts w:ascii="Times New Roman" w:eastAsia="Times New Roman" w:hAnsi="Times New Roman" w:cs="Times New Roman"/>
          <w:sz w:val="24"/>
          <w:szCs w:val="24"/>
        </w:rPr>
        <w:t>Tarc</w:t>
      </w:r>
      <w:proofErr w:type="spellEnd"/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P. (2021). Challenges and possibilities in English language learning of rural lower-class Chinese college students: The effect of capital, habitus, and fields.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1-16. Retrieved from </w:t>
      </w:r>
      <w:proofErr w:type="gramStart"/>
      <w:r w:rsidRPr="00065331">
        <w:rPr>
          <w:rFonts w:ascii="Times New Roman" w:eastAsia="Times New Roman" w:hAnsi="Times New Roman" w:cs="Times New Roman"/>
          <w:sz w:val="24"/>
          <w:szCs w:val="24"/>
        </w:rPr>
        <w:t>https://www.tandfonline.com/doi/full/10.1080/01434632.2021.1931249</w:t>
      </w:r>
      <w:proofErr w:type="gramEnd"/>
    </w:p>
    <w:p w14:paraId="6DAF79CA" w14:textId="77777777" w:rsidR="009010CF" w:rsidRPr="00065331" w:rsidRDefault="009010CF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ED45C2" w14:textId="28FA5BD1" w:rsidR="006D5EAC" w:rsidRPr="00065331" w:rsidRDefault="006D5EAC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lastRenderedPageBreak/>
        <w:t xml:space="preserve">Ximena Bonilla, S., &amp; Cruz-Arcila, F. (2014). Critical socio-cultural elements of the intercultural </w:t>
      </w:r>
      <w:proofErr w:type="spellStart"/>
      <w:r w:rsidRPr="00065331">
        <w:rPr>
          <w:rFonts w:ascii="Times New Roman" w:hAnsi="Times New Roman" w:cs="Times New Roman"/>
          <w:sz w:val="24"/>
          <w:szCs w:val="24"/>
        </w:rPr>
        <w:t>endeavour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 of English teaching in Colombian rural areas.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Profile Issues in Teachers Professional Development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065331">
        <w:rPr>
          <w:rFonts w:ascii="Times New Roman" w:hAnsi="Times New Roman" w:cs="Times New Roman"/>
          <w:sz w:val="24"/>
          <w:szCs w:val="24"/>
        </w:rPr>
        <w:t>(2), 117-133.</w:t>
      </w:r>
    </w:p>
    <w:p w14:paraId="27A11A66" w14:textId="07935C69" w:rsidR="007943AA" w:rsidRPr="00065331" w:rsidRDefault="007943AA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2A8CF7" w14:textId="5B284F57" w:rsidR="00E515F9" w:rsidRPr="00065331" w:rsidRDefault="00E515F9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Yu, L., Song, Q., &amp; Miao, J. (2019). A study on the problems and countermeasures of oral English teaching in rural junior middle schools under the background of man-machine dialogue examination in China.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(7), 810-815.</w:t>
      </w:r>
    </w:p>
    <w:p w14:paraId="3B4CEB5B" w14:textId="77777777" w:rsidR="00E515F9" w:rsidRPr="00065331" w:rsidRDefault="00E515F9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7BDB33" w14:textId="39DB1A15" w:rsidR="00E443DF" w:rsidRPr="00065331" w:rsidRDefault="007943AA" w:rsidP="0006533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Yu, Y. (2019). Problems in and solutions to oral English teaching in a rural middle school: A case study in Zhao Cheng Middle School.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65331">
        <w:rPr>
          <w:rFonts w:ascii="Times New Roman" w:eastAsia="Times New Roman" w:hAnsi="Times New Roman" w:cs="Times New Roman"/>
          <w:sz w:val="24"/>
          <w:szCs w:val="24"/>
        </w:rPr>
        <w:t>(2), 372-382.</w:t>
      </w:r>
    </w:p>
    <w:p w14:paraId="6C6F5CD8" w14:textId="77777777" w:rsidR="00C40E63" w:rsidRPr="00065331" w:rsidRDefault="00C40E63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5F0ECB" w14:textId="548F02E1" w:rsidR="00C40E63" w:rsidRPr="00065331" w:rsidRDefault="00C40E63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331">
        <w:rPr>
          <w:rFonts w:ascii="Times New Roman" w:hAnsi="Times New Roman" w:cs="Times New Roman"/>
          <w:sz w:val="24"/>
          <w:szCs w:val="24"/>
        </w:rPr>
        <w:t xml:space="preserve">Zhao, L., &amp; Hu, X. (2008). The development of early childhood education in rural areas in China.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Early Years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28</w:t>
      </w:r>
      <w:r w:rsidRPr="00065331">
        <w:rPr>
          <w:rFonts w:ascii="Times New Roman" w:hAnsi="Times New Roman" w:cs="Times New Roman"/>
          <w:sz w:val="24"/>
          <w:szCs w:val="24"/>
        </w:rPr>
        <w:t>(2), 197-209.</w:t>
      </w:r>
    </w:p>
    <w:p w14:paraId="0D6E552C" w14:textId="77777777" w:rsidR="00C40E63" w:rsidRPr="00065331" w:rsidRDefault="00C40E63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D28060" w14:textId="2B8B20C0" w:rsidR="00B824D3" w:rsidRPr="00065331" w:rsidRDefault="00B824D3" w:rsidP="0006533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65331">
        <w:rPr>
          <w:rFonts w:ascii="Times New Roman" w:hAnsi="Times New Roman" w:cs="Times New Roman"/>
          <w:sz w:val="24"/>
          <w:szCs w:val="24"/>
        </w:rPr>
        <w:t>Zulkefly</w:t>
      </w:r>
      <w:proofErr w:type="spellEnd"/>
      <w:r w:rsidRPr="00065331">
        <w:rPr>
          <w:rFonts w:ascii="Times New Roman" w:hAnsi="Times New Roman" w:cs="Times New Roman"/>
          <w:sz w:val="24"/>
          <w:szCs w:val="24"/>
        </w:rPr>
        <w:t xml:space="preserve">, F., &amp; Razali, A. B. (2019). Malaysian rural secondary school students' attitudes towards learning English as a second language.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International Journal of Instruction</w:t>
      </w:r>
      <w:r w:rsidRPr="00065331">
        <w:rPr>
          <w:rFonts w:ascii="Times New Roman" w:hAnsi="Times New Roman" w:cs="Times New Roman"/>
          <w:sz w:val="24"/>
          <w:szCs w:val="24"/>
        </w:rPr>
        <w:t xml:space="preserve">, </w:t>
      </w:r>
      <w:r w:rsidRPr="00065331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065331">
        <w:rPr>
          <w:rFonts w:ascii="Times New Roman" w:hAnsi="Times New Roman" w:cs="Times New Roman"/>
          <w:sz w:val="24"/>
          <w:szCs w:val="24"/>
        </w:rPr>
        <w:t>(1), 1141-1156</w:t>
      </w:r>
      <w:r w:rsidR="00436698">
        <w:rPr>
          <w:rFonts w:ascii="Times New Roman" w:hAnsi="Times New Roman" w:cs="Times New Roman"/>
          <w:sz w:val="24"/>
          <w:szCs w:val="24"/>
        </w:rPr>
        <w:t>.</w:t>
      </w:r>
    </w:p>
    <w:sectPr w:rsidR="00B824D3" w:rsidRPr="0006533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C538" w14:textId="77777777" w:rsidR="00D8514F" w:rsidRDefault="00D8514F" w:rsidP="00224D31">
      <w:pPr>
        <w:spacing w:after="0" w:line="240" w:lineRule="auto"/>
      </w:pPr>
      <w:r>
        <w:separator/>
      </w:r>
    </w:p>
  </w:endnote>
  <w:endnote w:type="continuationSeparator" w:id="0">
    <w:p w14:paraId="5B283E51" w14:textId="77777777" w:rsidR="00D8514F" w:rsidRDefault="00D8514F" w:rsidP="0022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FAE3" w14:textId="27070558" w:rsidR="00224D31" w:rsidRPr="00224D31" w:rsidRDefault="00224D31" w:rsidP="00224D31">
    <w:pPr>
      <w:pBdr>
        <w:bottom w:val="single" w:sz="8" w:space="1" w:color="000000"/>
      </w:pBd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Times New Roman"/>
        <w:lang w:eastAsia="ar-SA"/>
      </w:rPr>
    </w:pPr>
    <w:r w:rsidRPr="00224D31">
      <w:rPr>
        <w:rFonts w:ascii="Times New Roman" w:eastAsia="Times New Roman" w:hAnsi="Times New Roman" w:cs="Times New Roman"/>
        <w:noProof/>
        <w:lang w:eastAsia="ar-SA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01FD527" wp14:editId="27A95AA4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0E17A" w14:textId="77777777" w:rsidR="00224D31" w:rsidRDefault="00224D31" w:rsidP="00224D31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FD5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33.95pt;margin-top:.05pt;width:6pt;height:13.7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" stroked="f">
              <v:fill opacity="0"/>
              <v:textbox inset="0,0,0,0">
                <w:txbxContent>
                  <w:p w14:paraId="6040E17A" w14:textId="77777777" w:rsidR="00224D31" w:rsidRDefault="00224D31" w:rsidP="00224D31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70A39819" w14:textId="77777777" w:rsidR="00224D31" w:rsidRPr="00224D31" w:rsidRDefault="00224D31" w:rsidP="00224D31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80"/>
        <w:lang w:eastAsia="ar-SA"/>
      </w:rPr>
    </w:pPr>
    <w:r w:rsidRPr="00224D31">
      <w:rPr>
        <w:rFonts w:ascii="Times New Roman" w:eastAsia="Times New Roman" w:hAnsi="Times New Roman" w:cs="Times New Roman"/>
        <w:color w:val="000080"/>
        <w:lang w:eastAsia="ar-SA"/>
      </w:rPr>
      <w:t>177 Webster St., #220, Monterey, CA  93940  USA</w:t>
    </w:r>
  </w:p>
  <w:p w14:paraId="4F0EFBC8" w14:textId="77777777" w:rsidR="00224D31" w:rsidRPr="00224D31" w:rsidRDefault="00224D31" w:rsidP="00224D31">
    <w:pPr>
      <w:tabs>
        <w:tab w:val="center" w:pos="4320"/>
        <w:tab w:val="right" w:pos="8640"/>
      </w:tabs>
      <w:suppressAutoHyphens/>
      <w:spacing w:after="0" w:line="240" w:lineRule="auto"/>
      <w:ind w:right="360"/>
      <w:jc w:val="right"/>
      <w:rPr>
        <w:rFonts w:ascii="Times New Roman" w:eastAsia="Times New Roman" w:hAnsi="Times New Roman" w:cs="Times New Roman"/>
        <w:b/>
        <w:color w:val="000080"/>
        <w:lang w:eastAsia="ar-SA"/>
      </w:rPr>
    </w:pPr>
    <w:r w:rsidRPr="00224D31">
      <w:rPr>
        <w:rFonts w:ascii="Times New Roman" w:eastAsia="Times New Roman" w:hAnsi="Times New Roman" w:cs="Times New Roman"/>
        <w:b/>
        <w:color w:val="000080"/>
        <w:lang w:eastAsia="ar-SA"/>
      </w:rPr>
      <w:t xml:space="preserve">Web: </w:t>
    </w:r>
    <w:r w:rsidRPr="00224D31">
      <w:rPr>
        <w:rFonts w:ascii="Times New Roman" w:eastAsia="Times New Roman" w:hAnsi="Times New Roman" w:cs="Times New Roman"/>
        <w:color w:val="000080"/>
        <w:lang w:eastAsia="ar-SA"/>
      </w:rPr>
      <w:t xml:space="preserve">www.tirfonline.org </w:t>
    </w:r>
    <w:r w:rsidRPr="00224D31">
      <w:rPr>
        <w:rFonts w:ascii="Times New Roman" w:eastAsia="Times New Roman" w:hAnsi="Times New Roman" w:cs="Times New Roman"/>
        <w:b/>
        <w:color w:val="000080"/>
        <w:lang w:eastAsia="ar-SA"/>
      </w:rPr>
      <w:t xml:space="preserve">/ Email: </w:t>
    </w:r>
    <w:r w:rsidRPr="00224D31">
      <w:rPr>
        <w:rFonts w:ascii="Times New Roman" w:eastAsia="Times New Roman" w:hAnsi="Times New Roman" w:cs="Times New Roman"/>
        <w:color w:val="000080"/>
        <w:lang w:eastAsia="ar-SA"/>
      </w:rPr>
      <w:t>info@tirfonline.org</w:t>
    </w:r>
    <w:r w:rsidRPr="00224D31">
      <w:rPr>
        <w:rFonts w:ascii="Times New Roman" w:eastAsia="Times New Roman" w:hAnsi="Times New Roman" w:cs="Times New Roman"/>
        <w:b/>
        <w:color w:val="000080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EF462" w14:textId="77777777" w:rsidR="00D8514F" w:rsidRDefault="00D8514F" w:rsidP="00224D31">
      <w:pPr>
        <w:spacing w:after="0" w:line="240" w:lineRule="auto"/>
      </w:pPr>
      <w:r>
        <w:separator/>
      </w:r>
    </w:p>
  </w:footnote>
  <w:footnote w:type="continuationSeparator" w:id="0">
    <w:p w14:paraId="24F257CD" w14:textId="77777777" w:rsidR="00D8514F" w:rsidRDefault="00D8514F" w:rsidP="0022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F26B" w14:textId="299DD534" w:rsidR="00224D31" w:rsidRDefault="00224D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BEA144" wp14:editId="1255B3FB">
          <wp:simplePos x="0" y="0"/>
          <wp:positionH relativeFrom="column">
            <wp:posOffset>-426720</wp:posOffset>
          </wp:positionH>
          <wp:positionV relativeFrom="paragraph">
            <wp:posOffset>-426720</wp:posOffset>
          </wp:positionV>
          <wp:extent cx="4362450" cy="883920"/>
          <wp:effectExtent l="0" t="0" r="0" b="0"/>
          <wp:wrapThrough wrapText="bothSides">
            <wp:wrapPolygon edited="0">
              <wp:start x="2169" y="0"/>
              <wp:lineTo x="0" y="931"/>
              <wp:lineTo x="0" y="9776"/>
              <wp:lineTo x="566" y="14897"/>
              <wp:lineTo x="566" y="16759"/>
              <wp:lineTo x="849" y="20948"/>
              <wp:lineTo x="1038" y="20948"/>
              <wp:lineTo x="6886" y="20948"/>
              <wp:lineTo x="10281" y="20948"/>
              <wp:lineTo x="19242" y="16759"/>
              <wp:lineTo x="19148" y="14897"/>
              <wp:lineTo x="21506" y="12569"/>
              <wp:lineTo x="21317" y="9310"/>
              <wp:lineTo x="7546" y="7448"/>
              <wp:lineTo x="7546" y="0"/>
              <wp:lineTo x="216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46"/>
    <w:rsid w:val="00007047"/>
    <w:rsid w:val="00020ECE"/>
    <w:rsid w:val="00065331"/>
    <w:rsid w:val="00092785"/>
    <w:rsid w:val="000A10E4"/>
    <w:rsid w:val="000B2E47"/>
    <w:rsid w:val="000D2972"/>
    <w:rsid w:val="000D651A"/>
    <w:rsid w:val="00130353"/>
    <w:rsid w:val="00131386"/>
    <w:rsid w:val="00154AC8"/>
    <w:rsid w:val="00174D7C"/>
    <w:rsid w:val="001800B8"/>
    <w:rsid w:val="001A404F"/>
    <w:rsid w:val="001A6C30"/>
    <w:rsid w:val="001C314C"/>
    <w:rsid w:val="001C6044"/>
    <w:rsid w:val="001E05E2"/>
    <w:rsid w:val="002245CA"/>
    <w:rsid w:val="00224D31"/>
    <w:rsid w:val="00224E71"/>
    <w:rsid w:val="00232446"/>
    <w:rsid w:val="002B7425"/>
    <w:rsid w:val="002D2983"/>
    <w:rsid w:val="002E5485"/>
    <w:rsid w:val="0030183D"/>
    <w:rsid w:val="00301925"/>
    <w:rsid w:val="003069FD"/>
    <w:rsid w:val="003153D4"/>
    <w:rsid w:val="0034318C"/>
    <w:rsid w:val="0034593A"/>
    <w:rsid w:val="003A2371"/>
    <w:rsid w:val="003C4E0E"/>
    <w:rsid w:val="003D5801"/>
    <w:rsid w:val="003E64E8"/>
    <w:rsid w:val="003F7538"/>
    <w:rsid w:val="004322CC"/>
    <w:rsid w:val="00436698"/>
    <w:rsid w:val="0043696A"/>
    <w:rsid w:val="00450D37"/>
    <w:rsid w:val="004633B6"/>
    <w:rsid w:val="00472B96"/>
    <w:rsid w:val="004B076B"/>
    <w:rsid w:val="004F2A03"/>
    <w:rsid w:val="00510D93"/>
    <w:rsid w:val="0051576E"/>
    <w:rsid w:val="00516211"/>
    <w:rsid w:val="00523EFC"/>
    <w:rsid w:val="005C28D0"/>
    <w:rsid w:val="005E2E51"/>
    <w:rsid w:val="005E2FFA"/>
    <w:rsid w:val="005F2B41"/>
    <w:rsid w:val="005F5A35"/>
    <w:rsid w:val="006077BE"/>
    <w:rsid w:val="00611033"/>
    <w:rsid w:val="006850C8"/>
    <w:rsid w:val="006A6D48"/>
    <w:rsid w:val="006B4D31"/>
    <w:rsid w:val="006C07F0"/>
    <w:rsid w:val="006D5EAC"/>
    <w:rsid w:val="006E72A8"/>
    <w:rsid w:val="00703EF5"/>
    <w:rsid w:val="00710B30"/>
    <w:rsid w:val="0072334D"/>
    <w:rsid w:val="00743569"/>
    <w:rsid w:val="007452FB"/>
    <w:rsid w:val="007560D8"/>
    <w:rsid w:val="0077044C"/>
    <w:rsid w:val="00772509"/>
    <w:rsid w:val="00774E5B"/>
    <w:rsid w:val="00781D8E"/>
    <w:rsid w:val="0078533A"/>
    <w:rsid w:val="0078567B"/>
    <w:rsid w:val="007943AA"/>
    <w:rsid w:val="007A328D"/>
    <w:rsid w:val="007C4C5F"/>
    <w:rsid w:val="007E5FAE"/>
    <w:rsid w:val="00826977"/>
    <w:rsid w:val="008300A4"/>
    <w:rsid w:val="008374BD"/>
    <w:rsid w:val="0084607F"/>
    <w:rsid w:val="00857278"/>
    <w:rsid w:val="00860846"/>
    <w:rsid w:val="0086550D"/>
    <w:rsid w:val="009010CF"/>
    <w:rsid w:val="00911EC5"/>
    <w:rsid w:val="00915741"/>
    <w:rsid w:val="00924ADD"/>
    <w:rsid w:val="0093514E"/>
    <w:rsid w:val="009672C3"/>
    <w:rsid w:val="0096795F"/>
    <w:rsid w:val="009B78A0"/>
    <w:rsid w:val="009E07C0"/>
    <w:rsid w:val="009E7D3D"/>
    <w:rsid w:val="009F6C7E"/>
    <w:rsid w:val="00A04C7A"/>
    <w:rsid w:val="00A111DC"/>
    <w:rsid w:val="00A22A57"/>
    <w:rsid w:val="00A30CFF"/>
    <w:rsid w:val="00A35019"/>
    <w:rsid w:val="00A52E14"/>
    <w:rsid w:val="00A535F7"/>
    <w:rsid w:val="00A55D12"/>
    <w:rsid w:val="00AA425D"/>
    <w:rsid w:val="00AB1A4F"/>
    <w:rsid w:val="00AB7ACF"/>
    <w:rsid w:val="00AC101A"/>
    <w:rsid w:val="00AC2F64"/>
    <w:rsid w:val="00AC650E"/>
    <w:rsid w:val="00AF1544"/>
    <w:rsid w:val="00AF4082"/>
    <w:rsid w:val="00B15744"/>
    <w:rsid w:val="00B166CE"/>
    <w:rsid w:val="00B338DE"/>
    <w:rsid w:val="00B341BE"/>
    <w:rsid w:val="00B43EA6"/>
    <w:rsid w:val="00B70516"/>
    <w:rsid w:val="00B70DD0"/>
    <w:rsid w:val="00B72D3F"/>
    <w:rsid w:val="00B824D3"/>
    <w:rsid w:val="00BD35FC"/>
    <w:rsid w:val="00BF794F"/>
    <w:rsid w:val="00C0620C"/>
    <w:rsid w:val="00C2181F"/>
    <w:rsid w:val="00C40E63"/>
    <w:rsid w:val="00C72290"/>
    <w:rsid w:val="00C75DDE"/>
    <w:rsid w:val="00C83D51"/>
    <w:rsid w:val="00C84D75"/>
    <w:rsid w:val="00CA7A5F"/>
    <w:rsid w:val="00CB4E1B"/>
    <w:rsid w:val="00CF3D5B"/>
    <w:rsid w:val="00D437A0"/>
    <w:rsid w:val="00D43BBC"/>
    <w:rsid w:val="00D74F38"/>
    <w:rsid w:val="00D7789D"/>
    <w:rsid w:val="00D8135E"/>
    <w:rsid w:val="00D8514F"/>
    <w:rsid w:val="00DD6888"/>
    <w:rsid w:val="00DF7C04"/>
    <w:rsid w:val="00E2025E"/>
    <w:rsid w:val="00E443DF"/>
    <w:rsid w:val="00E515F9"/>
    <w:rsid w:val="00E63611"/>
    <w:rsid w:val="00E66C7F"/>
    <w:rsid w:val="00E91EEF"/>
    <w:rsid w:val="00EE5208"/>
    <w:rsid w:val="00EF22DA"/>
    <w:rsid w:val="00F8700F"/>
    <w:rsid w:val="00FB1656"/>
    <w:rsid w:val="00FB2723"/>
    <w:rsid w:val="00FD1D91"/>
    <w:rsid w:val="00FD27B1"/>
    <w:rsid w:val="00FD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E275"/>
  <w15:chartTrackingRefBased/>
  <w15:docId w15:val="{1BF2AA94-95B5-424F-A7DF-6D5100FF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0A4"/>
    <w:rPr>
      <w:color w:val="0000FF"/>
      <w:u w:val="single"/>
    </w:rPr>
  </w:style>
  <w:style w:type="paragraph" w:customStyle="1" w:styleId="a">
    <w:name w:val="默认"/>
    <w:rsid w:val="002245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SimSun" w:hAnsi="Helvetica Neue" w:cs="Arial Unicode MS"/>
      <w:color w:val="000000"/>
      <w:bdr w:val="nil"/>
      <w:lang w:val="zh-CN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24D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D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24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D31"/>
    <w:rPr>
      <w:rFonts w:eastAsiaTheme="minorEastAsia"/>
    </w:rPr>
  </w:style>
  <w:style w:type="character" w:styleId="PageNumber">
    <w:name w:val="page number"/>
    <w:basedOn w:val="DefaultParagraphFont"/>
    <w:rsid w:val="0022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850/jrspelt.7.35.002" TargetMode="External"/><Relationship Id="rId13" Type="http://schemas.openxmlformats.org/officeDocument/2006/relationships/hyperlink" Target="https://doi.org/10.1080/1523588100373324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80/03057925.2017.1340150" TargetMode="External"/><Relationship Id="rId12" Type="http://schemas.openxmlformats.org/officeDocument/2006/relationships/hyperlink" Target="https://doi.org/10.1016/j.amper.2022.10010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cl-cca.ca/pdf" TargetMode="External"/><Relationship Id="rId11" Type="http://schemas.openxmlformats.org/officeDocument/2006/relationships/hyperlink" Target="https://doi.org/10.1080/02619768.2011.64339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files.eric.ed.gov/fulltext/ED266661.pdf#page=1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5700/saje.v39ns1a1774" TargetMode="External"/><Relationship Id="rId14" Type="http://schemas.openxmlformats.org/officeDocument/2006/relationships/hyperlink" Target="https://doi.org/10.1016/j.compedu.2020.1040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Kathleen</dc:creator>
  <cp:keywords/>
  <dc:description/>
  <cp:lastModifiedBy>Bailey, Kathleen</cp:lastModifiedBy>
  <cp:revision>16</cp:revision>
  <dcterms:created xsi:type="dcterms:W3CDTF">2023-03-27T18:58:00Z</dcterms:created>
  <dcterms:modified xsi:type="dcterms:W3CDTF">2023-03-27T19:31:00Z</dcterms:modified>
</cp:coreProperties>
</file>