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78C" w14:textId="77777777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r w:rsidRPr="009D43F0">
        <w:rPr>
          <w:rFonts w:ascii="Times New Roman" w:hAnsi="Times New Roman" w:cs="Times New Roman"/>
          <w:b/>
          <w:u w:val="single"/>
        </w:rPr>
        <w:t>BLENDED LEARNING: SELECTED REFERENCES</w:t>
      </w:r>
    </w:p>
    <w:p w14:paraId="4B2D60D2" w14:textId="47315BB5" w:rsidR="00693BAF" w:rsidRPr="009D43F0" w:rsidRDefault="00693BAF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  <w:r w:rsidRPr="009D43F0">
        <w:rPr>
          <w:rFonts w:ascii="Times New Roman" w:hAnsi="Times New Roman" w:cs="Times New Roman"/>
          <w:b/>
        </w:rPr>
        <w:t xml:space="preserve">(Last updated </w:t>
      </w:r>
      <w:r w:rsidR="003F6859" w:rsidRPr="009D43F0">
        <w:rPr>
          <w:rFonts w:ascii="Times New Roman" w:hAnsi="Times New Roman" w:cs="Times New Roman"/>
          <w:b/>
        </w:rPr>
        <w:t>6 May</w:t>
      </w:r>
      <w:r w:rsidR="00C068A7">
        <w:rPr>
          <w:rFonts w:ascii="Times New Roman" w:hAnsi="Times New Roman" w:cs="Times New Roman"/>
          <w:b/>
        </w:rPr>
        <w:t xml:space="preserve"> </w:t>
      </w:r>
      <w:r w:rsidR="003F6859" w:rsidRPr="009D43F0">
        <w:rPr>
          <w:rFonts w:ascii="Times New Roman" w:hAnsi="Times New Roman" w:cs="Times New Roman"/>
          <w:b/>
        </w:rPr>
        <w:t>202</w:t>
      </w:r>
      <w:r w:rsidR="00C068A7">
        <w:rPr>
          <w:rFonts w:ascii="Times New Roman" w:hAnsi="Times New Roman" w:cs="Times New Roman"/>
          <w:b/>
        </w:rPr>
        <w:t>3</w:t>
      </w:r>
      <w:r w:rsidRPr="009D43F0">
        <w:rPr>
          <w:rFonts w:ascii="Times New Roman" w:hAnsi="Times New Roman" w:cs="Times New Roman"/>
          <w:b/>
        </w:rPr>
        <w:t>)</w:t>
      </w:r>
    </w:p>
    <w:p w14:paraId="26E8258B" w14:textId="77777777" w:rsidR="00013CCB" w:rsidRPr="009D43F0" w:rsidRDefault="00013CCB" w:rsidP="009D43F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</w:rPr>
      </w:pPr>
    </w:p>
    <w:p w14:paraId="1131166D" w14:textId="321836C2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Adas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D., &amp; Bakir, A. (2013). Writing difficulties and new solutions: Blended learning as an approach to improve writing abilities. </w:t>
      </w:r>
      <w:r w:rsidRPr="009D43F0">
        <w:rPr>
          <w:rFonts w:ascii="Times New Roman" w:eastAsia="Times New Roman" w:hAnsi="Times New Roman" w:cs="Times New Roman"/>
          <w:i/>
          <w:iCs/>
        </w:rPr>
        <w:t>International Journal of Humanities and Social Science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(9), 254-266.</w:t>
      </w:r>
    </w:p>
    <w:p w14:paraId="65F98658" w14:textId="77777777" w:rsidR="007303A1" w:rsidRPr="009D43F0" w:rsidRDefault="007303A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50363" w14:textId="77359FB0" w:rsidR="00A466D9" w:rsidRPr="009D43F0" w:rsidRDefault="00A466D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Akkoyunlu</w:t>
      </w:r>
      <w:proofErr w:type="spellEnd"/>
      <w:r w:rsidRPr="009D43F0">
        <w:rPr>
          <w:rFonts w:ascii="Times New Roman" w:hAnsi="Times New Roman" w:cs="Times New Roman"/>
        </w:rPr>
        <w:t xml:space="preserve">, B., &amp; Soylu, M. Y. (2008). A study of student’s perceptions in a blended learning environment based on different learning styles. </w:t>
      </w:r>
      <w:r w:rsidRPr="009D43F0">
        <w:rPr>
          <w:rFonts w:ascii="Times New Roman" w:hAnsi="Times New Roman" w:cs="Times New Roman"/>
          <w:i/>
        </w:rPr>
        <w:t>Educational Technology &amp; Society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11</w:t>
      </w:r>
      <w:r w:rsidRPr="009D43F0">
        <w:rPr>
          <w:rFonts w:ascii="Times New Roman" w:hAnsi="Times New Roman" w:cs="Times New Roman"/>
        </w:rPr>
        <w:t>(1), 183–193.</w:t>
      </w:r>
    </w:p>
    <w:p w14:paraId="6F76751C" w14:textId="02EB2442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218D0">
        <w:rPr>
          <w:rFonts w:ascii="Times New Roman" w:eastAsia="Times New Roman" w:hAnsi="Times New Roman" w:cs="Times New Roman"/>
        </w:rPr>
        <w:t>Albiladi</w:t>
      </w:r>
      <w:proofErr w:type="spellEnd"/>
      <w:r w:rsidRPr="009218D0">
        <w:rPr>
          <w:rFonts w:ascii="Times New Roman" w:eastAsia="Times New Roman" w:hAnsi="Times New Roman" w:cs="Times New Roman"/>
        </w:rPr>
        <w:t xml:space="preserve">, W. S., &amp; Alshareef, K. K. (2019). Blended learning in English teaching and learning: A review of the current literature. </w:t>
      </w:r>
      <w:r w:rsidRPr="009218D0">
        <w:rPr>
          <w:rFonts w:ascii="Times New Roman" w:eastAsia="Times New Roman" w:hAnsi="Times New Roman" w:cs="Times New Roman"/>
          <w:i/>
          <w:iCs/>
        </w:rPr>
        <w:t>Journal of Language Teaching and Research</w:t>
      </w:r>
      <w:r w:rsidRPr="009218D0">
        <w:rPr>
          <w:rFonts w:ascii="Times New Roman" w:eastAsia="Times New Roman" w:hAnsi="Times New Roman" w:cs="Times New Roman"/>
        </w:rPr>
        <w:t xml:space="preserve">, </w:t>
      </w:r>
      <w:r w:rsidRPr="009218D0">
        <w:rPr>
          <w:rFonts w:ascii="Times New Roman" w:eastAsia="Times New Roman" w:hAnsi="Times New Roman" w:cs="Times New Roman"/>
          <w:i/>
          <w:iCs/>
        </w:rPr>
        <w:t>10</w:t>
      </w:r>
      <w:r w:rsidRPr="009218D0">
        <w:rPr>
          <w:rFonts w:ascii="Times New Roman" w:eastAsia="Times New Roman" w:hAnsi="Times New Roman" w:cs="Times New Roman"/>
        </w:rPr>
        <w:t>(2), 232-238.</w:t>
      </w:r>
    </w:p>
    <w:p w14:paraId="11DAB69F" w14:textId="77777777" w:rsidR="009218D0" w:rsidRPr="009D43F0" w:rsidRDefault="009218D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C8FC826" w14:textId="14B1437B" w:rsidR="003A474B" w:rsidRPr="009D43F0" w:rsidRDefault="003A474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Aspden, L., &amp; Helm, P. (2004). Making the connection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Media International</w:t>
      </w:r>
      <w:r w:rsidRPr="009D43F0">
        <w:rPr>
          <w:rFonts w:ascii="Times New Roman" w:hAnsi="Times New Roman" w:cs="Times New Roman"/>
        </w:rPr>
        <w:t>, </w:t>
      </w:r>
      <w:r w:rsidRPr="009D43F0">
        <w:rPr>
          <w:rFonts w:ascii="Times New Roman" w:hAnsi="Times New Roman" w:cs="Times New Roman"/>
          <w:i/>
          <w:iCs/>
        </w:rPr>
        <w:t>41</w:t>
      </w:r>
      <w:r w:rsidR="00993B4E" w:rsidRPr="009D43F0">
        <w:rPr>
          <w:rFonts w:ascii="Times New Roman" w:hAnsi="Times New Roman" w:cs="Times New Roman"/>
        </w:rPr>
        <w:t xml:space="preserve">(3), 245-252. DOI: </w:t>
      </w:r>
      <w:r w:rsidRPr="009D43F0">
        <w:rPr>
          <w:rFonts w:ascii="Times New Roman" w:hAnsi="Times New Roman" w:cs="Times New Roman"/>
        </w:rPr>
        <w:t>10.1080/0952380410001680851</w:t>
      </w:r>
    </w:p>
    <w:p w14:paraId="74DB034C" w14:textId="2523D23C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Banditvilai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C. (2016). Enhancing students' language skills through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Electronic Journal of e-Learning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14</w:t>
      </w:r>
      <w:r w:rsidRPr="009D43F0">
        <w:rPr>
          <w:rFonts w:ascii="Times New Roman" w:eastAsia="Times New Roman" w:hAnsi="Times New Roman" w:cs="Times New Roman"/>
        </w:rPr>
        <w:t>(3), 220-229.</w:t>
      </w:r>
    </w:p>
    <w:p w14:paraId="489108E2" w14:textId="77777777" w:rsidR="00772FB8" w:rsidRPr="009D43F0" w:rsidRDefault="00772FB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4026D9E" w14:textId="649BD040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Bañados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E. (2006). A blended-learning pedagogical model for teaching and learning EFL successfully through an online interactive multimedia environment. </w:t>
      </w:r>
      <w:r w:rsidRPr="009D43F0">
        <w:rPr>
          <w:rFonts w:ascii="Times New Roman" w:eastAsia="Times New Roman" w:hAnsi="Times New Roman" w:cs="Times New Roman"/>
          <w:i/>
          <w:iCs/>
        </w:rPr>
        <w:t>CALICO Journal</w:t>
      </w:r>
      <w:r w:rsidRPr="009D43F0">
        <w:rPr>
          <w:rFonts w:ascii="Times New Roman" w:eastAsia="Times New Roman" w:hAnsi="Times New Roman" w:cs="Times New Roman"/>
        </w:rPr>
        <w:t>,</w:t>
      </w:r>
      <w:r w:rsidR="00107E3F" w:rsidRPr="009D43F0">
        <w:rPr>
          <w:rFonts w:ascii="Times New Roman" w:eastAsia="Times New Roman" w:hAnsi="Times New Roman" w:cs="Times New Roman"/>
        </w:rPr>
        <w:t xml:space="preserve"> </w:t>
      </w:r>
      <w:r w:rsidR="00107E3F" w:rsidRPr="009D43F0">
        <w:rPr>
          <w:rFonts w:ascii="Times New Roman" w:eastAsia="Times New Roman" w:hAnsi="Times New Roman" w:cs="Times New Roman"/>
          <w:i/>
          <w:iCs/>
        </w:rPr>
        <w:t>23</w:t>
      </w:r>
      <w:r w:rsidR="00107E3F" w:rsidRPr="009D43F0">
        <w:rPr>
          <w:rFonts w:ascii="Times New Roman" w:eastAsia="Times New Roman" w:hAnsi="Times New Roman" w:cs="Times New Roman"/>
        </w:rPr>
        <w:t>(3),</w:t>
      </w:r>
      <w:r w:rsidRPr="009D43F0">
        <w:rPr>
          <w:rFonts w:ascii="Times New Roman" w:eastAsia="Times New Roman" w:hAnsi="Times New Roman" w:cs="Times New Roman"/>
        </w:rPr>
        <w:t xml:space="preserve"> 533-550.</w:t>
      </w:r>
    </w:p>
    <w:p w14:paraId="625EEE1E" w14:textId="77777777" w:rsidR="00CA5B69" w:rsidRPr="009D43F0" w:rsidRDefault="00CA5B6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FE5C2E" w14:textId="26BDF807" w:rsidR="00CD41F4" w:rsidRPr="009D43F0" w:rsidRDefault="003B558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Bernard, R., </w:t>
      </w:r>
      <w:proofErr w:type="spellStart"/>
      <w:r w:rsidRPr="009D43F0">
        <w:rPr>
          <w:rFonts w:ascii="Times New Roman" w:hAnsi="Times New Roman" w:cs="Times New Roman"/>
        </w:rPr>
        <w:t>Borokhovski</w:t>
      </w:r>
      <w:proofErr w:type="spellEnd"/>
      <w:r w:rsidRPr="009D43F0">
        <w:rPr>
          <w:rFonts w:ascii="Times New Roman" w:hAnsi="Times New Roman" w:cs="Times New Roman"/>
        </w:rPr>
        <w:t>, E., Schmid, R., Tamim, R., &amp; Abrami, P. (2014). A meta-analysis of blended learning and technology use in higher education: From general to the applied</w:t>
      </w:r>
      <w:r w:rsidRPr="009D43F0">
        <w:rPr>
          <w:rFonts w:ascii="Times New Roman" w:hAnsi="Times New Roman" w:cs="Times New Roman"/>
          <w:i/>
        </w:rPr>
        <w:t>. Journal of Computing in High Education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26</w:t>
      </w:r>
      <w:r w:rsidRPr="009D43F0">
        <w:rPr>
          <w:rFonts w:ascii="Times New Roman" w:hAnsi="Times New Roman" w:cs="Times New Roman"/>
        </w:rPr>
        <w:t>, 87–122.</w:t>
      </w:r>
    </w:p>
    <w:p w14:paraId="63232CA5" w14:textId="3529A8F0" w:rsidR="00CB269B" w:rsidRPr="009D43F0" w:rsidRDefault="00CB269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Biemiller, L. (2013, December 18). </w:t>
      </w:r>
      <w:r w:rsidRPr="009D43F0">
        <w:rPr>
          <w:rFonts w:ascii="Times New Roman" w:hAnsi="Times New Roman" w:cs="Times New Roman"/>
          <w:iCs/>
        </w:rPr>
        <w:t>San Jose State U. says replacing live lectures with videos increased test scores</w:t>
      </w:r>
      <w:r w:rsidRPr="009D43F0">
        <w:rPr>
          <w:rFonts w:ascii="Times New Roman" w:hAnsi="Times New Roman" w:cs="Times New Roman"/>
        </w:rPr>
        <w:t xml:space="preserve">. </w:t>
      </w:r>
      <w:r w:rsidRPr="009D43F0">
        <w:rPr>
          <w:rFonts w:ascii="Times New Roman" w:hAnsi="Times New Roman" w:cs="Times New Roman"/>
          <w:i/>
        </w:rPr>
        <w:t>The Chronicle of Higher Education</w:t>
      </w:r>
      <w:r w:rsidRPr="009D43F0">
        <w:rPr>
          <w:rFonts w:ascii="Times New Roman" w:hAnsi="Times New Roman" w:cs="Times New Roman"/>
        </w:rPr>
        <w:t xml:space="preserve">. Retrieved from: </w:t>
      </w:r>
      <w:hyperlink r:id="rId6" w:history="1">
        <w:r w:rsidR="004166E0" w:rsidRPr="009D43F0">
          <w:rPr>
            <w:rStyle w:val="Hyperlink"/>
            <w:rFonts w:ascii="Times New Roman" w:hAnsi="Times New Roman" w:cs="Times New Roman"/>
          </w:rPr>
          <w:t>http://chronicle.com/blogs/wiredcampus/san-jose-state-u-says-replacing-live-lectures-with-videos-increased-test-scores/40470</w:t>
        </w:r>
      </w:hyperlink>
    </w:p>
    <w:p w14:paraId="057C001B" w14:textId="049FA6FC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Bliuc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A. M., Goodyear, P., &amp; Ellis, R. A. (2007). Research focus and methodological choices in studies into students' experiences of blended learning in higher education. </w:t>
      </w:r>
      <w:r w:rsidRPr="009D43F0">
        <w:rPr>
          <w:rFonts w:ascii="Times New Roman" w:eastAsia="Times New Roman" w:hAnsi="Times New Roman" w:cs="Times New Roman"/>
          <w:i/>
          <w:iCs/>
        </w:rPr>
        <w:t>The Internet and Higher Education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10</w:t>
      </w:r>
      <w:r w:rsidRPr="009D43F0">
        <w:rPr>
          <w:rFonts w:ascii="Times New Roman" w:eastAsia="Times New Roman" w:hAnsi="Times New Roman" w:cs="Times New Roman"/>
        </w:rPr>
        <w:t>(4), 231-244.</w:t>
      </w:r>
    </w:p>
    <w:p w14:paraId="7BD5D222" w14:textId="77777777" w:rsidR="004166E0" w:rsidRPr="009D43F0" w:rsidRDefault="004166E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774B146" w14:textId="1DB50B46" w:rsidR="00BE42F2" w:rsidRPr="009D43F0" w:rsidRDefault="00BE42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Bonk, C. J., &amp; Graham, C.R. (Eds.). (2006). </w:t>
      </w:r>
      <w:r w:rsidRPr="009D43F0">
        <w:rPr>
          <w:rFonts w:ascii="Times New Roman" w:hAnsi="Times New Roman" w:cs="Times New Roman"/>
          <w:i/>
        </w:rPr>
        <w:t>Handbook of blended learning: Global perspectives, local designs.</w:t>
      </w:r>
      <w:r w:rsidRPr="009D43F0">
        <w:rPr>
          <w:rFonts w:ascii="Times New Roman" w:hAnsi="Times New Roman" w:cs="Times New Roman"/>
        </w:rPr>
        <w:t xml:space="preserve"> San Francisco, CA: Josey-Bass.</w:t>
      </w:r>
    </w:p>
    <w:p w14:paraId="2728FC21" w14:textId="5919A4A3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Bonk, C. J., &amp; Graham, C. R. (2012). </w:t>
      </w:r>
      <w:r w:rsidRPr="009D43F0">
        <w:rPr>
          <w:rFonts w:ascii="Times New Roman" w:eastAsia="Times New Roman" w:hAnsi="Times New Roman" w:cs="Times New Roman"/>
          <w:i/>
          <w:iCs/>
        </w:rPr>
        <w:t>The handbook of blended learning: Global perspectives, local designs</w:t>
      </w:r>
      <w:r w:rsidRPr="009D43F0">
        <w:rPr>
          <w:rFonts w:ascii="Times New Roman" w:eastAsia="Times New Roman" w:hAnsi="Times New Roman" w:cs="Times New Roman"/>
        </w:rPr>
        <w:t xml:space="preserve">. </w:t>
      </w:r>
      <w:r w:rsidR="0078329D" w:rsidRPr="009D43F0">
        <w:rPr>
          <w:rFonts w:ascii="Times New Roman" w:eastAsia="Times New Roman" w:hAnsi="Times New Roman" w:cs="Times New Roman"/>
        </w:rPr>
        <w:t xml:space="preserve">Philadelphia, PA: </w:t>
      </w:r>
      <w:r w:rsidRPr="009D43F0">
        <w:rPr>
          <w:rFonts w:ascii="Times New Roman" w:eastAsia="Times New Roman" w:hAnsi="Times New Roman" w:cs="Times New Roman"/>
        </w:rPr>
        <w:t>John Wiley &amp; Sons.</w:t>
      </w:r>
    </w:p>
    <w:p w14:paraId="04D1B0B3" w14:textId="7777777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2C1A385" w14:textId="77777777" w:rsidR="004E5036" w:rsidRPr="009D43F0" w:rsidRDefault="004E5036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Borup, J., West, R. E., Thomas, R. A., &amp; Graham, C. R. (2014). Examining the impact of video feedback on instructor social presence in blended courses. </w:t>
      </w:r>
      <w:r w:rsidRPr="009D43F0">
        <w:rPr>
          <w:rFonts w:ascii="Times New Roman" w:hAnsi="Times New Roman" w:cs="Times New Roman"/>
          <w:i/>
          <w:iCs/>
        </w:rPr>
        <w:t>The International Review of Research in Open and Distance 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15</w:t>
      </w:r>
      <w:r w:rsidRPr="009D43F0">
        <w:rPr>
          <w:rFonts w:ascii="Times New Roman" w:hAnsi="Times New Roman" w:cs="Times New Roman"/>
        </w:rPr>
        <w:t>(3), 232–256.</w:t>
      </w:r>
    </w:p>
    <w:p w14:paraId="49AAFE08" w14:textId="7FA6C24B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Bricault, D. (2014). Blended learning in English language teaching: Course design and implementation. </w:t>
      </w:r>
      <w:r w:rsidRPr="009D43F0">
        <w:rPr>
          <w:rFonts w:ascii="Times New Roman" w:hAnsi="Times New Roman" w:cs="Times New Roman"/>
          <w:i/>
        </w:rPr>
        <w:t>TESOL Quarterly, 49</w:t>
      </w:r>
      <w:r w:rsidRPr="009D43F0">
        <w:rPr>
          <w:rFonts w:ascii="Times New Roman" w:hAnsi="Times New Roman" w:cs="Times New Roman"/>
        </w:rPr>
        <w:t>(1), 210-212.</w:t>
      </w:r>
    </w:p>
    <w:p w14:paraId="7204B0BD" w14:textId="37C5F718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>Bueno-</w:t>
      </w:r>
      <w:proofErr w:type="spellStart"/>
      <w:r w:rsidRPr="009D43F0">
        <w:rPr>
          <w:rFonts w:ascii="Times New Roman" w:eastAsia="Times New Roman" w:hAnsi="Times New Roman" w:cs="Times New Roman"/>
        </w:rPr>
        <w:t>Alastuey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M. C., &amp; López Pérez, M. V. (2014). Evaluation of a blended learning language course: students’ perceptions of appropriateness for the development of skills and language areas. </w:t>
      </w:r>
      <w:r w:rsidRPr="009D43F0">
        <w:rPr>
          <w:rFonts w:ascii="Times New Roman" w:eastAsia="Times New Roman" w:hAnsi="Times New Roman" w:cs="Times New Roman"/>
          <w:i/>
          <w:iCs/>
        </w:rPr>
        <w:t>Computer Assisted Language Learning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(6), 509-527.</w:t>
      </w:r>
    </w:p>
    <w:p w14:paraId="40A535A6" w14:textId="77777777" w:rsidR="00200FD1" w:rsidRPr="009D43F0" w:rsidRDefault="00200FD1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FE05525" w14:textId="77777777" w:rsidR="00781D64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Coleman, N. (2014). </w:t>
      </w:r>
      <w:r w:rsidRPr="009D43F0">
        <w:rPr>
          <w:rFonts w:ascii="Times New Roman" w:hAnsi="Times New Roman" w:cs="Times New Roman"/>
          <w:i/>
        </w:rPr>
        <w:t>Online learning: The UK’s skepticism is holding it back</w:t>
      </w:r>
      <w:r w:rsidRPr="009D43F0">
        <w:rPr>
          <w:rFonts w:ascii="Times New Roman" w:hAnsi="Times New Roman" w:cs="Times New Roman"/>
        </w:rPr>
        <w:t xml:space="preserve">. Retrieved from </w:t>
      </w:r>
      <w:r w:rsidR="00F36309" w:rsidRPr="009D43F0">
        <w:rPr>
          <w:rFonts w:ascii="Times New Roman" w:hAnsi="Times New Roman" w:cs="Times New Roman"/>
        </w:rPr>
        <w:t>https://www.theguardian.com/higher-education-network/blog/2014/sep/07/online-learning-uk-scepticism-holding-it-back</w:t>
      </w:r>
    </w:p>
    <w:p w14:paraId="1C2F36EC" w14:textId="77777777" w:rsidR="00D826FB" w:rsidRPr="009D43F0" w:rsidRDefault="00D826F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Comas-Quinn, A. (2011). Learning to teach online or learning to become an online teacher: An exploration of teachers' experiences in a blended learning course. </w:t>
      </w:r>
      <w:proofErr w:type="spellStart"/>
      <w:r w:rsidRPr="009D43F0">
        <w:rPr>
          <w:rFonts w:ascii="Times New Roman" w:hAnsi="Times New Roman" w:cs="Times New Roman"/>
          <w:i/>
          <w:kern w:val="1"/>
        </w:rPr>
        <w:t>ReCALL</w:t>
      </w:r>
      <w:proofErr w:type="spellEnd"/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23</w:t>
      </w:r>
      <w:r w:rsidRPr="009D43F0">
        <w:rPr>
          <w:rFonts w:ascii="Times New Roman" w:hAnsi="Times New Roman" w:cs="Times New Roman"/>
          <w:kern w:val="1"/>
        </w:rPr>
        <w:t>(03), 218–232. Retrieved from http://oro.open.ac.uk/32111/</w:t>
      </w:r>
    </w:p>
    <w:p w14:paraId="5A5AC457" w14:textId="77777777" w:rsidR="00E6080B" w:rsidRPr="009D43F0" w:rsidRDefault="00E6080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Delialioglu</w:t>
      </w:r>
      <w:proofErr w:type="spellEnd"/>
      <w:r w:rsidRPr="009D43F0">
        <w:rPr>
          <w:rFonts w:ascii="Times New Roman" w:hAnsi="Times New Roman" w:cs="Times New Roman"/>
        </w:rPr>
        <w:t xml:space="preserve">, O., &amp; Yildirim, Z. (2007). Students' perceptions on effective dimensions of interactive learning in a blended learning environment. </w:t>
      </w:r>
      <w:r w:rsidRPr="009D43F0">
        <w:rPr>
          <w:rFonts w:ascii="Times New Roman" w:hAnsi="Times New Roman" w:cs="Times New Roman"/>
          <w:i/>
          <w:iCs/>
        </w:rPr>
        <w:t>Educational Technology &amp; Society, 10</w:t>
      </w:r>
      <w:r w:rsidRPr="009D43F0">
        <w:rPr>
          <w:rFonts w:ascii="Times New Roman" w:hAnsi="Times New Roman" w:cs="Times New Roman"/>
        </w:rPr>
        <w:t>(2), 133-146.</w:t>
      </w:r>
    </w:p>
    <w:p w14:paraId="672B17D1" w14:textId="77777777" w:rsidR="0068273A" w:rsidRPr="009D43F0" w:rsidRDefault="00000000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hyperlink r:id="rId7" w:tooltip="Adrian Doff" w:history="1">
        <w:r w:rsidR="0068273A" w:rsidRPr="009D43F0">
          <w:rPr>
            <w:rFonts w:ascii="Times New Roman" w:hAnsi="Times New Roman" w:cs="Times New Roman"/>
          </w:rPr>
          <w:t>Doff</w:t>
        </w:r>
      </w:hyperlink>
      <w:r w:rsidR="0068273A" w:rsidRPr="009D43F0">
        <w:rPr>
          <w:rFonts w:ascii="Times New Roman" w:hAnsi="Times New Roman" w:cs="Times New Roman"/>
        </w:rPr>
        <w:t xml:space="preserve">, A., Thaine, C., </w:t>
      </w:r>
      <w:hyperlink r:id="rId8" w:tooltip="Herbert Puchta" w:history="1">
        <w:r w:rsidR="0068273A" w:rsidRPr="009D43F0">
          <w:rPr>
            <w:rFonts w:ascii="Times New Roman" w:hAnsi="Times New Roman" w:cs="Times New Roman"/>
          </w:rPr>
          <w:t>Puchta</w:t>
        </w:r>
      </w:hyperlink>
      <w:r w:rsidR="0068273A" w:rsidRPr="009D43F0">
        <w:rPr>
          <w:rFonts w:ascii="Times New Roman" w:hAnsi="Times New Roman" w:cs="Times New Roman"/>
        </w:rPr>
        <w:t xml:space="preserve">, H., </w:t>
      </w:r>
      <w:hyperlink r:id="rId9" w:tooltip="Jeff Stranks" w:history="1">
        <w:proofErr w:type="spellStart"/>
        <w:r w:rsidR="0068273A" w:rsidRPr="009D43F0">
          <w:rPr>
            <w:rFonts w:ascii="Times New Roman" w:hAnsi="Times New Roman" w:cs="Times New Roman"/>
          </w:rPr>
          <w:t>Stranks</w:t>
        </w:r>
        <w:proofErr w:type="spellEnd"/>
      </w:hyperlink>
      <w:r w:rsidR="0068273A" w:rsidRPr="009D43F0">
        <w:rPr>
          <w:rFonts w:ascii="Times New Roman" w:hAnsi="Times New Roman" w:cs="Times New Roman"/>
        </w:rPr>
        <w:t xml:space="preserve">, J., &amp; </w:t>
      </w:r>
      <w:hyperlink r:id="rId10" w:tooltip="Peter Lewis-Jones" w:history="1">
        <w:r w:rsidR="0068273A" w:rsidRPr="009D43F0">
          <w:rPr>
            <w:rFonts w:ascii="Times New Roman" w:hAnsi="Times New Roman" w:cs="Times New Roman"/>
          </w:rPr>
          <w:t>Lewis-Jones</w:t>
        </w:r>
      </w:hyperlink>
      <w:r w:rsidR="0068273A" w:rsidRPr="009D43F0">
        <w:rPr>
          <w:rFonts w:ascii="Times New Roman" w:hAnsi="Times New Roman" w:cs="Times New Roman"/>
        </w:rPr>
        <w:t xml:space="preserve">, P. (2015). </w:t>
      </w:r>
      <w:r w:rsidR="0068273A" w:rsidRPr="009D43F0">
        <w:rPr>
          <w:rFonts w:ascii="Times New Roman" w:hAnsi="Times New Roman" w:cs="Times New Roman"/>
          <w:i/>
        </w:rPr>
        <w:t>Empower</w:t>
      </w:r>
      <w:r w:rsidR="0068273A" w:rsidRPr="009D43F0">
        <w:rPr>
          <w:rFonts w:ascii="Times New Roman" w:hAnsi="Times New Roman" w:cs="Times New Roman"/>
        </w:rPr>
        <w:t>. Cambridge, UK: Cambridge University Press.</w:t>
      </w:r>
    </w:p>
    <w:p w14:paraId="7B3DA170" w14:textId="77777777" w:rsidR="003756C5" w:rsidRPr="009D43F0" w:rsidRDefault="003756C5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t xml:space="preserve">Driscoll, M. (2002). </w:t>
      </w:r>
      <w:r w:rsidRPr="009D43F0">
        <w:rPr>
          <w:rFonts w:ascii="Times New Roman" w:hAnsi="Times New Roman" w:cs="Times New Roman"/>
          <w:i/>
          <w:color w:val="000000"/>
        </w:rPr>
        <w:t>‘Blended learning: Let’s get beyond the hype’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r w:rsidRPr="009D43F0">
        <w:rPr>
          <w:rFonts w:ascii="Times New Roman" w:hAnsi="Times New Roman" w:cs="Times New Roman"/>
        </w:rPr>
        <w:t>http://www-07.ibm.com/services/pdf/blended_learning.pdf</w:t>
      </w:r>
    </w:p>
    <w:p w14:paraId="066730D7" w14:textId="77777777" w:rsidR="0099467E" w:rsidRPr="009D43F0" w:rsidRDefault="0099467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Educators Technology. (2011). 33 Digital skills every teacher should have. On Educational Technology and Mobile Learning (blog). Retrieved from </w:t>
      </w:r>
      <w:r w:rsidR="00094889" w:rsidRPr="009D43F0">
        <w:rPr>
          <w:rFonts w:ascii="Times New Roman" w:hAnsi="Times New Roman" w:cs="Times New Roman"/>
        </w:rPr>
        <w:t>http://www.educatorstechnology.com/2012/06/33-digital-skills-every-21st-century.html</w:t>
      </w:r>
    </w:p>
    <w:p w14:paraId="3FC951FE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C068A7">
        <w:rPr>
          <w:rFonts w:ascii="Times New Roman" w:hAnsi="Times New Roman" w:cs="Times New Roman"/>
          <w:lang w:val="sv-SE"/>
        </w:rPr>
        <w:t xml:space="preserve">Garrison, D. R., &amp; Kanuka, H. (2004). </w:t>
      </w:r>
      <w:r w:rsidRPr="009D43F0">
        <w:rPr>
          <w:rFonts w:ascii="Times New Roman" w:hAnsi="Times New Roman" w:cs="Times New Roman"/>
        </w:rPr>
        <w:t xml:space="preserve">Blended learning: Uncovering its transformative potential in higher education. </w:t>
      </w:r>
      <w:r w:rsidRPr="009D43F0">
        <w:rPr>
          <w:rFonts w:ascii="Times New Roman" w:hAnsi="Times New Roman" w:cs="Times New Roman"/>
          <w:i/>
          <w:iCs/>
        </w:rPr>
        <w:t>The Internet and Higher Education, 7</w:t>
      </w:r>
      <w:r w:rsidRPr="009D43F0">
        <w:rPr>
          <w:rFonts w:ascii="Times New Roman" w:hAnsi="Times New Roman" w:cs="Times New Roman"/>
        </w:rPr>
        <w:t xml:space="preserve">(2), 95–105. </w:t>
      </w:r>
      <w:proofErr w:type="spellStart"/>
      <w:r w:rsidRPr="009D43F0">
        <w:rPr>
          <w:rFonts w:ascii="Times New Roman" w:hAnsi="Times New Roman" w:cs="Times New Roman"/>
        </w:rPr>
        <w:t>doi</w:t>
      </w:r>
      <w:proofErr w:type="spellEnd"/>
      <w:r w:rsidRPr="009D43F0">
        <w:rPr>
          <w:rFonts w:ascii="Times New Roman" w:hAnsi="Times New Roman" w:cs="Times New Roman"/>
        </w:rPr>
        <w:t>: http://dx.doi.org/10.1016/j.iheduc.2004.02.001</w:t>
      </w:r>
    </w:p>
    <w:p w14:paraId="295B455B" w14:textId="77777777" w:rsidR="00AB4E52" w:rsidRPr="009D43F0" w:rsidRDefault="00AB4E5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Garrison, D. R., &amp; Vaughan, N. D. (2008). </w:t>
      </w:r>
      <w:r w:rsidRPr="009D43F0">
        <w:rPr>
          <w:rFonts w:ascii="Times New Roman" w:hAnsi="Times New Roman" w:cs="Times New Roman"/>
          <w:i/>
        </w:rPr>
        <w:t>Blended learning in higher education: Framework, principles, and guidelines</w:t>
      </w:r>
      <w:r w:rsidRPr="009D43F0">
        <w:rPr>
          <w:rFonts w:ascii="Times New Roman" w:hAnsi="Times New Roman" w:cs="Times New Roman"/>
        </w:rPr>
        <w:t>. San Francisco, CA: Jossey-Bass.</w:t>
      </w:r>
    </w:p>
    <w:p w14:paraId="2D8083DC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Gleason, J. (2013). An interpretive argument for blended course design. </w:t>
      </w:r>
      <w:r w:rsidRPr="009D43F0">
        <w:rPr>
          <w:rFonts w:ascii="Times New Roman" w:hAnsi="Times New Roman" w:cs="Times New Roman"/>
          <w:i/>
        </w:rPr>
        <w:t>Foreign Language Annals, 46</w:t>
      </w:r>
      <w:r w:rsidRPr="009D43F0">
        <w:rPr>
          <w:rFonts w:ascii="Times New Roman" w:hAnsi="Times New Roman" w:cs="Times New Roman"/>
        </w:rPr>
        <w:t xml:space="preserve">(4), 588-609. </w:t>
      </w:r>
    </w:p>
    <w:p w14:paraId="364F538F" w14:textId="77777777" w:rsidR="009055C5" w:rsidRPr="009D43F0" w:rsidRDefault="009055C5" w:rsidP="009D43F0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C45571D" w14:textId="77777777" w:rsidR="00F61D9D" w:rsidRPr="009D43F0" w:rsidRDefault="00F61D9D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proofErr w:type="spellStart"/>
      <w:r w:rsidRPr="009D43F0">
        <w:rPr>
          <w:rFonts w:ascii="Times New Roman" w:hAnsi="Times New Roman" w:cs="Times New Roman"/>
        </w:rPr>
        <w:t>Grasinger</w:t>
      </w:r>
      <w:proofErr w:type="spellEnd"/>
      <w:r w:rsidRPr="009D43F0">
        <w:rPr>
          <w:rFonts w:ascii="Times New Roman" w:hAnsi="Times New Roman" w:cs="Times New Roman"/>
        </w:rPr>
        <w:t xml:space="preserve">, M. F. (1999). Successful distance learning: Teaching via synchronous video. </w:t>
      </w:r>
      <w:r w:rsidRPr="009D43F0">
        <w:rPr>
          <w:rFonts w:ascii="Times New Roman" w:hAnsi="Times New Roman" w:cs="Times New Roman"/>
          <w:i/>
        </w:rPr>
        <w:t>College Teaching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47</w:t>
      </w:r>
      <w:r w:rsidRPr="009D43F0">
        <w:rPr>
          <w:rFonts w:ascii="Times New Roman" w:hAnsi="Times New Roman" w:cs="Times New Roman"/>
        </w:rPr>
        <w:t>(2), 70-73. Retrieved from http://www.jstor.org/stable/27558941</w:t>
      </w:r>
    </w:p>
    <w:p w14:paraId="2B2BB5EC" w14:textId="77777777" w:rsidR="00886C38" w:rsidRPr="009D43F0" w:rsidRDefault="00886C3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Gruba, P., &amp; Hinkelman, D. (2012). </w:t>
      </w:r>
      <w:r w:rsidRPr="009D43F0">
        <w:rPr>
          <w:rFonts w:ascii="Times New Roman" w:eastAsia="MS Mincho" w:hAnsi="Times New Roman" w:cs="Times New Roman"/>
          <w:i/>
          <w:lang w:eastAsia="ko-KR"/>
        </w:rPr>
        <w:t>Blended learning technologies in second language classrooms</w:t>
      </w:r>
      <w:r w:rsidRPr="009D43F0">
        <w:rPr>
          <w:rFonts w:ascii="Times New Roman" w:eastAsia="MS Mincho" w:hAnsi="Times New Roman" w:cs="Times New Roman"/>
          <w:lang w:eastAsia="ko-KR"/>
        </w:rPr>
        <w:t>. Basingstoke, UK: Palgrave Macmillan.</w:t>
      </w:r>
    </w:p>
    <w:p w14:paraId="46EEF607" w14:textId="77777777" w:rsidR="00760A74" w:rsidRPr="009D43F0" w:rsidRDefault="00760A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Hockly</w:t>
      </w:r>
      <w:proofErr w:type="spellEnd"/>
      <w:r w:rsidRPr="009D43F0">
        <w:rPr>
          <w:rFonts w:ascii="Times New Roman" w:hAnsi="Times New Roman" w:cs="Times New Roman"/>
        </w:rPr>
        <w:t xml:space="preserve">, N. (no date). What is blended learning, and how does it work in practice? </w:t>
      </w:r>
      <w:r w:rsidR="00D262DE" w:rsidRPr="009D43F0">
        <w:rPr>
          <w:rFonts w:ascii="Times New Roman" w:hAnsi="Times New Roman" w:cs="Times New Roman"/>
        </w:rPr>
        <w:t>http://www.cambridge.org/elt/blog/2016/02/blended-learning-work-practice/</w:t>
      </w:r>
    </w:p>
    <w:p w14:paraId="58613578" w14:textId="77777777" w:rsidR="007971CB" w:rsidRPr="009D43F0" w:rsidRDefault="007971C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Horn, M., &amp; </w:t>
      </w:r>
      <w:proofErr w:type="spellStart"/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>Staker</w:t>
      </w:r>
      <w:proofErr w:type="spellEnd"/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 xml:space="preserve">, H. (2012).  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How much does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b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lended </w:t>
      </w:r>
      <w:r w:rsidR="00805F33"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l</w:t>
      </w:r>
      <w:r w:rsidRPr="009D43F0">
        <w:rPr>
          <w:rStyle w:val="Hyperlink"/>
          <w:rFonts w:ascii="Times New Roman" w:hAnsi="Times New Roman" w:cs="Times New Roman"/>
          <w:i/>
          <w:color w:val="auto"/>
          <w:u w:val="none"/>
        </w:rPr>
        <w:t>earning cost?</w:t>
      </w:r>
      <w:r w:rsidRPr="009D43F0">
        <w:rPr>
          <w:rStyle w:val="Hyperlink"/>
          <w:rFonts w:ascii="Times New Roman" w:hAnsi="Times New Roman" w:cs="Times New Roman"/>
          <w:color w:val="auto"/>
          <w:u w:val="none"/>
        </w:rPr>
        <w:t xml:space="preserve"> Retrieved from https://thejournal.com/articles/2012/04/05/how-much-does-blended-learning-cost.aspx</w:t>
      </w:r>
    </w:p>
    <w:p w14:paraId="244D2F03" w14:textId="77777777" w:rsidR="00F44F81" w:rsidRPr="00C068A7" w:rsidRDefault="00F44F81" w:rsidP="009D43F0">
      <w:pPr>
        <w:spacing w:line="240" w:lineRule="auto"/>
        <w:ind w:left="720" w:hanging="720"/>
        <w:rPr>
          <w:rFonts w:ascii="Times New Roman" w:hAnsi="Times New Roman" w:cs="Times New Roman"/>
          <w:lang w:val="sv-SE"/>
        </w:rPr>
      </w:pPr>
      <w:r w:rsidRPr="00C068A7">
        <w:rPr>
          <w:rFonts w:ascii="Times New Roman" w:hAnsi="Times New Roman" w:cs="Times New Roman"/>
          <w:lang w:val="sv-SE"/>
        </w:rPr>
        <w:t>Huang,</w:t>
      </w:r>
      <w:r w:rsidRPr="00C068A7">
        <w:rPr>
          <w:rFonts w:ascii="Times New Roman" w:eastAsia="SimSun" w:hAnsi="Times New Roman" w:cs="Times New Roman"/>
          <w:lang w:val="sv-SE" w:eastAsia="zh-CN"/>
        </w:rPr>
        <w:t xml:space="preserve"> R. H., </w:t>
      </w:r>
      <w:r w:rsidRPr="00C068A7">
        <w:rPr>
          <w:rFonts w:ascii="Times New Roman" w:hAnsi="Times New Roman" w:cs="Times New Roman"/>
          <w:lang w:val="sv-SE"/>
        </w:rPr>
        <w:t>M,</w:t>
      </w:r>
      <w:r w:rsidRPr="00C068A7">
        <w:rPr>
          <w:rFonts w:ascii="Times New Roman" w:eastAsia="SimSun" w:hAnsi="Times New Roman" w:cs="Times New Roman"/>
          <w:lang w:val="sv-SE" w:eastAsia="zh-CN"/>
        </w:rPr>
        <w:t xml:space="preserve"> D.,</w:t>
      </w:r>
      <w:r w:rsidRPr="00C068A7">
        <w:rPr>
          <w:rFonts w:ascii="Times New Roman" w:hAnsi="Times New Roman" w:cs="Times New Roman"/>
          <w:lang w:val="sv-SE"/>
        </w:rPr>
        <w:t xml:space="preserve"> &amp; Zhang, H. (2008). </w:t>
      </w:r>
      <w:r w:rsidRPr="009D43F0">
        <w:rPr>
          <w:rFonts w:ascii="Times New Roman" w:hAnsi="Times New Roman" w:cs="Times New Roman"/>
        </w:rPr>
        <w:t xml:space="preserve">Towards a design theory of blended learning curriculum. In J. Fong, R. Kwan, &amp; F. L. Wang (Eds.), </w:t>
      </w:r>
      <w:r w:rsidRPr="009D43F0">
        <w:rPr>
          <w:rFonts w:ascii="Times New Roman" w:hAnsi="Times New Roman" w:cs="Times New Roman"/>
          <w:i/>
          <w:iCs/>
        </w:rPr>
        <w:t xml:space="preserve">Hybrid learning and education </w:t>
      </w:r>
      <w:r w:rsidRPr="009D43F0">
        <w:rPr>
          <w:rFonts w:ascii="Times New Roman" w:hAnsi="Times New Roman" w:cs="Times New Roman"/>
        </w:rPr>
        <w:t xml:space="preserve">(Vol. 5169, pp. 66–78). </w:t>
      </w:r>
      <w:r w:rsidRPr="00C068A7">
        <w:rPr>
          <w:rFonts w:ascii="Times New Roman" w:hAnsi="Times New Roman" w:cs="Times New Roman"/>
          <w:lang w:val="sv-SE"/>
        </w:rPr>
        <w:t>Berlin, Germany: Springer.</w:t>
      </w:r>
    </w:p>
    <w:p w14:paraId="07BA4BA9" w14:textId="0A54D24B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C068A7">
        <w:rPr>
          <w:rFonts w:ascii="Times New Roman" w:eastAsia="Times New Roman" w:hAnsi="Times New Roman" w:cs="Times New Roman"/>
          <w:lang w:val="sv-SE"/>
        </w:rPr>
        <w:t xml:space="preserve">Hubackova, S., Semradova, I., &amp; Klimova, B. F. (2011). </w:t>
      </w:r>
      <w:r w:rsidRPr="00935553">
        <w:rPr>
          <w:rFonts w:ascii="Times New Roman" w:eastAsia="Times New Roman" w:hAnsi="Times New Roman" w:cs="Times New Roman"/>
        </w:rPr>
        <w:t xml:space="preserve">Blended learning in a foreign language teaching. </w:t>
      </w:r>
      <w:r w:rsidRPr="00935553">
        <w:rPr>
          <w:rFonts w:ascii="Times New Roman" w:eastAsia="Times New Roman" w:hAnsi="Times New Roman" w:cs="Times New Roman"/>
          <w:i/>
          <w:iCs/>
        </w:rPr>
        <w:t>Procedia-Social and Behavioral Sciences</w:t>
      </w:r>
      <w:r w:rsidRPr="00935553">
        <w:rPr>
          <w:rFonts w:ascii="Times New Roman" w:eastAsia="Times New Roman" w:hAnsi="Times New Roman" w:cs="Times New Roman"/>
        </w:rPr>
        <w:t xml:space="preserve">, </w:t>
      </w:r>
      <w:r w:rsidRPr="00935553">
        <w:rPr>
          <w:rFonts w:ascii="Times New Roman" w:eastAsia="Times New Roman" w:hAnsi="Times New Roman" w:cs="Times New Roman"/>
          <w:i/>
          <w:iCs/>
        </w:rPr>
        <w:t>28</w:t>
      </w:r>
      <w:r w:rsidRPr="00935553">
        <w:rPr>
          <w:rFonts w:ascii="Times New Roman" w:eastAsia="Times New Roman" w:hAnsi="Times New Roman" w:cs="Times New Roman"/>
        </w:rPr>
        <w:t>, 281-285.</w:t>
      </w:r>
    </w:p>
    <w:p w14:paraId="731430D4" w14:textId="77777777" w:rsidR="00935553" w:rsidRPr="009D43F0" w:rsidRDefault="00935553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ECC6F4E" w14:textId="2F468E00" w:rsidR="00CC4911" w:rsidRPr="009D43F0" w:rsidRDefault="00CC4911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Hubackova</w:t>
      </w:r>
      <w:proofErr w:type="spellEnd"/>
      <w:r w:rsidRPr="009D43F0">
        <w:rPr>
          <w:rFonts w:ascii="Times New Roman" w:hAnsi="Times New Roman" w:cs="Times New Roman"/>
        </w:rPr>
        <w:t xml:space="preserve">, S., &amp; </w:t>
      </w:r>
      <w:proofErr w:type="spellStart"/>
      <w:r w:rsidRPr="009D43F0">
        <w:rPr>
          <w:rFonts w:ascii="Times New Roman" w:hAnsi="Times New Roman" w:cs="Times New Roman"/>
        </w:rPr>
        <w:t>Semradova</w:t>
      </w:r>
      <w:proofErr w:type="spellEnd"/>
      <w:r w:rsidRPr="009D43F0">
        <w:rPr>
          <w:rFonts w:ascii="Times New Roman" w:hAnsi="Times New Roman" w:cs="Times New Roman"/>
        </w:rPr>
        <w:t xml:space="preserve">, I. (2016). Evaluation of blended learning. </w:t>
      </w:r>
      <w:r w:rsidRPr="009D43F0">
        <w:rPr>
          <w:rFonts w:ascii="Times New Roman" w:hAnsi="Times New Roman" w:cs="Times New Roman"/>
          <w:i/>
          <w:iCs/>
        </w:rPr>
        <w:t>Procedia</w:t>
      </w:r>
      <w:r w:rsidR="00E20FC3" w:rsidRPr="009D43F0">
        <w:rPr>
          <w:rFonts w:ascii="Times New Roman" w:hAnsi="Times New Roman" w:cs="Times New Roman"/>
          <w:i/>
          <w:iCs/>
        </w:rPr>
        <w:t xml:space="preserve"> -- S</w:t>
      </w:r>
      <w:r w:rsidRPr="009D43F0">
        <w:rPr>
          <w:rFonts w:ascii="Times New Roman" w:hAnsi="Times New Roman" w:cs="Times New Roman"/>
          <w:i/>
          <w:iCs/>
        </w:rPr>
        <w:t>ocial and Behavioral Sciences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  <w:iCs/>
        </w:rPr>
        <w:t>217</w:t>
      </w:r>
      <w:r w:rsidRPr="009D43F0">
        <w:rPr>
          <w:rFonts w:ascii="Times New Roman" w:hAnsi="Times New Roman" w:cs="Times New Roman"/>
        </w:rPr>
        <w:t>, 551-557.</w:t>
      </w:r>
    </w:p>
    <w:p w14:paraId="40114794" w14:textId="541BEFD4" w:rsidR="00A15968" w:rsidRPr="009D43F0" w:rsidRDefault="00A1596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FF"/>
          <w:u w:val="single"/>
        </w:rPr>
      </w:pPr>
      <w:r w:rsidRPr="009D43F0">
        <w:rPr>
          <w:rFonts w:ascii="Times New Roman" w:eastAsia="Times New Roman" w:hAnsi="Times New Roman" w:cs="Times New Roman"/>
        </w:rPr>
        <w:t xml:space="preserve">Jahng, N., Krug, D., &amp; Zhang, Z. (2007). Student achievement in online education compared to face-to-face education. </w:t>
      </w:r>
      <w:r w:rsidRPr="009D43F0">
        <w:rPr>
          <w:rFonts w:ascii="Times New Roman" w:eastAsia="Times New Roman" w:hAnsi="Times New Roman" w:cs="Times New Roman"/>
          <w:i/>
        </w:rPr>
        <w:t>European Journal of Open, Distance and E-Learning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r w:rsidRPr="009D43F0">
        <w:rPr>
          <w:rFonts w:ascii="Times New Roman" w:hAnsi="Times New Roman" w:cs="Times New Roman"/>
        </w:rPr>
        <w:t>http://www.eurodl.org/materials/contrib/2007/Jahng_Krug_Zhang.htm</w:t>
      </w:r>
    </w:p>
    <w:p w14:paraId="71F3C929" w14:textId="77777777" w:rsidR="002A63D4" w:rsidRPr="009D43F0" w:rsidRDefault="002A63D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kern w:val="1"/>
        </w:rPr>
        <w:t xml:space="preserve">Johnston, J., Killion, J., &amp; Oomen, J. (2005). Student satisfaction in the virtual classroom. </w:t>
      </w:r>
      <w:r w:rsidRPr="009D43F0">
        <w:rPr>
          <w:rFonts w:ascii="Times New Roman" w:hAnsi="Times New Roman" w:cs="Times New Roman"/>
          <w:i/>
          <w:kern w:val="1"/>
        </w:rPr>
        <w:t>The Internet Journal of Allied Health Sciences and Practice</w:t>
      </w:r>
      <w:r w:rsidRPr="009D43F0">
        <w:rPr>
          <w:rFonts w:ascii="Times New Roman" w:hAnsi="Times New Roman" w:cs="Times New Roman"/>
          <w:kern w:val="1"/>
        </w:rPr>
        <w:t xml:space="preserve">. </w:t>
      </w:r>
      <w:r w:rsidRPr="009D43F0">
        <w:rPr>
          <w:rFonts w:ascii="Times New Roman" w:hAnsi="Times New Roman" w:cs="Times New Roman"/>
          <w:i/>
          <w:kern w:val="1"/>
        </w:rPr>
        <w:t>3</w:t>
      </w:r>
      <w:r w:rsidRPr="009D43F0">
        <w:rPr>
          <w:rFonts w:ascii="Times New Roman" w:hAnsi="Times New Roman" w:cs="Times New Roman"/>
          <w:kern w:val="1"/>
        </w:rPr>
        <w:t>(2), 1-7. Retrieved from http://nsuworks.nova.edu/ijahsp/vol3/iss2/6/</w:t>
      </w:r>
    </w:p>
    <w:p w14:paraId="1ADB3EE7" w14:textId="14430BBD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774B45">
        <w:rPr>
          <w:rFonts w:ascii="Times New Roman" w:eastAsia="Times New Roman" w:hAnsi="Times New Roman" w:cs="Times New Roman"/>
        </w:rPr>
        <w:t xml:space="preserve">Ju, S. Y. (2018). Perceptions and practices of blended learning in foreign language teaching at USIM. </w:t>
      </w:r>
      <w:r w:rsidRPr="00774B45">
        <w:rPr>
          <w:rFonts w:ascii="Times New Roman" w:eastAsia="Times New Roman" w:hAnsi="Times New Roman" w:cs="Times New Roman"/>
          <w:i/>
          <w:iCs/>
        </w:rPr>
        <w:t>European Journal of Social Sciences Education and Research</w:t>
      </w:r>
      <w:r w:rsidRPr="00774B45">
        <w:rPr>
          <w:rFonts w:ascii="Times New Roman" w:eastAsia="Times New Roman" w:hAnsi="Times New Roman" w:cs="Times New Roman"/>
        </w:rPr>
        <w:t xml:space="preserve">, </w:t>
      </w:r>
      <w:r w:rsidRPr="00774B45">
        <w:rPr>
          <w:rFonts w:ascii="Times New Roman" w:eastAsia="Times New Roman" w:hAnsi="Times New Roman" w:cs="Times New Roman"/>
          <w:i/>
          <w:iCs/>
        </w:rPr>
        <w:t>12</w:t>
      </w:r>
      <w:r w:rsidRPr="00774B45">
        <w:rPr>
          <w:rFonts w:ascii="Times New Roman" w:eastAsia="Times New Roman" w:hAnsi="Times New Roman" w:cs="Times New Roman"/>
        </w:rPr>
        <w:t>(1), 170-176.</w:t>
      </w:r>
    </w:p>
    <w:p w14:paraId="6B2619F7" w14:textId="77777777" w:rsidR="00774B45" w:rsidRPr="009D43F0" w:rsidRDefault="00774B45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0792647" w14:textId="555AE39F" w:rsidR="0045234C" w:rsidRPr="009D43F0" w:rsidRDefault="0045234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Kern, N. (2013). Blended learning: Podcasts for taxi drivers. In C. Whittaker &amp; B. Tomlinson (Eds.), </w:t>
      </w:r>
      <w:r w:rsidRPr="009D43F0">
        <w:rPr>
          <w:rFonts w:ascii="Times New Roman" w:hAnsi="Times New Roman" w:cs="Times New Roman"/>
          <w:i/>
        </w:rPr>
        <w:t>Blended learning in English language teaching: Course design and implementation</w:t>
      </w:r>
      <w:r w:rsidRPr="009D43F0">
        <w:rPr>
          <w:rFonts w:ascii="Times New Roman" w:hAnsi="Times New Roman" w:cs="Times New Roman"/>
        </w:rPr>
        <w:t xml:space="preserve"> (pp. 131-139). London, UK: British Council.</w:t>
      </w:r>
    </w:p>
    <w:p w14:paraId="32BE395A" w14:textId="1F42DBC8" w:rsidR="007F505C" w:rsidRPr="009D43F0" w:rsidRDefault="007F505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Khan, S. (2011). </w:t>
      </w:r>
      <w:r w:rsidRPr="009D43F0">
        <w:rPr>
          <w:rFonts w:ascii="Times New Roman" w:hAnsi="Times New Roman" w:cs="Times New Roman"/>
          <w:i/>
        </w:rPr>
        <w:t>Turning the classroom upside down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1" w:history="1">
        <w:r w:rsidR="00CC213B" w:rsidRPr="009D43F0">
          <w:rPr>
            <w:rStyle w:val="Hyperlink"/>
            <w:rFonts w:ascii="Times New Roman" w:hAnsi="Times New Roman" w:cs="Times New Roman"/>
          </w:rPr>
          <w:t>http://www.wsj.com/news/articles/SB10001424052748704101604576248713420747884?mg=reno64-wsj&amp;url=http%3A%2F%2Fonline.wsj.com%2Farticle%2FSB10001424052748704101604576248713420747884.html</w:t>
        </w:r>
      </w:hyperlink>
    </w:p>
    <w:p w14:paraId="358101F9" w14:textId="646DB33A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C068A7">
        <w:rPr>
          <w:rFonts w:ascii="Times New Roman" w:eastAsia="Times New Roman" w:hAnsi="Times New Roman" w:cs="Times New Roman"/>
          <w:lang w:val="sv-SE"/>
        </w:rPr>
        <w:t xml:space="preserve">Kocoglu, Z., Ozek, Y., &amp; Kesli, Y. (2011). </w:t>
      </w:r>
      <w:r w:rsidRPr="009D43F0">
        <w:rPr>
          <w:rFonts w:ascii="Times New Roman" w:eastAsia="Times New Roman" w:hAnsi="Times New Roman" w:cs="Times New Roman"/>
        </w:rPr>
        <w:t xml:space="preserve">Blended learning: Investigating its potential in an English language teacher training program.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27</w:t>
      </w:r>
      <w:r w:rsidRPr="009D43F0">
        <w:rPr>
          <w:rFonts w:ascii="Times New Roman" w:eastAsia="Times New Roman" w:hAnsi="Times New Roman" w:cs="Times New Roman"/>
        </w:rPr>
        <w:t>(7), 1124-1134.</w:t>
      </w:r>
    </w:p>
    <w:p w14:paraId="462591DF" w14:textId="77777777" w:rsidR="00CC213B" w:rsidRPr="009D43F0" w:rsidRDefault="00CC213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6AAF714" w14:textId="77777777" w:rsidR="00AC2013" w:rsidRPr="009D43F0" w:rsidRDefault="00AC2013" w:rsidP="009D43F0">
      <w:pPr>
        <w:spacing w:line="240" w:lineRule="auto"/>
        <w:ind w:left="720" w:hanging="720"/>
        <w:rPr>
          <w:rStyle w:val="NoneA"/>
          <w:rFonts w:ascii="Times New Roman" w:hAnsi="Times New Roman" w:cs="Times New Roman"/>
        </w:rPr>
      </w:pPr>
      <w:r w:rsidRPr="009D43F0">
        <w:rPr>
          <w:rStyle w:val="NoneA"/>
          <w:rFonts w:ascii="Times New Roman" w:hAnsi="Times New Roman" w:cs="Times New Roman"/>
        </w:rPr>
        <w:t xml:space="preserve">Lambert, C. (2012, March-April). Twilight of the lecture. </w:t>
      </w:r>
      <w:r w:rsidRPr="009D43F0">
        <w:rPr>
          <w:rStyle w:val="NoneA"/>
          <w:rFonts w:ascii="Times New Roman" w:hAnsi="Times New Roman" w:cs="Times New Roman"/>
          <w:i/>
          <w:iCs/>
        </w:rPr>
        <w:t>Harvard Magazine</w:t>
      </w:r>
      <w:r w:rsidRPr="009D43F0">
        <w:rPr>
          <w:rStyle w:val="NoneA"/>
          <w:rFonts w:ascii="Times New Roman" w:hAnsi="Times New Roman" w:cs="Times New Roman"/>
        </w:rPr>
        <w:t xml:space="preserve">. Retrieved from </w:t>
      </w:r>
      <w:r w:rsidR="00721E59" w:rsidRPr="009D43F0">
        <w:rPr>
          <w:rFonts w:ascii="Times New Roman" w:hAnsi="Times New Roman" w:cs="Times New Roman"/>
        </w:rPr>
        <w:t>http://harvardmagazine.com/2012/03/twilight-of-the-lecture</w:t>
      </w:r>
    </w:p>
    <w:p w14:paraId="27D59BC0" w14:textId="77777777" w:rsidR="009C4DBE" w:rsidRPr="009D43F0" w:rsidRDefault="009C4DB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Lamping, A. (2004). </w:t>
      </w:r>
      <w:r w:rsidRPr="009D43F0">
        <w:rPr>
          <w:rFonts w:ascii="Times New Roman" w:hAnsi="Times New Roman" w:cs="Times New Roman"/>
          <w:i/>
        </w:rPr>
        <w:t>Blended language learning</w:t>
      </w:r>
      <w:r w:rsidRPr="009D43F0">
        <w:rPr>
          <w:rFonts w:ascii="Times New Roman" w:hAnsi="Times New Roman" w:cs="Times New Roman"/>
        </w:rPr>
        <w:t xml:space="preserve">. Retrieved from </w:t>
      </w:r>
      <w:hyperlink r:id="rId12" w:history="1">
        <w:r w:rsidR="00213174" w:rsidRPr="009D43F0">
          <w:rPr>
            <w:rStyle w:val="Hyperlink"/>
            <w:rFonts w:ascii="Times New Roman" w:hAnsi="Times New Roman" w:cs="Times New Roman"/>
          </w:rPr>
          <w:t>http://www.bbc.co.uk/languages/tutors/blended_learning/</w:t>
        </w:r>
      </w:hyperlink>
    </w:p>
    <w:p w14:paraId="48C4D44A" w14:textId="124A1DA5" w:rsidR="00213174" w:rsidRPr="009D43F0" w:rsidRDefault="00213174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Latchem, C., &amp; Jung, I. (2010). </w:t>
      </w:r>
      <w:r w:rsidRPr="009D43F0">
        <w:rPr>
          <w:rFonts w:ascii="Times New Roman" w:hAnsi="Times New Roman" w:cs="Times New Roman"/>
          <w:i/>
        </w:rPr>
        <w:t>Distance and blended learning in Asia</w:t>
      </w:r>
      <w:r w:rsidRPr="009D43F0">
        <w:rPr>
          <w:rFonts w:ascii="Times New Roman" w:hAnsi="Times New Roman" w:cs="Times New Roman"/>
        </w:rPr>
        <w:t>. New York, NY: Routledge.</w:t>
      </w:r>
    </w:p>
    <w:p w14:paraId="5229605E" w14:textId="19FE94D0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Littlejohn, A., &amp; Pegler, C. (2007). </w:t>
      </w:r>
      <w:r w:rsidRPr="009D43F0">
        <w:rPr>
          <w:rFonts w:ascii="Times New Roman" w:eastAsia="Times New Roman" w:hAnsi="Times New Roman" w:cs="Times New Roman"/>
          <w:i/>
          <w:iCs/>
        </w:rPr>
        <w:t>Preparing for blended e-learning</w:t>
      </w:r>
      <w:r w:rsidRPr="009D43F0">
        <w:rPr>
          <w:rFonts w:ascii="Times New Roman" w:eastAsia="Times New Roman" w:hAnsi="Times New Roman" w:cs="Times New Roman"/>
        </w:rPr>
        <w:t>. London, UK: Routledge.</w:t>
      </w:r>
    </w:p>
    <w:p w14:paraId="4C1FF38B" w14:textId="77777777" w:rsidR="00425F6D" w:rsidRPr="009D43F0" w:rsidRDefault="00425F6D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210F5EC" w14:textId="77777777" w:rsidR="00FB6AF8" w:rsidRPr="009D43F0" w:rsidRDefault="00FB6AF8" w:rsidP="009D43F0">
      <w:pPr>
        <w:spacing w:line="240" w:lineRule="auto"/>
        <w:ind w:left="720" w:hanging="720"/>
        <w:rPr>
          <w:rFonts w:ascii="Times New Roman" w:eastAsia="MS Mincho" w:hAnsi="Times New Roman" w:cs="Times New Roman"/>
          <w:lang w:eastAsia="ko-KR"/>
        </w:rPr>
      </w:pPr>
      <w:r w:rsidRPr="009D43F0">
        <w:rPr>
          <w:rFonts w:ascii="Times New Roman" w:eastAsia="MS Mincho" w:hAnsi="Times New Roman" w:cs="Times New Roman"/>
          <w:lang w:eastAsia="ko-KR"/>
        </w:rPr>
        <w:t xml:space="preserve">Maloney, S., Nicklen, P., Rivers, G., Foo, J., Ooi, Y. Y., Reeves, S., Walsh, K., Ilic, D.  (2015). A cost-effectiveness analysis of blended versus face-to-face delivery of evidence-based medicine to medical students.  </w:t>
      </w:r>
      <w:r w:rsidRPr="009D43F0">
        <w:rPr>
          <w:rFonts w:ascii="Times New Roman" w:eastAsia="MS Mincho" w:hAnsi="Times New Roman" w:cs="Times New Roman"/>
          <w:i/>
          <w:lang w:eastAsia="ko-KR"/>
        </w:rPr>
        <w:t>Journal of Medical Internet Research</w:t>
      </w:r>
      <w:r w:rsidRPr="009D43F0">
        <w:rPr>
          <w:rFonts w:ascii="Times New Roman" w:eastAsia="MS Mincho" w:hAnsi="Times New Roman" w:cs="Times New Roman"/>
          <w:lang w:eastAsia="ko-KR"/>
        </w:rPr>
        <w:t xml:space="preserve">. </w:t>
      </w:r>
      <w:r w:rsidRPr="009D43F0">
        <w:rPr>
          <w:rFonts w:ascii="Times New Roman" w:eastAsia="MS Mincho" w:hAnsi="Times New Roman" w:cs="Times New Roman"/>
          <w:i/>
          <w:lang w:eastAsia="ko-KR"/>
        </w:rPr>
        <w:t>17</w:t>
      </w:r>
      <w:r w:rsidRPr="009D43F0">
        <w:rPr>
          <w:rFonts w:ascii="Times New Roman" w:eastAsia="MS Mincho" w:hAnsi="Times New Roman" w:cs="Times New Roman"/>
          <w:lang w:eastAsia="ko-KR"/>
        </w:rPr>
        <w:t>(7): e182. Retrieved from http://www.health.org.uk/journal/blended-learning-cost-effective-has-set-costs</w:t>
      </w:r>
    </w:p>
    <w:p w14:paraId="1FB72CD0" w14:textId="77777777" w:rsidR="00135028" w:rsidRPr="009D43F0" w:rsidRDefault="00135028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Marín, M. J. (2014). Evaluation of five single-word term recognition methods on a legal corpus.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Corpora, 9</w:t>
      </w:r>
      <w:r w:rsidRPr="009D43F0">
        <w:rPr>
          <w:rFonts w:ascii="Times New Roman" w:eastAsia="Times New Roman" w:hAnsi="Times New Roman" w:cs="Times New Roman"/>
          <w:highlight w:val="white"/>
        </w:rPr>
        <w:t>(1), 83-107.</w:t>
      </w:r>
    </w:p>
    <w:p w14:paraId="513EE561" w14:textId="77777777" w:rsidR="00561DC3" w:rsidRPr="009D43F0" w:rsidRDefault="00561DC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Massey, D. (2005). </w:t>
      </w:r>
      <w:r w:rsidRPr="009D43F0">
        <w:rPr>
          <w:rFonts w:ascii="Times New Roman" w:hAnsi="Times New Roman" w:cs="Times New Roman"/>
          <w:i/>
        </w:rPr>
        <w:t>For space</w:t>
      </w:r>
      <w:r w:rsidRPr="009D43F0">
        <w:rPr>
          <w:rFonts w:ascii="Times New Roman" w:hAnsi="Times New Roman" w:cs="Times New Roman"/>
        </w:rPr>
        <w:t>. London, UK: Sage Publications.</w:t>
      </w:r>
    </w:p>
    <w:p w14:paraId="74F28E74" w14:textId="77777777" w:rsidR="00436237" w:rsidRPr="009D43F0" w:rsidRDefault="00436237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McCarthy, M. (2016). (Ed.)</w:t>
      </w:r>
      <w:r w:rsidR="00C8030B" w:rsidRPr="009D43F0">
        <w:rPr>
          <w:rFonts w:ascii="Times New Roman" w:hAnsi="Times New Roman" w:cs="Times New Roman"/>
        </w:rPr>
        <w:t>.</w:t>
      </w:r>
      <w:r w:rsidRPr="009D43F0">
        <w:rPr>
          <w:rFonts w:ascii="Times New Roman" w:hAnsi="Times New Roman" w:cs="Times New Roman"/>
        </w:rPr>
        <w:t xml:space="preserve"> </w:t>
      </w:r>
      <w:r w:rsidRPr="009D43F0">
        <w:rPr>
          <w:rFonts w:ascii="Times New Roman" w:hAnsi="Times New Roman" w:cs="Times New Roman"/>
          <w:i/>
        </w:rPr>
        <w:t>The Cambridge guide to blended learning for language teaching.</w:t>
      </w:r>
      <w:r w:rsidRPr="009D43F0">
        <w:rPr>
          <w:rFonts w:ascii="Times New Roman" w:hAnsi="Times New Roman" w:cs="Times New Roman"/>
        </w:rPr>
        <w:t xml:space="preserve"> Cambridge, UK: Cambridge University Press.</w:t>
      </w:r>
    </w:p>
    <w:p w14:paraId="61423476" w14:textId="39C4BAD7" w:rsidR="00A84F30" w:rsidRPr="009D43F0" w:rsidRDefault="00A84F30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Means, B., Toyama, Y., Murphy, R., &amp; Baki, M. (2013). The effectiveness of online and blended learning: A meta-analysis of the empirical literature. </w:t>
      </w:r>
      <w:r w:rsidRPr="009D43F0">
        <w:rPr>
          <w:rFonts w:ascii="Times New Roman" w:eastAsia="Times New Roman" w:hAnsi="Times New Roman" w:cs="Times New Roman"/>
          <w:i/>
          <w:iCs/>
        </w:rPr>
        <w:t>Teachers College Record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115</w:t>
      </w:r>
      <w:r w:rsidRPr="009D43F0">
        <w:rPr>
          <w:rFonts w:ascii="Times New Roman" w:eastAsia="Times New Roman" w:hAnsi="Times New Roman" w:cs="Times New Roman"/>
        </w:rPr>
        <w:t>(3), 1-47.</w:t>
      </w:r>
    </w:p>
    <w:p w14:paraId="4B40AEF5" w14:textId="77777777" w:rsidR="006C0E28" w:rsidRPr="009D43F0" w:rsidRDefault="006C0E28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84FFEA4" w14:textId="7B746EEF" w:rsidR="001623FA" w:rsidRPr="009D43F0" w:rsidRDefault="001623FA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Mendieta Aguilar, J. A. (2012). Blended learning and the language teacher: A literature review. </w:t>
      </w:r>
      <w:r w:rsidRPr="009D43F0">
        <w:rPr>
          <w:rFonts w:ascii="Times New Roman" w:hAnsi="Times New Roman" w:cs="Times New Roman"/>
          <w:i/>
          <w:iCs/>
        </w:rPr>
        <w:t>Colombian Applied Linguistics Journal, 14</w:t>
      </w:r>
      <w:r w:rsidRPr="009D43F0">
        <w:rPr>
          <w:rFonts w:ascii="Times New Roman" w:hAnsi="Times New Roman" w:cs="Times New Roman"/>
        </w:rPr>
        <w:t>(2), 163–180.</w:t>
      </w:r>
    </w:p>
    <w:p w14:paraId="4FE88EDA" w14:textId="77777777" w:rsidR="005F6EEB" w:rsidRPr="009D43F0" w:rsidRDefault="005F6EE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Menken, K. (2006). Teaching to the test: How No Child Left Behind impacts language policy, curriculum, and instruction for English language learners. </w:t>
      </w:r>
      <w:r w:rsidRPr="009D43F0">
        <w:rPr>
          <w:rFonts w:ascii="Times New Roman" w:hAnsi="Times New Roman" w:cs="Times New Roman"/>
          <w:i/>
        </w:rPr>
        <w:t>Bilingual Research Journal, 30</w:t>
      </w:r>
      <w:r w:rsidRPr="009D43F0">
        <w:rPr>
          <w:rFonts w:ascii="Times New Roman" w:hAnsi="Times New Roman" w:cs="Times New Roman"/>
        </w:rPr>
        <w:t>(2), 521-546.</w:t>
      </w:r>
    </w:p>
    <w:p w14:paraId="27BD20A8" w14:textId="77777777" w:rsidR="00B37BF2" w:rsidRPr="009D43F0" w:rsidRDefault="00B37BF2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Merchant, Z., Goetz, E. T., Cifuentes, L., Keeney-Kennicutt, W., &amp; Davis, T. J. (2014). Effectiveness of virtual reality-based instruction on students' learning outcomes in K-12 and higher education: A meta-analysis. </w:t>
      </w:r>
      <w:r w:rsidRPr="009D43F0">
        <w:rPr>
          <w:rFonts w:ascii="Times New Roman" w:eastAsia="Times New Roman" w:hAnsi="Times New Roman" w:cs="Times New Roman"/>
          <w:i/>
        </w:rPr>
        <w:t>Computers &amp; Education, 70</w:t>
      </w:r>
      <w:r w:rsidRPr="009D43F0">
        <w:rPr>
          <w:rFonts w:ascii="Times New Roman" w:eastAsia="Times New Roman" w:hAnsi="Times New Roman" w:cs="Times New Roman"/>
        </w:rPr>
        <w:t>, 29-40.</w:t>
      </w:r>
    </w:p>
    <w:p w14:paraId="6B02BED2" w14:textId="2540FEAE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9D43F0">
        <w:rPr>
          <w:rFonts w:ascii="Times New Roman" w:eastAsia="Times New Roman" w:hAnsi="Times New Roman" w:cs="Times New Roman"/>
        </w:rPr>
        <w:t>Miyazoe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T., &amp; Anderson, T. (2010). Learning outcomes and students' perceptions of online writing: Simultaneous implementation of a forum, blog, and wiki in an EFL blended learning setting. </w:t>
      </w:r>
      <w:r w:rsidRPr="009D43F0">
        <w:rPr>
          <w:rFonts w:ascii="Times New Roman" w:eastAsia="Times New Roman" w:hAnsi="Times New Roman" w:cs="Times New Roman"/>
          <w:i/>
          <w:iCs/>
        </w:rPr>
        <w:t>System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38</w:t>
      </w:r>
      <w:r w:rsidRPr="009D43F0">
        <w:rPr>
          <w:rFonts w:ascii="Times New Roman" w:eastAsia="Times New Roman" w:hAnsi="Times New Roman" w:cs="Times New Roman"/>
        </w:rPr>
        <w:t>(2), 185-199.</w:t>
      </w:r>
    </w:p>
    <w:p w14:paraId="4977196D" w14:textId="77777777" w:rsidR="002809DF" w:rsidRPr="009D43F0" w:rsidRDefault="002809DF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D9A903F" w14:textId="7033F3FB" w:rsidR="004E062F" w:rsidRPr="009D43F0" w:rsidRDefault="004E062F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Neumeier, P. (2005). A closer look at blended learning: Parameters for designing a blended learning environment for language teaching and learning. </w:t>
      </w:r>
      <w:proofErr w:type="spellStart"/>
      <w:r w:rsidRPr="009D43F0">
        <w:rPr>
          <w:rFonts w:ascii="Times New Roman" w:hAnsi="Times New Roman" w:cs="Times New Roman"/>
          <w:i/>
          <w:iCs/>
        </w:rPr>
        <w:t>ReCALL</w:t>
      </w:r>
      <w:proofErr w:type="spellEnd"/>
      <w:r w:rsidRPr="009D43F0">
        <w:rPr>
          <w:rFonts w:ascii="Times New Roman" w:hAnsi="Times New Roman" w:cs="Times New Roman"/>
          <w:i/>
          <w:iCs/>
        </w:rPr>
        <w:t>, 17</w:t>
      </w:r>
      <w:r w:rsidRPr="009D43F0">
        <w:rPr>
          <w:rFonts w:ascii="Times New Roman" w:hAnsi="Times New Roman" w:cs="Times New Roman"/>
        </w:rPr>
        <w:t>(2), 163–178.</w:t>
      </w:r>
    </w:p>
    <w:p w14:paraId="44DA1A55" w14:textId="06030ABF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Nicolson, M., Murphy, L., &amp; Southgate, M. (2011). </w:t>
      </w:r>
      <w:r w:rsidRPr="009D43F0">
        <w:rPr>
          <w:rFonts w:ascii="Times New Roman" w:eastAsia="Times New Roman" w:hAnsi="Times New Roman" w:cs="Times New Roman"/>
          <w:i/>
          <w:iCs/>
        </w:rPr>
        <w:t>Language teaching in blended contexts</w:t>
      </w:r>
      <w:r w:rsidRPr="009D43F0">
        <w:rPr>
          <w:rFonts w:ascii="Times New Roman" w:eastAsia="Times New Roman" w:hAnsi="Times New Roman" w:cs="Times New Roman"/>
        </w:rPr>
        <w:t>. Edinburgh, UK: Dunedin Academic Press.</w:t>
      </w:r>
    </w:p>
    <w:p w14:paraId="3DBFF131" w14:textId="77777777" w:rsidR="000F7FCB" w:rsidRPr="009D43F0" w:rsidRDefault="000F7FCB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D9C71BD" w14:textId="77777777" w:rsidR="005F650F" w:rsidRPr="009D43F0" w:rsidRDefault="005F650F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OECD. (2015). </w:t>
      </w:r>
      <w:r w:rsidRPr="009D43F0">
        <w:rPr>
          <w:rFonts w:ascii="Times New Roman" w:hAnsi="Times New Roman" w:cs="Times New Roman"/>
          <w:i/>
          <w:color w:val="000000" w:themeColor="text1"/>
        </w:rPr>
        <w:t>Students, computers and learning: making the connection</w:t>
      </w:r>
      <w:r w:rsidRPr="009D43F0">
        <w:rPr>
          <w:rFonts w:ascii="Times New Roman" w:hAnsi="Times New Roman" w:cs="Times New Roman"/>
          <w:color w:val="000000" w:themeColor="text1"/>
        </w:rPr>
        <w:t>. Pisa, Italy: OECD Publishing. Retrieved from http://www.keepeek.com/Digital-Asset-Management/oecd/education/students-computers-and-learning_9789264239555-en#page1</w:t>
      </w:r>
    </w:p>
    <w:p w14:paraId="05C449FD" w14:textId="77777777" w:rsidR="00B16F2C" w:rsidRPr="009D43F0" w:rsidRDefault="00B16F2C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Oliver, M., &amp; </w:t>
      </w:r>
      <w:proofErr w:type="spellStart"/>
      <w:r w:rsidRPr="009D43F0">
        <w:rPr>
          <w:rFonts w:ascii="Times New Roman" w:hAnsi="Times New Roman" w:cs="Times New Roman"/>
        </w:rPr>
        <w:t>Trigwell</w:t>
      </w:r>
      <w:proofErr w:type="spellEnd"/>
      <w:r w:rsidRPr="009D43F0">
        <w:rPr>
          <w:rFonts w:ascii="Times New Roman" w:hAnsi="Times New Roman" w:cs="Times New Roman"/>
        </w:rPr>
        <w:t xml:space="preserve">, K. (2005). Can “Blended Learning” be redeemed? </w:t>
      </w:r>
      <w:r w:rsidRPr="009D43F0">
        <w:rPr>
          <w:rFonts w:ascii="Times New Roman" w:hAnsi="Times New Roman" w:cs="Times New Roman"/>
          <w:i/>
        </w:rPr>
        <w:t>E-learning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2</w:t>
      </w:r>
      <w:r w:rsidRPr="009D43F0">
        <w:rPr>
          <w:rFonts w:ascii="Times New Roman" w:hAnsi="Times New Roman" w:cs="Times New Roman"/>
        </w:rPr>
        <w:t>(1), 17–26.</w:t>
      </w:r>
    </w:p>
    <w:p w14:paraId="565718B8" w14:textId="77777777" w:rsidR="00BF191B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Osguthorpe, R. T., &amp; Graham, C., R. (2003). Blending learning environments definitions and directions. </w:t>
      </w:r>
      <w:r w:rsidRPr="009D43F0">
        <w:rPr>
          <w:rFonts w:ascii="Times New Roman" w:hAnsi="Times New Roman" w:cs="Times New Roman"/>
          <w:i/>
          <w:iCs/>
        </w:rPr>
        <w:t>The Quarterly Review of Distance Education, 4</w:t>
      </w:r>
      <w:r w:rsidRPr="009D43F0">
        <w:rPr>
          <w:rFonts w:ascii="Times New Roman" w:hAnsi="Times New Roman" w:cs="Times New Roman"/>
        </w:rPr>
        <w:t>(1), 227–234.</w:t>
      </w:r>
    </w:p>
    <w:p w14:paraId="665C3251" w14:textId="498C5A67" w:rsidR="00940679" w:rsidRPr="009D43F0" w:rsidRDefault="00940679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Patterson, S. M. (2016) </w:t>
      </w:r>
      <w:r w:rsidRPr="009D43F0">
        <w:rPr>
          <w:rFonts w:ascii="Times New Roman" w:eastAsia="Times New Roman" w:hAnsi="Times New Roman" w:cs="Times New Roman"/>
          <w:i/>
        </w:rPr>
        <w:t>40 virtual reality predictions</w:t>
      </w:r>
      <w:r w:rsidRPr="009D43F0">
        <w:rPr>
          <w:rFonts w:ascii="Times New Roman" w:eastAsia="Times New Roman" w:hAnsi="Times New Roman" w:cs="Times New Roman"/>
        </w:rPr>
        <w:t xml:space="preserve">. Retrieved from </w:t>
      </w:r>
      <w:hyperlink r:id="rId13" w:history="1">
        <w:r w:rsidR="00D80E22" w:rsidRPr="009D43F0">
          <w:rPr>
            <w:rStyle w:val="Hyperlink"/>
            <w:rFonts w:ascii="Times New Roman" w:eastAsia="Times New Roman" w:hAnsi="Times New Roman" w:cs="Times New Roman"/>
          </w:rPr>
          <w:t>http://www.networkworld.com/article/3043979/virtualization/40-virtual-reality-predictions.html</w:t>
        </w:r>
      </w:hyperlink>
    </w:p>
    <w:p w14:paraId="60B40BE4" w14:textId="5F2CE87C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>Pinto-Llorente, A. M., Sánchez-Gómez, M. C., García-</w:t>
      </w:r>
      <w:proofErr w:type="spellStart"/>
      <w:r w:rsidRPr="009D43F0">
        <w:rPr>
          <w:rFonts w:ascii="Times New Roman" w:eastAsia="Times New Roman" w:hAnsi="Times New Roman" w:cs="Times New Roman"/>
        </w:rPr>
        <w:t>Peñalvo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F. J., &amp; Casillas-Martin, S. (2017). Students’ perceptions and attitudes towards asynchronous technological tools in blended-learning training to improve grammatical competence in English as a second language. </w:t>
      </w:r>
      <w:r w:rsidRPr="009D43F0">
        <w:rPr>
          <w:rFonts w:ascii="Times New Roman" w:eastAsia="Times New Roman" w:hAnsi="Times New Roman" w:cs="Times New Roman"/>
          <w:i/>
          <w:iCs/>
        </w:rPr>
        <w:t>Computers in Human Behavior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72</w:t>
      </w:r>
      <w:r w:rsidRPr="009D43F0">
        <w:rPr>
          <w:rFonts w:ascii="Times New Roman" w:eastAsia="Times New Roman" w:hAnsi="Times New Roman" w:cs="Times New Roman"/>
        </w:rPr>
        <w:t>, 632-643.</w:t>
      </w:r>
    </w:p>
    <w:p w14:paraId="58DFCEC9" w14:textId="77777777" w:rsidR="00D80E22" w:rsidRPr="009D43F0" w:rsidRDefault="00D80E22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A0347B5" w14:textId="77777777" w:rsidR="00203536" w:rsidRPr="009D43F0" w:rsidRDefault="00203536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kern w:val="1"/>
        </w:rPr>
        <w:t xml:space="preserve">Posey, G., Burgess, T., Eason, M., &amp; Jones, Y. (2010). </w:t>
      </w:r>
      <w:r w:rsidRPr="009D43F0">
        <w:rPr>
          <w:rFonts w:ascii="Times New Roman" w:hAnsi="Times New Roman" w:cs="Times New Roman"/>
          <w:i/>
          <w:kern w:val="1"/>
        </w:rPr>
        <w:t>The advantages and disadvantages of the virtual classroom and the role of the teacher</w:t>
      </w:r>
      <w:r w:rsidRPr="009D43F0">
        <w:rPr>
          <w:rFonts w:ascii="Times New Roman" w:hAnsi="Times New Roman" w:cs="Times New Roman"/>
          <w:kern w:val="1"/>
        </w:rPr>
        <w:t>. Normal, AL: Southwest Decision Sciences Institute. Retrieved from http://www.swdsi.org/swdsi2010/sw2010_preceedings/papers/pa126.pdf</w:t>
      </w:r>
    </w:p>
    <w:p w14:paraId="6AE2D560" w14:textId="77777777" w:rsidR="002E7D59" w:rsidRPr="009D43F0" w:rsidRDefault="002E7D59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Puentedura</w:t>
      </w:r>
      <w:proofErr w:type="spellEnd"/>
      <w:r w:rsidRPr="009D43F0">
        <w:rPr>
          <w:rFonts w:ascii="Times New Roman" w:hAnsi="Times New Roman" w:cs="Times New Roman"/>
        </w:rPr>
        <w:t xml:space="preserve">, R. (2014). </w:t>
      </w:r>
      <w:r w:rsidRPr="009D43F0">
        <w:rPr>
          <w:rFonts w:ascii="Times New Roman" w:hAnsi="Times New Roman" w:cs="Times New Roman"/>
          <w:i/>
        </w:rPr>
        <w:t>SAMR and Bloom’s Taxonomy: Assembling the puzzle</w:t>
      </w:r>
      <w:r w:rsidRPr="009D43F0">
        <w:rPr>
          <w:rFonts w:ascii="Times New Roman" w:hAnsi="Times New Roman" w:cs="Times New Roman"/>
        </w:rPr>
        <w:t xml:space="preserve">. Retrieved from </w:t>
      </w:r>
      <w:r w:rsidR="00973674" w:rsidRPr="009D43F0">
        <w:rPr>
          <w:rFonts w:ascii="Times New Roman" w:hAnsi="Times New Roman" w:cs="Times New Roman"/>
        </w:rPr>
        <w:t>https://www.commonsense.org/education/blog/samr-and-blooms-taxonomy-assembling-the-puzzle</w:t>
      </w:r>
    </w:p>
    <w:p w14:paraId="1B20B000" w14:textId="77777777" w:rsidR="00F2155D" w:rsidRPr="009D43F0" w:rsidRDefault="00F2155D" w:rsidP="009D43F0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Reinders, H. (2012). Online and blended instruction. In A. Burns &amp; J. C. Richards (Eds.), </w:t>
      </w:r>
      <w:r w:rsidRPr="009D43F0">
        <w:rPr>
          <w:rFonts w:ascii="Times New Roman" w:hAnsi="Times New Roman" w:cs="Times New Roman"/>
          <w:i/>
        </w:rPr>
        <w:t xml:space="preserve">The Cambridge guide to pedagogy and practice in second language teaching </w:t>
      </w:r>
      <w:r w:rsidRPr="009D43F0">
        <w:rPr>
          <w:rFonts w:ascii="Times New Roman" w:hAnsi="Times New Roman" w:cs="Times New Roman"/>
        </w:rPr>
        <w:t>(pp. 287-293). Cambridge, UK: Cambridge University Press.</w:t>
      </w:r>
    </w:p>
    <w:p w14:paraId="500CA7AC" w14:textId="7056FDAA" w:rsidR="007F6236" w:rsidRPr="009D43F0" w:rsidRDefault="007F6236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r w:rsidRPr="009D43F0">
        <w:rPr>
          <w:rFonts w:ascii="Times New Roman" w:hAnsi="Times New Roman" w:cs="Times New Roman"/>
          <w:kern w:val="1"/>
        </w:rPr>
        <w:t xml:space="preserve">Repetto, C. (2014). The use of virtual reality for language investigation and learning. </w:t>
      </w:r>
      <w:r w:rsidRPr="009D43F0">
        <w:rPr>
          <w:rFonts w:ascii="Times New Roman" w:hAnsi="Times New Roman" w:cs="Times New Roman"/>
          <w:i/>
          <w:iCs/>
          <w:kern w:val="1"/>
        </w:rPr>
        <w:t>Frontiers in Psychology</w:t>
      </w:r>
      <w:r w:rsidRPr="009D43F0">
        <w:rPr>
          <w:rFonts w:ascii="Times New Roman" w:hAnsi="Times New Roman" w:cs="Times New Roman"/>
          <w:kern w:val="1"/>
        </w:rPr>
        <w:t xml:space="preserve">, </w:t>
      </w:r>
      <w:r w:rsidRPr="009D43F0">
        <w:rPr>
          <w:rFonts w:ascii="Times New Roman" w:hAnsi="Times New Roman" w:cs="Times New Roman"/>
          <w:i/>
          <w:kern w:val="1"/>
        </w:rPr>
        <w:t>10</w:t>
      </w:r>
      <w:r w:rsidRPr="009D43F0">
        <w:rPr>
          <w:rFonts w:ascii="Times New Roman" w:hAnsi="Times New Roman" w:cs="Times New Roman"/>
          <w:kern w:val="1"/>
        </w:rPr>
        <w:t xml:space="preserve">, 1-2. Retrieved from </w:t>
      </w:r>
      <w:hyperlink r:id="rId14" w:history="1">
        <w:r w:rsidR="00DD0282" w:rsidRPr="009D43F0">
          <w:rPr>
            <w:rStyle w:val="Hyperlink"/>
            <w:rFonts w:ascii="Times New Roman" w:hAnsi="Times New Roman" w:cs="Times New Roman"/>
            <w:kern w:val="1"/>
          </w:rPr>
          <w:t>http://journal.frontiersin.org/article/10.3389/fpsyg.2014.01280/full</w:t>
        </w:r>
      </w:hyperlink>
    </w:p>
    <w:p w14:paraId="2E3F26B5" w14:textId="544E649C" w:rsidR="00DD0282" w:rsidRPr="009D43F0" w:rsidRDefault="00DD0282" w:rsidP="009D43F0">
      <w:pPr>
        <w:spacing w:line="240" w:lineRule="auto"/>
        <w:ind w:left="720" w:hanging="720"/>
        <w:rPr>
          <w:rFonts w:ascii="Times New Roman" w:hAnsi="Times New Roman" w:cs="Times New Roman"/>
          <w:kern w:val="1"/>
        </w:rPr>
      </w:pPr>
      <w:bookmarkStart w:id="0" w:name="_Hlk525364267"/>
      <w:r w:rsidRPr="009D43F0">
        <w:rPr>
          <w:rFonts w:ascii="Times New Roman" w:eastAsia="Times New Roman" w:hAnsi="Times New Roman" w:cs="Times New Roman"/>
        </w:rPr>
        <w:t xml:space="preserve">Romeo, K., Bernhardt, E. B., Miano, A., &amp; Malik </w:t>
      </w:r>
      <w:proofErr w:type="spellStart"/>
      <w:r w:rsidRPr="009D43F0">
        <w:rPr>
          <w:rFonts w:ascii="Times New Roman" w:eastAsia="Times New Roman" w:hAnsi="Times New Roman" w:cs="Times New Roman"/>
        </w:rPr>
        <w:t>Leffell</w:t>
      </w:r>
      <w:proofErr w:type="spellEnd"/>
      <w:r w:rsidRPr="009D43F0">
        <w:rPr>
          <w:rFonts w:ascii="Times New Roman" w:eastAsia="Times New Roman" w:hAnsi="Times New Roman" w:cs="Times New Roman"/>
        </w:rPr>
        <w:t xml:space="preserve">, C. (2017). Exploring blended learning in a postsecondary Spanish language program: Observations, perceptions, and proficiency ratings. </w:t>
      </w:r>
      <w:r w:rsidRPr="009D43F0">
        <w:rPr>
          <w:rFonts w:ascii="Times New Roman" w:eastAsia="Times New Roman" w:hAnsi="Times New Roman" w:cs="Times New Roman"/>
          <w:i/>
          <w:iCs/>
        </w:rPr>
        <w:t>Foreign Language Annals, 50</w:t>
      </w:r>
      <w:r w:rsidRPr="009D43F0">
        <w:rPr>
          <w:rFonts w:ascii="Times New Roman" w:eastAsia="Times New Roman" w:hAnsi="Times New Roman" w:cs="Times New Roman"/>
        </w:rPr>
        <w:t>(4), 681-696.</w:t>
      </w:r>
      <w:bookmarkEnd w:id="0"/>
    </w:p>
    <w:p w14:paraId="108949C1" w14:textId="77777777" w:rsidR="006C5711" w:rsidRPr="009D43F0" w:rsidRDefault="006C5711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San Pedro, M., &amp; Baker, R. (2016). Adaptive learning. In M. McCarthy (Ed.), </w:t>
      </w:r>
      <w:r w:rsidRPr="009D43F0">
        <w:rPr>
          <w:rFonts w:ascii="Times New Roman" w:hAnsi="Times New Roman" w:cs="Times New Roman"/>
          <w:i/>
        </w:rPr>
        <w:t>The Cambridge guide to blended learning for language teaching</w:t>
      </w:r>
      <w:r w:rsidRPr="009D43F0">
        <w:rPr>
          <w:rFonts w:ascii="Times New Roman" w:hAnsi="Times New Roman" w:cs="Times New Roman"/>
        </w:rPr>
        <w:t xml:space="preserve"> (pp. 234-247). Cambridge, UK: Cambridge University Press.</w:t>
      </w:r>
    </w:p>
    <w:p w14:paraId="39B93514" w14:textId="0AF38C29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Sharma, P., &amp; Barrett, B. (2007). </w:t>
      </w:r>
      <w:r w:rsidRPr="009D43F0">
        <w:rPr>
          <w:rFonts w:ascii="Times New Roman" w:eastAsia="Times New Roman" w:hAnsi="Times New Roman" w:cs="Times New Roman"/>
          <w:i/>
          <w:iCs/>
        </w:rPr>
        <w:t xml:space="preserve">Blended learning. </w:t>
      </w:r>
      <w:r w:rsidRPr="009D43F0">
        <w:rPr>
          <w:rFonts w:ascii="Times New Roman" w:eastAsia="Times New Roman" w:hAnsi="Times New Roman" w:cs="Times New Roman"/>
        </w:rPr>
        <w:t>New York, NY: Macmillan.</w:t>
      </w:r>
    </w:p>
    <w:p w14:paraId="1F4AC514" w14:textId="77777777" w:rsidR="00713F04" w:rsidRPr="009D43F0" w:rsidRDefault="00713F0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DDF2389" w14:textId="404F04E2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 (2010). Key concepts in ELT: Blended learning.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English Language Teaching Journal,</w:t>
      </w:r>
      <w:r w:rsidRPr="009D43F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64</w:t>
      </w:r>
      <w:r w:rsidRPr="009D43F0">
        <w:rPr>
          <w:rFonts w:ascii="Times New Roman" w:eastAsia="Times New Roman" w:hAnsi="Times New Roman" w:cs="Times New Roman"/>
          <w:highlight w:val="white"/>
        </w:rPr>
        <w:t>(4), 456-458.</w:t>
      </w:r>
    </w:p>
    <w:p w14:paraId="74634856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  <w:highlight w:val="white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Barrett, B. (2009).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>Blended learning: Using technology in and beyond the language classroom</w:t>
      </w:r>
      <w:r w:rsidRPr="009D43F0">
        <w:rPr>
          <w:rFonts w:ascii="Times New Roman" w:eastAsia="Times New Roman" w:hAnsi="Times New Roman" w:cs="Times New Roman"/>
          <w:highlight w:val="white"/>
        </w:rPr>
        <w:t>.  Oxford, UK: Macmillan.</w:t>
      </w:r>
    </w:p>
    <w:p w14:paraId="1FDAF7F7" w14:textId="77777777" w:rsidR="001D65EE" w:rsidRPr="009D43F0" w:rsidRDefault="001D65EE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  <w:highlight w:val="white"/>
        </w:rPr>
        <w:t xml:space="preserve">Sharma, P., &amp; Westbrook, K. (2016). Online and blended language learning. In F. Farr &amp; L. Murray (Eds.), </w:t>
      </w:r>
      <w:r w:rsidRPr="009D43F0">
        <w:rPr>
          <w:rFonts w:ascii="Times New Roman" w:eastAsia="Times New Roman" w:hAnsi="Times New Roman" w:cs="Times New Roman"/>
          <w:i/>
          <w:highlight w:val="white"/>
        </w:rPr>
        <w:t xml:space="preserve">The Routledge handbook of language teaching and technology </w:t>
      </w:r>
      <w:r w:rsidRPr="009D43F0">
        <w:rPr>
          <w:rFonts w:ascii="Times New Roman" w:eastAsia="Times New Roman" w:hAnsi="Times New Roman" w:cs="Times New Roman"/>
          <w:highlight w:val="white"/>
        </w:rPr>
        <w:t>(pp. 320-333). Abingdon, UK: Routledge.</w:t>
      </w:r>
    </w:p>
    <w:p w14:paraId="2E6787C9" w14:textId="70A6B858" w:rsidR="0000746E" w:rsidRPr="009D43F0" w:rsidRDefault="0000746E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  <w:color w:val="000000"/>
        </w:rPr>
        <w:lastRenderedPageBreak/>
        <w:t xml:space="preserve">Sharpe, R., Benfield, G., Roberts, G., &amp; Francis, R. (2006). </w:t>
      </w:r>
      <w:r w:rsidRPr="009D43F0">
        <w:rPr>
          <w:rFonts w:ascii="Times New Roman" w:hAnsi="Times New Roman" w:cs="Times New Roman"/>
          <w:i/>
          <w:color w:val="000000"/>
        </w:rPr>
        <w:t>The undergraduate experience of blended e-learning: A review of UK literature and practice</w:t>
      </w:r>
      <w:r w:rsidRPr="009D43F0">
        <w:rPr>
          <w:rFonts w:ascii="Times New Roman" w:hAnsi="Times New Roman" w:cs="Times New Roman"/>
          <w:color w:val="000000"/>
        </w:rPr>
        <w:t xml:space="preserve">. Retrieved from </w:t>
      </w:r>
      <w:hyperlink r:id="rId15" w:history="1">
        <w:r w:rsidR="00120EA4" w:rsidRPr="009D43F0">
          <w:rPr>
            <w:rStyle w:val="Hyperlink"/>
            <w:rFonts w:ascii="Times New Roman" w:hAnsi="Times New Roman" w:cs="Times New Roman"/>
          </w:rPr>
          <w:t>http://www.heacademy.ac.uk/assets/York/documents/ourwork/research/literature_reviews/blended_elearning_exec_summary_1.pdf</w:t>
        </w:r>
      </w:hyperlink>
    </w:p>
    <w:p w14:paraId="2424FF59" w14:textId="44876963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Shih, R. C. (2010). Blended learning using video-based blogs: Public speaking for English as a second language students.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(6), 883-897.</w:t>
      </w:r>
    </w:p>
    <w:p w14:paraId="19E2E045" w14:textId="77777777" w:rsidR="00120EA4" w:rsidRPr="009D43F0" w:rsidRDefault="00120EA4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FFB2F4B" w14:textId="13FE4808" w:rsidR="003F6859" w:rsidRPr="009D43F0" w:rsidRDefault="001213F6" w:rsidP="009D43F0">
      <w:pPr>
        <w:spacing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Shuster, B. (2016) </w:t>
      </w:r>
      <w:r w:rsidRPr="009D43F0">
        <w:rPr>
          <w:rFonts w:ascii="Times New Roman" w:eastAsia="Times New Roman" w:hAnsi="Times New Roman" w:cs="Times New Roman"/>
          <w:i/>
        </w:rPr>
        <w:t>Virtual reality and learning: The newest landscape for higher education</w:t>
      </w:r>
      <w:r w:rsidRPr="009D43F0">
        <w:rPr>
          <w:rFonts w:ascii="Times New Roman" w:eastAsia="Times New Roman" w:hAnsi="Times New Roman" w:cs="Times New Roman"/>
        </w:rPr>
        <w:t>. Retrieved from http://www.wired.com/insights/2013/12/virtual-reality-and-learning-the-newest-landscape-for-higher-education/</w:t>
      </w:r>
    </w:p>
    <w:p w14:paraId="68007C73" w14:textId="56D815DF" w:rsidR="003F6859" w:rsidRPr="009D43F0" w:rsidRDefault="003F68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Singh, H. (2021). Building effective blended learning programs. In B. H. Khan, S. </w:t>
      </w:r>
      <w:proofErr w:type="spellStart"/>
      <w:r w:rsidRPr="009D43F0">
        <w:rPr>
          <w:rFonts w:ascii="Times New Roman" w:hAnsi="Times New Roman" w:cs="Times New Roman"/>
        </w:rPr>
        <w:t>Affouneh</w:t>
      </w:r>
      <w:proofErr w:type="spellEnd"/>
      <w:r w:rsidRPr="009D43F0">
        <w:rPr>
          <w:rFonts w:ascii="Times New Roman" w:hAnsi="Times New Roman" w:cs="Times New Roman"/>
        </w:rPr>
        <w:t xml:space="preserve">, S. Hussein Salha, &amp; Najee Z. </w:t>
      </w:r>
      <w:proofErr w:type="spellStart"/>
      <w:r w:rsidRPr="009D43F0">
        <w:rPr>
          <w:rFonts w:ascii="Times New Roman" w:hAnsi="Times New Roman" w:cs="Times New Roman"/>
        </w:rPr>
        <w:t>Khlaif</w:t>
      </w:r>
      <w:proofErr w:type="spellEnd"/>
      <w:r w:rsidRPr="009D43F0">
        <w:rPr>
          <w:rFonts w:ascii="Times New Roman" w:hAnsi="Times New Roman" w:cs="Times New Roman"/>
        </w:rPr>
        <w:t xml:space="preserve"> (Eds.), </w:t>
      </w:r>
      <w:r w:rsidRPr="009D43F0">
        <w:rPr>
          <w:rFonts w:ascii="Times New Roman" w:hAnsi="Times New Roman" w:cs="Times New Roman"/>
          <w:i/>
          <w:iCs/>
        </w:rPr>
        <w:t>Challenges and opportunities for the global implementation of e-learning frameworks</w:t>
      </w:r>
      <w:r w:rsidRPr="009D43F0">
        <w:rPr>
          <w:rFonts w:ascii="Times New Roman" w:hAnsi="Times New Roman" w:cs="Times New Roman"/>
        </w:rPr>
        <w:t xml:space="preserve"> (pp. 15-23). IGI Global.</w:t>
      </w:r>
    </w:p>
    <w:p w14:paraId="0EAC6BA3" w14:textId="095DA145" w:rsidR="003F6859" w:rsidRPr="009D43F0" w:rsidRDefault="00BF191B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>S</w:t>
      </w:r>
      <w:r w:rsidR="00C8030B" w:rsidRPr="009D43F0">
        <w:rPr>
          <w:rFonts w:ascii="Times New Roman" w:hAnsi="Times New Roman" w:cs="Times New Roman"/>
        </w:rPr>
        <w:t>ingh, H., &amp; Reed, C. (2001). A w</w:t>
      </w:r>
      <w:r w:rsidRPr="009D43F0">
        <w:rPr>
          <w:rFonts w:ascii="Times New Roman" w:hAnsi="Times New Roman" w:cs="Times New Roman"/>
        </w:rPr>
        <w:t xml:space="preserve">hite </w:t>
      </w:r>
      <w:r w:rsidR="00C8030B" w:rsidRPr="009D43F0">
        <w:rPr>
          <w:rFonts w:ascii="Times New Roman" w:hAnsi="Times New Roman" w:cs="Times New Roman"/>
        </w:rPr>
        <w:t>p</w:t>
      </w:r>
      <w:r w:rsidRPr="009D43F0">
        <w:rPr>
          <w:rFonts w:ascii="Times New Roman" w:hAnsi="Times New Roman" w:cs="Times New Roman"/>
        </w:rPr>
        <w:t xml:space="preserve">aper: Achieving success with blended learning. </w:t>
      </w:r>
      <w:r w:rsidRPr="009D43F0">
        <w:rPr>
          <w:rFonts w:ascii="Times New Roman" w:hAnsi="Times New Roman" w:cs="Times New Roman"/>
          <w:i/>
        </w:rPr>
        <w:t>Centra Software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  <w:i/>
        </w:rPr>
        <w:t>1</w:t>
      </w:r>
      <w:r w:rsidRPr="009D43F0">
        <w:rPr>
          <w:rFonts w:ascii="Times New Roman" w:hAnsi="Times New Roman" w:cs="Times New Roman"/>
        </w:rPr>
        <w:t>, 1-11.</w:t>
      </w:r>
    </w:p>
    <w:p w14:paraId="62F51908" w14:textId="54384B45" w:rsidR="00997CF7" w:rsidRPr="009D43F0" w:rsidRDefault="00997CF7" w:rsidP="009D43F0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Stracke, E. (2007). A road to understanding: A qualitative study into why learners drop out of a blended language learning (BLL) environment. </w:t>
      </w:r>
      <w:proofErr w:type="spellStart"/>
      <w:r w:rsidRPr="009D43F0">
        <w:rPr>
          <w:rFonts w:ascii="Times New Roman" w:hAnsi="Times New Roman" w:cs="Times New Roman"/>
          <w:i/>
        </w:rPr>
        <w:t>ReCALL</w:t>
      </w:r>
      <w:proofErr w:type="spellEnd"/>
      <w:r w:rsidRPr="009D43F0">
        <w:rPr>
          <w:rFonts w:ascii="Times New Roman" w:hAnsi="Times New Roman" w:cs="Times New Roman"/>
        </w:rPr>
        <w:t>,</w:t>
      </w:r>
      <w:r w:rsidRPr="009D43F0">
        <w:rPr>
          <w:rFonts w:ascii="Times New Roman" w:hAnsi="Times New Roman" w:cs="Times New Roman"/>
          <w:i/>
        </w:rPr>
        <w:t xml:space="preserve"> 19</w:t>
      </w:r>
      <w:r w:rsidRPr="009D43F0">
        <w:rPr>
          <w:rFonts w:ascii="Times New Roman" w:hAnsi="Times New Roman" w:cs="Times New Roman"/>
        </w:rPr>
        <w:t>(1), 57-58.</w:t>
      </w:r>
    </w:p>
    <w:p w14:paraId="6FCE293C" w14:textId="77777777" w:rsidR="002E7D59" w:rsidRPr="009D43F0" w:rsidRDefault="002E7D5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9D43F0">
        <w:rPr>
          <w:rFonts w:ascii="Times New Roman" w:hAnsi="Times New Roman" w:cs="Times New Roman"/>
        </w:rPr>
        <w:t>Straumsheim</w:t>
      </w:r>
      <w:proofErr w:type="spellEnd"/>
      <w:r w:rsidRPr="009D43F0">
        <w:rPr>
          <w:rFonts w:ascii="Times New Roman" w:hAnsi="Times New Roman" w:cs="Times New Roman"/>
        </w:rPr>
        <w:t xml:space="preserve">, C. (2016). </w:t>
      </w:r>
      <w:r w:rsidRPr="009D43F0">
        <w:rPr>
          <w:rFonts w:ascii="Times New Roman" w:hAnsi="Times New Roman" w:cs="Times New Roman"/>
          <w:i/>
        </w:rPr>
        <w:t>No rush to ‘Go Digital’</w:t>
      </w:r>
      <w:r w:rsidRPr="009D43F0">
        <w:rPr>
          <w:rFonts w:ascii="Times New Roman" w:hAnsi="Times New Roman" w:cs="Times New Roman"/>
        </w:rPr>
        <w:t xml:space="preserve">. Retrieved from </w:t>
      </w:r>
      <w:r w:rsidR="00D6342A" w:rsidRPr="009D43F0">
        <w:rPr>
          <w:rFonts w:ascii="Times New Roman" w:hAnsi="Times New Roman" w:cs="Times New Roman"/>
        </w:rPr>
        <w:t>https://www.insidehighered.com/news/2016/02/22/study-faculty-members-skeptical-digital-course-materials-unfamiliar-oer</w:t>
      </w:r>
    </w:p>
    <w:p w14:paraId="5310E120" w14:textId="77777777" w:rsidR="008472BD" w:rsidRPr="009D43F0" w:rsidRDefault="008472BD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Street, J. C., &amp; Street, B. V. (1991). The schooling of literacy. In P. Murphy, M. Selinger, J. Bourne, &amp; M. Briggs (Eds.), </w:t>
      </w:r>
      <w:r w:rsidRPr="009D43F0">
        <w:rPr>
          <w:rFonts w:ascii="Times New Roman" w:hAnsi="Times New Roman" w:cs="Times New Roman"/>
          <w:i/>
        </w:rPr>
        <w:t>Subject learning in the primary curriculum: Issues in English, science and mathematics</w:t>
      </w:r>
      <w:r w:rsidRPr="009D43F0">
        <w:rPr>
          <w:rFonts w:ascii="Times New Roman" w:hAnsi="Times New Roman" w:cs="Times New Roman"/>
        </w:rPr>
        <w:t xml:space="preserve"> (pp. 75-88). London, UK: Routledge.</w:t>
      </w:r>
    </w:p>
    <w:p w14:paraId="3AF45A9F" w14:textId="042A079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E4137E">
        <w:rPr>
          <w:rFonts w:ascii="Times New Roman" w:eastAsia="Times New Roman" w:hAnsi="Times New Roman" w:cs="Times New Roman"/>
        </w:rPr>
        <w:t xml:space="preserve">Tawil, H. (2018). The blended learning approach and its application in language teaching. </w:t>
      </w:r>
      <w:r w:rsidRPr="00E4137E">
        <w:rPr>
          <w:rFonts w:ascii="Times New Roman" w:eastAsia="Times New Roman" w:hAnsi="Times New Roman" w:cs="Times New Roman"/>
          <w:i/>
          <w:iCs/>
        </w:rPr>
        <w:t>International Journal of Language and Linguistics</w:t>
      </w:r>
      <w:r w:rsidRPr="00E4137E">
        <w:rPr>
          <w:rFonts w:ascii="Times New Roman" w:eastAsia="Times New Roman" w:hAnsi="Times New Roman" w:cs="Times New Roman"/>
        </w:rPr>
        <w:t xml:space="preserve">, </w:t>
      </w:r>
      <w:r w:rsidRPr="00E4137E">
        <w:rPr>
          <w:rFonts w:ascii="Times New Roman" w:eastAsia="Times New Roman" w:hAnsi="Times New Roman" w:cs="Times New Roman"/>
          <w:i/>
          <w:iCs/>
        </w:rPr>
        <w:t>5</w:t>
      </w:r>
      <w:r w:rsidRPr="00E4137E">
        <w:rPr>
          <w:rFonts w:ascii="Times New Roman" w:eastAsia="Times New Roman" w:hAnsi="Times New Roman" w:cs="Times New Roman"/>
        </w:rPr>
        <w:t>(4), 47-58.</w:t>
      </w:r>
    </w:p>
    <w:p w14:paraId="5B71E22D" w14:textId="77777777" w:rsidR="00E4137E" w:rsidRPr="009D43F0" w:rsidRDefault="00E4137E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9996C0E" w14:textId="6D7EF7C6" w:rsidR="00EE3D73" w:rsidRPr="009D43F0" w:rsidRDefault="00EE3D73" w:rsidP="009D43F0">
      <w:pPr>
        <w:spacing w:line="240" w:lineRule="auto"/>
        <w:ind w:left="720" w:hanging="720"/>
        <w:rPr>
          <w:rFonts w:ascii="Times New Roman" w:hAnsi="Times New Roman" w:cs="Times New Roman"/>
          <w:color w:val="000000" w:themeColor="text1"/>
        </w:rPr>
      </w:pPr>
      <w:r w:rsidRPr="009D43F0">
        <w:rPr>
          <w:rFonts w:ascii="Times New Roman" w:hAnsi="Times New Roman" w:cs="Times New Roman"/>
          <w:color w:val="000000" w:themeColor="text1"/>
        </w:rPr>
        <w:t xml:space="preserve">Tomlinson, B., &amp; Whittaker, C. (2013). </w:t>
      </w:r>
      <w:r w:rsidRPr="009D43F0">
        <w:rPr>
          <w:rFonts w:ascii="Times New Roman" w:hAnsi="Times New Roman" w:cs="Times New Roman"/>
          <w:i/>
          <w:color w:val="000000" w:themeColor="text1"/>
        </w:rPr>
        <w:t>Blended learning in English language teaching: Course design and implementation.</w:t>
      </w:r>
      <w:r w:rsidRPr="009D43F0">
        <w:rPr>
          <w:rFonts w:ascii="Times New Roman" w:hAnsi="Times New Roman" w:cs="Times New Roman"/>
          <w:color w:val="000000" w:themeColor="text1"/>
        </w:rPr>
        <w:t xml:space="preserve"> London, UK: British Council.</w:t>
      </w:r>
    </w:p>
    <w:p w14:paraId="49A6DDB1" w14:textId="2E425283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Valiathan, P. (2002). Blended learning models. </w:t>
      </w:r>
      <w:r w:rsidRPr="009D43F0">
        <w:rPr>
          <w:rFonts w:ascii="Times New Roman" w:eastAsia="Times New Roman" w:hAnsi="Times New Roman" w:cs="Times New Roman"/>
          <w:i/>
          <w:iCs/>
        </w:rPr>
        <w:t>Learning Circuits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3</w:t>
      </w:r>
      <w:r w:rsidRPr="009D43F0">
        <w:rPr>
          <w:rFonts w:ascii="Times New Roman" w:eastAsia="Times New Roman" w:hAnsi="Times New Roman" w:cs="Times New Roman"/>
        </w:rPr>
        <w:t>(8), 50-59.</w:t>
      </w:r>
    </w:p>
    <w:p w14:paraId="416432D9" w14:textId="77777777" w:rsidR="00BD442A" w:rsidRPr="009D43F0" w:rsidRDefault="00BD442A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5C7D915" w14:textId="6A19D7C7" w:rsidR="005850C4" w:rsidRPr="009D43F0" w:rsidRDefault="004A16C9" w:rsidP="009D43F0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9D43F0">
        <w:rPr>
          <w:rFonts w:ascii="Times New Roman" w:eastAsia="Times New Roman" w:hAnsi="Times New Roman" w:cs="Times New Roman"/>
        </w:rPr>
        <w:t xml:space="preserve">Wang, M. J. (2010). Online collaboration and offline interaction between students using asynchronous tools in blended learning. </w:t>
      </w:r>
      <w:r w:rsidRPr="009D43F0">
        <w:rPr>
          <w:rFonts w:ascii="Times New Roman" w:eastAsia="Times New Roman" w:hAnsi="Times New Roman" w:cs="Times New Roman"/>
          <w:i/>
          <w:iCs/>
        </w:rPr>
        <w:t>Australasian Journal of Educational Technology</w:t>
      </w:r>
      <w:r w:rsidRPr="009D43F0">
        <w:rPr>
          <w:rFonts w:ascii="Times New Roman" w:eastAsia="Times New Roman" w:hAnsi="Times New Roman" w:cs="Times New Roman"/>
        </w:rPr>
        <w:t xml:space="preserve">, </w:t>
      </w:r>
      <w:r w:rsidRPr="009D43F0">
        <w:rPr>
          <w:rFonts w:ascii="Times New Roman" w:eastAsia="Times New Roman" w:hAnsi="Times New Roman" w:cs="Times New Roman"/>
          <w:i/>
          <w:iCs/>
        </w:rPr>
        <w:t>26</w:t>
      </w:r>
      <w:r w:rsidRPr="009D43F0">
        <w:rPr>
          <w:rFonts w:ascii="Times New Roman" w:eastAsia="Times New Roman" w:hAnsi="Times New Roman" w:cs="Times New Roman"/>
        </w:rPr>
        <w:t>(6)</w:t>
      </w:r>
      <w:r w:rsidR="00937036" w:rsidRPr="009D43F0">
        <w:rPr>
          <w:rFonts w:ascii="Times New Roman" w:eastAsia="Times New Roman" w:hAnsi="Times New Roman" w:cs="Times New Roman"/>
        </w:rPr>
        <w:t>, 830-846</w:t>
      </w:r>
      <w:r w:rsidRPr="009D43F0">
        <w:rPr>
          <w:rFonts w:ascii="Times New Roman" w:eastAsia="Times New Roman" w:hAnsi="Times New Roman" w:cs="Times New Roman"/>
        </w:rPr>
        <w:t>.</w:t>
      </w:r>
    </w:p>
    <w:p w14:paraId="3502F96F" w14:textId="77777777" w:rsidR="005850C4" w:rsidRPr="009D43F0" w:rsidRDefault="005850C4" w:rsidP="009D43F0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DD3305A" w14:textId="4427CBF2" w:rsidR="00435D93" w:rsidRPr="009D43F0" w:rsidRDefault="00435D93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Westbrook, K. (2008). The beginning of the end for blended learning? </w:t>
      </w:r>
      <w:r w:rsidRPr="009D43F0">
        <w:rPr>
          <w:rFonts w:ascii="Times New Roman" w:hAnsi="Times New Roman" w:cs="Times New Roman"/>
          <w:i/>
          <w:iCs/>
        </w:rPr>
        <w:t xml:space="preserve">IATEFL CALL Review. </w:t>
      </w:r>
      <w:r w:rsidRPr="009D43F0">
        <w:rPr>
          <w:rFonts w:ascii="Times New Roman" w:hAnsi="Times New Roman" w:cs="Times New Roman"/>
        </w:rPr>
        <w:t>Summer 2008: 12-15.</w:t>
      </w:r>
    </w:p>
    <w:p w14:paraId="49F2A950" w14:textId="77777777" w:rsidR="00432638" w:rsidRPr="009D43F0" w:rsidRDefault="00432638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White, C. (2016). Blending technologies in second language classrooms. </w:t>
      </w:r>
      <w:r w:rsidRPr="009D43F0">
        <w:rPr>
          <w:rFonts w:ascii="Times New Roman" w:hAnsi="Times New Roman" w:cs="Times New Roman"/>
          <w:i/>
        </w:rPr>
        <w:t>TESOL Quarterly</w:t>
      </w:r>
      <w:r w:rsidRPr="009D43F0">
        <w:rPr>
          <w:rFonts w:ascii="Times New Roman" w:hAnsi="Times New Roman" w:cs="Times New Roman"/>
        </w:rPr>
        <w:t xml:space="preserve">, </w:t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  <w:i/>
        </w:rPr>
        <w:t>50</w:t>
      </w:r>
      <w:r w:rsidRPr="009D43F0">
        <w:rPr>
          <w:rFonts w:ascii="Times New Roman" w:hAnsi="Times New Roman" w:cs="Times New Roman"/>
        </w:rPr>
        <w:t>(2), 532-534.</w:t>
      </w:r>
    </w:p>
    <w:p w14:paraId="7D5639E0" w14:textId="77777777" w:rsidR="00352AA9" w:rsidRPr="009D43F0" w:rsidRDefault="00352AA9" w:rsidP="009D43F0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lastRenderedPageBreak/>
        <w:t xml:space="preserve">Whittaker, C., &amp; Tomlinson, B. (Eds.). (2013). </w:t>
      </w:r>
      <w:r w:rsidRPr="009D43F0">
        <w:rPr>
          <w:rFonts w:ascii="Times New Roman" w:hAnsi="Times New Roman" w:cs="Times New Roman"/>
          <w:i/>
        </w:rPr>
        <w:t xml:space="preserve">Blended learning in English language teaching: Course Design and Implementation. </w:t>
      </w:r>
      <w:r w:rsidRPr="009D43F0">
        <w:rPr>
          <w:rFonts w:ascii="Times New Roman" w:hAnsi="Times New Roman" w:cs="Times New Roman"/>
        </w:rPr>
        <w:t xml:space="preserve"> London, UK: British Council.</w:t>
      </w:r>
    </w:p>
    <w:p w14:paraId="6FF74214" w14:textId="77777777" w:rsidR="00F5106E" w:rsidRPr="009D43F0" w:rsidRDefault="00F5106E" w:rsidP="009D43F0">
      <w:pPr>
        <w:spacing w:line="240" w:lineRule="auto"/>
        <w:ind w:left="720" w:hanging="720"/>
        <w:rPr>
          <w:rStyle w:val="Hyperlink"/>
          <w:rFonts w:ascii="Times New Roman" w:hAnsi="Times New Roman" w:cs="Times New Roman"/>
        </w:rPr>
      </w:pPr>
      <w:r w:rsidRPr="009D43F0">
        <w:rPr>
          <w:rFonts w:ascii="Times New Roman" w:hAnsi="Times New Roman" w:cs="Times New Roman"/>
        </w:rPr>
        <w:t xml:space="preserve">Yildirim, Z. (2005). </w:t>
      </w:r>
      <w:r w:rsidRPr="009D43F0">
        <w:rPr>
          <w:rFonts w:ascii="Times New Roman" w:hAnsi="Times New Roman" w:cs="Times New Roman"/>
          <w:i/>
        </w:rPr>
        <w:t>Effect of technology competencies and online readiness on preservice teachers’ use of online learning management system</w:t>
      </w:r>
      <w:r w:rsidRPr="009D43F0">
        <w:rPr>
          <w:rFonts w:ascii="Times New Roman" w:hAnsi="Times New Roman" w:cs="Times New Roman"/>
        </w:rPr>
        <w:t>. Retrieved from http://www.leeds.ac.uk/educol</w:t>
      </w:r>
    </w:p>
    <w:sectPr w:rsidR="00F5106E" w:rsidRPr="009D43F0" w:rsidSect="001F568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19A" w14:textId="77777777" w:rsidR="009A28B7" w:rsidRDefault="009A28B7" w:rsidP="00013CCB">
      <w:pPr>
        <w:spacing w:after="0" w:line="240" w:lineRule="auto"/>
      </w:pPr>
      <w:r>
        <w:separator/>
      </w:r>
    </w:p>
  </w:endnote>
  <w:endnote w:type="continuationSeparator" w:id="0">
    <w:p w14:paraId="716841C4" w14:textId="77777777" w:rsidR="009A28B7" w:rsidRDefault="009A28B7" w:rsidP="0001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7E18" w14:textId="104116CD" w:rsidR="00013CCB" w:rsidRPr="00F5327C" w:rsidRDefault="00F5327C" w:rsidP="00F532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8A8" w14:textId="77777777" w:rsidR="009A28B7" w:rsidRDefault="009A28B7" w:rsidP="00013CCB">
      <w:pPr>
        <w:spacing w:after="0" w:line="240" w:lineRule="auto"/>
      </w:pPr>
      <w:r>
        <w:separator/>
      </w:r>
    </w:p>
  </w:footnote>
  <w:footnote w:type="continuationSeparator" w:id="0">
    <w:p w14:paraId="38DE205B" w14:textId="77777777" w:rsidR="009A28B7" w:rsidRDefault="009A28B7" w:rsidP="0001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1B9" w14:textId="3E55966D" w:rsidR="00013CCB" w:rsidRDefault="00A314F8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 w:rsidRPr="00A314F8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478B2D4" wp14:editId="55716A0C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27C">
      <w:rPr>
        <w:noProof/>
      </w:rPr>
      <w:drawing>
        <wp:anchor distT="0" distB="0" distL="114300" distR="114300" simplePos="0" relativeHeight="251659264" behindDoc="1" locked="0" layoutInCell="1" allowOverlap="1" wp14:anchorId="42C2122B" wp14:editId="35749A8D">
          <wp:simplePos x="0" y="0"/>
          <wp:positionH relativeFrom="column">
            <wp:posOffset>-586740</wp:posOffset>
          </wp:positionH>
          <wp:positionV relativeFrom="paragraph">
            <wp:posOffset>-346075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6D4BF1" w14:textId="31073C89" w:rsidR="00F5327C" w:rsidRDefault="00F5327C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7DAA2164" w14:textId="67C8537C" w:rsidR="00F5327C" w:rsidRDefault="00F53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8"/>
    <w:rsid w:val="000016FC"/>
    <w:rsid w:val="000019FE"/>
    <w:rsid w:val="00002B04"/>
    <w:rsid w:val="00003390"/>
    <w:rsid w:val="0000746E"/>
    <w:rsid w:val="000132F9"/>
    <w:rsid w:val="00013CCB"/>
    <w:rsid w:val="000204B6"/>
    <w:rsid w:val="00022650"/>
    <w:rsid w:val="000243B9"/>
    <w:rsid w:val="000308E7"/>
    <w:rsid w:val="000313E9"/>
    <w:rsid w:val="000464A9"/>
    <w:rsid w:val="000634E5"/>
    <w:rsid w:val="00072121"/>
    <w:rsid w:val="000747A8"/>
    <w:rsid w:val="00090DAE"/>
    <w:rsid w:val="00094889"/>
    <w:rsid w:val="00095FDE"/>
    <w:rsid w:val="000A499D"/>
    <w:rsid w:val="000B2D3E"/>
    <w:rsid w:val="000C01C3"/>
    <w:rsid w:val="000C38F1"/>
    <w:rsid w:val="000D5C61"/>
    <w:rsid w:val="000D5F00"/>
    <w:rsid w:val="000E27A4"/>
    <w:rsid w:val="000E73FF"/>
    <w:rsid w:val="000F2647"/>
    <w:rsid w:val="000F7FCB"/>
    <w:rsid w:val="00100B8F"/>
    <w:rsid w:val="00107E3F"/>
    <w:rsid w:val="00120EA4"/>
    <w:rsid w:val="001213F6"/>
    <w:rsid w:val="001217C2"/>
    <w:rsid w:val="00133AF0"/>
    <w:rsid w:val="00135028"/>
    <w:rsid w:val="00135604"/>
    <w:rsid w:val="001361F1"/>
    <w:rsid w:val="00136529"/>
    <w:rsid w:val="00141D2C"/>
    <w:rsid w:val="00142251"/>
    <w:rsid w:val="001524D7"/>
    <w:rsid w:val="001576C8"/>
    <w:rsid w:val="00157953"/>
    <w:rsid w:val="00157C3D"/>
    <w:rsid w:val="00160DE1"/>
    <w:rsid w:val="001623FA"/>
    <w:rsid w:val="001645A1"/>
    <w:rsid w:val="001765B1"/>
    <w:rsid w:val="00177EFD"/>
    <w:rsid w:val="001839AE"/>
    <w:rsid w:val="00184A57"/>
    <w:rsid w:val="00190502"/>
    <w:rsid w:val="001B49BF"/>
    <w:rsid w:val="001D65EE"/>
    <w:rsid w:val="001E0012"/>
    <w:rsid w:val="001E51A6"/>
    <w:rsid w:val="001F0B4C"/>
    <w:rsid w:val="001F568E"/>
    <w:rsid w:val="001F6205"/>
    <w:rsid w:val="00200FD1"/>
    <w:rsid w:val="00203536"/>
    <w:rsid w:val="00204DDB"/>
    <w:rsid w:val="00213174"/>
    <w:rsid w:val="00213C12"/>
    <w:rsid w:val="002140EF"/>
    <w:rsid w:val="002203C9"/>
    <w:rsid w:val="00226AAD"/>
    <w:rsid w:val="00237FF4"/>
    <w:rsid w:val="00241B4C"/>
    <w:rsid w:val="00242342"/>
    <w:rsid w:val="002508D1"/>
    <w:rsid w:val="0025743F"/>
    <w:rsid w:val="0026475E"/>
    <w:rsid w:val="0028095E"/>
    <w:rsid w:val="002809DF"/>
    <w:rsid w:val="00281A22"/>
    <w:rsid w:val="002A5220"/>
    <w:rsid w:val="002A541B"/>
    <w:rsid w:val="002A63D4"/>
    <w:rsid w:val="002B15C9"/>
    <w:rsid w:val="002B7D70"/>
    <w:rsid w:val="002C20C3"/>
    <w:rsid w:val="002C5FB9"/>
    <w:rsid w:val="002D1881"/>
    <w:rsid w:val="002E7D59"/>
    <w:rsid w:val="002F7448"/>
    <w:rsid w:val="003355B0"/>
    <w:rsid w:val="003424B2"/>
    <w:rsid w:val="00344EEE"/>
    <w:rsid w:val="00346885"/>
    <w:rsid w:val="00347C61"/>
    <w:rsid w:val="00352373"/>
    <w:rsid w:val="00352AA9"/>
    <w:rsid w:val="00370E4D"/>
    <w:rsid w:val="003756C5"/>
    <w:rsid w:val="00390588"/>
    <w:rsid w:val="0039303C"/>
    <w:rsid w:val="003A474B"/>
    <w:rsid w:val="003B5581"/>
    <w:rsid w:val="003C44D1"/>
    <w:rsid w:val="003D6014"/>
    <w:rsid w:val="003E5D67"/>
    <w:rsid w:val="003E7A3E"/>
    <w:rsid w:val="003F2761"/>
    <w:rsid w:val="003F49B6"/>
    <w:rsid w:val="003F5E51"/>
    <w:rsid w:val="003F6859"/>
    <w:rsid w:val="004074C3"/>
    <w:rsid w:val="004166E0"/>
    <w:rsid w:val="0042264A"/>
    <w:rsid w:val="004232F8"/>
    <w:rsid w:val="00425F6D"/>
    <w:rsid w:val="00432638"/>
    <w:rsid w:val="004330CC"/>
    <w:rsid w:val="00435D93"/>
    <w:rsid w:val="00436237"/>
    <w:rsid w:val="0043737B"/>
    <w:rsid w:val="0045197E"/>
    <w:rsid w:val="00452126"/>
    <w:rsid w:val="0045234C"/>
    <w:rsid w:val="0045258C"/>
    <w:rsid w:val="00452C56"/>
    <w:rsid w:val="00454ADD"/>
    <w:rsid w:val="00456BCD"/>
    <w:rsid w:val="004573C9"/>
    <w:rsid w:val="004659A2"/>
    <w:rsid w:val="004705E9"/>
    <w:rsid w:val="0047219F"/>
    <w:rsid w:val="00472323"/>
    <w:rsid w:val="004732CD"/>
    <w:rsid w:val="00486070"/>
    <w:rsid w:val="0049375A"/>
    <w:rsid w:val="004A0D0A"/>
    <w:rsid w:val="004A16C9"/>
    <w:rsid w:val="004B3A22"/>
    <w:rsid w:val="004C69C7"/>
    <w:rsid w:val="004D0F16"/>
    <w:rsid w:val="004E062F"/>
    <w:rsid w:val="004E5036"/>
    <w:rsid w:val="0051539A"/>
    <w:rsid w:val="00516FEA"/>
    <w:rsid w:val="0052422F"/>
    <w:rsid w:val="00541C54"/>
    <w:rsid w:val="00556A37"/>
    <w:rsid w:val="00556C5C"/>
    <w:rsid w:val="00557A06"/>
    <w:rsid w:val="00561DC3"/>
    <w:rsid w:val="00565367"/>
    <w:rsid w:val="00566171"/>
    <w:rsid w:val="00572C49"/>
    <w:rsid w:val="00576101"/>
    <w:rsid w:val="005850C4"/>
    <w:rsid w:val="005968A3"/>
    <w:rsid w:val="005A1289"/>
    <w:rsid w:val="005A1DA3"/>
    <w:rsid w:val="005B5CB3"/>
    <w:rsid w:val="005C2E1A"/>
    <w:rsid w:val="005D006B"/>
    <w:rsid w:val="005D0901"/>
    <w:rsid w:val="005D45FF"/>
    <w:rsid w:val="005F650F"/>
    <w:rsid w:val="005F6EEB"/>
    <w:rsid w:val="00604C5B"/>
    <w:rsid w:val="00612406"/>
    <w:rsid w:val="00631391"/>
    <w:rsid w:val="00631F9D"/>
    <w:rsid w:val="00634FC4"/>
    <w:rsid w:val="00643081"/>
    <w:rsid w:val="00653319"/>
    <w:rsid w:val="006538D0"/>
    <w:rsid w:val="00661D66"/>
    <w:rsid w:val="00663F4E"/>
    <w:rsid w:val="00664AB3"/>
    <w:rsid w:val="00665C40"/>
    <w:rsid w:val="006672E0"/>
    <w:rsid w:val="00667AA2"/>
    <w:rsid w:val="00670394"/>
    <w:rsid w:val="00674D5E"/>
    <w:rsid w:val="0068273A"/>
    <w:rsid w:val="00682C08"/>
    <w:rsid w:val="006870EC"/>
    <w:rsid w:val="00690416"/>
    <w:rsid w:val="00693BAF"/>
    <w:rsid w:val="00694E2D"/>
    <w:rsid w:val="00695B76"/>
    <w:rsid w:val="006C0E28"/>
    <w:rsid w:val="006C5711"/>
    <w:rsid w:val="006D33C0"/>
    <w:rsid w:val="006E6856"/>
    <w:rsid w:val="00713F04"/>
    <w:rsid w:val="007173E7"/>
    <w:rsid w:val="007174E8"/>
    <w:rsid w:val="00721E59"/>
    <w:rsid w:val="0072783C"/>
    <w:rsid w:val="007303A1"/>
    <w:rsid w:val="0073577A"/>
    <w:rsid w:val="007442E4"/>
    <w:rsid w:val="00746B7E"/>
    <w:rsid w:val="00746EEF"/>
    <w:rsid w:val="007530F8"/>
    <w:rsid w:val="00760A74"/>
    <w:rsid w:val="00763D98"/>
    <w:rsid w:val="00767065"/>
    <w:rsid w:val="00772FB8"/>
    <w:rsid w:val="00774B45"/>
    <w:rsid w:val="007761DE"/>
    <w:rsid w:val="00777212"/>
    <w:rsid w:val="00781D64"/>
    <w:rsid w:val="0078329D"/>
    <w:rsid w:val="007971CB"/>
    <w:rsid w:val="007A4D67"/>
    <w:rsid w:val="007A597C"/>
    <w:rsid w:val="007B4795"/>
    <w:rsid w:val="007B4E09"/>
    <w:rsid w:val="007C3312"/>
    <w:rsid w:val="007C45A4"/>
    <w:rsid w:val="007C7A7C"/>
    <w:rsid w:val="007D203C"/>
    <w:rsid w:val="007E020B"/>
    <w:rsid w:val="007E276D"/>
    <w:rsid w:val="007E3C55"/>
    <w:rsid w:val="007E7AEC"/>
    <w:rsid w:val="007F242E"/>
    <w:rsid w:val="007F505C"/>
    <w:rsid w:val="007F6236"/>
    <w:rsid w:val="00805F33"/>
    <w:rsid w:val="00807A56"/>
    <w:rsid w:val="00812145"/>
    <w:rsid w:val="00843EB5"/>
    <w:rsid w:val="008472BD"/>
    <w:rsid w:val="00847EDE"/>
    <w:rsid w:val="0085368C"/>
    <w:rsid w:val="00876A68"/>
    <w:rsid w:val="00886C38"/>
    <w:rsid w:val="00887269"/>
    <w:rsid w:val="00893BA1"/>
    <w:rsid w:val="008A1437"/>
    <w:rsid w:val="008A1C24"/>
    <w:rsid w:val="008A471D"/>
    <w:rsid w:val="008C2ECF"/>
    <w:rsid w:val="008C5F48"/>
    <w:rsid w:val="008D0D39"/>
    <w:rsid w:val="008E4457"/>
    <w:rsid w:val="008E7D75"/>
    <w:rsid w:val="008F12E1"/>
    <w:rsid w:val="008F18A1"/>
    <w:rsid w:val="00901800"/>
    <w:rsid w:val="00904C1D"/>
    <w:rsid w:val="009055C5"/>
    <w:rsid w:val="009218D0"/>
    <w:rsid w:val="00922A6E"/>
    <w:rsid w:val="00922E3E"/>
    <w:rsid w:val="009259A3"/>
    <w:rsid w:val="00934764"/>
    <w:rsid w:val="00935553"/>
    <w:rsid w:val="00937036"/>
    <w:rsid w:val="00940679"/>
    <w:rsid w:val="00951EDD"/>
    <w:rsid w:val="00953817"/>
    <w:rsid w:val="009659D7"/>
    <w:rsid w:val="00973674"/>
    <w:rsid w:val="0097487A"/>
    <w:rsid w:val="0097667F"/>
    <w:rsid w:val="009868FF"/>
    <w:rsid w:val="0098739C"/>
    <w:rsid w:val="00987DCE"/>
    <w:rsid w:val="00993B4E"/>
    <w:rsid w:val="0099467E"/>
    <w:rsid w:val="00996768"/>
    <w:rsid w:val="00997CF7"/>
    <w:rsid w:val="009A15AF"/>
    <w:rsid w:val="009A28B7"/>
    <w:rsid w:val="009A5A6B"/>
    <w:rsid w:val="009B10A9"/>
    <w:rsid w:val="009C2592"/>
    <w:rsid w:val="009C3566"/>
    <w:rsid w:val="009C4DBE"/>
    <w:rsid w:val="009D43F0"/>
    <w:rsid w:val="009E49A6"/>
    <w:rsid w:val="009E5086"/>
    <w:rsid w:val="009E6532"/>
    <w:rsid w:val="009F1C6E"/>
    <w:rsid w:val="00A00360"/>
    <w:rsid w:val="00A10D30"/>
    <w:rsid w:val="00A15968"/>
    <w:rsid w:val="00A30DCA"/>
    <w:rsid w:val="00A314F8"/>
    <w:rsid w:val="00A34801"/>
    <w:rsid w:val="00A4352D"/>
    <w:rsid w:val="00A45714"/>
    <w:rsid w:val="00A466D9"/>
    <w:rsid w:val="00A51627"/>
    <w:rsid w:val="00A5365D"/>
    <w:rsid w:val="00A538C7"/>
    <w:rsid w:val="00A6143A"/>
    <w:rsid w:val="00A6560D"/>
    <w:rsid w:val="00A754EB"/>
    <w:rsid w:val="00A8324B"/>
    <w:rsid w:val="00A84F30"/>
    <w:rsid w:val="00A855CD"/>
    <w:rsid w:val="00A93542"/>
    <w:rsid w:val="00AB4E52"/>
    <w:rsid w:val="00AB7495"/>
    <w:rsid w:val="00AC00B8"/>
    <w:rsid w:val="00AC2013"/>
    <w:rsid w:val="00AC6B07"/>
    <w:rsid w:val="00AD5FDC"/>
    <w:rsid w:val="00AE5751"/>
    <w:rsid w:val="00AE5BC6"/>
    <w:rsid w:val="00AF37F7"/>
    <w:rsid w:val="00AF7D1C"/>
    <w:rsid w:val="00B00833"/>
    <w:rsid w:val="00B03CF0"/>
    <w:rsid w:val="00B16F2C"/>
    <w:rsid w:val="00B37BF2"/>
    <w:rsid w:val="00B433CF"/>
    <w:rsid w:val="00B45C64"/>
    <w:rsid w:val="00B47329"/>
    <w:rsid w:val="00B61C22"/>
    <w:rsid w:val="00B6345F"/>
    <w:rsid w:val="00B667AE"/>
    <w:rsid w:val="00B7224F"/>
    <w:rsid w:val="00B7299B"/>
    <w:rsid w:val="00B841E8"/>
    <w:rsid w:val="00BA2BBD"/>
    <w:rsid w:val="00BB4BD4"/>
    <w:rsid w:val="00BB58C0"/>
    <w:rsid w:val="00BC75D3"/>
    <w:rsid w:val="00BC7E1C"/>
    <w:rsid w:val="00BC7F6B"/>
    <w:rsid w:val="00BD0292"/>
    <w:rsid w:val="00BD0BC5"/>
    <w:rsid w:val="00BD442A"/>
    <w:rsid w:val="00BD6DBA"/>
    <w:rsid w:val="00BE0A40"/>
    <w:rsid w:val="00BE335E"/>
    <w:rsid w:val="00BE42F2"/>
    <w:rsid w:val="00BE4AEA"/>
    <w:rsid w:val="00BE59DD"/>
    <w:rsid w:val="00BF191B"/>
    <w:rsid w:val="00BF344A"/>
    <w:rsid w:val="00C006A9"/>
    <w:rsid w:val="00C026C9"/>
    <w:rsid w:val="00C03433"/>
    <w:rsid w:val="00C068A7"/>
    <w:rsid w:val="00C201E2"/>
    <w:rsid w:val="00C22AB0"/>
    <w:rsid w:val="00C27B0C"/>
    <w:rsid w:val="00C46B2E"/>
    <w:rsid w:val="00C568C3"/>
    <w:rsid w:val="00C8030B"/>
    <w:rsid w:val="00C81231"/>
    <w:rsid w:val="00C9459B"/>
    <w:rsid w:val="00CA24BE"/>
    <w:rsid w:val="00CA5B69"/>
    <w:rsid w:val="00CB269B"/>
    <w:rsid w:val="00CC213B"/>
    <w:rsid w:val="00CC4911"/>
    <w:rsid w:val="00CC70FD"/>
    <w:rsid w:val="00CC77BE"/>
    <w:rsid w:val="00CD41F4"/>
    <w:rsid w:val="00CE7BF5"/>
    <w:rsid w:val="00CF06C7"/>
    <w:rsid w:val="00CF133B"/>
    <w:rsid w:val="00CF7C24"/>
    <w:rsid w:val="00D00646"/>
    <w:rsid w:val="00D006C2"/>
    <w:rsid w:val="00D01CB2"/>
    <w:rsid w:val="00D02E5B"/>
    <w:rsid w:val="00D04A23"/>
    <w:rsid w:val="00D11C4C"/>
    <w:rsid w:val="00D22A1B"/>
    <w:rsid w:val="00D23A91"/>
    <w:rsid w:val="00D24BD7"/>
    <w:rsid w:val="00D25ED0"/>
    <w:rsid w:val="00D262DE"/>
    <w:rsid w:val="00D36001"/>
    <w:rsid w:val="00D4714B"/>
    <w:rsid w:val="00D50D99"/>
    <w:rsid w:val="00D603B7"/>
    <w:rsid w:val="00D62B83"/>
    <w:rsid w:val="00D6342A"/>
    <w:rsid w:val="00D80E22"/>
    <w:rsid w:val="00D81222"/>
    <w:rsid w:val="00D81E7A"/>
    <w:rsid w:val="00D826FB"/>
    <w:rsid w:val="00D8438A"/>
    <w:rsid w:val="00D95694"/>
    <w:rsid w:val="00DA013F"/>
    <w:rsid w:val="00DA2F49"/>
    <w:rsid w:val="00DB5019"/>
    <w:rsid w:val="00DC044A"/>
    <w:rsid w:val="00DC15CA"/>
    <w:rsid w:val="00DC1BAC"/>
    <w:rsid w:val="00DC4DA2"/>
    <w:rsid w:val="00DC540F"/>
    <w:rsid w:val="00DC7242"/>
    <w:rsid w:val="00DD0282"/>
    <w:rsid w:val="00DD1028"/>
    <w:rsid w:val="00DD139F"/>
    <w:rsid w:val="00DD78E5"/>
    <w:rsid w:val="00DE58D8"/>
    <w:rsid w:val="00DF0B57"/>
    <w:rsid w:val="00DF24D8"/>
    <w:rsid w:val="00DF2636"/>
    <w:rsid w:val="00DF5EFD"/>
    <w:rsid w:val="00E011B9"/>
    <w:rsid w:val="00E04EAF"/>
    <w:rsid w:val="00E17F08"/>
    <w:rsid w:val="00E20FC3"/>
    <w:rsid w:val="00E4137E"/>
    <w:rsid w:val="00E45070"/>
    <w:rsid w:val="00E46C86"/>
    <w:rsid w:val="00E6080B"/>
    <w:rsid w:val="00E7236F"/>
    <w:rsid w:val="00E72ECB"/>
    <w:rsid w:val="00E73B88"/>
    <w:rsid w:val="00E772E2"/>
    <w:rsid w:val="00E80C0D"/>
    <w:rsid w:val="00E84D63"/>
    <w:rsid w:val="00E96952"/>
    <w:rsid w:val="00EA7F18"/>
    <w:rsid w:val="00EC18ED"/>
    <w:rsid w:val="00EE3D73"/>
    <w:rsid w:val="00EE6B11"/>
    <w:rsid w:val="00EF373E"/>
    <w:rsid w:val="00EF62B4"/>
    <w:rsid w:val="00F041C9"/>
    <w:rsid w:val="00F17089"/>
    <w:rsid w:val="00F2155D"/>
    <w:rsid w:val="00F226E7"/>
    <w:rsid w:val="00F25734"/>
    <w:rsid w:val="00F33540"/>
    <w:rsid w:val="00F36309"/>
    <w:rsid w:val="00F36885"/>
    <w:rsid w:val="00F4165A"/>
    <w:rsid w:val="00F423A8"/>
    <w:rsid w:val="00F427E3"/>
    <w:rsid w:val="00F44F81"/>
    <w:rsid w:val="00F459AF"/>
    <w:rsid w:val="00F50B9C"/>
    <w:rsid w:val="00F5106E"/>
    <w:rsid w:val="00F51CB0"/>
    <w:rsid w:val="00F5327C"/>
    <w:rsid w:val="00F61D9D"/>
    <w:rsid w:val="00F647B6"/>
    <w:rsid w:val="00F705A4"/>
    <w:rsid w:val="00F71CAE"/>
    <w:rsid w:val="00F73B98"/>
    <w:rsid w:val="00F74F82"/>
    <w:rsid w:val="00F81A29"/>
    <w:rsid w:val="00F94E36"/>
    <w:rsid w:val="00FB2654"/>
    <w:rsid w:val="00FB6AF8"/>
    <w:rsid w:val="00FC2EFF"/>
    <w:rsid w:val="00FC62DD"/>
    <w:rsid w:val="00FD4EDC"/>
    <w:rsid w:val="00FD50E5"/>
    <w:rsid w:val="00FD692D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CC7F"/>
  <w15:docId w15:val="{58704D59-9E89-49A7-B171-66128F1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0F8"/>
    <w:rPr>
      <w:color w:val="0563C1" w:themeColor="hyperlink"/>
      <w:u w:val="single"/>
    </w:rPr>
  </w:style>
  <w:style w:type="character" w:customStyle="1" w:styleId="NoneA">
    <w:name w:val="None A"/>
    <w:rsid w:val="00072121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C2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2140E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024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B"/>
  </w:style>
  <w:style w:type="paragraph" w:styleId="Footer">
    <w:name w:val="footer"/>
    <w:basedOn w:val="Normal"/>
    <w:link w:val="FooterChar"/>
    <w:unhideWhenUsed/>
    <w:rsid w:val="0001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3CCB"/>
  </w:style>
  <w:style w:type="character" w:styleId="PageNumber">
    <w:name w:val="page number"/>
    <w:basedOn w:val="DefaultParagraphFont"/>
    <w:unhideWhenUsed/>
    <w:rsid w:val="00013CCB"/>
  </w:style>
  <w:style w:type="character" w:styleId="UnresolvedMention">
    <w:name w:val="Unresolved Mention"/>
    <w:basedOn w:val="DefaultParagraphFont"/>
    <w:uiPriority w:val="99"/>
    <w:semiHidden/>
    <w:unhideWhenUsed/>
    <w:rsid w:val="00DD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/gb/cambridgeenglish/authors/herbert-puchta" TargetMode="External"/><Relationship Id="rId13" Type="http://schemas.openxmlformats.org/officeDocument/2006/relationships/hyperlink" Target="http://www.networkworld.com/article/3043979/virtualization/40-virtual-reality-prediction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mbridge.org/gb/cambridgeenglish/authors/adrian-doff" TargetMode="External"/><Relationship Id="rId12" Type="http://schemas.openxmlformats.org/officeDocument/2006/relationships/hyperlink" Target="http://www.bbc.co.uk/languages/tutors/blended_learning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chronicle.com/blogs/wiredcampus/san-jose-state-u-says-replacing-live-lectures-with-videos-increased-test-scores/40470" TargetMode="External"/><Relationship Id="rId11" Type="http://schemas.openxmlformats.org/officeDocument/2006/relationships/hyperlink" Target="http://www.wsj.com/news/articles/SB10001424052748704101604576248713420747884?mg=reno64-wsj&amp;url=http%3A%2F%2Fonline.wsj.com%2Farticle%2FSB1000142405274870410160457624871342074788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eacademy.ac.uk/assets/York/documents/ourwork/research/literature_reviews/blended_elearning_exec_summary_1.pdf" TargetMode="External"/><Relationship Id="rId10" Type="http://schemas.openxmlformats.org/officeDocument/2006/relationships/hyperlink" Target="http://www.cambridge.org/gb/cambridgeenglish/authors/peter-lewis-jon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mbridge.org/gb/cambridgeenglish/authors/jeff-stranks" TargetMode="External"/><Relationship Id="rId14" Type="http://schemas.openxmlformats.org/officeDocument/2006/relationships/hyperlink" Target="http://journal.frontiersin.org/article/10.3389/fpsyg.2014.01280/ful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Ryan Damerow</cp:lastModifiedBy>
  <cp:revision>10</cp:revision>
  <dcterms:created xsi:type="dcterms:W3CDTF">2021-05-26T18:31:00Z</dcterms:created>
  <dcterms:modified xsi:type="dcterms:W3CDTF">2023-08-14T17:07:00Z</dcterms:modified>
</cp:coreProperties>
</file>