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CBF0" w14:textId="77777777" w:rsidR="00C871A7" w:rsidRPr="00024E27" w:rsidRDefault="007D244D" w:rsidP="00024E27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024E27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POLITENESS</w:t>
      </w:r>
      <w:r w:rsidR="00C871A7" w:rsidRPr="00024E27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IN LANGUAGE TEACHING, LEARNING, AND USE:</w:t>
      </w:r>
    </w:p>
    <w:p w14:paraId="3E2490DA" w14:textId="77777777" w:rsidR="00C871A7" w:rsidRPr="00024E27" w:rsidRDefault="00C871A7" w:rsidP="00024E27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024E27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SELECTED REFERENCES</w:t>
      </w:r>
    </w:p>
    <w:p w14:paraId="1BD5CCCB" w14:textId="326C2A99" w:rsidR="001C03FB" w:rsidRPr="00024E27" w:rsidRDefault="00C642E1" w:rsidP="00024E27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24E2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(Last updated </w:t>
      </w:r>
      <w:r w:rsidR="00DE109C" w:rsidRPr="00024E27">
        <w:rPr>
          <w:rFonts w:ascii="Times New Roman" w:eastAsia="Calibri" w:hAnsi="Times New Roman" w:cs="Times New Roman"/>
          <w:b/>
          <w:sz w:val="24"/>
          <w:szCs w:val="24"/>
          <w:lang w:val="en-US"/>
        </w:rPr>
        <w:t>3 February</w:t>
      </w:r>
      <w:r w:rsidR="00763574" w:rsidRPr="00024E2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C871A7" w:rsidRPr="00024E27">
        <w:rPr>
          <w:rFonts w:ascii="Times New Roman" w:eastAsia="Calibri" w:hAnsi="Times New Roman" w:cs="Times New Roman"/>
          <w:b/>
          <w:sz w:val="24"/>
          <w:szCs w:val="24"/>
          <w:lang w:val="en-US"/>
        </w:rPr>
        <w:t>20</w:t>
      </w:r>
      <w:r w:rsidR="00AE0E6A" w:rsidRPr="00024E27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DE109C" w:rsidRPr="00024E27"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 w:rsidR="00C871A7" w:rsidRPr="00024E27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</w:p>
    <w:p w14:paraId="741E5A2A" w14:textId="77777777" w:rsidR="001C03FB" w:rsidRPr="00024E27" w:rsidRDefault="001C03FB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157849090"/>
    </w:p>
    <w:p w14:paraId="43D54279" w14:textId="7C830CC6" w:rsidR="007C4C76" w:rsidRPr="007C4C76" w:rsidRDefault="007C4C76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C4C76">
        <w:rPr>
          <w:rFonts w:ascii="Times New Roman" w:eastAsia="Times New Roman" w:hAnsi="Times New Roman" w:cs="Times New Roman"/>
          <w:sz w:val="24"/>
          <w:szCs w:val="24"/>
          <w:lang w:val="en-US"/>
        </w:rPr>
        <w:t>Baider</w:t>
      </w:r>
      <w:proofErr w:type="spellEnd"/>
      <w:r w:rsidRPr="007C4C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F. H., </w:t>
      </w:r>
      <w:proofErr w:type="spellStart"/>
      <w:r w:rsidRPr="007C4C76">
        <w:rPr>
          <w:rFonts w:ascii="Times New Roman" w:eastAsia="Times New Roman" w:hAnsi="Times New Roman" w:cs="Times New Roman"/>
          <w:sz w:val="24"/>
          <w:szCs w:val="24"/>
          <w:lang w:val="en-US"/>
        </w:rPr>
        <w:t>Cislaru</w:t>
      </w:r>
      <w:proofErr w:type="spellEnd"/>
      <w:r w:rsidRPr="007C4C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G., &amp; Claudel, C. (2020). Researching politeness: 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7C4C76">
        <w:rPr>
          <w:rFonts w:ascii="Times New Roman" w:eastAsia="Times New Roman" w:hAnsi="Times New Roman" w:cs="Times New Roman"/>
          <w:sz w:val="24"/>
          <w:szCs w:val="24"/>
          <w:lang w:val="en-US"/>
        </w:rPr>
        <w:t>rom the ‘classical’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4C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approach to 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C4C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iscourse 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7C4C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nalysis… and back. </w:t>
      </w:r>
      <w:r w:rsidRPr="007C4C7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Corpus Pragmatics</w:t>
      </w:r>
      <w:r w:rsidRPr="007C4C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C4C7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</w:t>
      </w:r>
      <w:r w:rsidRPr="007C4C76">
        <w:rPr>
          <w:rFonts w:ascii="Times New Roman" w:eastAsia="Times New Roman" w:hAnsi="Times New Roman" w:cs="Times New Roman"/>
          <w:sz w:val="24"/>
          <w:szCs w:val="24"/>
          <w:lang w:val="en-US"/>
        </w:rPr>
        <w:t>, 259-272.</w:t>
      </w:r>
    </w:p>
    <w:bookmarkEnd w:id="0"/>
    <w:p w14:paraId="3D6A4ECD" w14:textId="77777777" w:rsidR="007C4C76" w:rsidRPr="00024E27" w:rsidRDefault="007C4C76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75F5F8" w14:textId="00CC6C7B" w:rsidR="001C03FB" w:rsidRPr="00024E27" w:rsidRDefault="001C03FB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Biesenbach-Lucas, S. (2007). Students writing emails to faculty: An examination of e-politeness among native and non-native speakers of English.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Language Learning &amp; Technology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(2), 59</w:t>
      </w:r>
      <w:r w:rsidR="00F710DE"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81.</w:t>
      </w:r>
    </w:p>
    <w:p w14:paraId="0769F68D" w14:textId="77777777" w:rsidR="001C03FB" w:rsidRPr="00024E27" w:rsidRDefault="001C03FB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07242F55" w14:textId="08E28886" w:rsidR="00851765" w:rsidRPr="00024E27" w:rsidRDefault="00851765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Bell, D. C., Arnold, H., &amp; Haddock, R. (2009). Linguistic politeness and peer tutoring.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Learning Assistance Review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14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(1), 37</w:t>
      </w:r>
      <w:r w:rsidR="00F710DE"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54.</w:t>
      </w:r>
    </w:p>
    <w:p w14:paraId="12387486" w14:textId="77777777" w:rsidR="00851765" w:rsidRPr="00024E27" w:rsidRDefault="00851765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1ADAE557" w14:textId="220A6DB3" w:rsidR="00C871A7" w:rsidRPr="00024E27" w:rsidRDefault="008A0CA2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Bell, N. (2009</w:t>
      </w:r>
      <w:r w:rsidR="00C871A7"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). Impolite responses to failed humor. In D. Chiaro</w:t>
      </w:r>
      <w:r w:rsidR="00F710DE"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,</w:t>
      </w:r>
      <w:r w:rsidR="00C871A7"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&amp; N. Norrick (Eds.), </w:t>
      </w:r>
      <w:r w:rsidR="00C871A7" w:rsidRPr="00024E27">
        <w:rPr>
          <w:rFonts w:ascii="Times New Roman" w:eastAsia="Cambria" w:hAnsi="Times New Roman" w:cs="Times New Roman"/>
          <w:i/>
          <w:sz w:val="24"/>
          <w:szCs w:val="24"/>
          <w:lang w:val="en-US"/>
        </w:rPr>
        <w:t xml:space="preserve">Humor in interaction </w:t>
      </w:r>
      <w:r w:rsidR="00C871A7"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(pp. </w:t>
      </w:r>
      <w:r w:rsidR="008017F7"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143</w:t>
      </w:r>
      <w:r w:rsidR="00F710DE"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–</w:t>
      </w:r>
      <w:r w:rsidR="008017F7"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163). </w:t>
      </w:r>
      <w:r w:rsidR="00C871A7"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John Benjamins. </w:t>
      </w:r>
    </w:p>
    <w:p w14:paraId="051F25CD" w14:textId="16F9DEAD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0AE044FA" w14:textId="19085520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Bella, S. (2011). Mitigation and politeness in Greek invitation refusals: Effects of length of residence in the target community and intensity of interaction on non-native speakers’ performance.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pragmatics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43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(6), 1718–1740.</w:t>
      </w:r>
    </w:p>
    <w:p w14:paraId="5A9CF7F8" w14:textId="77777777" w:rsidR="001C03FB" w:rsidRPr="00024E27" w:rsidRDefault="001C03FB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E1DC3B" w14:textId="68E8A730" w:rsidR="00690DEA" w:rsidRPr="00024E27" w:rsidRDefault="00690DEA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Blum-Kulka, S. (1987). Indirectness and politeness in requests: Same or </w:t>
      </w:r>
      <w:proofErr w:type="gramStart"/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different?.</w:t>
      </w:r>
      <w:proofErr w:type="gramEnd"/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(2), 131</w:t>
      </w:r>
      <w:r w:rsidR="00F710DE"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146.</w:t>
      </w:r>
    </w:p>
    <w:p w14:paraId="3DCA95EE" w14:textId="77777777" w:rsidR="00690DEA" w:rsidRPr="00024E27" w:rsidRDefault="00690DEA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E6A4C7" w14:textId="27F73C72" w:rsidR="005108D5" w:rsidRPr="00024E27" w:rsidRDefault="005108D5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Bou-Franch, P., &amp; </w:t>
      </w:r>
      <w:proofErr w:type="spellStart"/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Garcés</w:t>
      </w:r>
      <w:proofErr w:type="spellEnd"/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-Conejos, P. (2003). Teaching linguistic politeness: A methodological proposal.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IRAL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41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(1), 1</w:t>
      </w:r>
      <w:r w:rsidR="00F710DE"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22.</w:t>
      </w:r>
    </w:p>
    <w:p w14:paraId="6E4C2D8C" w14:textId="7C632A14" w:rsidR="005108D5" w:rsidRPr="00024E27" w:rsidRDefault="005108D5" w:rsidP="00024E27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35233C3" w14:textId="03C7BA21" w:rsidR="00F710DE" w:rsidRPr="00024E27" w:rsidRDefault="00F710DE" w:rsidP="00024E27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F13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Brown, L. (2011). </w:t>
      </w:r>
      <w:r w:rsidRPr="001F13D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Korean honorifics and politeness in second language learning</w:t>
      </w:r>
      <w:r w:rsidRPr="001F13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="001F13D8" w:rsidRPr="001F13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John</w:t>
      </w:r>
      <w:r w:rsidR="001F13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Benjamins.</w:t>
      </w:r>
    </w:p>
    <w:p w14:paraId="07F1DA1B" w14:textId="77777777" w:rsidR="00F710DE" w:rsidRPr="00024E27" w:rsidRDefault="00F710DE" w:rsidP="00024E27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B7C4A18" w14:textId="24C5D3D0" w:rsidR="00717514" w:rsidRPr="00024E27" w:rsidRDefault="00717514" w:rsidP="00024E27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24E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Brown, P. (1980). How and why women are more polite: Some evidence from a Mayan community. In S. McConnell-Ginet, R. </w:t>
      </w:r>
      <w:proofErr w:type="spellStart"/>
      <w:r w:rsidRPr="00024E27">
        <w:rPr>
          <w:rFonts w:ascii="Times New Roman" w:eastAsia="Times New Roman" w:hAnsi="Times New Roman" w:cs="Times New Roman"/>
          <w:color w:val="auto"/>
          <w:sz w:val="24"/>
          <w:szCs w:val="24"/>
        </w:rPr>
        <w:t>Borker</w:t>
      </w:r>
      <w:proofErr w:type="spellEnd"/>
      <w:r w:rsidRPr="00024E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&amp; N. Furman (Eds.), </w:t>
      </w:r>
      <w:r w:rsidRPr="00024E2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Women and language in literature and society </w:t>
      </w:r>
      <w:r w:rsidRPr="00024E27">
        <w:rPr>
          <w:rFonts w:ascii="Times New Roman" w:eastAsia="Times New Roman" w:hAnsi="Times New Roman" w:cs="Times New Roman"/>
          <w:color w:val="auto"/>
          <w:sz w:val="24"/>
          <w:szCs w:val="24"/>
        </w:rPr>
        <w:t>(pp.</w:t>
      </w:r>
      <w:r w:rsidR="00916E4E" w:rsidRPr="00024E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24E27">
        <w:rPr>
          <w:rFonts w:ascii="Times New Roman" w:eastAsia="Times New Roman" w:hAnsi="Times New Roman" w:cs="Times New Roman"/>
          <w:color w:val="auto"/>
          <w:sz w:val="24"/>
          <w:szCs w:val="24"/>
        </w:rPr>
        <w:t>111</w:t>
      </w:r>
      <w:r w:rsidR="00F710DE" w:rsidRPr="00024E27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024E27">
        <w:rPr>
          <w:rFonts w:ascii="Times New Roman" w:eastAsia="Times New Roman" w:hAnsi="Times New Roman" w:cs="Times New Roman"/>
          <w:color w:val="auto"/>
          <w:sz w:val="24"/>
          <w:szCs w:val="24"/>
        </w:rPr>
        <w:t>136). Praeger.</w:t>
      </w:r>
    </w:p>
    <w:p w14:paraId="6A336CD5" w14:textId="77777777" w:rsidR="00717514" w:rsidRPr="00024E27" w:rsidRDefault="00717514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6A7069" w14:textId="213EAC42" w:rsidR="00F710DE" w:rsidRPr="00024E27" w:rsidRDefault="009E3832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24E27">
        <w:rPr>
          <w:rFonts w:ascii="Times New Roman" w:eastAsia="Times New Roman" w:hAnsi="Times New Roman" w:cs="Times New Roman"/>
          <w:sz w:val="24"/>
          <w:szCs w:val="24"/>
        </w:rPr>
        <w:t xml:space="preserve">Brown, P. (1990). Gender, politeness, and confrontation in </w:t>
      </w:r>
      <w:proofErr w:type="spellStart"/>
      <w:r w:rsidRPr="00024E27">
        <w:rPr>
          <w:rFonts w:ascii="Times New Roman" w:eastAsia="Times New Roman" w:hAnsi="Times New Roman" w:cs="Times New Roman"/>
          <w:sz w:val="24"/>
          <w:szCs w:val="24"/>
        </w:rPr>
        <w:t>Tenejapa</w:t>
      </w:r>
      <w:proofErr w:type="spellEnd"/>
      <w:r w:rsidRPr="00024E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Processes</w:t>
      </w:r>
      <w:r w:rsidRPr="00024E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24E27">
        <w:rPr>
          <w:rFonts w:ascii="Times New Roman" w:eastAsia="Times New Roman" w:hAnsi="Times New Roman" w:cs="Times New Roman"/>
          <w:sz w:val="24"/>
          <w:szCs w:val="24"/>
        </w:rPr>
        <w:t>(1), 123</w:t>
      </w:r>
      <w:r w:rsidR="00F710DE" w:rsidRPr="00024E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24E27">
        <w:rPr>
          <w:rFonts w:ascii="Times New Roman" w:eastAsia="Times New Roman" w:hAnsi="Times New Roman" w:cs="Times New Roman"/>
          <w:sz w:val="24"/>
          <w:szCs w:val="24"/>
        </w:rPr>
        <w:t>141.</w:t>
      </w:r>
    </w:p>
    <w:p w14:paraId="1061689A" w14:textId="77777777" w:rsidR="009E3832" w:rsidRPr="00024E27" w:rsidRDefault="009E3832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</w:p>
    <w:p w14:paraId="03F685FC" w14:textId="02ACA9F9" w:rsidR="007948ED" w:rsidRPr="00024E27" w:rsidRDefault="007948ED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  <w:r w:rsidRPr="00024E27">
        <w:rPr>
          <w:rFonts w:ascii="Times New Roman" w:hAnsi="Times New Roman" w:cs="Times New Roman"/>
          <w:sz w:val="24"/>
          <w:szCs w:val="24"/>
        </w:rPr>
        <w:t xml:space="preserve">Brown, P., &amp; Levinson, S. C. (1978). Universals in language usage: Politeness phenomena. In </w:t>
      </w:r>
      <w:r w:rsidRPr="00024E27">
        <w:rPr>
          <w:rFonts w:ascii="Times New Roman" w:hAnsi="Times New Roman" w:cs="Times New Roman"/>
          <w:i/>
          <w:iCs/>
          <w:sz w:val="24"/>
          <w:szCs w:val="24"/>
        </w:rPr>
        <w:t>Questions and politeness: Strategies in social interaction</w:t>
      </w:r>
      <w:r w:rsidRPr="00024E27">
        <w:rPr>
          <w:rFonts w:ascii="Times New Roman" w:hAnsi="Times New Roman" w:cs="Times New Roman"/>
          <w:sz w:val="24"/>
          <w:szCs w:val="24"/>
        </w:rPr>
        <w:t xml:space="preserve"> (pp. 56</w:t>
      </w:r>
      <w:r w:rsidR="00F710DE" w:rsidRPr="00024E27">
        <w:rPr>
          <w:rFonts w:ascii="Times New Roman" w:hAnsi="Times New Roman" w:cs="Times New Roman"/>
          <w:sz w:val="24"/>
          <w:szCs w:val="24"/>
        </w:rPr>
        <w:t>–</w:t>
      </w:r>
      <w:r w:rsidRPr="00024E27">
        <w:rPr>
          <w:rFonts w:ascii="Times New Roman" w:hAnsi="Times New Roman" w:cs="Times New Roman"/>
          <w:sz w:val="24"/>
          <w:szCs w:val="24"/>
        </w:rPr>
        <w:t>311). Cambridge University Press.</w:t>
      </w:r>
    </w:p>
    <w:p w14:paraId="237EC434" w14:textId="77777777" w:rsidR="007948ED" w:rsidRPr="00024E27" w:rsidRDefault="007948ED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</w:p>
    <w:p w14:paraId="5139C672" w14:textId="6FB65934" w:rsidR="00274692" w:rsidRPr="00024E27" w:rsidRDefault="00387048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  <w:r w:rsidRPr="00024E27">
        <w:rPr>
          <w:rFonts w:ascii="Times New Roman" w:eastAsia="Cambria" w:hAnsi="Times New Roman" w:cs="Times New Roman"/>
          <w:sz w:val="24"/>
          <w:szCs w:val="24"/>
          <w:lang w:val="en-NZ" w:eastAsia="zh-CN"/>
        </w:rPr>
        <w:t>Bro</w:t>
      </w:r>
      <w:r w:rsidR="00F1178B" w:rsidRPr="00024E27">
        <w:rPr>
          <w:rFonts w:ascii="Times New Roman" w:eastAsia="Cambria" w:hAnsi="Times New Roman" w:cs="Times New Roman"/>
          <w:sz w:val="24"/>
          <w:szCs w:val="24"/>
          <w:lang w:val="en-NZ" w:eastAsia="zh-CN"/>
        </w:rPr>
        <w:t>wn, P., &amp; Levinson. S. C. (</w:t>
      </w:r>
      <w:r w:rsidRPr="00024E27">
        <w:rPr>
          <w:rFonts w:ascii="Times New Roman" w:eastAsia="Cambria" w:hAnsi="Times New Roman" w:cs="Times New Roman"/>
          <w:sz w:val="24"/>
          <w:szCs w:val="24"/>
          <w:lang w:val="en-NZ" w:eastAsia="zh-CN"/>
        </w:rPr>
        <w:t xml:space="preserve">1987). </w:t>
      </w:r>
      <w:r w:rsidRPr="00024E27">
        <w:rPr>
          <w:rFonts w:ascii="Times New Roman" w:eastAsia="Cambria" w:hAnsi="Times New Roman" w:cs="Times New Roman"/>
          <w:i/>
          <w:sz w:val="24"/>
          <w:szCs w:val="24"/>
          <w:lang w:val="en-NZ" w:eastAsia="zh-CN"/>
        </w:rPr>
        <w:t>Politeness: Some universals in language usage.</w:t>
      </w:r>
      <w:r w:rsidRPr="00024E27">
        <w:rPr>
          <w:rFonts w:ascii="Times New Roman" w:eastAsia="Cambria" w:hAnsi="Times New Roman" w:cs="Times New Roman"/>
          <w:sz w:val="24"/>
          <w:szCs w:val="24"/>
          <w:lang w:val="en-NZ" w:eastAsia="zh-CN"/>
        </w:rPr>
        <w:t xml:space="preserve"> Cambridge U</w:t>
      </w:r>
      <w:r w:rsidR="00C55EF2" w:rsidRPr="00024E27">
        <w:rPr>
          <w:rFonts w:ascii="Times New Roman" w:eastAsia="Cambria" w:hAnsi="Times New Roman" w:cs="Times New Roman"/>
          <w:sz w:val="24"/>
          <w:szCs w:val="24"/>
          <w:lang w:val="en-NZ" w:eastAsia="zh-CN"/>
        </w:rPr>
        <w:t>niversity</w:t>
      </w:r>
      <w:r w:rsidRPr="00024E27">
        <w:rPr>
          <w:rFonts w:ascii="Times New Roman" w:eastAsia="Cambria" w:hAnsi="Times New Roman" w:cs="Times New Roman"/>
          <w:sz w:val="24"/>
          <w:szCs w:val="24"/>
          <w:lang w:val="en-NZ" w:eastAsia="zh-CN"/>
        </w:rPr>
        <w:t xml:space="preserve"> P</w:t>
      </w:r>
      <w:r w:rsidR="00C55EF2" w:rsidRPr="00024E27">
        <w:rPr>
          <w:rFonts w:ascii="Times New Roman" w:eastAsia="Cambria" w:hAnsi="Times New Roman" w:cs="Times New Roman"/>
          <w:sz w:val="24"/>
          <w:szCs w:val="24"/>
          <w:lang w:val="en-NZ" w:eastAsia="zh-CN"/>
        </w:rPr>
        <w:t>ress</w:t>
      </w:r>
      <w:r w:rsidRPr="00024E27">
        <w:rPr>
          <w:rFonts w:ascii="Times New Roman" w:eastAsia="Cambria" w:hAnsi="Times New Roman" w:cs="Times New Roman"/>
          <w:sz w:val="24"/>
          <w:szCs w:val="24"/>
          <w:lang w:val="en-NZ" w:eastAsia="zh-CN"/>
        </w:rPr>
        <w:t>.</w:t>
      </w:r>
    </w:p>
    <w:p w14:paraId="41892304" w14:textId="4511257F" w:rsidR="00F710DE" w:rsidRPr="00024E27" w:rsidRDefault="00F710DE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</w:p>
    <w:p w14:paraId="3DD85932" w14:textId="6261DCD1" w:rsidR="00F710DE" w:rsidRPr="00024E27" w:rsidRDefault="00F710DE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Bolkan, S., &amp; Holmgren, J. L. (2012). “You are such a great teacher and I hate to bother you but…”: Instructors' perceptions of students and their use of email messages with varying politeness strategies.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Communication Education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61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253–270.</w:t>
      </w:r>
    </w:p>
    <w:p w14:paraId="307EEF2A" w14:textId="77777777" w:rsidR="00387048" w:rsidRPr="00024E27" w:rsidRDefault="00387048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</w:p>
    <w:p w14:paraId="10A9D961" w14:textId="66693E14" w:rsidR="00553E0D" w:rsidRPr="00024E27" w:rsidRDefault="00553E0D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Carrell, P. L., &amp; </w:t>
      </w:r>
      <w:proofErr w:type="spellStart"/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Konneker</w:t>
      </w:r>
      <w:proofErr w:type="spellEnd"/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B. H. (1981). Politeness: Comparing native and nonnative judgments.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Language learning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31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(1), 17</w:t>
      </w:r>
      <w:r w:rsidR="00F710DE"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30.</w:t>
      </w:r>
    </w:p>
    <w:p w14:paraId="5F051DC7" w14:textId="6BA9A9B0" w:rsidR="00553E0D" w:rsidRPr="00024E27" w:rsidRDefault="00553E0D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</w:p>
    <w:p w14:paraId="66DFB09B" w14:textId="551702CA" w:rsidR="00F710DE" w:rsidRPr="00024E27" w:rsidRDefault="00F710DE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Celce-Murcia, M., &amp; </w:t>
      </w:r>
      <w:proofErr w:type="spellStart"/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Olshtain</w:t>
      </w:r>
      <w:proofErr w:type="spellEnd"/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E. (2000).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Discourse and context in language teaching: A guide for language teachers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Cambridge University Press.</w:t>
      </w:r>
    </w:p>
    <w:p w14:paraId="129373F9" w14:textId="77777777" w:rsidR="00F710DE" w:rsidRPr="00024E27" w:rsidRDefault="00F710DE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 w:eastAsia="zh-CN"/>
        </w:rPr>
      </w:pPr>
    </w:p>
    <w:p w14:paraId="62543654" w14:textId="0EE26E95" w:rsidR="006065E6" w:rsidRPr="00024E27" w:rsidRDefault="006065E6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Chen, R. (1993). Responding to compliments: A contrastive study of politeness strategies between American English and Chinese speakers.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20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(1), 49</w:t>
      </w:r>
      <w:r w:rsidR="00F710DE"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75.</w:t>
      </w:r>
    </w:p>
    <w:p w14:paraId="1FB8F524" w14:textId="15A12399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DF5CED" w14:textId="0B7AA025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Chen, R. (2001). Self-politeness: A proposal.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pragmatics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33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87–106.</w:t>
      </w:r>
    </w:p>
    <w:p w14:paraId="53B528F4" w14:textId="239C30F5" w:rsidR="006065E6" w:rsidRPr="00024E27" w:rsidRDefault="006065E6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</w:pPr>
    </w:p>
    <w:p w14:paraId="3A0EEC17" w14:textId="73A76D31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</w:pP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Clark, E. V. (2009).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First language acquisition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Cambridge University Press.</w:t>
      </w:r>
    </w:p>
    <w:p w14:paraId="06331AC2" w14:textId="77777777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</w:pPr>
    </w:p>
    <w:p w14:paraId="67F0FCD1" w14:textId="0E3EB17F" w:rsidR="00D662F4" w:rsidRPr="00024E27" w:rsidRDefault="00D662F4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Coppock, L. (2005). </w:t>
      </w:r>
      <w:r w:rsidRPr="00024E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Politeness strategies in conversation closings</w:t>
      </w:r>
      <w:r w:rsidR="00F710DE" w:rsidRPr="00024E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F710DE" w:rsidRPr="00024E27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[Unpublished manuscript]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F710DE"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Stanford University. </w:t>
      </w:r>
      <w:r w:rsidRPr="00024E27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http://www. stanford.edu/~</w:t>
      </w:r>
      <w:proofErr w:type="spellStart"/>
      <w:r w:rsidRPr="00024E27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coppock</w:t>
      </w:r>
      <w:proofErr w:type="spellEnd"/>
      <w:r w:rsidRPr="00024E27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/face.pdf </w:t>
      </w:r>
    </w:p>
    <w:p w14:paraId="231FD883" w14:textId="77777777" w:rsidR="00D662F4" w:rsidRPr="00024E27" w:rsidRDefault="00D662F4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</w:pPr>
    </w:p>
    <w:p w14:paraId="17C1D35D" w14:textId="748B6A3B" w:rsidR="001059BB" w:rsidRPr="00024E27" w:rsidRDefault="001059BB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Culpeper, J. (1996). Towards an anatomy of impoliteness.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Journal of </w:t>
      </w:r>
      <w:r w:rsidR="00D64532"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ragmatics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25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(3), 349</w:t>
      </w:r>
      <w:r w:rsidR="00F710DE"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367.</w:t>
      </w:r>
    </w:p>
    <w:p w14:paraId="7ED58E24" w14:textId="77777777" w:rsidR="00767A34" w:rsidRPr="00024E27" w:rsidRDefault="00767A34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D64BFD" w14:textId="3E4C17C4" w:rsidR="001059BB" w:rsidRPr="00024E27" w:rsidRDefault="00767A34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24E27">
        <w:rPr>
          <w:rFonts w:ascii="Times New Roman" w:hAnsi="Times New Roman" w:cs="Times New Roman"/>
          <w:sz w:val="24"/>
          <w:szCs w:val="24"/>
        </w:rPr>
        <w:t xml:space="preserve">Culpeper, J. (2010). Conventionalized impoliteness formulae, </w:t>
      </w:r>
      <w:r w:rsidRPr="00024E27">
        <w:rPr>
          <w:rStyle w:val="Emphasis"/>
          <w:rFonts w:ascii="Times New Roman" w:hAnsi="Times New Roman" w:cs="Times New Roman"/>
          <w:sz w:val="24"/>
          <w:szCs w:val="24"/>
        </w:rPr>
        <w:t xml:space="preserve">Journal of Pragmatics, </w:t>
      </w:r>
      <w:r w:rsidRPr="00024E27">
        <w:rPr>
          <w:rFonts w:ascii="Times New Roman" w:hAnsi="Times New Roman" w:cs="Times New Roman"/>
          <w:i/>
          <w:sz w:val="24"/>
          <w:szCs w:val="24"/>
        </w:rPr>
        <w:t>42</w:t>
      </w:r>
      <w:r w:rsidRPr="00024E27">
        <w:rPr>
          <w:rFonts w:ascii="Times New Roman" w:hAnsi="Times New Roman" w:cs="Times New Roman"/>
          <w:sz w:val="24"/>
          <w:szCs w:val="24"/>
        </w:rPr>
        <w:t>(12), 3232</w:t>
      </w:r>
      <w:r w:rsidR="00F710DE" w:rsidRPr="00024E27">
        <w:rPr>
          <w:rFonts w:ascii="Times New Roman" w:hAnsi="Times New Roman" w:cs="Times New Roman"/>
          <w:sz w:val="24"/>
          <w:szCs w:val="24"/>
        </w:rPr>
        <w:t>–</w:t>
      </w:r>
      <w:r w:rsidRPr="00024E27">
        <w:rPr>
          <w:rFonts w:ascii="Times New Roman" w:hAnsi="Times New Roman" w:cs="Times New Roman"/>
          <w:sz w:val="24"/>
          <w:szCs w:val="24"/>
        </w:rPr>
        <w:t>3245.</w:t>
      </w:r>
    </w:p>
    <w:p w14:paraId="08389C96" w14:textId="7EDBECEC" w:rsidR="00F710DE" w:rsidRPr="00024E27" w:rsidRDefault="00F710DE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1D100C" w14:textId="24F3C36C" w:rsidR="00F710DE" w:rsidRPr="00024E27" w:rsidRDefault="00F710DE" w:rsidP="00024E2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Culpeper, J., Haugh, M., &amp; Kádár, D. Z. (Eds.). (2017).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Palgrave handbook of linguistic (</w:t>
      </w:r>
      <w:proofErr w:type="spellStart"/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im</w:t>
      </w:r>
      <w:proofErr w:type="spellEnd"/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) politeness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11–38). Palgrave Macmillan.</w:t>
      </w:r>
    </w:p>
    <w:p w14:paraId="24754F6A" w14:textId="77777777" w:rsidR="00CA2806" w:rsidRPr="00024E27" w:rsidRDefault="00CA2806" w:rsidP="00024E2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B14C662" w14:textId="69910B97" w:rsidR="00CA2806" w:rsidRPr="00CA2806" w:rsidRDefault="00CA2806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28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Culpeper, J., &amp; </w:t>
      </w:r>
      <w:proofErr w:type="spellStart"/>
      <w:r w:rsidRPr="00CA2806">
        <w:rPr>
          <w:rFonts w:ascii="Times New Roman" w:eastAsia="Times New Roman" w:hAnsi="Times New Roman" w:cs="Times New Roman"/>
          <w:sz w:val="24"/>
          <w:szCs w:val="24"/>
          <w:lang w:val="en-US"/>
        </w:rPr>
        <w:t>Tantucci</w:t>
      </w:r>
      <w:proofErr w:type="spellEnd"/>
      <w:r w:rsidRPr="00CA2806">
        <w:rPr>
          <w:rFonts w:ascii="Times New Roman" w:eastAsia="Times New Roman" w:hAnsi="Times New Roman" w:cs="Times New Roman"/>
          <w:sz w:val="24"/>
          <w:szCs w:val="24"/>
          <w:lang w:val="en-US"/>
        </w:rPr>
        <w:t>, V. (2021). The principle of (</w:t>
      </w:r>
      <w:proofErr w:type="spellStart"/>
      <w:r w:rsidRPr="00CA2806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CA28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)politeness reciprocity. </w:t>
      </w:r>
      <w:r w:rsidRPr="00CA280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CA28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A280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175</w:t>
      </w:r>
      <w:r w:rsidRPr="00CA2806">
        <w:rPr>
          <w:rFonts w:ascii="Times New Roman" w:eastAsia="Times New Roman" w:hAnsi="Times New Roman" w:cs="Times New Roman"/>
          <w:sz w:val="24"/>
          <w:szCs w:val="24"/>
          <w:lang w:val="en-US"/>
        </w:rPr>
        <w:t>, 146-164.</w:t>
      </w:r>
    </w:p>
    <w:p w14:paraId="4D491038" w14:textId="77777777" w:rsidR="00F710DE" w:rsidRPr="00024E27" w:rsidRDefault="00F710DE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2DDB0A" w14:textId="2680A604" w:rsidR="00B94D20" w:rsidRPr="00024E27" w:rsidRDefault="00B94D20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 xml:space="preserve">Dynel, M. (2012). Setting our house in order: The workings of impoliteness in multi-party film discourse. </w:t>
      </w:r>
      <w:r w:rsidRPr="00024E2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zh-CN"/>
        </w:rPr>
        <w:t>Journal of Politeness Research</w:t>
      </w:r>
      <w:r w:rsidRPr="00024E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 xml:space="preserve">, </w:t>
      </w:r>
      <w:r w:rsidRPr="00024E2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zh-CN"/>
        </w:rPr>
        <w:t>8</w:t>
      </w:r>
      <w:r w:rsidRPr="00024E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, 161</w:t>
      </w:r>
      <w:r w:rsidR="00F710DE" w:rsidRPr="00024E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–</w:t>
      </w:r>
      <w:r w:rsidRPr="00024E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194.</w:t>
      </w:r>
    </w:p>
    <w:p w14:paraId="1B38D5F8" w14:textId="77777777" w:rsidR="004D2783" w:rsidRPr="00024E27" w:rsidRDefault="004D2783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755293" w14:textId="306DC112" w:rsidR="001C3EBF" w:rsidRPr="00024E27" w:rsidRDefault="001C3EBF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Eelen, G. (2014).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 critique of politeness theory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(Vol. 1). Routledge.</w:t>
      </w:r>
    </w:p>
    <w:p w14:paraId="25EDB62F" w14:textId="5AE07065" w:rsidR="001C3EBF" w:rsidRPr="00024E27" w:rsidRDefault="001C3EBF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44B4C5" w14:textId="3095B4C1" w:rsidR="00F710DE" w:rsidRPr="00024E27" w:rsidRDefault="00F710DE" w:rsidP="00024E2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Félix‐Brasdefer, J. C. (2004). Interlanguage refusals: Linguistic politeness and length of residence in the target community.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Language </w:t>
      </w:r>
      <w:r w:rsidR="00642637"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earning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54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587–653.</w:t>
      </w:r>
    </w:p>
    <w:p w14:paraId="12AA44A4" w14:textId="16676B5F" w:rsidR="00F710DE" w:rsidRPr="00024E27" w:rsidRDefault="00F710DE" w:rsidP="00024E2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88EE17F" w14:textId="1D255D5A" w:rsidR="00F710DE" w:rsidRPr="00024E27" w:rsidRDefault="00F710DE" w:rsidP="00024E2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Félix-Brasdefer, J. C. (2006). Linguistic politeness in Mexico: Refusal strategies among male speakers of Mexican Spanish.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pragmatics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38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(12), 2158–2187.</w:t>
      </w:r>
    </w:p>
    <w:p w14:paraId="52790583" w14:textId="30412E88" w:rsidR="00F710DE" w:rsidRPr="00024E27" w:rsidRDefault="00F710DE" w:rsidP="00024E2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FA2F777" w14:textId="37F0E2D1" w:rsidR="00F710DE" w:rsidRPr="00024E27" w:rsidRDefault="00F710DE" w:rsidP="00024E2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Félix-Brasdefer, J. C. (2007). Pragmatic development in the Spanish as a FL classroom: A cross-sectional study of learner requests. Intercultural Pragmatics, </w:t>
      </w:r>
      <w:r w:rsidRPr="00024E27">
        <w:rPr>
          <w:rFonts w:ascii="Times New Roman" w:hAnsi="Times New Roman" w:cs="Times New Roman"/>
          <w:i/>
          <w:iCs/>
          <w:color w:val="3B3D3F"/>
          <w:sz w:val="24"/>
          <w:szCs w:val="24"/>
          <w:shd w:val="clear" w:color="auto" w:fill="FFFFFF"/>
        </w:rPr>
        <w:t>4</w:t>
      </w:r>
      <w:r w:rsidRPr="00024E27">
        <w:rPr>
          <w:rFonts w:ascii="Times New Roman" w:hAnsi="Times New Roman" w:cs="Times New Roman"/>
          <w:color w:val="3B3D3F"/>
          <w:sz w:val="24"/>
          <w:szCs w:val="24"/>
          <w:shd w:val="clear" w:color="auto" w:fill="FFFFFF"/>
        </w:rPr>
        <w:t>(2), 253–286</w:t>
      </w:r>
      <w:r w:rsidRPr="00024E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https://doi.org/10.1515/IP.2007.013</w:t>
      </w:r>
    </w:p>
    <w:p w14:paraId="22B4CF44" w14:textId="77777777" w:rsidR="00F710DE" w:rsidRPr="00024E27" w:rsidRDefault="00F710DE" w:rsidP="00024E2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7F01ACC" w14:textId="562A5FF0" w:rsidR="00F710DE" w:rsidRPr="00024E27" w:rsidRDefault="00F710DE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Félix-Brasdefer, J. C. (2008). 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Politeness in Mexico and the United States</w:t>
      </w:r>
      <w:r w:rsidR="00E8286F"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. </w:t>
      </w:r>
      <w:r w:rsidR="00E8286F"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John Benjamins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9D9EBA1" w14:textId="77777777" w:rsidR="00F710DE" w:rsidRPr="00024E27" w:rsidRDefault="00F710DE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72E864" w14:textId="15B78391" w:rsidR="004D2783" w:rsidRPr="00024E27" w:rsidRDefault="004D2783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24E27">
        <w:rPr>
          <w:rFonts w:ascii="Times New Roman" w:hAnsi="Times New Roman" w:cs="Times New Roman"/>
          <w:sz w:val="24"/>
          <w:szCs w:val="24"/>
        </w:rPr>
        <w:t>Geis, M. L., &amp; Harlow, L. (1996). Politeness strategies in French and English. In S. M. Gass</w:t>
      </w:r>
      <w:r w:rsidR="00F710DE" w:rsidRPr="00024E27">
        <w:rPr>
          <w:rFonts w:ascii="Times New Roman" w:hAnsi="Times New Roman" w:cs="Times New Roman"/>
          <w:sz w:val="24"/>
          <w:szCs w:val="24"/>
        </w:rPr>
        <w:t>,</w:t>
      </w:r>
      <w:r w:rsidRPr="00024E27">
        <w:rPr>
          <w:rFonts w:ascii="Times New Roman" w:hAnsi="Times New Roman" w:cs="Times New Roman"/>
          <w:sz w:val="24"/>
          <w:szCs w:val="24"/>
        </w:rPr>
        <w:t xml:space="preserve"> &amp; J. Neu (Eds.), </w:t>
      </w:r>
      <w:r w:rsidRPr="00024E27">
        <w:rPr>
          <w:rFonts w:ascii="Times New Roman" w:hAnsi="Times New Roman" w:cs="Times New Roman"/>
          <w:i/>
          <w:sz w:val="24"/>
          <w:szCs w:val="24"/>
        </w:rPr>
        <w:t>Speech acts across cultures challenges to communication in a second language</w:t>
      </w:r>
      <w:r w:rsidRPr="00024E27">
        <w:rPr>
          <w:rFonts w:ascii="Times New Roman" w:hAnsi="Times New Roman" w:cs="Times New Roman"/>
          <w:sz w:val="24"/>
          <w:szCs w:val="24"/>
        </w:rPr>
        <w:t xml:space="preserve"> (pp. 129</w:t>
      </w:r>
      <w:r w:rsidR="00F710DE" w:rsidRPr="00024E27">
        <w:rPr>
          <w:rFonts w:ascii="Times New Roman" w:hAnsi="Times New Roman" w:cs="Times New Roman"/>
          <w:sz w:val="24"/>
          <w:szCs w:val="24"/>
        </w:rPr>
        <w:t>–</w:t>
      </w:r>
      <w:r w:rsidRPr="00024E27">
        <w:rPr>
          <w:rFonts w:ascii="Times New Roman" w:hAnsi="Times New Roman" w:cs="Times New Roman"/>
          <w:sz w:val="24"/>
          <w:szCs w:val="24"/>
        </w:rPr>
        <w:t>153). Mouton de Gruyter.</w:t>
      </w:r>
    </w:p>
    <w:p w14:paraId="724A0A75" w14:textId="77777777" w:rsidR="004D2783" w:rsidRPr="00024E27" w:rsidRDefault="004D2783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802B4F" w14:textId="58E93883" w:rsidR="00690DEA" w:rsidRPr="00024E27" w:rsidRDefault="00690DEA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Goody, E. N. (1980). Questions and politeness: Strategies in social interaction. </w:t>
      </w:r>
      <w:r w:rsidRPr="00024E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Philosophy and Rhetoric, 13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(3), 210</w:t>
      </w:r>
      <w:r w:rsidR="00F710DE"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213.</w:t>
      </w:r>
    </w:p>
    <w:p w14:paraId="590A3277" w14:textId="3AF9E85A" w:rsidR="00690DEA" w:rsidRPr="00024E27" w:rsidRDefault="00690DEA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539EFC" w14:textId="3813D39B" w:rsidR="00F710DE" w:rsidRPr="00024E27" w:rsidRDefault="00F710DE" w:rsidP="00024E2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Graham, S. L. (2007). Disagreeing to agree: Conflict, (</w:t>
      </w:r>
      <w:proofErr w:type="spellStart"/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</w:t>
      </w:r>
      <w:proofErr w:type="spellEnd"/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)politeness and identity in a computer-mediated community.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pragmatics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39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742–759.</w:t>
      </w:r>
    </w:p>
    <w:p w14:paraId="435588CB" w14:textId="77777777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A014B9" w14:textId="3B8F8A9C" w:rsidR="00CF5A07" w:rsidRPr="00024E27" w:rsidRDefault="00CF5A07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24E27">
        <w:rPr>
          <w:rFonts w:ascii="Times New Roman" w:hAnsi="Times New Roman" w:cs="Times New Roman"/>
          <w:sz w:val="24"/>
          <w:szCs w:val="24"/>
        </w:rPr>
        <w:t>Hannouchi</w:t>
      </w:r>
      <w:proofErr w:type="spellEnd"/>
      <w:r w:rsidRPr="00024E27">
        <w:rPr>
          <w:rFonts w:ascii="Times New Roman" w:hAnsi="Times New Roman" w:cs="Times New Roman"/>
          <w:sz w:val="24"/>
          <w:szCs w:val="24"/>
        </w:rPr>
        <w:t xml:space="preserve">, S. (2018). Expectations and perceptions of politeness norms among Arabic learners and Moroccan native speakers. </w:t>
      </w:r>
      <w:r w:rsidRPr="00024E27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024E27">
        <w:rPr>
          <w:rFonts w:ascii="Times New Roman" w:hAnsi="Times New Roman" w:cs="Times New Roman"/>
          <w:sz w:val="24"/>
          <w:szCs w:val="24"/>
        </w:rPr>
        <w:t xml:space="preserve">, </w:t>
      </w:r>
      <w:r w:rsidRPr="00024E27">
        <w:rPr>
          <w:rFonts w:ascii="Times New Roman" w:hAnsi="Times New Roman" w:cs="Times New Roman"/>
          <w:i/>
          <w:sz w:val="24"/>
          <w:szCs w:val="24"/>
        </w:rPr>
        <w:t>51</w:t>
      </w:r>
      <w:r w:rsidRPr="00024E27">
        <w:rPr>
          <w:rFonts w:ascii="Times New Roman" w:hAnsi="Times New Roman" w:cs="Times New Roman"/>
          <w:sz w:val="24"/>
          <w:szCs w:val="24"/>
        </w:rPr>
        <w:t>(4), 852</w:t>
      </w:r>
      <w:r w:rsidR="00F710DE" w:rsidRPr="00024E27">
        <w:rPr>
          <w:rFonts w:ascii="Times New Roman" w:hAnsi="Times New Roman" w:cs="Times New Roman"/>
          <w:sz w:val="24"/>
          <w:szCs w:val="24"/>
        </w:rPr>
        <w:t>–</w:t>
      </w:r>
      <w:r w:rsidRPr="00024E27">
        <w:rPr>
          <w:rFonts w:ascii="Times New Roman" w:hAnsi="Times New Roman" w:cs="Times New Roman"/>
          <w:sz w:val="24"/>
          <w:szCs w:val="24"/>
        </w:rPr>
        <w:t>873</w:t>
      </w:r>
      <w:r w:rsidR="00F710DE" w:rsidRPr="00024E27">
        <w:rPr>
          <w:rFonts w:ascii="Times New Roman" w:hAnsi="Times New Roman" w:cs="Times New Roman"/>
          <w:sz w:val="24"/>
          <w:szCs w:val="24"/>
        </w:rPr>
        <w:t>.</w:t>
      </w:r>
    </w:p>
    <w:p w14:paraId="6A2F126C" w14:textId="77777777" w:rsidR="00F710DE" w:rsidRPr="00024E27" w:rsidRDefault="00F710DE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3EE4FB" w14:textId="4A70FCC9" w:rsidR="005D5609" w:rsidRPr="00024E27" w:rsidRDefault="005D5609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Haugh, M. (2011). </w:t>
      </w:r>
      <w:proofErr w:type="spellStart"/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Humour</w:t>
      </w:r>
      <w:proofErr w:type="spellEnd"/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face and </w:t>
      </w:r>
      <w:proofErr w:type="spellStart"/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im</w:t>
      </w:r>
      <w:proofErr w:type="spellEnd"/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/politeness in getting acquainted. In B. Davies, M. Haugh</w:t>
      </w:r>
      <w:r w:rsidR="00F710DE"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,</w:t>
      </w:r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&amp; A. </w:t>
      </w:r>
      <w:proofErr w:type="spellStart"/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Merrison</w:t>
      </w:r>
      <w:proofErr w:type="spellEnd"/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(Eds.), </w:t>
      </w:r>
      <w:r w:rsidRPr="00024E27">
        <w:rPr>
          <w:rFonts w:ascii="Times New Roman" w:eastAsia="Cambria" w:hAnsi="Times New Roman" w:cs="Times New Roman"/>
          <w:i/>
          <w:sz w:val="24"/>
          <w:szCs w:val="24"/>
          <w:lang w:val="en-US"/>
        </w:rPr>
        <w:t>Situated Politeness</w:t>
      </w:r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(pp. 165</w:t>
      </w:r>
      <w:r w:rsidR="00F710DE"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184). Continuum.</w:t>
      </w:r>
    </w:p>
    <w:p w14:paraId="0AA8DD32" w14:textId="77777777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42E364A6" w14:textId="64A67064" w:rsidR="00A0325F" w:rsidRPr="00024E27" w:rsidRDefault="00A0325F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Haugh, M. (2013). Disentangling face, facework and </w:t>
      </w:r>
      <w:proofErr w:type="spellStart"/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im</w:t>
      </w:r>
      <w:proofErr w:type="spellEnd"/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/politeness. </w:t>
      </w:r>
      <w:r w:rsidRPr="00024E27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Sociocultural Pragmatics</w:t>
      </w:r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,</w:t>
      </w:r>
      <w:r w:rsidRPr="00024E27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 xml:space="preserve"> 1</w:t>
      </w:r>
      <w:r w:rsidR="00C67DAD"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, 46</w:t>
      </w:r>
      <w:r w:rsidR="00F710DE"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73.</w:t>
      </w:r>
    </w:p>
    <w:p w14:paraId="3B2DBFAA" w14:textId="77777777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28990AB3" w14:textId="1DB7F5AF" w:rsidR="005D5609" w:rsidRPr="00024E27" w:rsidRDefault="005D5609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Haugh, M. (2015). </w:t>
      </w:r>
      <w:proofErr w:type="spellStart"/>
      <w:r w:rsidRPr="00024E27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Im</w:t>
      </w:r>
      <w:proofErr w:type="spellEnd"/>
      <w:r w:rsidRPr="00024E27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/politeness implicatures</w:t>
      </w:r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. Mouton de Gruyter.</w:t>
      </w:r>
    </w:p>
    <w:p w14:paraId="126AF695" w14:textId="77777777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123C3911" w14:textId="2F5C594D" w:rsidR="00B73865" w:rsidRPr="00024E27" w:rsidRDefault="00B94D20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Haugh, M., &amp; Bousfield. D. (2012). Mock impoliteness, jocular mockery and jocular abuse in Australian and British English. </w:t>
      </w:r>
      <w:r w:rsidRPr="00024E27">
        <w:rPr>
          <w:rFonts w:ascii="Times New Roman" w:eastAsia="Cambria" w:hAnsi="Times New Roman" w:cs="Times New Roman"/>
          <w:i/>
          <w:sz w:val="24"/>
          <w:szCs w:val="24"/>
          <w:lang w:val="en-US"/>
        </w:rPr>
        <w:t>Journal of Pragmatics, 44</w:t>
      </w:r>
      <w:r w:rsidR="00C67DAD"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, 1099</w:t>
      </w:r>
      <w:r w:rsidR="00F710DE"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1114.</w:t>
      </w:r>
    </w:p>
    <w:p w14:paraId="3251DC22" w14:textId="77777777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2B65F1F5" w14:textId="6385C77A" w:rsidR="00B94D20" w:rsidRPr="00024E27" w:rsidRDefault="00B94D20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/>
        </w:rPr>
      </w:pPr>
      <w:r w:rsidRPr="00024E27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Holmes, J. (2000). Politeness, power and provocation: How humour functions in the workplace. </w:t>
      </w:r>
      <w:r w:rsidRPr="00024E27">
        <w:rPr>
          <w:rFonts w:ascii="Times New Roman" w:eastAsia="Cambria" w:hAnsi="Times New Roman" w:cs="Times New Roman"/>
          <w:i/>
          <w:sz w:val="24"/>
          <w:szCs w:val="24"/>
          <w:lang w:val="en-NZ"/>
        </w:rPr>
        <w:t>Discourse Studies</w:t>
      </w:r>
      <w:r w:rsidRPr="00024E27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, </w:t>
      </w:r>
      <w:r w:rsidRPr="00024E27">
        <w:rPr>
          <w:rFonts w:ascii="Times New Roman" w:eastAsia="Cambria" w:hAnsi="Times New Roman" w:cs="Times New Roman"/>
          <w:i/>
          <w:iCs/>
          <w:sz w:val="24"/>
          <w:szCs w:val="24"/>
          <w:lang w:val="en-NZ"/>
        </w:rPr>
        <w:t>2</w:t>
      </w:r>
      <w:r w:rsidRPr="00024E27">
        <w:rPr>
          <w:rFonts w:ascii="Times New Roman" w:eastAsia="Cambria" w:hAnsi="Times New Roman" w:cs="Times New Roman"/>
          <w:sz w:val="24"/>
          <w:szCs w:val="24"/>
          <w:lang w:val="en-NZ"/>
        </w:rPr>
        <w:t>(2), 159</w:t>
      </w:r>
      <w:r w:rsidR="00F710DE" w:rsidRPr="00024E27">
        <w:rPr>
          <w:rFonts w:ascii="Times New Roman" w:eastAsia="Cambria" w:hAnsi="Times New Roman" w:cs="Times New Roman"/>
          <w:sz w:val="24"/>
          <w:szCs w:val="24"/>
          <w:lang w:val="en-NZ"/>
        </w:rPr>
        <w:t>–</w:t>
      </w:r>
      <w:r w:rsidRPr="00024E27">
        <w:rPr>
          <w:rFonts w:ascii="Times New Roman" w:eastAsia="Cambria" w:hAnsi="Times New Roman" w:cs="Times New Roman"/>
          <w:sz w:val="24"/>
          <w:szCs w:val="24"/>
          <w:lang w:val="en-NZ"/>
        </w:rPr>
        <w:t>185.</w:t>
      </w:r>
    </w:p>
    <w:p w14:paraId="56D10B25" w14:textId="77777777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/>
        </w:rPr>
      </w:pPr>
    </w:p>
    <w:p w14:paraId="5BE6DB90" w14:textId="3DCEF012" w:rsidR="00F710DE" w:rsidRPr="00024E27" w:rsidRDefault="001059BB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Holmes, J. (2013).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Women, men and politeness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. Routledge.</w:t>
      </w:r>
    </w:p>
    <w:p w14:paraId="78330AEE" w14:textId="77777777" w:rsidR="001059BB" w:rsidRPr="00024E27" w:rsidRDefault="001059BB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373390" w14:textId="64296356" w:rsidR="00D72AC9" w:rsidRPr="00024E27" w:rsidRDefault="00D72AC9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Holmes, J., &amp; Schnurr, S. (2005). Politeness, humor and gender in the workplace: Negotiating norms and identifying contestation. </w:t>
      </w:r>
      <w:r w:rsidRPr="00024E27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Journal of Politeness Research. Langu</w:t>
      </w:r>
      <w:r w:rsidR="0005147F" w:rsidRPr="00024E27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 xml:space="preserve">age, </w:t>
      </w:r>
      <w:proofErr w:type="spellStart"/>
      <w:r w:rsidR="0005147F" w:rsidRPr="00024E27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Behaviour</w:t>
      </w:r>
      <w:proofErr w:type="spellEnd"/>
      <w:r w:rsidR="0005147F" w:rsidRPr="00024E27">
        <w:rPr>
          <w:rFonts w:ascii="Times New Roman" w:eastAsia="Cambria" w:hAnsi="Times New Roman" w:cs="Times New Roman"/>
          <w:i/>
          <w:iCs/>
          <w:sz w:val="24"/>
          <w:szCs w:val="24"/>
          <w:lang w:val="en-US"/>
        </w:rPr>
        <w:t>, Culture, 1</w:t>
      </w:r>
      <w:r w:rsidR="0005147F"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, 121</w:t>
      </w:r>
      <w:r w:rsidR="00F710DE"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149.</w:t>
      </w:r>
    </w:p>
    <w:p w14:paraId="1FBAA09C" w14:textId="77777777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35C1FE4B" w14:textId="46DCAFF1" w:rsidR="00B94D20" w:rsidRPr="00024E27" w:rsidRDefault="00B94D20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Holmes, J., &amp; Stubbe, M. (2003). </w:t>
      </w:r>
      <w:r w:rsidRPr="00024E27">
        <w:rPr>
          <w:rFonts w:ascii="Times New Roman" w:eastAsia="Cambria" w:hAnsi="Times New Roman" w:cs="Times New Roman"/>
          <w:i/>
          <w:sz w:val="24"/>
          <w:szCs w:val="24"/>
          <w:lang w:val="en-US"/>
        </w:rPr>
        <w:t>Power and politeness in the workplace: A sociolinguistic analysis of talk at work</w:t>
      </w:r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. Longman.</w:t>
      </w:r>
    </w:p>
    <w:p w14:paraId="1B567C61" w14:textId="5FEE682F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581FAFD6" w14:textId="3948EA9A" w:rsidR="00F710DE" w:rsidRPr="00024E27" w:rsidRDefault="00F710DE" w:rsidP="00024E2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Holmes, J., &amp; Stubbe, M. (2015).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Power and politeness in the workplace: A sociolinguistic analysis of talk at work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3BC16E6A" w14:textId="77777777" w:rsidR="005A482B" w:rsidRPr="00024E27" w:rsidRDefault="005A482B" w:rsidP="00024E2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359D414" w14:textId="3FEF0409" w:rsidR="005A482B" w:rsidRPr="00024E27" w:rsidRDefault="005A482B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24E27">
        <w:rPr>
          <w:rFonts w:ascii="Times New Roman" w:hAnsi="Times New Roman" w:cs="Times New Roman"/>
          <w:sz w:val="24"/>
          <w:szCs w:val="24"/>
        </w:rPr>
        <w:t>House, J., &amp; Kádár, D. Z. (2023). A new critique of the binary first-</w:t>
      </w:r>
      <w:r w:rsidR="006A30D9" w:rsidRPr="00024E27">
        <w:rPr>
          <w:rFonts w:ascii="Times New Roman" w:hAnsi="Times New Roman" w:cs="Times New Roman"/>
          <w:sz w:val="24"/>
          <w:szCs w:val="24"/>
        </w:rPr>
        <w:t xml:space="preserve"> </w:t>
      </w:r>
      <w:r w:rsidRPr="00024E27">
        <w:rPr>
          <w:rFonts w:ascii="Times New Roman" w:hAnsi="Times New Roman" w:cs="Times New Roman"/>
          <w:sz w:val="24"/>
          <w:szCs w:val="24"/>
        </w:rPr>
        <w:t xml:space="preserve">and second-order distinction in politeness research. </w:t>
      </w:r>
      <w:r w:rsidRPr="00024E27">
        <w:rPr>
          <w:rFonts w:ascii="Times New Roman" w:hAnsi="Times New Roman" w:cs="Times New Roman"/>
          <w:i/>
          <w:iCs/>
          <w:sz w:val="24"/>
          <w:szCs w:val="24"/>
        </w:rPr>
        <w:t>Journal of Pragmatics</w:t>
      </w:r>
      <w:r w:rsidRPr="00024E27">
        <w:rPr>
          <w:rFonts w:ascii="Times New Roman" w:hAnsi="Times New Roman" w:cs="Times New Roman"/>
          <w:sz w:val="24"/>
          <w:szCs w:val="24"/>
        </w:rPr>
        <w:t xml:space="preserve">, </w:t>
      </w:r>
      <w:r w:rsidRPr="00024E27">
        <w:rPr>
          <w:rFonts w:ascii="Times New Roman" w:hAnsi="Times New Roman" w:cs="Times New Roman"/>
          <w:i/>
          <w:iCs/>
          <w:sz w:val="24"/>
          <w:szCs w:val="24"/>
        </w:rPr>
        <w:t>213</w:t>
      </w:r>
      <w:r w:rsidRPr="00024E27">
        <w:rPr>
          <w:rFonts w:ascii="Times New Roman" w:hAnsi="Times New Roman" w:cs="Times New Roman"/>
          <w:sz w:val="24"/>
          <w:szCs w:val="24"/>
        </w:rPr>
        <w:t>, 145-158.</w:t>
      </w:r>
    </w:p>
    <w:p w14:paraId="32FCF267" w14:textId="77777777" w:rsidR="00024E27" w:rsidRPr="00024E27" w:rsidRDefault="00024E27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DEB7FD" w14:textId="34F9C84B" w:rsidR="00024E27" w:rsidRPr="00024E27" w:rsidRDefault="00024E27" w:rsidP="00024E2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24E27">
        <w:rPr>
          <w:rFonts w:ascii="Times New Roman" w:hAnsi="Times New Roman" w:cs="Times New Roman"/>
          <w:sz w:val="24"/>
          <w:szCs w:val="24"/>
        </w:rPr>
        <w:lastRenderedPageBreak/>
        <w:t xml:space="preserve">Izadi, A., &amp; </w:t>
      </w:r>
      <w:proofErr w:type="spellStart"/>
      <w:r w:rsidRPr="00024E27">
        <w:rPr>
          <w:rFonts w:ascii="Times New Roman" w:hAnsi="Times New Roman" w:cs="Times New Roman"/>
          <w:sz w:val="24"/>
          <w:szCs w:val="24"/>
        </w:rPr>
        <w:t>Jalilifar</w:t>
      </w:r>
      <w:proofErr w:type="spellEnd"/>
      <w:r w:rsidRPr="00024E27">
        <w:rPr>
          <w:rFonts w:ascii="Times New Roman" w:hAnsi="Times New Roman" w:cs="Times New Roman"/>
          <w:sz w:val="24"/>
          <w:szCs w:val="24"/>
        </w:rPr>
        <w:t xml:space="preserve">, A. (2022). Introduction: Politeness and impoliteness research. </w:t>
      </w:r>
      <w:r w:rsidRPr="00024E27">
        <w:rPr>
          <w:rFonts w:ascii="Times New Roman" w:hAnsi="Times New Roman" w:cs="Times New Roman"/>
          <w:i/>
          <w:iCs/>
          <w:sz w:val="24"/>
          <w:szCs w:val="24"/>
        </w:rPr>
        <w:t>Journal of Research in Applied Linguistics</w:t>
      </w:r>
      <w:r w:rsidRPr="00024E27">
        <w:rPr>
          <w:rFonts w:ascii="Times New Roman" w:hAnsi="Times New Roman" w:cs="Times New Roman"/>
          <w:sz w:val="24"/>
          <w:szCs w:val="24"/>
        </w:rPr>
        <w:t xml:space="preserve">, </w:t>
      </w:r>
      <w:r w:rsidRPr="00024E27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024E27">
        <w:rPr>
          <w:rFonts w:ascii="Times New Roman" w:hAnsi="Times New Roman" w:cs="Times New Roman"/>
          <w:sz w:val="24"/>
          <w:szCs w:val="24"/>
        </w:rPr>
        <w:t>(2), 3-5.</w:t>
      </w:r>
    </w:p>
    <w:p w14:paraId="06C4A536" w14:textId="77777777" w:rsidR="00916E4E" w:rsidRPr="00024E27" w:rsidRDefault="00916E4E" w:rsidP="00024E2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06C725B" w14:textId="75F11E6F" w:rsidR="00916E4E" w:rsidRPr="00916E4E" w:rsidRDefault="00916E4E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6E4E">
        <w:rPr>
          <w:rFonts w:ascii="Times New Roman" w:eastAsia="Times New Roman" w:hAnsi="Times New Roman" w:cs="Times New Roman"/>
          <w:sz w:val="24"/>
          <w:szCs w:val="24"/>
          <w:lang w:val="en-US"/>
        </w:rPr>
        <w:t>Jia, M., &amp; Yang, G. (2021). Emancipating Chinese (</w:t>
      </w:r>
      <w:proofErr w:type="spellStart"/>
      <w:r w:rsidRPr="00916E4E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916E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)politeness research: Looking back and looking forward. </w:t>
      </w:r>
      <w:r w:rsidRPr="00916E4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Lingua</w:t>
      </w:r>
      <w:r w:rsidRPr="00916E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16E4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251</w:t>
      </w:r>
      <w:r w:rsidRPr="00916E4E">
        <w:rPr>
          <w:rFonts w:ascii="Times New Roman" w:eastAsia="Times New Roman" w:hAnsi="Times New Roman" w:cs="Times New Roman"/>
          <w:sz w:val="24"/>
          <w:szCs w:val="24"/>
          <w:lang w:val="en-US"/>
        </w:rPr>
        <w:t>, 103028.</w:t>
      </w:r>
    </w:p>
    <w:p w14:paraId="319EDFB1" w14:textId="7C85E40D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040C47C8" w14:textId="662A7F39" w:rsidR="00F62571" w:rsidRPr="00024E27" w:rsidRDefault="00F62571" w:rsidP="00024E27">
      <w:pPr>
        <w:spacing w:after="0" w:line="240" w:lineRule="auto"/>
        <w:ind w:left="72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24E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Kádár, D. (2019). Politeness and impoliteness in Chinese discourse. In C. Shei (Eds.),</w:t>
      </w:r>
      <w:r w:rsidRPr="00024E2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4E27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The Routledge handbook of Chinese discourse analysis</w:t>
      </w:r>
      <w:r w:rsidRPr="00024E2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4E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(pp. 203-215). Routledge. </w:t>
      </w:r>
    </w:p>
    <w:p w14:paraId="10091B4F" w14:textId="77777777" w:rsidR="00F62571" w:rsidRPr="00024E27" w:rsidRDefault="00F62571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378AB28C" w14:textId="106C33C3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Karimkhanlooei</w:t>
      </w:r>
      <w:proofErr w:type="spellEnd"/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G., &amp; </w:t>
      </w:r>
      <w:proofErr w:type="spellStart"/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Vaezi</w:t>
      </w:r>
      <w:proofErr w:type="spellEnd"/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N. (2017). Politeness strategies in written communications: The issue of Iranian EFL learners.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Language and cultural Education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108–126.</w:t>
      </w:r>
    </w:p>
    <w:p w14:paraId="47AD1391" w14:textId="77777777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6E455B0F" w14:textId="76051787" w:rsidR="00690DEA" w:rsidRPr="00024E27" w:rsidRDefault="00690DEA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Kasper, G. (1990). Linguistic politeness: Current research issues.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14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(2), 193</w:t>
      </w:r>
      <w:r w:rsidR="00F710DE"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218.</w:t>
      </w:r>
    </w:p>
    <w:p w14:paraId="75C34A27" w14:textId="7A5E638F" w:rsidR="00690DEA" w:rsidRPr="00024E27" w:rsidRDefault="00690DEA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1E6707" w14:textId="710A5F73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Kdar, D. Z., &amp; Haugh, M. (2013).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Understanding politeness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Cambridge University Press.</w:t>
      </w:r>
    </w:p>
    <w:p w14:paraId="00591AC4" w14:textId="77777777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DF065C" w14:textId="273B28E2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Kilickaya</w:t>
      </w:r>
      <w:proofErr w:type="spellEnd"/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F. (2009). World Englishes, English as an International Language and Applied Linguistics.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 Language Teaching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35–38.</w:t>
      </w:r>
    </w:p>
    <w:p w14:paraId="2E49D983" w14:textId="77777777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00B62C" w14:textId="76BD050C" w:rsidR="00D662F4" w:rsidRPr="00024E27" w:rsidRDefault="00D662F4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Koike, D. A. (1989). Requests and the role of deixis in politeness.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13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(2), 187</w:t>
      </w:r>
      <w:r w:rsidR="00F710DE"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202.</w:t>
      </w:r>
    </w:p>
    <w:p w14:paraId="1659A781" w14:textId="77777777" w:rsidR="00D662F4" w:rsidRPr="00024E27" w:rsidRDefault="00D662F4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157849259"/>
    </w:p>
    <w:p w14:paraId="0DACF5FF" w14:textId="213B2DC9" w:rsidR="00BA59FC" w:rsidRPr="00024E27" w:rsidRDefault="00BA59FC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Kotthoff</w:t>
      </w:r>
      <w:proofErr w:type="spellEnd"/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, H. (1996). Impoliten</w:t>
      </w:r>
      <w:r w:rsidR="00057043"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ess and conversational joking: O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relational politics.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Foli</w:t>
      </w:r>
      <w:r w:rsidR="00D64532"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 </w:t>
      </w:r>
      <w:proofErr w:type="spellStart"/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Linguistica</w:t>
      </w:r>
      <w:proofErr w:type="spellEnd"/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30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, 299</w:t>
      </w:r>
      <w:r w:rsidR="00F710DE"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326.</w:t>
      </w:r>
    </w:p>
    <w:bookmarkEnd w:id="1"/>
    <w:p w14:paraId="3F65E2CC" w14:textId="77777777" w:rsidR="00D74C63" w:rsidRPr="00024E27" w:rsidRDefault="00D74C63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950B5E" w14:textId="2E47311A" w:rsidR="00F16AF0" w:rsidRPr="00024E27" w:rsidRDefault="00F16AF0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24E27">
        <w:rPr>
          <w:rFonts w:ascii="Times New Roman" w:hAnsi="Times New Roman" w:cs="Times New Roman"/>
          <w:bCs/>
          <w:sz w:val="24"/>
          <w:szCs w:val="24"/>
        </w:rPr>
        <w:t>Krulatz, A.</w:t>
      </w:r>
      <w:r w:rsidRPr="00024E27">
        <w:rPr>
          <w:rFonts w:ascii="Times New Roman" w:hAnsi="Times New Roman" w:cs="Times New Roman"/>
          <w:sz w:val="24"/>
          <w:szCs w:val="24"/>
        </w:rPr>
        <w:t xml:space="preserve"> (2015). </w:t>
      </w:r>
      <w:r w:rsidRPr="00024E27">
        <w:rPr>
          <w:rFonts w:ascii="Times New Roman" w:hAnsi="Times New Roman" w:cs="Times New Roman"/>
          <w:sz w:val="24"/>
          <w:szCs w:val="24"/>
          <w:lang w:eastAsia="zh-TW"/>
        </w:rPr>
        <w:t xml:space="preserve">Judgments of politeness in Russian: How non-native requests are perceived by native speakers. </w:t>
      </w:r>
      <w:r w:rsidRPr="00024E27">
        <w:rPr>
          <w:rFonts w:ascii="Times New Roman" w:hAnsi="Times New Roman" w:cs="Times New Roman"/>
          <w:i/>
          <w:sz w:val="24"/>
          <w:szCs w:val="24"/>
        </w:rPr>
        <w:t>Intercultural Communication Studies, 24</w:t>
      </w:r>
      <w:r w:rsidRPr="00024E27">
        <w:rPr>
          <w:rFonts w:ascii="Times New Roman" w:hAnsi="Times New Roman" w:cs="Times New Roman"/>
          <w:iCs/>
          <w:sz w:val="24"/>
          <w:szCs w:val="24"/>
        </w:rPr>
        <w:t>(1),</w:t>
      </w:r>
      <w:r w:rsidRPr="00024E27">
        <w:rPr>
          <w:rFonts w:ascii="Times New Roman" w:hAnsi="Times New Roman" w:cs="Times New Roman"/>
          <w:sz w:val="24"/>
          <w:szCs w:val="24"/>
        </w:rPr>
        <w:t xml:space="preserve"> 103</w:t>
      </w:r>
      <w:r w:rsidR="00F710DE" w:rsidRPr="00024E27">
        <w:rPr>
          <w:rFonts w:ascii="Times New Roman" w:hAnsi="Times New Roman" w:cs="Times New Roman"/>
          <w:sz w:val="24"/>
          <w:szCs w:val="24"/>
        </w:rPr>
        <w:t>–</w:t>
      </w:r>
      <w:r w:rsidRPr="00024E27">
        <w:rPr>
          <w:rFonts w:ascii="Times New Roman" w:hAnsi="Times New Roman" w:cs="Times New Roman"/>
          <w:sz w:val="24"/>
          <w:szCs w:val="24"/>
        </w:rPr>
        <w:t>122.</w:t>
      </w:r>
    </w:p>
    <w:p w14:paraId="34326324" w14:textId="77777777" w:rsidR="00F710DE" w:rsidRPr="00024E27" w:rsidRDefault="00F710DE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nb-NO" w:eastAsia="zh-TW"/>
        </w:rPr>
      </w:pPr>
    </w:p>
    <w:p w14:paraId="0689A5C9" w14:textId="3AE07EA9" w:rsidR="00DA1D07" w:rsidRPr="00024E27" w:rsidRDefault="00DA1D07" w:rsidP="00024E27">
      <w:pPr>
        <w:pStyle w:val="NormalWeb"/>
        <w:spacing w:after="0" w:line="240" w:lineRule="auto"/>
        <w:ind w:left="720" w:hanging="720"/>
        <w:jc w:val="both"/>
      </w:pPr>
      <w:r w:rsidRPr="00024E27">
        <w:t xml:space="preserve">Lakoff, R. (1973). The logic of politeness: Or, minding your p’s and q’s. In C. Corum, T. Cedric Smith-Stark, &amp; A. Weiser (Eds.), </w:t>
      </w:r>
      <w:r w:rsidRPr="00024E27">
        <w:rPr>
          <w:i/>
        </w:rPr>
        <w:t xml:space="preserve">Papers from the 9th Regional Meeting of the Chicago Linguistic Society </w:t>
      </w:r>
      <w:r w:rsidRPr="00024E27">
        <w:t>(pp. 292</w:t>
      </w:r>
      <w:r w:rsidR="00F710DE" w:rsidRPr="00024E27">
        <w:t>–</w:t>
      </w:r>
      <w:r w:rsidRPr="00024E27">
        <w:t>305). Chicago Linguistic Society</w:t>
      </w:r>
      <w:r w:rsidR="00F710DE" w:rsidRPr="00024E27">
        <w:t>.</w:t>
      </w:r>
    </w:p>
    <w:p w14:paraId="5D5243F4" w14:textId="77777777" w:rsidR="00F710DE" w:rsidRPr="00024E27" w:rsidRDefault="00F710DE" w:rsidP="00024E27">
      <w:pPr>
        <w:pStyle w:val="NormalWeb"/>
        <w:spacing w:after="0" w:line="240" w:lineRule="auto"/>
        <w:ind w:left="720" w:hanging="720"/>
        <w:jc w:val="both"/>
      </w:pPr>
    </w:p>
    <w:p w14:paraId="69A9B4A8" w14:textId="1CE24B59" w:rsidR="00DA1D07" w:rsidRPr="00024E27" w:rsidRDefault="00DA1D07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Lakoff, R. (1977). What you can do with words: Politeness, pragmatics and performatives. In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Proceedings of the Texas conference on performatives, presuppositions and implicatures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 79</w:t>
      </w:r>
      <w:r w:rsidR="00F710DE"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106).</w:t>
      </w:r>
    </w:p>
    <w:p w14:paraId="2E848A6B" w14:textId="77777777" w:rsidR="00DA1D07" w:rsidRPr="00024E27" w:rsidRDefault="00DA1D07" w:rsidP="00024E27">
      <w:pPr>
        <w:tabs>
          <w:tab w:val="left" w:pos="936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DBEE83D" w14:textId="725AAD81" w:rsidR="001A2FB3" w:rsidRPr="00024E27" w:rsidRDefault="001A2FB3" w:rsidP="00024E27">
      <w:pPr>
        <w:tabs>
          <w:tab w:val="left" w:pos="936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24E27">
        <w:rPr>
          <w:rFonts w:ascii="Times New Roman" w:hAnsi="Times New Roman" w:cs="Times New Roman"/>
          <w:sz w:val="24"/>
          <w:szCs w:val="24"/>
        </w:rPr>
        <w:t>Laver, J. (2010). Linguistic routines and politeness in greeting and parting. In M. Meyerhoff</w:t>
      </w:r>
      <w:r w:rsidR="00F710DE" w:rsidRPr="00024E27">
        <w:rPr>
          <w:rFonts w:ascii="Times New Roman" w:hAnsi="Times New Roman" w:cs="Times New Roman"/>
          <w:sz w:val="24"/>
          <w:szCs w:val="24"/>
        </w:rPr>
        <w:t>,</w:t>
      </w:r>
      <w:r w:rsidRPr="00024E27">
        <w:rPr>
          <w:rFonts w:ascii="Times New Roman" w:hAnsi="Times New Roman" w:cs="Times New Roman"/>
          <w:sz w:val="24"/>
          <w:szCs w:val="24"/>
        </w:rPr>
        <w:t xml:space="preserve"> &amp; E. Schleef (Eds.), </w:t>
      </w:r>
      <w:r w:rsidRPr="00024E27">
        <w:rPr>
          <w:rFonts w:ascii="Times New Roman" w:hAnsi="Times New Roman" w:cs="Times New Roman"/>
          <w:i/>
          <w:sz w:val="24"/>
          <w:szCs w:val="24"/>
        </w:rPr>
        <w:t>The Routledge sociolinguistics reader</w:t>
      </w:r>
      <w:r w:rsidRPr="00024E27">
        <w:rPr>
          <w:rFonts w:ascii="Times New Roman" w:hAnsi="Times New Roman" w:cs="Times New Roman"/>
          <w:sz w:val="24"/>
          <w:szCs w:val="24"/>
        </w:rPr>
        <w:t xml:space="preserve"> (pp. 79</w:t>
      </w:r>
      <w:r w:rsidR="00F710DE" w:rsidRPr="00024E27">
        <w:rPr>
          <w:rFonts w:ascii="Times New Roman" w:hAnsi="Times New Roman" w:cs="Times New Roman"/>
          <w:sz w:val="24"/>
          <w:szCs w:val="24"/>
        </w:rPr>
        <w:t>–</w:t>
      </w:r>
      <w:r w:rsidRPr="00024E27">
        <w:rPr>
          <w:rFonts w:ascii="Times New Roman" w:hAnsi="Times New Roman" w:cs="Times New Roman"/>
          <w:sz w:val="24"/>
          <w:szCs w:val="24"/>
        </w:rPr>
        <w:t xml:space="preserve">92). Routledge. </w:t>
      </w:r>
    </w:p>
    <w:p w14:paraId="0FE03CF0" w14:textId="5F611B49" w:rsidR="001A2FB3" w:rsidRPr="00024E27" w:rsidRDefault="001A2FB3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B60A5CC" w14:textId="1EFC2A00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Leech, G. N. (2014).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pragmatics of politeness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Oxford Studies in Sociolinguistics.</w:t>
      </w:r>
    </w:p>
    <w:p w14:paraId="6F328BF5" w14:textId="77777777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88E6F52" w14:textId="1BBF1664" w:rsidR="000728D2" w:rsidRPr="00024E27" w:rsidRDefault="000728D2" w:rsidP="00024E2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24E27">
        <w:rPr>
          <w:rFonts w:ascii="Times New Roman" w:hAnsi="Times New Roman" w:cs="Times New Roman"/>
          <w:sz w:val="24"/>
          <w:szCs w:val="24"/>
        </w:rPr>
        <w:t xml:space="preserve">Linguistic Politeness Research Group. (Eds.). (2011). </w:t>
      </w:r>
      <w:r w:rsidRPr="00024E27">
        <w:rPr>
          <w:rFonts w:ascii="Times New Roman" w:hAnsi="Times New Roman" w:cs="Times New Roman"/>
          <w:i/>
          <w:sz w:val="24"/>
          <w:szCs w:val="24"/>
        </w:rPr>
        <w:t xml:space="preserve">Discursive approaches to politeness. </w:t>
      </w:r>
      <w:r w:rsidRPr="00024E27">
        <w:rPr>
          <w:rFonts w:ascii="Times New Roman" w:hAnsi="Times New Roman" w:cs="Times New Roman"/>
          <w:sz w:val="24"/>
          <w:szCs w:val="24"/>
        </w:rPr>
        <w:t>De Gruyter.</w:t>
      </w:r>
    </w:p>
    <w:p w14:paraId="7B51761A" w14:textId="77777777" w:rsidR="000728D2" w:rsidRPr="00024E27" w:rsidRDefault="000728D2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F2CB110" w14:textId="77777777" w:rsidR="00690DEA" w:rsidRPr="00024E27" w:rsidRDefault="00690DEA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Locher, M. A. (2004).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Power and politeness in action: Disagreements in oral communication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(Vol. 12). Walter de Gruyter.</w:t>
      </w:r>
    </w:p>
    <w:p w14:paraId="7091A91F" w14:textId="77777777" w:rsidR="00690DEA" w:rsidRPr="00024E27" w:rsidRDefault="00690DEA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120346" w14:textId="58B96FA4" w:rsidR="00690DEA" w:rsidRPr="00024E27" w:rsidRDefault="00690DEA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Locher, M. A., &amp; Watts, R. J. (2005). Politeness theory and relational work.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politeness research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(1), 9</w:t>
      </w:r>
      <w:r w:rsidR="00F710DE"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33.</w:t>
      </w:r>
    </w:p>
    <w:p w14:paraId="11145565" w14:textId="77777777" w:rsidR="00690DEA" w:rsidRPr="00024E27" w:rsidRDefault="00690DEA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1CC9AC" w14:textId="6A54392D" w:rsidR="00D662F4" w:rsidRPr="00024E27" w:rsidRDefault="00D662F4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24E27">
        <w:rPr>
          <w:rFonts w:ascii="Times New Roman" w:hAnsi="Times New Roman" w:cs="Times New Roman"/>
          <w:sz w:val="24"/>
          <w:szCs w:val="24"/>
        </w:rPr>
        <w:t xml:space="preserve">Loveday, L. (1981). Pitch, politeness and sexual role: An exploratory investigation into the pitch correlates of English and Japanese politeness formulae. </w:t>
      </w:r>
      <w:r w:rsidRPr="00024E27">
        <w:rPr>
          <w:rFonts w:ascii="Times New Roman" w:hAnsi="Times New Roman" w:cs="Times New Roman"/>
          <w:i/>
          <w:iCs/>
          <w:sz w:val="24"/>
          <w:szCs w:val="24"/>
        </w:rPr>
        <w:t>Language and Speech</w:t>
      </w:r>
      <w:r w:rsidRPr="00024E27">
        <w:rPr>
          <w:rFonts w:ascii="Times New Roman" w:hAnsi="Times New Roman" w:cs="Times New Roman"/>
          <w:sz w:val="24"/>
          <w:szCs w:val="24"/>
        </w:rPr>
        <w:t xml:space="preserve">, </w:t>
      </w:r>
      <w:r w:rsidRPr="00024E27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024E27">
        <w:rPr>
          <w:rFonts w:ascii="Times New Roman" w:hAnsi="Times New Roman" w:cs="Times New Roman"/>
          <w:sz w:val="24"/>
          <w:szCs w:val="24"/>
        </w:rPr>
        <w:t>(1), 71</w:t>
      </w:r>
      <w:r w:rsidR="00F710DE" w:rsidRPr="00024E27">
        <w:rPr>
          <w:rFonts w:ascii="Times New Roman" w:hAnsi="Times New Roman" w:cs="Times New Roman"/>
          <w:sz w:val="24"/>
          <w:szCs w:val="24"/>
        </w:rPr>
        <w:t>–</w:t>
      </w:r>
      <w:r w:rsidRPr="00024E27">
        <w:rPr>
          <w:rFonts w:ascii="Times New Roman" w:hAnsi="Times New Roman" w:cs="Times New Roman"/>
          <w:sz w:val="24"/>
          <w:szCs w:val="24"/>
        </w:rPr>
        <w:t>89.</w:t>
      </w:r>
    </w:p>
    <w:p w14:paraId="6F71BE59" w14:textId="77777777" w:rsidR="00D662F4" w:rsidRPr="00024E27" w:rsidRDefault="00D662F4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A047A0" w14:textId="35118041" w:rsidR="00690DEA" w:rsidRPr="00024E27" w:rsidRDefault="00690DEA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Mao, L. R. (1994). Beyond politeness theory: ‘Face’</w:t>
      </w:r>
      <w:r w:rsidR="00F710DE"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revisited and renewed.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21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(5), 451</w:t>
      </w:r>
      <w:r w:rsidR="00F710DE"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486.</w:t>
      </w:r>
    </w:p>
    <w:p w14:paraId="14E8C987" w14:textId="77777777" w:rsidR="00690DEA" w:rsidRPr="00024E27" w:rsidRDefault="00690DEA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87F205" w14:textId="63596A8B" w:rsidR="00553E0D" w:rsidRPr="00024E27" w:rsidRDefault="00553E0D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24E27">
        <w:rPr>
          <w:rFonts w:ascii="Times New Roman" w:hAnsi="Times New Roman" w:cs="Times New Roman"/>
          <w:sz w:val="24"/>
          <w:szCs w:val="24"/>
        </w:rPr>
        <w:t xml:space="preserve">Meier, A. J. (1997). Teaching the universals of politeness. </w:t>
      </w:r>
      <w:r w:rsidRPr="00024E27">
        <w:rPr>
          <w:rFonts w:ascii="Times New Roman" w:hAnsi="Times New Roman" w:cs="Times New Roman"/>
          <w:i/>
          <w:iCs/>
          <w:sz w:val="24"/>
          <w:szCs w:val="24"/>
        </w:rPr>
        <w:t>ELT Journal</w:t>
      </w:r>
      <w:r w:rsidRPr="00024E27">
        <w:rPr>
          <w:rFonts w:ascii="Times New Roman" w:hAnsi="Times New Roman" w:cs="Times New Roman"/>
          <w:sz w:val="24"/>
          <w:szCs w:val="24"/>
        </w:rPr>
        <w:t xml:space="preserve">, </w:t>
      </w:r>
      <w:r w:rsidRPr="00024E27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024E27">
        <w:rPr>
          <w:rFonts w:ascii="Times New Roman" w:hAnsi="Times New Roman" w:cs="Times New Roman"/>
          <w:sz w:val="24"/>
          <w:szCs w:val="24"/>
        </w:rPr>
        <w:t>(1), 21</w:t>
      </w:r>
      <w:r w:rsidR="00F710DE" w:rsidRPr="00024E27">
        <w:rPr>
          <w:rFonts w:ascii="Times New Roman" w:hAnsi="Times New Roman" w:cs="Times New Roman"/>
          <w:sz w:val="24"/>
          <w:szCs w:val="24"/>
        </w:rPr>
        <w:t>–</w:t>
      </w:r>
      <w:r w:rsidRPr="00024E27">
        <w:rPr>
          <w:rFonts w:ascii="Times New Roman" w:hAnsi="Times New Roman" w:cs="Times New Roman"/>
          <w:sz w:val="24"/>
          <w:szCs w:val="24"/>
        </w:rPr>
        <w:t>28.</w:t>
      </w:r>
    </w:p>
    <w:p w14:paraId="175C8994" w14:textId="77777777" w:rsidR="00553E0D" w:rsidRPr="00024E27" w:rsidRDefault="00553E0D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5416AB7C" w14:textId="5369AE70" w:rsidR="00A62D1F" w:rsidRPr="00024E27" w:rsidRDefault="00A62D1F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Mitchell, N. (2015</w:t>
      </w:r>
      <w:r w:rsidR="00E600F4" w:rsidRPr="00024E2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). Goading as a social action: N</w:t>
      </w:r>
      <w:r w:rsidRPr="00024E2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on-impolite evaluations in targeted banter. In M. Terkourafi (Ed.), </w:t>
      </w:r>
      <w:r w:rsidRPr="00024E27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Interdisciplinary perspectives on im/politeness</w:t>
      </w:r>
      <w:r w:rsidR="00330957" w:rsidRPr="00024E27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 xml:space="preserve"> </w:t>
      </w:r>
      <w:r w:rsidR="00330957" w:rsidRPr="00024E27">
        <w:rPr>
          <w:rFonts w:ascii="Times New Roman" w:eastAsia="Times New Roman" w:hAnsi="Times New Roman" w:cs="Times New Roman"/>
          <w:iCs/>
          <w:noProof/>
          <w:sz w:val="24"/>
          <w:szCs w:val="24"/>
          <w:lang w:val="en-US"/>
        </w:rPr>
        <w:t>(121</w:t>
      </w:r>
      <w:r w:rsidR="00F710DE" w:rsidRPr="00024E27">
        <w:rPr>
          <w:rFonts w:ascii="Times New Roman" w:eastAsia="Times New Roman" w:hAnsi="Times New Roman" w:cs="Times New Roman"/>
          <w:iCs/>
          <w:noProof/>
          <w:sz w:val="24"/>
          <w:szCs w:val="24"/>
          <w:lang w:val="en-US"/>
        </w:rPr>
        <w:t>–</w:t>
      </w:r>
      <w:r w:rsidR="00330957" w:rsidRPr="00024E27">
        <w:rPr>
          <w:rFonts w:ascii="Times New Roman" w:eastAsia="Times New Roman" w:hAnsi="Times New Roman" w:cs="Times New Roman"/>
          <w:iCs/>
          <w:noProof/>
          <w:sz w:val="24"/>
          <w:szCs w:val="24"/>
          <w:lang w:val="en-US"/>
        </w:rPr>
        <w:t>148)</w:t>
      </w:r>
      <w:r w:rsidRPr="00024E2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 John Benjamins.</w:t>
      </w:r>
    </w:p>
    <w:p w14:paraId="04BDA125" w14:textId="77777777" w:rsidR="00A62D1F" w:rsidRPr="00024E27" w:rsidRDefault="00A62D1F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9DBCDE6" w14:textId="1855D741" w:rsidR="003A3BFB" w:rsidRPr="00024E27" w:rsidRDefault="003A3BFB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Mills, S. (2003).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Gender and politeness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(Vol. 17). Cambridge University Press.</w:t>
      </w:r>
    </w:p>
    <w:p w14:paraId="0076D902" w14:textId="77777777" w:rsidR="003A3BFB" w:rsidRPr="00024E27" w:rsidRDefault="003A3BFB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6FDD4B" w14:textId="143A18A5" w:rsidR="00456B5C" w:rsidRPr="00024E27" w:rsidRDefault="00456B5C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Mullany, L. (2004). Gender, politeness and institutional power roles: </w:t>
      </w:r>
      <w:proofErr w:type="spellStart"/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Humour</w:t>
      </w:r>
      <w:proofErr w:type="spellEnd"/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as a tactic to gain compliance in workplace business meetings. </w:t>
      </w:r>
      <w:proofErr w:type="spellStart"/>
      <w:r w:rsidRPr="00024E27">
        <w:rPr>
          <w:rFonts w:ascii="Times New Roman" w:eastAsia="Cambria" w:hAnsi="Times New Roman" w:cs="Times New Roman"/>
          <w:i/>
          <w:sz w:val="24"/>
          <w:szCs w:val="24"/>
          <w:lang w:val="en-US"/>
        </w:rPr>
        <w:t>Multilingua</w:t>
      </w:r>
      <w:proofErr w:type="spellEnd"/>
      <w:r w:rsidRPr="00024E27">
        <w:rPr>
          <w:rFonts w:ascii="Times New Roman" w:eastAsia="Cambria" w:hAnsi="Times New Roman" w:cs="Times New Roman"/>
          <w:i/>
          <w:sz w:val="24"/>
          <w:szCs w:val="24"/>
          <w:lang w:val="en-US"/>
        </w:rPr>
        <w:t>, 23</w:t>
      </w:r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, 13</w:t>
      </w:r>
      <w:r w:rsidR="00F710DE"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Cambria" w:hAnsi="Times New Roman" w:cs="Times New Roman"/>
          <w:sz w:val="24"/>
          <w:szCs w:val="24"/>
          <w:lang w:val="en-US"/>
        </w:rPr>
        <w:t>37.</w:t>
      </w:r>
    </w:p>
    <w:p w14:paraId="2F2331BB" w14:textId="6889BC1C" w:rsidR="00F710DE" w:rsidRPr="00024E27" w:rsidRDefault="00F710DE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07026EB8" w14:textId="39D1BCFD" w:rsidR="00F710DE" w:rsidRPr="00024E27" w:rsidRDefault="00F710DE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Nakane, I. (2006). Silence and politeness in intercultural communication in university seminars.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pragmatics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38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(11), 1811–1835.</w:t>
      </w:r>
    </w:p>
    <w:p w14:paraId="503A3319" w14:textId="77777777" w:rsidR="00F710DE" w:rsidRPr="00024E27" w:rsidRDefault="00F710DE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60896F98" w14:textId="31EADA8C" w:rsidR="005374D9" w:rsidRPr="00024E27" w:rsidRDefault="005374D9" w:rsidP="00024E27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24E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Nero, S. (2007). Review of the book </w:t>
      </w:r>
      <w:r w:rsidRPr="00024E2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Politeness and Face in Caribbean Creoles</w:t>
      </w:r>
      <w:r w:rsidRPr="00024E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In S. Muhleisen, </w:t>
      </w:r>
      <w:r w:rsidRPr="00024E27">
        <w:rPr>
          <w:rFonts w:ascii="Times New Roman" w:eastAsia="Times New Roman" w:hAnsi="Times New Roman" w:cs="Times New Roman"/>
          <w:color w:val="auto"/>
          <w:sz w:val="24"/>
          <w:szCs w:val="24"/>
          <w:lang w:val="da-DK"/>
        </w:rPr>
        <w:t>&amp; B. Migge (Eds.)</w:t>
      </w:r>
      <w:r w:rsidRPr="00024E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024E2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World </w:t>
      </w:r>
      <w:proofErr w:type="spellStart"/>
      <w:r w:rsidRPr="00024E2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Englishes</w:t>
      </w:r>
      <w:proofErr w:type="spellEnd"/>
      <w:r w:rsidRPr="00024E2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26</w:t>
      </w:r>
      <w:r w:rsidRPr="00024E27">
        <w:rPr>
          <w:rFonts w:ascii="Times New Roman" w:eastAsia="Times New Roman" w:hAnsi="Times New Roman" w:cs="Times New Roman"/>
          <w:color w:val="auto"/>
          <w:sz w:val="24"/>
          <w:szCs w:val="24"/>
        </w:rPr>
        <w:t>(3), 390</w:t>
      </w:r>
      <w:r w:rsidR="00F710DE" w:rsidRPr="00024E27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024E27">
        <w:rPr>
          <w:rFonts w:ascii="Times New Roman" w:eastAsia="Times New Roman" w:hAnsi="Times New Roman" w:cs="Times New Roman"/>
          <w:color w:val="auto"/>
          <w:sz w:val="24"/>
          <w:szCs w:val="24"/>
        </w:rPr>
        <w:t>392.</w:t>
      </w:r>
    </w:p>
    <w:p w14:paraId="138B0E5C" w14:textId="77777777" w:rsidR="005374D9" w:rsidRPr="00024E27" w:rsidRDefault="005374D9" w:rsidP="00024E27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F72F1E" w14:textId="618F4A5A" w:rsidR="00A4650E" w:rsidRPr="00A4650E" w:rsidRDefault="00A4650E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4650E">
        <w:rPr>
          <w:rFonts w:ascii="Times New Roman" w:eastAsia="Times New Roman" w:hAnsi="Times New Roman" w:cs="Times New Roman"/>
          <w:sz w:val="24"/>
          <w:szCs w:val="24"/>
          <w:lang w:val="en-US"/>
        </w:rPr>
        <w:t>Obidovna</w:t>
      </w:r>
      <w:proofErr w:type="spellEnd"/>
      <w:r w:rsidRPr="00A465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Z. (2022). The 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A465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ain 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A465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oncepts 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A465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 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A465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oliteness 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465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A465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odern </w:t>
      </w:r>
      <w:proofErr w:type="spellStart"/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A4650E">
        <w:rPr>
          <w:rFonts w:ascii="Times New Roman" w:eastAsia="Times New Roman" w:hAnsi="Times New Roman" w:cs="Times New Roman"/>
          <w:sz w:val="24"/>
          <w:szCs w:val="24"/>
          <w:lang w:val="en-US"/>
        </w:rPr>
        <w:t>inguopragmatics</w:t>
      </w:r>
      <w:proofErr w:type="spellEnd"/>
      <w:r w:rsidRPr="00A465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The 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A465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oliteness 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A465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rinciple 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A465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 J. Leech. </w:t>
      </w:r>
      <w:r w:rsidRPr="00A4650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Pedagogics</w:t>
      </w:r>
      <w:r w:rsidRPr="00A465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A4650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</w:t>
      </w:r>
      <w:r w:rsidRPr="00A4650E">
        <w:rPr>
          <w:rFonts w:ascii="Times New Roman" w:eastAsia="Times New Roman" w:hAnsi="Times New Roman" w:cs="Times New Roman"/>
          <w:sz w:val="24"/>
          <w:szCs w:val="24"/>
          <w:lang w:val="en-US"/>
        </w:rPr>
        <w:t>(11), 15-20.</w:t>
      </w:r>
    </w:p>
    <w:p w14:paraId="48AD7ED2" w14:textId="77777777" w:rsidR="00A4650E" w:rsidRPr="00024E27" w:rsidRDefault="00A4650E" w:rsidP="00024E27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8B2A7BA" w14:textId="3316372C" w:rsidR="00F6537C" w:rsidRPr="00024E27" w:rsidRDefault="00F6537C" w:rsidP="00024E27">
      <w:pPr>
        <w:tabs>
          <w:tab w:val="left" w:pos="9360"/>
        </w:tabs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024E27">
        <w:rPr>
          <w:rFonts w:ascii="Times New Roman" w:hAnsi="Times New Roman" w:cs="Times New Roman"/>
          <w:kern w:val="36"/>
          <w:sz w:val="24"/>
          <w:szCs w:val="24"/>
        </w:rPr>
        <w:t xml:space="preserve">Ohta, A. S. (1991). Evidence and politeness in Japanese. </w:t>
      </w:r>
      <w:r w:rsidRPr="00024E27">
        <w:rPr>
          <w:rFonts w:ascii="Times New Roman" w:hAnsi="Times New Roman" w:cs="Times New Roman"/>
          <w:i/>
          <w:kern w:val="36"/>
          <w:sz w:val="24"/>
          <w:szCs w:val="24"/>
        </w:rPr>
        <w:t>Issues in Applied Linguistics, 2</w:t>
      </w:r>
      <w:r w:rsidRPr="00024E27">
        <w:rPr>
          <w:rFonts w:ascii="Times New Roman" w:hAnsi="Times New Roman" w:cs="Times New Roman"/>
          <w:kern w:val="36"/>
          <w:sz w:val="24"/>
          <w:szCs w:val="24"/>
        </w:rPr>
        <w:t>, 211</w:t>
      </w:r>
      <w:r w:rsidR="00F710DE" w:rsidRPr="00024E27">
        <w:rPr>
          <w:rFonts w:ascii="Times New Roman" w:hAnsi="Times New Roman" w:cs="Times New Roman"/>
          <w:kern w:val="36"/>
          <w:sz w:val="24"/>
          <w:szCs w:val="24"/>
        </w:rPr>
        <w:t>–</w:t>
      </w:r>
      <w:r w:rsidRPr="00024E27">
        <w:rPr>
          <w:rFonts w:ascii="Times New Roman" w:hAnsi="Times New Roman" w:cs="Times New Roman"/>
          <w:kern w:val="36"/>
          <w:sz w:val="24"/>
          <w:szCs w:val="24"/>
        </w:rPr>
        <w:t>238.</w:t>
      </w:r>
    </w:p>
    <w:p w14:paraId="58D96F46" w14:textId="77777777" w:rsidR="00F6537C" w:rsidRPr="00024E27" w:rsidRDefault="00F6537C" w:rsidP="00024E27">
      <w:pPr>
        <w:tabs>
          <w:tab w:val="left" w:pos="9360"/>
        </w:tabs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14:paraId="16EEB086" w14:textId="77777777" w:rsidR="00024E27" w:rsidRPr="00024E27" w:rsidRDefault="00024E27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Oliver, S. J. (2022). A corpus-based approach to (</w:t>
      </w:r>
      <w:proofErr w:type="spellStart"/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politeness metalanguage: A case study on Shakespeare's plays.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199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, 6-20.</w:t>
      </w:r>
    </w:p>
    <w:p w14:paraId="5F5271FD" w14:textId="77777777" w:rsidR="00024E27" w:rsidRPr="00024E27" w:rsidRDefault="00024E27" w:rsidP="00024E27">
      <w:pPr>
        <w:tabs>
          <w:tab w:val="left" w:pos="9360"/>
        </w:tabs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14:paraId="25858ED6" w14:textId="13F8F93E" w:rsidR="00A06119" w:rsidRPr="00024E27" w:rsidRDefault="00A06119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24E27">
        <w:rPr>
          <w:rFonts w:ascii="Times New Roman" w:hAnsi="Times New Roman" w:cs="Times New Roman"/>
          <w:sz w:val="24"/>
          <w:szCs w:val="24"/>
        </w:rPr>
        <w:t xml:space="preserve">Penman, R. (1990). Face-work and politeness: Multiple </w:t>
      </w:r>
      <w:r w:rsidR="00913451" w:rsidRPr="00024E27">
        <w:rPr>
          <w:rFonts w:ascii="Times New Roman" w:hAnsi="Times New Roman" w:cs="Times New Roman"/>
          <w:sz w:val="24"/>
          <w:szCs w:val="24"/>
        </w:rPr>
        <w:t>g</w:t>
      </w:r>
      <w:r w:rsidRPr="00024E27">
        <w:rPr>
          <w:rFonts w:ascii="Times New Roman" w:hAnsi="Times New Roman" w:cs="Times New Roman"/>
          <w:sz w:val="24"/>
          <w:szCs w:val="24"/>
        </w:rPr>
        <w:t>oals in courtroom discourse. In K. Tracy</w:t>
      </w:r>
      <w:r w:rsidR="00F710DE" w:rsidRPr="00024E27">
        <w:rPr>
          <w:rFonts w:ascii="Times New Roman" w:hAnsi="Times New Roman" w:cs="Times New Roman"/>
          <w:sz w:val="24"/>
          <w:szCs w:val="24"/>
        </w:rPr>
        <w:t>,</w:t>
      </w:r>
      <w:r w:rsidRPr="00024E27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024E27">
        <w:rPr>
          <w:rFonts w:ascii="Times New Roman" w:hAnsi="Times New Roman" w:cs="Times New Roman"/>
          <w:sz w:val="24"/>
          <w:szCs w:val="24"/>
        </w:rPr>
        <w:t xml:space="preserve">&amp; N. Coupland </w:t>
      </w:r>
      <w:r w:rsidRPr="00024E27">
        <w:rPr>
          <w:rFonts w:ascii="Times New Roman" w:hAnsi="Times New Roman" w:cs="Times New Roman"/>
          <w:sz w:val="24"/>
          <w:szCs w:val="24"/>
          <w:lang w:eastAsia="ko-KR"/>
        </w:rPr>
        <w:t>(Eds.),</w:t>
      </w:r>
      <w:r w:rsidRPr="00024E27">
        <w:rPr>
          <w:rFonts w:ascii="Times New Roman" w:hAnsi="Times New Roman" w:cs="Times New Roman"/>
          <w:sz w:val="24"/>
          <w:szCs w:val="24"/>
        </w:rPr>
        <w:t xml:space="preserve"> </w:t>
      </w:r>
      <w:r w:rsidRPr="00024E27">
        <w:rPr>
          <w:rFonts w:ascii="Times New Roman" w:hAnsi="Times New Roman" w:cs="Times New Roman"/>
          <w:i/>
          <w:iCs/>
          <w:sz w:val="24"/>
          <w:szCs w:val="24"/>
        </w:rPr>
        <w:t>Multiple goals in discourse</w:t>
      </w:r>
      <w:r w:rsidRPr="00024E27">
        <w:rPr>
          <w:rFonts w:ascii="Times New Roman" w:hAnsi="Times New Roman" w:cs="Times New Roman"/>
          <w:sz w:val="24"/>
          <w:szCs w:val="24"/>
        </w:rPr>
        <w:t xml:space="preserve"> (pp. 15</w:t>
      </w:r>
      <w:r w:rsidR="00F710DE" w:rsidRPr="00024E27">
        <w:rPr>
          <w:rFonts w:ascii="Times New Roman" w:hAnsi="Times New Roman" w:cs="Times New Roman"/>
          <w:sz w:val="24"/>
          <w:szCs w:val="24"/>
        </w:rPr>
        <w:t>–</w:t>
      </w:r>
      <w:r w:rsidRPr="00024E27">
        <w:rPr>
          <w:rFonts w:ascii="Times New Roman" w:hAnsi="Times New Roman" w:cs="Times New Roman"/>
          <w:sz w:val="24"/>
          <w:szCs w:val="24"/>
        </w:rPr>
        <w:t>37). Multilingual Matters.</w:t>
      </w:r>
    </w:p>
    <w:p w14:paraId="74C78D75" w14:textId="268ABA24" w:rsidR="00F710DE" w:rsidRPr="00024E27" w:rsidRDefault="00F710DE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13BBA3" w14:textId="4498FB63" w:rsidR="00F710DE" w:rsidRPr="00024E27" w:rsidRDefault="00F710DE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Pizziconi</w:t>
      </w:r>
      <w:proofErr w:type="spellEnd"/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B. (2003). Re-examining politeness, face and the Japanese language.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pragmatics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35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(10–11), 1471</w:t>
      </w:r>
      <w:r w:rsidR="006A30D9"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1506.</w:t>
      </w:r>
      <w:r w:rsidR="006A30D9"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9DE21C5" w14:textId="77777777" w:rsidR="00913451" w:rsidRPr="00024E27" w:rsidRDefault="00913451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7EC5795" w14:textId="260B3161" w:rsidR="006A30D9" w:rsidRPr="00024E27" w:rsidRDefault="006A30D9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30D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Pizziconi</w:t>
      </w:r>
      <w:proofErr w:type="spellEnd"/>
      <w:r w:rsidRPr="006A30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B. (2024). </w:t>
      </w:r>
      <w:proofErr w:type="spellStart"/>
      <w:r w:rsidRPr="006A30D9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6A30D9">
        <w:rPr>
          <w:rFonts w:ascii="Times New Roman" w:eastAsia="Times New Roman" w:hAnsi="Times New Roman" w:cs="Times New Roman"/>
          <w:sz w:val="24"/>
          <w:szCs w:val="24"/>
          <w:lang w:val="en-US"/>
        </w:rPr>
        <w:t>/politeness research–what it says on the tin?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A30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(Not quite). </w:t>
      </w:r>
      <w:r w:rsidRPr="006A30D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Politeness Research</w:t>
      </w:r>
      <w:r w:rsidRPr="006A30D9">
        <w:rPr>
          <w:rFonts w:ascii="Times New Roman" w:eastAsia="Times New Roman" w:hAnsi="Times New Roman" w:cs="Times New Roman"/>
          <w:sz w:val="24"/>
          <w:szCs w:val="24"/>
          <w:lang w:val="en-US"/>
        </w:rPr>
        <w:t>, (0).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6" w:tgtFrame="_blank" w:history="1">
        <w:r w:rsidRPr="00024E2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https://doi.org/10.1515/pr-2023-0066</w:t>
        </w:r>
      </w:hyperlink>
    </w:p>
    <w:p w14:paraId="51E8B11A" w14:textId="77777777" w:rsidR="00CA2806" w:rsidRPr="00024E27" w:rsidRDefault="00CA2806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980FDD" w14:textId="77777777" w:rsidR="00CA2806" w:rsidRPr="00CA2806" w:rsidRDefault="00CA2806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2806">
        <w:rPr>
          <w:rFonts w:ascii="Times New Roman" w:eastAsia="Times New Roman" w:hAnsi="Times New Roman" w:cs="Times New Roman"/>
          <w:sz w:val="24"/>
          <w:szCs w:val="24"/>
          <w:lang w:val="en-US"/>
        </w:rPr>
        <w:t>Reiter, R. M. (2021). How can ethnography contribute to understanding (</w:t>
      </w:r>
      <w:proofErr w:type="spellStart"/>
      <w:r w:rsidRPr="00CA2806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CA28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CA2806">
        <w:rPr>
          <w:rFonts w:ascii="Times New Roman" w:eastAsia="Times New Roman" w:hAnsi="Times New Roman" w:cs="Times New Roman"/>
          <w:sz w:val="24"/>
          <w:szCs w:val="24"/>
          <w:lang w:val="en-US"/>
        </w:rPr>
        <w:t>politeness?.</w:t>
      </w:r>
      <w:proofErr w:type="gramEnd"/>
      <w:r w:rsidRPr="00CA28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A280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Politeness Research</w:t>
      </w:r>
      <w:r w:rsidRPr="00CA28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A280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17</w:t>
      </w:r>
      <w:r w:rsidRPr="00CA2806">
        <w:rPr>
          <w:rFonts w:ascii="Times New Roman" w:eastAsia="Times New Roman" w:hAnsi="Times New Roman" w:cs="Times New Roman"/>
          <w:sz w:val="24"/>
          <w:szCs w:val="24"/>
          <w:lang w:val="en-US"/>
        </w:rPr>
        <w:t>(1), 35-59.</w:t>
      </w:r>
    </w:p>
    <w:p w14:paraId="17C72899" w14:textId="77777777" w:rsidR="00CA2806" w:rsidRPr="006A30D9" w:rsidRDefault="00CA2806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01021E" w14:textId="7B254A15" w:rsidR="00913451" w:rsidRPr="00024E27" w:rsidRDefault="00913451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13451">
        <w:rPr>
          <w:rFonts w:ascii="Times New Roman" w:eastAsia="Times New Roman" w:hAnsi="Times New Roman" w:cs="Times New Roman"/>
          <w:sz w:val="24"/>
          <w:szCs w:val="24"/>
          <w:lang w:val="en-US"/>
        </w:rPr>
        <w:t>Ribino</w:t>
      </w:r>
      <w:proofErr w:type="spellEnd"/>
      <w:r w:rsidRPr="00913451">
        <w:rPr>
          <w:rFonts w:ascii="Times New Roman" w:eastAsia="Times New Roman" w:hAnsi="Times New Roman" w:cs="Times New Roman"/>
          <w:sz w:val="24"/>
          <w:szCs w:val="24"/>
          <w:lang w:val="en-US"/>
        </w:rPr>
        <w:t>, P. (2023). The role of politeness in human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9134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machine interactions: 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134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systematic literature review and future perspectives. </w:t>
      </w:r>
      <w:r w:rsidRPr="009134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Artificial Intelligence Review</w:t>
      </w:r>
      <w:r w:rsidRPr="009134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134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56</w:t>
      </w:r>
      <w:r w:rsidRPr="00913451">
        <w:rPr>
          <w:rFonts w:ascii="Times New Roman" w:eastAsia="Times New Roman" w:hAnsi="Times New Roman" w:cs="Times New Roman"/>
          <w:sz w:val="24"/>
          <w:szCs w:val="24"/>
          <w:lang w:val="en-US"/>
        </w:rPr>
        <w:t>(Suppl 1), 445-482.</w:t>
      </w:r>
    </w:p>
    <w:p w14:paraId="64EC8388" w14:textId="77777777" w:rsidR="007C4C76" w:rsidRPr="00024E27" w:rsidRDefault="007C4C76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FEEDE6" w14:textId="77777777" w:rsidR="007C4C76" w:rsidRPr="007C4C76" w:rsidRDefault="007C4C76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C4C76">
        <w:rPr>
          <w:rFonts w:ascii="Times New Roman" w:eastAsia="Times New Roman" w:hAnsi="Times New Roman" w:cs="Times New Roman"/>
          <w:sz w:val="24"/>
          <w:szCs w:val="24"/>
          <w:lang w:val="en-US"/>
        </w:rPr>
        <w:t>Ruziyeva</w:t>
      </w:r>
      <w:proofErr w:type="spellEnd"/>
      <w:r w:rsidRPr="007C4C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(2020). Face concept in the category of politeness. </w:t>
      </w:r>
      <w:r w:rsidRPr="007C4C7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European Journal of Humanities and Educational Advancements</w:t>
      </w:r>
      <w:r w:rsidRPr="007C4C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C4C7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</w:t>
      </w:r>
      <w:r w:rsidRPr="007C4C76">
        <w:rPr>
          <w:rFonts w:ascii="Times New Roman" w:eastAsia="Times New Roman" w:hAnsi="Times New Roman" w:cs="Times New Roman"/>
          <w:sz w:val="24"/>
          <w:szCs w:val="24"/>
          <w:lang w:val="en-US"/>
        </w:rPr>
        <w:t>(4), 15-20.</w:t>
      </w:r>
    </w:p>
    <w:p w14:paraId="7EB31144" w14:textId="77777777" w:rsidR="007C4C76" w:rsidRPr="00913451" w:rsidRDefault="007C4C76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7ADCED" w14:textId="77777777" w:rsidR="00840185" w:rsidRPr="00024E27" w:rsidRDefault="00840185" w:rsidP="00024E2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64C8AF0" w14:textId="517A2B5D" w:rsidR="00840185" w:rsidRPr="00024E27" w:rsidRDefault="00840185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24E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Savić, M. (2014). </w:t>
      </w:r>
      <w:r w:rsidRPr="00024E2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Politeness through the prism of requests, apologies and refusals: A case of advanced Serbian EFL learners</w:t>
      </w:r>
      <w:r w:rsidRPr="00024E27">
        <w:rPr>
          <w:rFonts w:ascii="Times New Roman" w:eastAsia="Calibri" w:hAnsi="Times New Roman" w:cs="Times New Roman"/>
          <w:color w:val="000000"/>
          <w:sz w:val="24"/>
          <w:szCs w:val="24"/>
        </w:rPr>
        <w:t>. Cambridge Scholars Publishing.</w:t>
      </w:r>
    </w:p>
    <w:p w14:paraId="5BECDBEA" w14:textId="77777777" w:rsidR="00F710DE" w:rsidRPr="00024E27" w:rsidRDefault="00F710DE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bCs/>
          <w:sz w:val="24"/>
          <w:szCs w:val="24"/>
          <w:lang w:val="en-GB"/>
        </w:rPr>
      </w:pPr>
    </w:p>
    <w:p w14:paraId="288EAF11" w14:textId="10B7EF97" w:rsidR="00851C7C" w:rsidRPr="00024E27" w:rsidRDefault="00851C7C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GB"/>
        </w:rPr>
      </w:pPr>
      <w:r w:rsidRPr="00024E27">
        <w:rPr>
          <w:rFonts w:ascii="Times New Roman" w:eastAsia="Cambria" w:hAnsi="Times New Roman" w:cs="Times New Roman"/>
          <w:bCs/>
          <w:sz w:val="24"/>
          <w:szCs w:val="24"/>
          <w:lang w:val="en-GB"/>
        </w:rPr>
        <w:t xml:space="preserve">Schnurr, S., &amp; </w:t>
      </w:r>
      <w:r w:rsidRPr="00024E27">
        <w:rPr>
          <w:rFonts w:ascii="Times New Roman" w:eastAsia="Cambria" w:hAnsi="Times New Roman" w:cs="Times New Roman"/>
          <w:sz w:val="24"/>
          <w:szCs w:val="24"/>
          <w:lang w:val="en-GB"/>
        </w:rPr>
        <w:t>Chan, A. (2009). Leadership discourse and politeness at work</w:t>
      </w:r>
      <w:r w:rsidR="00F710DE" w:rsidRPr="00024E27">
        <w:rPr>
          <w:rFonts w:ascii="Times New Roman" w:eastAsia="Cambria" w:hAnsi="Times New Roman" w:cs="Times New Roman"/>
          <w:sz w:val="24"/>
          <w:szCs w:val="24"/>
          <w:lang w:val="en-GB"/>
        </w:rPr>
        <w:t>:</w:t>
      </w:r>
      <w:r w:rsidRPr="00024E27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 A cross cultural case study of New Zealand and Hong Kong. </w:t>
      </w:r>
      <w:r w:rsidR="000C3DA2" w:rsidRPr="00024E27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>Journal of Politeness Research,</w:t>
      </w:r>
      <w:r w:rsidRPr="00024E27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 xml:space="preserve"> </w:t>
      </w:r>
      <w:r w:rsidR="000C3DA2" w:rsidRPr="00024E27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>5</w:t>
      </w:r>
      <w:r w:rsidR="000C3DA2" w:rsidRPr="00024E27">
        <w:rPr>
          <w:rFonts w:ascii="Times New Roman" w:eastAsia="Cambria" w:hAnsi="Times New Roman" w:cs="Times New Roman"/>
          <w:sz w:val="24"/>
          <w:szCs w:val="24"/>
          <w:lang w:val="en-GB"/>
        </w:rPr>
        <w:t>(2),</w:t>
      </w:r>
      <w:r w:rsidRPr="00024E27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 131</w:t>
      </w:r>
      <w:r w:rsidR="00F710DE" w:rsidRPr="00024E27">
        <w:rPr>
          <w:rFonts w:ascii="Times New Roman" w:eastAsia="Cambria" w:hAnsi="Times New Roman" w:cs="Times New Roman"/>
          <w:sz w:val="24"/>
          <w:szCs w:val="24"/>
          <w:lang w:val="en-GB"/>
        </w:rPr>
        <w:t>–</w:t>
      </w:r>
      <w:r w:rsidRPr="00024E27">
        <w:rPr>
          <w:rFonts w:ascii="Times New Roman" w:eastAsia="Cambria" w:hAnsi="Times New Roman" w:cs="Times New Roman"/>
          <w:sz w:val="24"/>
          <w:szCs w:val="24"/>
          <w:lang w:val="en-GB"/>
        </w:rPr>
        <w:t>157.</w:t>
      </w:r>
    </w:p>
    <w:p w14:paraId="7B6F24EE" w14:textId="77777777" w:rsidR="00F710DE" w:rsidRPr="00024E27" w:rsidRDefault="00F710DE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GB"/>
        </w:rPr>
      </w:pPr>
    </w:p>
    <w:p w14:paraId="04DEE277" w14:textId="139E2197" w:rsidR="00851C7C" w:rsidRPr="00024E27" w:rsidRDefault="00851C7C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</w:pPr>
      <w:r w:rsidRPr="00024E27">
        <w:rPr>
          <w:rFonts w:ascii="Times New Roman" w:eastAsia="Cambria" w:hAnsi="Times New Roman" w:cs="Times New Roman"/>
          <w:bCs/>
          <w:sz w:val="24"/>
          <w:szCs w:val="24"/>
          <w:lang w:val="en-GB"/>
        </w:rPr>
        <w:t>Schnurr, S.</w:t>
      </w:r>
      <w:r w:rsidR="005D6F70" w:rsidRPr="00024E27">
        <w:rPr>
          <w:rFonts w:ascii="Times New Roman" w:eastAsia="Cambria" w:hAnsi="Times New Roman" w:cs="Times New Roman"/>
          <w:bCs/>
          <w:sz w:val="24"/>
          <w:szCs w:val="24"/>
          <w:lang w:val="en-GB"/>
        </w:rPr>
        <w:t xml:space="preserve">, </w:t>
      </w:r>
      <w:r w:rsidR="005D6F70" w:rsidRPr="00024E27">
        <w:rPr>
          <w:rFonts w:ascii="Times New Roman" w:eastAsia="Cambria" w:hAnsi="Times New Roman" w:cs="Times New Roman"/>
          <w:sz w:val="24"/>
          <w:szCs w:val="24"/>
          <w:lang w:val="en-GB"/>
        </w:rPr>
        <w:t>Marra</w:t>
      </w:r>
      <w:r w:rsidRPr="00024E27">
        <w:rPr>
          <w:rFonts w:ascii="Times New Roman" w:eastAsia="Cambria" w:hAnsi="Times New Roman" w:cs="Times New Roman"/>
          <w:sz w:val="24"/>
          <w:szCs w:val="24"/>
          <w:lang w:val="en-GB"/>
        </w:rPr>
        <w:t>, M., &amp; Holmes, J. (2007). Being (</w:t>
      </w:r>
      <w:proofErr w:type="spellStart"/>
      <w:r w:rsidRPr="00024E27">
        <w:rPr>
          <w:rFonts w:ascii="Times New Roman" w:eastAsia="Cambria" w:hAnsi="Times New Roman" w:cs="Times New Roman"/>
          <w:sz w:val="24"/>
          <w:szCs w:val="24"/>
          <w:lang w:val="en-GB"/>
        </w:rPr>
        <w:t>im</w:t>
      </w:r>
      <w:proofErr w:type="spellEnd"/>
      <w:r w:rsidRPr="00024E27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)polite in New Zealand workplaces: Māori and Pākehā leaders. </w:t>
      </w:r>
      <w:r w:rsidRPr="00024E27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>Journal of Pragmatics</w:t>
      </w:r>
      <w:r w:rsidRPr="00024E27">
        <w:rPr>
          <w:rFonts w:ascii="Times New Roman" w:eastAsia="Cambria" w:hAnsi="Times New Roman" w:cs="Times New Roman"/>
          <w:iCs/>
          <w:sz w:val="24"/>
          <w:szCs w:val="24"/>
          <w:lang w:val="en-GB"/>
        </w:rPr>
        <w:t xml:space="preserve">, </w:t>
      </w:r>
      <w:r w:rsidRPr="00024E27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>39</w:t>
      </w:r>
      <w:r w:rsidRPr="00024E27">
        <w:rPr>
          <w:rFonts w:ascii="Times New Roman" w:eastAsia="Cambria" w:hAnsi="Times New Roman" w:cs="Times New Roman"/>
          <w:sz w:val="24"/>
          <w:szCs w:val="24"/>
          <w:lang w:val="en-GB"/>
        </w:rPr>
        <w:t>, 712</w:t>
      </w:r>
      <w:r w:rsidR="00F710DE" w:rsidRPr="00024E27">
        <w:rPr>
          <w:rFonts w:ascii="Times New Roman" w:eastAsia="Cambria" w:hAnsi="Times New Roman" w:cs="Times New Roman"/>
          <w:sz w:val="24"/>
          <w:szCs w:val="24"/>
          <w:lang w:val="en-GB"/>
        </w:rPr>
        <w:t>–</w:t>
      </w:r>
      <w:r w:rsidRPr="00024E27">
        <w:rPr>
          <w:rFonts w:ascii="Times New Roman" w:eastAsia="Cambria" w:hAnsi="Times New Roman" w:cs="Times New Roman"/>
          <w:sz w:val="24"/>
          <w:szCs w:val="24"/>
          <w:lang w:val="en-GB"/>
        </w:rPr>
        <w:t>729</w:t>
      </w:r>
      <w:r w:rsidRPr="00024E27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>.</w:t>
      </w:r>
    </w:p>
    <w:p w14:paraId="347B65F0" w14:textId="15A91F32" w:rsidR="00F710DE" w:rsidRPr="00024E27" w:rsidRDefault="00F710DE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141E8A86" w14:textId="73A165D6" w:rsidR="00F710DE" w:rsidRPr="00024E27" w:rsidRDefault="00F710DE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Sennrich</w:t>
      </w:r>
      <w:proofErr w:type="spellEnd"/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R., Haddow, B., &amp; Birch, A. (2016, June). Controlling politeness in neural machine translation via side constraints. In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Proceedings of the 2016 Conference of the North American Chapter of the Association for Computational Linguistics: Human Language Technologies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35–40).</w:t>
      </w:r>
    </w:p>
    <w:p w14:paraId="2087FDB7" w14:textId="77777777" w:rsidR="00F710DE" w:rsidRPr="00024E27" w:rsidRDefault="00F710DE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75A2A70D" w14:textId="02A24292" w:rsidR="00BA59FC" w:rsidRPr="00024E27" w:rsidRDefault="00BA59FC" w:rsidP="00024E27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024E27">
        <w:rPr>
          <w:rFonts w:ascii="Times New Roman" w:eastAsia="Calibri" w:hAnsi="Times New Roman" w:cs="Times New Roman"/>
          <w:sz w:val="24"/>
          <w:szCs w:val="24"/>
          <w:lang w:val="en-US"/>
        </w:rPr>
        <w:t>Shardakova</w:t>
      </w:r>
      <w:proofErr w:type="spellEnd"/>
      <w:r w:rsidRPr="00024E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M. (2012). Cross-cultural analysis of the use of humor by Russian and American English speakers. In L. Ruiz de </w:t>
      </w:r>
      <w:proofErr w:type="spellStart"/>
      <w:r w:rsidRPr="00024E27">
        <w:rPr>
          <w:rFonts w:ascii="Times New Roman" w:eastAsia="Calibri" w:hAnsi="Times New Roman" w:cs="Times New Roman"/>
          <w:sz w:val="24"/>
          <w:szCs w:val="24"/>
          <w:lang w:val="en-US"/>
        </w:rPr>
        <w:t>Zarobe</w:t>
      </w:r>
      <w:proofErr w:type="spellEnd"/>
      <w:r w:rsidR="00F710DE" w:rsidRPr="00024E2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024E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 Y. Ruiz de </w:t>
      </w:r>
      <w:proofErr w:type="spellStart"/>
      <w:r w:rsidRPr="00024E27">
        <w:rPr>
          <w:rFonts w:ascii="Times New Roman" w:eastAsia="Calibri" w:hAnsi="Times New Roman" w:cs="Times New Roman"/>
          <w:sz w:val="24"/>
          <w:szCs w:val="24"/>
          <w:lang w:val="en-US"/>
        </w:rPr>
        <w:t>Zarobe</w:t>
      </w:r>
      <w:proofErr w:type="spellEnd"/>
      <w:r w:rsidRPr="00024E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(Eds.), </w:t>
      </w:r>
      <w:r w:rsidRPr="00024E2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Speech acts and politeness across languages and cultures </w:t>
      </w:r>
      <w:r w:rsidRPr="00024E27">
        <w:rPr>
          <w:rFonts w:ascii="Times New Roman" w:eastAsia="Calibri" w:hAnsi="Times New Roman" w:cs="Times New Roman"/>
          <w:sz w:val="24"/>
          <w:szCs w:val="24"/>
          <w:lang w:val="en-US"/>
        </w:rPr>
        <w:t>(pp. 197</w:t>
      </w:r>
      <w:r w:rsidR="00F710DE" w:rsidRPr="00024E27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Calibri" w:hAnsi="Times New Roman" w:cs="Times New Roman"/>
          <w:sz w:val="24"/>
          <w:szCs w:val="24"/>
          <w:lang w:val="en-US"/>
        </w:rPr>
        <w:t>237).</w:t>
      </w:r>
      <w:r w:rsidRPr="00024E2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024E27">
        <w:rPr>
          <w:rFonts w:ascii="Times New Roman" w:eastAsia="Calibri" w:hAnsi="Times New Roman" w:cs="Times New Roman"/>
          <w:sz w:val="24"/>
          <w:szCs w:val="24"/>
          <w:lang w:val="en-US"/>
        </w:rPr>
        <w:t>Peter Lang International Academic Publishers.</w:t>
      </w:r>
    </w:p>
    <w:p w14:paraId="7BEF83EC" w14:textId="77777777" w:rsidR="00BA59FC" w:rsidRPr="00024E27" w:rsidRDefault="00BA59FC" w:rsidP="00024E27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EA4EBA6" w14:textId="2892DCC5" w:rsidR="005D6F70" w:rsidRPr="00024E27" w:rsidRDefault="005D6F70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Sinkeviciute, V. (2013). Decoding encoded (im)politeness: Cause on my teasing you can depend. In M. Dynel (Ed.), </w:t>
      </w:r>
      <w:r w:rsidRPr="00024E27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</w:rPr>
        <w:t>Developments in linguistic humour theory</w:t>
      </w:r>
      <w:r w:rsidRPr="00024E2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(pp. 263</w:t>
      </w:r>
      <w:r w:rsidR="00F710DE" w:rsidRPr="00024E2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–</w:t>
      </w:r>
      <w:r w:rsidRPr="00024E2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287). John Benjamins.</w:t>
      </w:r>
    </w:p>
    <w:p w14:paraId="252C3873" w14:textId="2C7E672D" w:rsidR="00C0175E" w:rsidRPr="00024E27" w:rsidRDefault="00C0175E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0848E332" w14:textId="4512E20B" w:rsidR="00C0175E" w:rsidRPr="00024E27" w:rsidRDefault="00C0175E" w:rsidP="00024E2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Spencer-Oatey, H., &amp; Jiang, W. (2003). Explaining cross-cultural pragmatic findings: Moving from politeness maxims to </w:t>
      </w:r>
      <w:proofErr w:type="spellStart"/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sociopragmatic</w:t>
      </w:r>
      <w:proofErr w:type="spellEnd"/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interactional principles (SIPs).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Pragmatics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35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(10–11), 1633–1650.</w:t>
      </w:r>
    </w:p>
    <w:p w14:paraId="6D183A6E" w14:textId="77777777" w:rsidR="00DF2627" w:rsidRPr="00024E27" w:rsidRDefault="00DF2627" w:rsidP="00024E2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6B1C26C" w14:textId="77777777" w:rsidR="00DF2627" w:rsidRPr="00DF2627" w:rsidRDefault="00DF2627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26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Spencer-Oatey, H., &amp; Kádár, D. Z. (2021). </w:t>
      </w:r>
      <w:r w:rsidRPr="00DF26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Intercultural politeness: Managing relations across cultures</w:t>
      </w:r>
      <w:r w:rsidRPr="00DF2627">
        <w:rPr>
          <w:rFonts w:ascii="Times New Roman" w:eastAsia="Times New Roman" w:hAnsi="Times New Roman" w:cs="Times New Roman"/>
          <w:sz w:val="24"/>
          <w:szCs w:val="24"/>
          <w:lang w:val="en-US"/>
        </w:rPr>
        <w:t>. Cambridge University Press.</w:t>
      </w:r>
    </w:p>
    <w:p w14:paraId="07F0FCF9" w14:textId="77777777" w:rsidR="005D6F70" w:rsidRPr="00024E27" w:rsidRDefault="005D6F70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14:paraId="4325A2BD" w14:textId="0944A6D5" w:rsidR="00915560" w:rsidRPr="00024E27" w:rsidRDefault="00915560" w:rsidP="00024E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24E27">
        <w:rPr>
          <w:rFonts w:ascii="Times New Roman" w:hAnsi="Times New Roman" w:cs="Times New Roman"/>
          <w:sz w:val="24"/>
          <w:szCs w:val="24"/>
        </w:rPr>
        <w:lastRenderedPageBreak/>
        <w:t>Sykes, J.</w:t>
      </w:r>
      <w:r w:rsidR="00F710DE" w:rsidRPr="00024E27">
        <w:rPr>
          <w:rFonts w:ascii="Times New Roman" w:hAnsi="Times New Roman" w:cs="Times New Roman"/>
          <w:sz w:val="24"/>
          <w:szCs w:val="24"/>
        </w:rPr>
        <w:t>,</w:t>
      </w:r>
      <w:r w:rsidRPr="00024E27">
        <w:rPr>
          <w:rFonts w:ascii="Times New Roman" w:hAnsi="Times New Roman" w:cs="Times New Roman"/>
          <w:sz w:val="24"/>
          <w:szCs w:val="24"/>
        </w:rPr>
        <w:t xml:space="preserve"> &amp; C. Klee. </w:t>
      </w:r>
      <w:r w:rsidR="006C3DA1" w:rsidRPr="00024E27">
        <w:rPr>
          <w:rFonts w:ascii="Times New Roman" w:hAnsi="Times New Roman" w:cs="Times New Roman"/>
          <w:sz w:val="24"/>
          <w:szCs w:val="24"/>
        </w:rPr>
        <w:t xml:space="preserve">(2007). </w:t>
      </w:r>
      <w:r w:rsidRPr="00024E27">
        <w:rPr>
          <w:rFonts w:ascii="Times New Roman" w:hAnsi="Times New Roman" w:cs="Times New Roman"/>
          <w:sz w:val="24"/>
          <w:szCs w:val="24"/>
        </w:rPr>
        <w:t>Review of Maria Elena Placencia &amp; Carmen Garcia. (2007)</w:t>
      </w:r>
      <w:r w:rsidR="006C3DA1" w:rsidRPr="00024E27">
        <w:rPr>
          <w:rFonts w:ascii="Times New Roman" w:hAnsi="Times New Roman" w:cs="Times New Roman"/>
          <w:sz w:val="24"/>
          <w:szCs w:val="24"/>
        </w:rPr>
        <w:t>,</w:t>
      </w:r>
      <w:r w:rsidRPr="00024E27">
        <w:rPr>
          <w:rFonts w:ascii="Times New Roman" w:hAnsi="Times New Roman" w:cs="Times New Roman"/>
          <w:sz w:val="24"/>
          <w:szCs w:val="24"/>
        </w:rPr>
        <w:t xml:space="preserve"> </w:t>
      </w:r>
      <w:r w:rsidRPr="00024E27">
        <w:rPr>
          <w:rFonts w:ascii="Times New Roman" w:hAnsi="Times New Roman" w:cs="Times New Roman"/>
          <w:i/>
          <w:sz w:val="24"/>
          <w:szCs w:val="24"/>
        </w:rPr>
        <w:t>Research on politeness in the Spanish-speaking world</w:t>
      </w:r>
      <w:r w:rsidRPr="00024E27">
        <w:rPr>
          <w:rFonts w:ascii="Times New Roman" w:hAnsi="Times New Roman" w:cs="Times New Roman"/>
          <w:sz w:val="24"/>
          <w:szCs w:val="24"/>
        </w:rPr>
        <w:t xml:space="preserve"> </w:t>
      </w:r>
      <w:r w:rsidR="006C3DA1" w:rsidRPr="00024E27">
        <w:rPr>
          <w:rFonts w:ascii="Times New Roman" w:hAnsi="Times New Roman" w:cs="Times New Roman"/>
          <w:sz w:val="24"/>
          <w:szCs w:val="24"/>
        </w:rPr>
        <w:t>(</w:t>
      </w:r>
      <w:r w:rsidRPr="00024E27">
        <w:rPr>
          <w:rFonts w:ascii="Times New Roman" w:hAnsi="Times New Roman" w:cs="Times New Roman"/>
          <w:sz w:val="24"/>
          <w:szCs w:val="24"/>
        </w:rPr>
        <w:t>Lawrence Erlbaum</w:t>
      </w:r>
      <w:r w:rsidR="006C3DA1" w:rsidRPr="00024E27">
        <w:rPr>
          <w:rFonts w:ascii="Times New Roman" w:hAnsi="Times New Roman" w:cs="Times New Roman"/>
          <w:sz w:val="24"/>
          <w:szCs w:val="24"/>
        </w:rPr>
        <w:t>)</w:t>
      </w:r>
      <w:r w:rsidRPr="00024E27">
        <w:rPr>
          <w:rFonts w:ascii="Times New Roman" w:hAnsi="Times New Roman" w:cs="Times New Roman"/>
          <w:sz w:val="24"/>
          <w:szCs w:val="24"/>
        </w:rPr>
        <w:t>.</w:t>
      </w:r>
      <w:r w:rsidR="006C3DA1" w:rsidRPr="00024E27">
        <w:rPr>
          <w:rFonts w:ascii="Times New Roman" w:hAnsi="Times New Roman" w:cs="Times New Roman"/>
          <w:sz w:val="24"/>
          <w:szCs w:val="24"/>
        </w:rPr>
        <w:t xml:space="preserve"> </w:t>
      </w:r>
      <w:r w:rsidR="006C3DA1" w:rsidRPr="00024E27">
        <w:rPr>
          <w:rFonts w:ascii="Times New Roman" w:hAnsi="Times New Roman" w:cs="Times New Roman"/>
          <w:i/>
          <w:iCs/>
          <w:sz w:val="24"/>
          <w:szCs w:val="24"/>
        </w:rPr>
        <w:t>Sociolinguistics Studies, 1</w:t>
      </w:r>
      <w:r w:rsidR="006C3DA1" w:rsidRPr="00024E27">
        <w:rPr>
          <w:rFonts w:ascii="Times New Roman" w:hAnsi="Times New Roman" w:cs="Times New Roman"/>
          <w:sz w:val="24"/>
          <w:szCs w:val="24"/>
        </w:rPr>
        <w:t>(3),</w:t>
      </w:r>
      <w:r w:rsidR="00525380" w:rsidRPr="00024E27">
        <w:rPr>
          <w:rFonts w:ascii="Times New Roman" w:hAnsi="Times New Roman" w:cs="Times New Roman"/>
          <w:sz w:val="24"/>
          <w:szCs w:val="24"/>
        </w:rPr>
        <w:t xml:space="preserve"> 541-544.</w:t>
      </w:r>
    </w:p>
    <w:p w14:paraId="15E1150A" w14:textId="77777777" w:rsidR="000555C6" w:rsidRPr="00024E27" w:rsidRDefault="000555C6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sz w:val="24"/>
          <w:szCs w:val="24"/>
          <w:vertAlign w:val="subscript"/>
          <w:lang w:val="en-US"/>
        </w:rPr>
      </w:pPr>
    </w:p>
    <w:p w14:paraId="76F0D514" w14:textId="77777777" w:rsidR="001C3EBF" w:rsidRPr="00024E27" w:rsidRDefault="001C3EBF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Tanaka, N. (1988). Politeness: Some problems for Japanese speakers of English. </w:t>
      </w:r>
      <w:r w:rsidRPr="00024E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JALT Journal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(2), 81.</w:t>
      </w:r>
    </w:p>
    <w:p w14:paraId="102B662A" w14:textId="77777777" w:rsidR="001C3EBF" w:rsidRPr="00024E27" w:rsidRDefault="001C3EBF" w:rsidP="00024E27">
      <w:pPr>
        <w:pStyle w:val="NormalWeb"/>
        <w:spacing w:after="0" w:line="240" w:lineRule="auto"/>
        <w:ind w:left="720" w:hanging="720"/>
        <w:rPr>
          <w:color w:val="000000" w:themeColor="text1"/>
        </w:rPr>
      </w:pPr>
    </w:p>
    <w:p w14:paraId="6BFB2382" w14:textId="6FB62A43" w:rsidR="00391BC3" w:rsidRPr="00024E27" w:rsidRDefault="00391BC3" w:rsidP="00024E27">
      <w:pPr>
        <w:pStyle w:val="NormalWeb"/>
        <w:spacing w:after="0" w:line="240" w:lineRule="auto"/>
        <w:ind w:left="720" w:hanging="720"/>
        <w:rPr>
          <w:color w:val="000000" w:themeColor="text1"/>
        </w:rPr>
      </w:pPr>
      <w:proofErr w:type="spellStart"/>
      <w:r w:rsidRPr="00024E27">
        <w:rPr>
          <w:color w:val="000000" w:themeColor="text1"/>
        </w:rPr>
        <w:t>Tawalbeh</w:t>
      </w:r>
      <w:proofErr w:type="spellEnd"/>
      <w:r w:rsidRPr="00024E27">
        <w:rPr>
          <w:color w:val="000000" w:themeColor="text1"/>
        </w:rPr>
        <w:t>, A., &amp; Al-</w:t>
      </w:r>
      <w:proofErr w:type="spellStart"/>
      <w:r w:rsidRPr="00024E27">
        <w:rPr>
          <w:color w:val="000000" w:themeColor="text1"/>
        </w:rPr>
        <w:t>Oqaily</w:t>
      </w:r>
      <w:proofErr w:type="spellEnd"/>
      <w:r w:rsidRPr="00024E27">
        <w:rPr>
          <w:color w:val="000000" w:themeColor="text1"/>
        </w:rPr>
        <w:t>, E. (2012). In-directness and politeness in American English</w:t>
      </w:r>
      <w:r w:rsidR="00434FC6" w:rsidRPr="00024E27">
        <w:rPr>
          <w:color w:val="000000" w:themeColor="text1"/>
        </w:rPr>
        <w:t xml:space="preserve"> </w:t>
      </w:r>
      <w:r w:rsidRPr="00024E27">
        <w:rPr>
          <w:color w:val="000000" w:themeColor="text1"/>
        </w:rPr>
        <w:t xml:space="preserve">and Saudi Arabic requests: A </w:t>
      </w:r>
      <w:proofErr w:type="spellStart"/>
      <w:r w:rsidRPr="00024E27">
        <w:rPr>
          <w:color w:val="000000" w:themeColor="text1"/>
        </w:rPr>
        <w:t>crosscultural</w:t>
      </w:r>
      <w:proofErr w:type="spellEnd"/>
      <w:r w:rsidRPr="00024E27">
        <w:rPr>
          <w:color w:val="000000" w:themeColor="text1"/>
        </w:rPr>
        <w:t xml:space="preserve"> comparison. </w:t>
      </w:r>
      <w:r w:rsidRPr="00024E27">
        <w:rPr>
          <w:i/>
          <w:iCs/>
          <w:color w:val="000000" w:themeColor="text1"/>
        </w:rPr>
        <w:t>Asian Social Science,</w:t>
      </w:r>
      <w:r w:rsidR="00434FC6" w:rsidRPr="00024E27">
        <w:rPr>
          <w:color w:val="000000" w:themeColor="text1"/>
        </w:rPr>
        <w:t xml:space="preserve"> </w:t>
      </w:r>
      <w:r w:rsidRPr="00024E27">
        <w:rPr>
          <w:i/>
          <w:iCs/>
          <w:color w:val="000000" w:themeColor="text1"/>
        </w:rPr>
        <w:t>8</w:t>
      </w:r>
      <w:r w:rsidRPr="00024E27">
        <w:rPr>
          <w:color w:val="000000" w:themeColor="text1"/>
        </w:rPr>
        <w:t>(10), 85</w:t>
      </w:r>
      <w:r w:rsidR="00E73E95" w:rsidRPr="00024E27">
        <w:rPr>
          <w:color w:val="000000" w:themeColor="text1"/>
        </w:rPr>
        <w:t>-</w:t>
      </w:r>
      <w:r w:rsidRPr="00024E27">
        <w:rPr>
          <w:color w:val="000000" w:themeColor="text1"/>
        </w:rPr>
        <w:t>98.</w:t>
      </w:r>
    </w:p>
    <w:p w14:paraId="74128C8C" w14:textId="77777777" w:rsidR="005E23F6" w:rsidRPr="00024E27" w:rsidRDefault="005E23F6" w:rsidP="00024E27">
      <w:pPr>
        <w:pStyle w:val="NormalWeb"/>
        <w:spacing w:after="0" w:line="240" w:lineRule="auto"/>
        <w:ind w:left="720" w:hanging="720"/>
        <w:rPr>
          <w:color w:val="000000" w:themeColor="text1"/>
        </w:rPr>
      </w:pPr>
    </w:p>
    <w:p w14:paraId="53A681A5" w14:textId="11910C2A" w:rsidR="005E23F6" w:rsidRPr="005E23F6" w:rsidRDefault="005E23F6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E23F6">
        <w:rPr>
          <w:rFonts w:ascii="Times New Roman" w:eastAsia="Times New Roman" w:hAnsi="Times New Roman" w:cs="Times New Roman"/>
          <w:sz w:val="24"/>
          <w:szCs w:val="24"/>
          <w:lang w:val="en-US"/>
        </w:rPr>
        <w:t>Terkourafi</w:t>
      </w:r>
      <w:proofErr w:type="spellEnd"/>
      <w:r w:rsidRPr="005E23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(2023). Reconfiguring the strategic/non-strategic binary in </w:t>
      </w:r>
      <w:proofErr w:type="spellStart"/>
      <w:r w:rsidRPr="005E23F6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5E23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/politeness research. </w:t>
      </w:r>
      <w:r w:rsidRPr="005E23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Politeness Research</w:t>
      </w:r>
      <w:r w:rsidRPr="005E23F6">
        <w:rPr>
          <w:rFonts w:ascii="Times New Roman" w:eastAsia="Times New Roman" w:hAnsi="Times New Roman" w:cs="Times New Roman"/>
          <w:sz w:val="24"/>
          <w:szCs w:val="24"/>
          <w:lang w:val="en-US"/>
        </w:rPr>
        <w:t>, (0).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7" w:tgtFrame="_blank" w:history="1">
        <w:r w:rsidRPr="00024E2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https://doi.org/10.1515/pr-2023-0070</w:t>
        </w:r>
      </w:hyperlink>
    </w:p>
    <w:p w14:paraId="1C8E32A8" w14:textId="369CBEA8" w:rsidR="00391BC3" w:rsidRPr="00024E27" w:rsidRDefault="00391BC3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14:paraId="364B0441" w14:textId="519CC49E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Wang, N., Johnson, W. L., Mayer, R. E., Rizzo, P., Shaw, E., &amp; Collins, H. (2008). The politeness effect: Pedagogical agents and learning outcomes.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International </w:t>
      </w:r>
      <w:r w:rsidR="00D22BA7"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ournal of </w:t>
      </w:r>
      <w:r w:rsidR="00D22BA7"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uman-</w:t>
      </w:r>
      <w:r w:rsidR="00D22BA7"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omputer </w:t>
      </w:r>
      <w:r w:rsidR="00D22BA7"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tudies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66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98</w:t>
      </w:r>
      <w:r w:rsidR="00E73E95"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112.</w:t>
      </w:r>
    </w:p>
    <w:p w14:paraId="4B01B989" w14:textId="77777777" w:rsidR="00F710DE" w:rsidRPr="00024E27" w:rsidRDefault="00F710DE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14:paraId="163A1766" w14:textId="6221952A" w:rsidR="007655B5" w:rsidRPr="00024E27" w:rsidRDefault="007655B5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Watts, R. J. (2003).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Politeness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. Cambridge University Press.</w:t>
      </w:r>
    </w:p>
    <w:p w14:paraId="4DA058A7" w14:textId="77777777" w:rsidR="007655B5" w:rsidRPr="00024E27" w:rsidRDefault="007655B5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C7716B" w14:textId="3442F1FF" w:rsidR="0077169A" w:rsidRPr="00024E27" w:rsidRDefault="0077169A" w:rsidP="00024E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44510182"/>
      <w:r w:rsidRPr="00024E27">
        <w:rPr>
          <w:rFonts w:ascii="Times New Roman" w:hAnsi="Times New Roman" w:cs="Times New Roman"/>
          <w:sz w:val="24"/>
          <w:szCs w:val="24"/>
        </w:rPr>
        <w:t xml:space="preserve">Wei, L. (1995). Code‐switching, preference marking and politeness in bilingual cross‐generational talk: Examples from a Chinese community in Britain. </w:t>
      </w:r>
      <w:r w:rsidRPr="00024E27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Development, 16</w:t>
      </w:r>
      <w:r w:rsidRPr="00024E27">
        <w:rPr>
          <w:rFonts w:ascii="Times New Roman" w:hAnsi="Times New Roman" w:cs="Times New Roman"/>
          <w:sz w:val="24"/>
          <w:szCs w:val="24"/>
        </w:rPr>
        <w:t>(3), 197</w:t>
      </w:r>
      <w:r w:rsidR="00E73E95" w:rsidRPr="00024E27">
        <w:rPr>
          <w:rFonts w:ascii="Times New Roman" w:hAnsi="Times New Roman" w:cs="Times New Roman"/>
          <w:sz w:val="24"/>
          <w:szCs w:val="24"/>
        </w:rPr>
        <w:t>-</w:t>
      </w:r>
      <w:r w:rsidRPr="00024E27">
        <w:rPr>
          <w:rFonts w:ascii="Times New Roman" w:hAnsi="Times New Roman" w:cs="Times New Roman"/>
          <w:sz w:val="24"/>
          <w:szCs w:val="24"/>
        </w:rPr>
        <w:t>214. doi:10.1080/01434632.1995.9994600</w:t>
      </w:r>
      <w:bookmarkEnd w:id="2"/>
    </w:p>
    <w:p w14:paraId="0D5E9587" w14:textId="4E339147" w:rsidR="0077169A" w:rsidRPr="00024E27" w:rsidRDefault="0077169A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592AA2" w14:textId="44B75A28" w:rsidR="00F710DE" w:rsidRPr="00024E27" w:rsidRDefault="00F710DE" w:rsidP="00024E2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Wei, L., &amp; Wu, C. J. (2009). Polite Chinese children revisited: Creativity and the use of codeswitching in the Chinese complementary school classroom.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bilingual education and bilingualism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24E2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12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193</w:t>
      </w:r>
      <w:r w:rsidR="00E73E95"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024E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211</w:t>
      </w:r>
    </w:p>
    <w:p w14:paraId="6B58FA41" w14:textId="77777777" w:rsidR="00C55F53" w:rsidRPr="00024E27" w:rsidRDefault="00C55F53" w:rsidP="00024E2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72534EE" w14:textId="615D1D17" w:rsidR="00C55F53" w:rsidRPr="00024E27" w:rsidRDefault="00C55F53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5F53">
        <w:rPr>
          <w:rFonts w:ascii="Times New Roman" w:eastAsia="Times New Roman" w:hAnsi="Times New Roman" w:cs="Times New Roman"/>
          <w:sz w:val="24"/>
          <w:szCs w:val="24"/>
          <w:lang w:val="en-US"/>
        </w:rPr>
        <w:t>Xafizovna</w:t>
      </w:r>
      <w:proofErr w:type="spellEnd"/>
      <w:r w:rsidRPr="00C55F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 N. (2021). The category of politeness in different </w:t>
      </w:r>
      <w:proofErr w:type="spellStart"/>
      <w:r w:rsidRPr="00C55F53">
        <w:rPr>
          <w:rFonts w:ascii="Times New Roman" w:eastAsia="Times New Roman" w:hAnsi="Times New Roman" w:cs="Times New Roman"/>
          <w:sz w:val="24"/>
          <w:szCs w:val="24"/>
          <w:lang w:val="en-US"/>
        </w:rPr>
        <w:t>linguocultural</w:t>
      </w:r>
      <w:proofErr w:type="spellEnd"/>
      <w:r w:rsidRPr="00C55F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traditions. </w:t>
      </w:r>
      <w:r w:rsidRPr="00C55F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ACADEMICIA: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C55F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n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</w:t>
      </w:r>
      <w:r w:rsidRPr="00C55F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nternational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C55F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ultidisciplinary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</w:t>
      </w:r>
      <w:r w:rsidRPr="00C55F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search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</w:t>
      </w:r>
      <w:r w:rsidRPr="00C55F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ournal</w:t>
      </w:r>
      <w:r w:rsidRPr="00C55F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55F5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</w:t>
      </w:r>
      <w:r w:rsidRPr="00C55F53">
        <w:rPr>
          <w:rFonts w:ascii="Times New Roman" w:eastAsia="Times New Roman" w:hAnsi="Times New Roman" w:cs="Times New Roman"/>
          <w:sz w:val="24"/>
          <w:szCs w:val="24"/>
          <w:lang w:val="en-US"/>
        </w:rPr>
        <w:t>(2), 1667-1675.</w:t>
      </w:r>
    </w:p>
    <w:p w14:paraId="0BE685EB" w14:textId="77777777" w:rsidR="007C4C76" w:rsidRPr="00024E27" w:rsidRDefault="007C4C76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67122D" w14:textId="7B682A76" w:rsidR="007C4C76" w:rsidRPr="00C55F53" w:rsidRDefault="007C4C76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24E27">
        <w:rPr>
          <w:rFonts w:ascii="Times New Roman" w:hAnsi="Times New Roman" w:cs="Times New Roman"/>
          <w:sz w:val="24"/>
          <w:szCs w:val="24"/>
        </w:rPr>
        <w:t>Xafizovna</w:t>
      </w:r>
      <w:proofErr w:type="spellEnd"/>
      <w:r w:rsidRPr="00024E27">
        <w:rPr>
          <w:rFonts w:ascii="Times New Roman" w:hAnsi="Times New Roman" w:cs="Times New Roman"/>
          <w:sz w:val="24"/>
          <w:szCs w:val="24"/>
        </w:rPr>
        <w:t xml:space="preserve">, R. N., &amp; </w:t>
      </w:r>
      <w:proofErr w:type="spellStart"/>
      <w:r w:rsidRPr="00024E27">
        <w:rPr>
          <w:rFonts w:ascii="Times New Roman" w:hAnsi="Times New Roman" w:cs="Times New Roman"/>
          <w:sz w:val="24"/>
          <w:szCs w:val="24"/>
        </w:rPr>
        <w:t>Boboqulovna</w:t>
      </w:r>
      <w:proofErr w:type="spellEnd"/>
      <w:r w:rsidRPr="00024E27">
        <w:rPr>
          <w:rFonts w:ascii="Times New Roman" w:hAnsi="Times New Roman" w:cs="Times New Roman"/>
          <w:sz w:val="24"/>
          <w:szCs w:val="24"/>
        </w:rPr>
        <w:t xml:space="preserve">, X. M. (2022). Politeness In </w:t>
      </w:r>
      <w:r w:rsidRPr="00024E27">
        <w:rPr>
          <w:rFonts w:ascii="Times New Roman" w:hAnsi="Times New Roman" w:cs="Times New Roman"/>
          <w:sz w:val="24"/>
          <w:szCs w:val="24"/>
        </w:rPr>
        <w:t>l</w:t>
      </w:r>
      <w:r w:rsidRPr="00024E27">
        <w:rPr>
          <w:rFonts w:ascii="Times New Roman" w:hAnsi="Times New Roman" w:cs="Times New Roman"/>
          <w:sz w:val="24"/>
          <w:szCs w:val="24"/>
        </w:rPr>
        <w:t xml:space="preserve">iterary </w:t>
      </w:r>
      <w:r w:rsidRPr="00024E27">
        <w:rPr>
          <w:rFonts w:ascii="Times New Roman" w:hAnsi="Times New Roman" w:cs="Times New Roman"/>
          <w:sz w:val="24"/>
          <w:szCs w:val="24"/>
        </w:rPr>
        <w:t>w</w:t>
      </w:r>
      <w:r w:rsidRPr="00024E27">
        <w:rPr>
          <w:rFonts w:ascii="Times New Roman" w:hAnsi="Times New Roman" w:cs="Times New Roman"/>
          <w:sz w:val="24"/>
          <w:szCs w:val="24"/>
        </w:rPr>
        <w:t xml:space="preserve">orks: An </w:t>
      </w:r>
      <w:r w:rsidRPr="00024E27">
        <w:rPr>
          <w:rFonts w:ascii="Times New Roman" w:hAnsi="Times New Roman" w:cs="Times New Roman"/>
          <w:sz w:val="24"/>
          <w:szCs w:val="24"/>
        </w:rPr>
        <w:t>o</w:t>
      </w:r>
      <w:r w:rsidRPr="00024E27">
        <w:rPr>
          <w:rFonts w:ascii="Times New Roman" w:hAnsi="Times New Roman" w:cs="Times New Roman"/>
          <w:sz w:val="24"/>
          <w:szCs w:val="24"/>
        </w:rPr>
        <w:t xml:space="preserve">verview. </w:t>
      </w:r>
      <w:r w:rsidRPr="00024E27">
        <w:rPr>
          <w:rFonts w:ascii="Times New Roman" w:hAnsi="Times New Roman" w:cs="Times New Roman"/>
          <w:i/>
          <w:iCs/>
          <w:sz w:val="24"/>
          <w:szCs w:val="24"/>
        </w:rPr>
        <w:t>Eurasian Research Bulletin</w:t>
      </w:r>
      <w:r w:rsidRPr="00024E27">
        <w:rPr>
          <w:rFonts w:ascii="Times New Roman" w:hAnsi="Times New Roman" w:cs="Times New Roman"/>
          <w:sz w:val="24"/>
          <w:szCs w:val="24"/>
        </w:rPr>
        <w:t xml:space="preserve">, </w:t>
      </w:r>
      <w:r w:rsidRPr="00024E27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024E27">
        <w:rPr>
          <w:rFonts w:ascii="Times New Roman" w:hAnsi="Times New Roman" w:cs="Times New Roman"/>
          <w:sz w:val="24"/>
          <w:szCs w:val="24"/>
        </w:rPr>
        <w:t>, 200-206.</w:t>
      </w:r>
    </w:p>
    <w:p w14:paraId="4FA0B10E" w14:textId="77777777" w:rsidR="00C55F53" w:rsidRPr="00024E27" w:rsidRDefault="00C55F53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5B46D4" w14:textId="572ABF04" w:rsidR="00132817" w:rsidRPr="00132817" w:rsidRDefault="00132817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32817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uldasheva</w:t>
      </w:r>
      <w:proofErr w:type="spellEnd"/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1328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F. (2022). Expressions of linguistic politeness. </w:t>
      </w:r>
      <w:proofErr w:type="spellStart"/>
      <w:r w:rsidRPr="0013281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Центр</w:t>
      </w:r>
      <w:proofErr w:type="spellEnd"/>
      <w:r w:rsidRPr="0013281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3281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научных</w:t>
      </w:r>
      <w:proofErr w:type="spellEnd"/>
      <w:r w:rsidRPr="0013281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3281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публикаций</w:t>
      </w:r>
      <w:proofErr w:type="spellEnd"/>
      <w:r w:rsidRPr="0013281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13281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buxdu</w:t>
      </w:r>
      <w:proofErr w:type="spellEnd"/>
      <w:r w:rsidRPr="0013281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 Uz)</w:t>
      </w:r>
      <w:r w:rsidRPr="001328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13281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16</w:t>
      </w:r>
      <w:r w:rsidRPr="00132817">
        <w:rPr>
          <w:rFonts w:ascii="Times New Roman" w:eastAsia="Times New Roman" w:hAnsi="Times New Roman" w:cs="Times New Roman"/>
          <w:sz w:val="24"/>
          <w:szCs w:val="24"/>
          <w:lang w:val="en-US"/>
        </w:rPr>
        <w:t>(16).</w:t>
      </w:r>
    </w:p>
    <w:p w14:paraId="40B4162F" w14:textId="77777777" w:rsidR="00132817" w:rsidRPr="00024E27" w:rsidRDefault="00132817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EE0CB6" w14:textId="44E09572" w:rsidR="002F5FF8" w:rsidRPr="002F5FF8" w:rsidRDefault="002F5FF8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5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Zakaria, B. N. A., Fakih, M. N., Saifuddin, S., Imani, A., &amp; Said, H. (2022). Politeness 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F5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trategies 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2F5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mployed in 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2F5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ommunication with </w:t>
      </w:r>
      <w:proofErr w:type="spellStart"/>
      <w:r w:rsidRPr="002F5FF8">
        <w:rPr>
          <w:rFonts w:ascii="Times New Roman" w:eastAsia="Times New Roman" w:hAnsi="Times New Roman" w:cs="Times New Roman"/>
          <w:sz w:val="24"/>
          <w:szCs w:val="24"/>
          <w:lang w:val="en-US"/>
        </w:rPr>
        <w:t>Santri</w:t>
      </w:r>
      <w:proofErr w:type="spellEnd"/>
      <w:r w:rsidRPr="002F5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2F5FF8">
        <w:rPr>
          <w:rFonts w:ascii="Times New Roman" w:eastAsia="Times New Roman" w:hAnsi="Times New Roman" w:cs="Times New Roman"/>
          <w:sz w:val="24"/>
          <w:szCs w:val="24"/>
          <w:lang w:val="en-US"/>
        </w:rPr>
        <w:t>Ustadz</w:t>
      </w:r>
      <w:proofErr w:type="spellEnd"/>
      <w:r w:rsidRPr="002F5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an Islamic 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2F5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oarding 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F5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chool in Indonesia. </w:t>
      </w:r>
      <w:r w:rsidRPr="002F5FF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Al-</w:t>
      </w:r>
      <w:proofErr w:type="spellStart"/>
      <w:r w:rsidRPr="002F5FF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Hijr</w:t>
      </w:r>
      <w:proofErr w:type="spellEnd"/>
      <w:r w:rsidRPr="002F5FF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: Journal of </w:t>
      </w:r>
      <w:proofErr w:type="spellStart"/>
      <w:r w:rsidRPr="002F5FF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Adulearn</w:t>
      </w:r>
      <w:proofErr w:type="spellEnd"/>
      <w:r w:rsidRPr="002F5FF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World</w:t>
      </w:r>
      <w:r w:rsidRPr="002F5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F5FF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</w:t>
      </w:r>
      <w:r w:rsidRPr="002F5FF8">
        <w:rPr>
          <w:rFonts w:ascii="Times New Roman" w:eastAsia="Times New Roman" w:hAnsi="Times New Roman" w:cs="Times New Roman"/>
          <w:sz w:val="24"/>
          <w:szCs w:val="24"/>
          <w:lang w:val="en-US"/>
        </w:rPr>
        <w:t>(2), 80-87.</w:t>
      </w:r>
    </w:p>
    <w:p w14:paraId="2C1238F5" w14:textId="77777777" w:rsidR="002F5FF8" w:rsidRPr="00024E27" w:rsidRDefault="002F5FF8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75EC24" w14:textId="1863EE42" w:rsidR="007655B5" w:rsidRPr="00024E27" w:rsidRDefault="007655B5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Zhu, W. H. (2012). Modal verbs for politeness in email requests to professors: The case of Chinese EFL learners.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Asian EFL Journal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24E2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14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(1), 99</w:t>
      </w:r>
      <w:r w:rsidR="00F710DE"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024E27">
        <w:rPr>
          <w:rFonts w:ascii="Times New Roman" w:eastAsia="Times New Roman" w:hAnsi="Times New Roman" w:cs="Times New Roman"/>
          <w:sz w:val="24"/>
          <w:szCs w:val="24"/>
          <w:lang w:val="en-US"/>
        </w:rPr>
        <w:t>141.</w:t>
      </w:r>
    </w:p>
    <w:p w14:paraId="15F0E305" w14:textId="77777777" w:rsidR="007655B5" w:rsidRPr="00024E27" w:rsidRDefault="007655B5" w:rsidP="00024E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sectPr w:rsidR="007655B5" w:rsidRPr="00024E27" w:rsidSect="000443F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CED8" w14:textId="77777777" w:rsidR="000443F3" w:rsidRDefault="000443F3" w:rsidP="002638E8">
      <w:pPr>
        <w:spacing w:after="0" w:line="240" w:lineRule="auto"/>
      </w:pPr>
      <w:r>
        <w:separator/>
      </w:r>
    </w:p>
  </w:endnote>
  <w:endnote w:type="continuationSeparator" w:id="0">
    <w:p w14:paraId="2C13672F" w14:textId="77777777" w:rsidR="000443F3" w:rsidRDefault="000443F3" w:rsidP="0026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09F6" w14:textId="548B7E2E" w:rsidR="002638E8" w:rsidRPr="005128BA" w:rsidRDefault="005128BA" w:rsidP="005128B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E745" w14:textId="77777777" w:rsidR="000443F3" w:rsidRDefault="000443F3" w:rsidP="002638E8">
      <w:pPr>
        <w:spacing w:after="0" w:line="240" w:lineRule="auto"/>
      </w:pPr>
      <w:r>
        <w:separator/>
      </w:r>
    </w:p>
  </w:footnote>
  <w:footnote w:type="continuationSeparator" w:id="0">
    <w:p w14:paraId="2F9A59C8" w14:textId="77777777" w:rsidR="000443F3" w:rsidRDefault="000443F3" w:rsidP="0026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27CF" w14:textId="72EED721" w:rsidR="002638E8" w:rsidRPr="005128BA" w:rsidRDefault="005128BA" w:rsidP="005128B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BFFF07" wp14:editId="68B70B85">
          <wp:simplePos x="0" y="0"/>
          <wp:positionH relativeFrom="column">
            <wp:posOffset>-742950</wp:posOffset>
          </wp:positionH>
          <wp:positionV relativeFrom="paragraph">
            <wp:posOffset>-376238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I1NjY1NzM1MjMwMLJQ0lEKTi0uzszPAykwrgUAnADCzSwAAAA="/>
  </w:docVars>
  <w:rsids>
    <w:rsidRoot w:val="00C871A7"/>
    <w:rsid w:val="00015EC0"/>
    <w:rsid w:val="00024E27"/>
    <w:rsid w:val="000443F3"/>
    <w:rsid w:val="0005147F"/>
    <w:rsid w:val="000555C6"/>
    <w:rsid w:val="00057043"/>
    <w:rsid w:val="0006552D"/>
    <w:rsid w:val="000728D2"/>
    <w:rsid w:val="000C3DA2"/>
    <w:rsid w:val="000C55C4"/>
    <w:rsid w:val="000D410F"/>
    <w:rsid w:val="000E4047"/>
    <w:rsid w:val="001059BB"/>
    <w:rsid w:val="00132817"/>
    <w:rsid w:val="00167C5E"/>
    <w:rsid w:val="001A2FB3"/>
    <w:rsid w:val="001A4A03"/>
    <w:rsid w:val="001B1518"/>
    <w:rsid w:val="001C03FB"/>
    <w:rsid w:val="001C3EBF"/>
    <w:rsid w:val="001D0688"/>
    <w:rsid w:val="001F13D8"/>
    <w:rsid w:val="001F3DBC"/>
    <w:rsid w:val="002235DA"/>
    <w:rsid w:val="00231691"/>
    <w:rsid w:val="002638E8"/>
    <w:rsid w:val="00266C57"/>
    <w:rsid w:val="00274692"/>
    <w:rsid w:val="002F5FF8"/>
    <w:rsid w:val="002F68C3"/>
    <w:rsid w:val="00305CAA"/>
    <w:rsid w:val="003227F4"/>
    <w:rsid w:val="00330957"/>
    <w:rsid w:val="003437E2"/>
    <w:rsid w:val="00374B37"/>
    <w:rsid w:val="00387048"/>
    <w:rsid w:val="00391BC3"/>
    <w:rsid w:val="003A1BB4"/>
    <w:rsid w:val="003A3BFB"/>
    <w:rsid w:val="00434FC6"/>
    <w:rsid w:val="00441E33"/>
    <w:rsid w:val="004501C9"/>
    <w:rsid w:val="00456B5C"/>
    <w:rsid w:val="00460BEC"/>
    <w:rsid w:val="004715F7"/>
    <w:rsid w:val="00481523"/>
    <w:rsid w:val="004A1523"/>
    <w:rsid w:val="004D2783"/>
    <w:rsid w:val="004D5361"/>
    <w:rsid w:val="004E17AF"/>
    <w:rsid w:val="00502B8E"/>
    <w:rsid w:val="0051046A"/>
    <w:rsid w:val="005108D5"/>
    <w:rsid w:val="005128BA"/>
    <w:rsid w:val="00525380"/>
    <w:rsid w:val="00535D5B"/>
    <w:rsid w:val="005374D9"/>
    <w:rsid w:val="00553E0D"/>
    <w:rsid w:val="00577973"/>
    <w:rsid w:val="0058066F"/>
    <w:rsid w:val="005A482B"/>
    <w:rsid w:val="005D5609"/>
    <w:rsid w:val="005D6F70"/>
    <w:rsid w:val="005E23F6"/>
    <w:rsid w:val="0060658D"/>
    <w:rsid w:val="006065E6"/>
    <w:rsid w:val="0063337F"/>
    <w:rsid w:val="00642637"/>
    <w:rsid w:val="006708E3"/>
    <w:rsid w:val="00684B12"/>
    <w:rsid w:val="00690DEA"/>
    <w:rsid w:val="00692DE3"/>
    <w:rsid w:val="006A1E9C"/>
    <w:rsid w:val="006A30D9"/>
    <w:rsid w:val="006C30D2"/>
    <w:rsid w:val="006C3DA1"/>
    <w:rsid w:val="006D3D55"/>
    <w:rsid w:val="006E24DA"/>
    <w:rsid w:val="006F0C4D"/>
    <w:rsid w:val="00717514"/>
    <w:rsid w:val="00763574"/>
    <w:rsid w:val="007655B5"/>
    <w:rsid w:val="00767A34"/>
    <w:rsid w:val="0077169A"/>
    <w:rsid w:val="007754E1"/>
    <w:rsid w:val="007948ED"/>
    <w:rsid w:val="007C16FC"/>
    <w:rsid w:val="007C4C76"/>
    <w:rsid w:val="007D244D"/>
    <w:rsid w:val="008017F7"/>
    <w:rsid w:val="00805642"/>
    <w:rsid w:val="008116F4"/>
    <w:rsid w:val="00825792"/>
    <w:rsid w:val="00827B05"/>
    <w:rsid w:val="00840185"/>
    <w:rsid w:val="00844FCF"/>
    <w:rsid w:val="00851765"/>
    <w:rsid w:val="00851C7C"/>
    <w:rsid w:val="008661B3"/>
    <w:rsid w:val="008739A0"/>
    <w:rsid w:val="008A0CA2"/>
    <w:rsid w:val="008A1AA0"/>
    <w:rsid w:val="008B2942"/>
    <w:rsid w:val="00913451"/>
    <w:rsid w:val="00915560"/>
    <w:rsid w:val="00916E4E"/>
    <w:rsid w:val="00917D03"/>
    <w:rsid w:val="00973046"/>
    <w:rsid w:val="00980799"/>
    <w:rsid w:val="00981E06"/>
    <w:rsid w:val="009A3984"/>
    <w:rsid w:val="009A535A"/>
    <w:rsid w:val="009B16BE"/>
    <w:rsid w:val="009C0F87"/>
    <w:rsid w:val="009C1A17"/>
    <w:rsid w:val="009C586E"/>
    <w:rsid w:val="009E3832"/>
    <w:rsid w:val="00A0325F"/>
    <w:rsid w:val="00A06119"/>
    <w:rsid w:val="00A4650E"/>
    <w:rsid w:val="00A62D1F"/>
    <w:rsid w:val="00A70226"/>
    <w:rsid w:val="00A81449"/>
    <w:rsid w:val="00A85D42"/>
    <w:rsid w:val="00A96AB9"/>
    <w:rsid w:val="00AB592D"/>
    <w:rsid w:val="00AC6585"/>
    <w:rsid w:val="00AD2962"/>
    <w:rsid w:val="00AE0E6A"/>
    <w:rsid w:val="00AF150E"/>
    <w:rsid w:val="00B66AD9"/>
    <w:rsid w:val="00B73865"/>
    <w:rsid w:val="00B833E4"/>
    <w:rsid w:val="00B94D20"/>
    <w:rsid w:val="00BA4E7C"/>
    <w:rsid w:val="00BA59FC"/>
    <w:rsid w:val="00BE54B0"/>
    <w:rsid w:val="00BF1CEA"/>
    <w:rsid w:val="00BF6DBA"/>
    <w:rsid w:val="00C0175E"/>
    <w:rsid w:val="00C55EF2"/>
    <w:rsid w:val="00C55F53"/>
    <w:rsid w:val="00C61943"/>
    <w:rsid w:val="00C6425D"/>
    <w:rsid w:val="00C642E1"/>
    <w:rsid w:val="00C67DAD"/>
    <w:rsid w:val="00C871A7"/>
    <w:rsid w:val="00C90C7E"/>
    <w:rsid w:val="00CA2806"/>
    <w:rsid w:val="00CA567E"/>
    <w:rsid w:val="00CD039E"/>
    <w:rsid w:val="00CD62D4"/>
    <w:rsid w:val="00CF033A"/>
    <w:rsid w:val="00CF5A07"/>
    <w:rsid w:val="00D01DFA"/>
    <w:rsid w:val="00D07830"/>
    <w:rsid w:val="00D22BA7"/>
    <w:rsid w:val="00D64532"/>
    <w:rsid w:val="00D662F4"/>
    <w:rsid w:val="00D72AC9"/>
    <w:rsid w:val="00D74C63"/>
    <w:rsid w:val="00D9780D"/>
    <w:rsid w:val="00DA1D07"/>
    <w:rsid w:val="00DE109C"/>
    <w:rsid w:val="00DF2627"/>
    <w:rsid w:val="00DF4BFF"/>
    <w:rsid w:val="00E21719"/>
    <w:rsid w:val="00E53379"/>
    <w:rsid w:val="00E600F4"/>
    <w:rsid w:val="00E73E95"/>
    <w:rsid w:val="00E8286F"/>
    <w:rsid w:val="00EC71F1"/>
    <w:rsid w:val="00EF73F3"/>
    <w:rsid w:val="00F1178B"/>
    <w:rsid w:val="00F16AF0"/>
    <w:rsid w:val="00F26444"/>
    <w:rsid w:val="00F35729"/>
    <w:rsid w:val="00F62571"/>
    <w:rsid w:val="00F6537C"/>
    <w:rsid w:val="00F65AF7"/>
    <w:rsid w:val="00F710DE"/>
    <w:rsid w:val="00FC6BA3"/>
    <w:rsid w:val="00FD252F"/>
    <w:rsid w:val="00FD4E35"/>
    <w:rsid w:val="00FF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01816"/>
  <w15:docId w15:val="{59A8A713-964A-4CF6-A68A-AE8F3FD0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97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171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0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72AC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65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58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58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5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58D"/>
    <w:rPr>
      <w:b/>
      <w:bCs/>
      <w:sz w:val="20"/>
      <w:szCs w:val="20"/>
    </w:rPr>
  </w:style>
  <w:style w:type="paragraph" w:customStyle="1" w:styleId="Body">
    <w:name w:val="Body"/>
    <w:rsid w:val="0071751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" w:hAnsi="Arial" w:cs="Arial"/>
      <w:color w:val="000000"/>
      <w:u w:color="000000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0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lffff">
    <w:name w:val="lffff"/>
    <w:basedOn w:val="DefaultParagraphFont"/>
    <w:rsid w:val="00DA1D07"/>
  </w:style>
  <w:style w:type="paragraph" w:styleId="Header">
    <w:name w:val="header"/>
    <w:basedOn w:val="Normal"/>
    <w:link w:val="HeaderChar"/>
    <w:unhideWhenUsed/>
    <w:rsid w:val="00263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8E8"/>
  </w:style>
  <w:style w:type="paragraph" w:styleId="Footer">
    <w:name w:val="footer"/>
    <w:basedOn w:val="Normal"/>
    <w:link w:val="FooterChar"/>
    <w:uiPriority w:val="99"/>
    <w:unhideWhenUsed/>
    <w:rsid w:val="00263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8E8"/>
  </w:style>
  <w:style w:type="character" w:styleId="Emphasis">
    <w:name w:val="Emphasis"/>
    <w:basedOn w:val="DefaultParagraphFont"/>
    <w:uiPriority w:val="20"/>
    <w:qFormat/>
    <w:rsid w:val="00767A34"/>
    <w:rPr>
      <w:i/>
      <w:iCs/>
    </w:rPr>
  </w:style>
  <w:style w:type="character" w:customStyle="1" w:styleId="apple-converted-space">
    <w:name w:val="apple-converted-space"/>
    <w:basedOn w:val="DefaultParagraphFont"/>
    <w:rsid w:val="00F6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515/pr-2023-00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15/pr-2023-006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</dc:creator>
  <cp:lastModifiedBy>Kathi Bailey</cp:lastModifiedBy>
  <cp:revision>22</cp:revision>
  <dcterms:created xsi:type="dcterms:W3CDTF">2024-02-03T18:25:00Z</dcterms:created>
  <dcterms:modified xsi:type="dcterms:W3CDTF">2024-02-03T18:47:00Z</dcterms:modified>
</cp:coreProperties>
</file>