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421AD" w14:textId="77777777" w:rsidR="00C871A7" w:rsidRPr="00E3000D" w:rsidRDefault="00377B24" w:rsidP="00E3000D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  <w:r w:rsidRPr="00E3000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TEASING AND SARCASM</w:t>
      </w:r>
      <w:r w:rsidR="00C871A7" w:rsidRPr="00E3000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:</w:t>
      </w:r>
      <w:r w:rsidRPr="00E3000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r w:rsidR="00C871A7" w:rsidRPr="00E3000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SELECTED REFERENCES</w:t>
      </w:r>
    </w:p>
    <w:p w14:paraId="383CA62A" w14:textId="395D5954" w:rsidR="00C871A7" w:rsidRPr="00E3000D" w:rsidRDefault="00C642E1" w:rsidP="00E3000D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  <w:r w:rsidRPr="00E3000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 xml:space="preserve">(Last updated </w:t>
      </w:r>
      <w:r w:rsidR="00DF61AC" w:rsidRPr="00E3000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2</w:t>
      </w:r>
      <w:r w:rsidR="00DC4198" w:rsidRPr="00E3000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4</w:t>
      </w:r>
      <w:r w:rsidR="00DA0FBE" w:rsidRPr="00E3000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 xml:space="preserve"> August</w:t>
      </w:r>
      <w:r w:rsidR="00DF61AC" w:rsidRPr="00E3000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 xml:space="preserve"> 202</w:t>
      </w:r>
      <w:r w:rsidR="00DA0FBE" w:rsidRPr="00E3000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4</w:t>
      </w:r>
      <w:r w:rsidR="00C871A7" w:rsidRPr="00E3000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)</w:t>
      </w:r>
    </w:p>
    <w:p w14:paraId="09BF7B91" w14:textId="77777777" w:rsidR="00274692" w:rsidRPr="00E3000D" w:rsidRDefault="00274692" w:rsidP="00E3000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GB"/>
        </w:rPr>
      </w:pPr>
    </w:p>
    <w:p w14:paraId="1E23C092" w14:textId="5C9F6ED0" w:rsidR="001C13E6" w:rsidRPr="00E3000D" w:rsidRDefault="001C13E6" w:rsidP="00E3000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3000D">
        <w:rPr>
          <w:rFonts w:ascii="Times New Roman" w:eastAsia="Times New Roman" w:hAnsi="Times New Roman" w:cs="Times New Roman"/>
          <w:sz w:val="24"/>
          <w:szCs w:val="24"/>
        </w:rPr>
        <w:t xml:space="preserve">Airaksinen, T. (2020). Irony and sarcasm in ethical perspective.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</w:rPr>
        <w:t>Open Philosophy</w:t>
      </w:r>
      <w:r w:rsidRPr="00E300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E3000D">
        <w:rPr>
          <w:rFonts w:ascii="Times New Roman" w:eastAsia="Times New Roman" w:hAnsi="Times New Roman" w:cs="Times New Roman"/>
          <w:sz w:val="24"/>
          <w:szCs w:val="24"/>
        </w:rPr>
        <w:t xml:space="preserve">(1), 358-368.  </w:t>
      </w:r>
    </w:p>
    <w:p w14:paraId="13D6010E" w14:textId="77777777" w:rsidR="001C13E6" w:rsidRPr="00E3000D" w:rsidRDefault="001C13E6" w:rsidP="00E3000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</w:pPr>
    </w:p>
    <w:p w14:paraId="11F42925" w14:textId="00F04F6D" w:rsidR="0051046A" w:rsidRPr="00E3000D" w:rsidRDefault="0051046A" w:rsidP="00E3000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</w:pPr>
      <w:r w:rsidRPr="00E3000D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 xml:space="preserve">Alberts, J. K. (1992). An inferential/strategic explanation for the social </w:t>
      </w:r>
      <w:r w:rsidR="00805642" w:rsidRPr="00E3000D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>organization</w:t>
      </w:r>
      <w:r w:rsidRPr="00E3000D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 xml:space="preserve"> of teases. </w:t>
      </w:r>
      <w:r w:rsidRPr="00E3000D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u w:color="000000"/>
          <w:bdr w:val="nil"/>
          <w:lang w:val="en-US"/>
        </w:rPr>
        <w:t>Journal of Language and Social Psychology, 11</w:t>
      </w:r>
      <w:r w:rsidRPr="00E3000D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>(3), 153-177.</w:t>
      </w:r>
    </w:p>
    <w:p w14:paraId="5EDB1E25" w14:textId="77777777" w:rsidR="0051046A" w:rsidRPr="00E3000D" w:rsidRDefault="0051046A" w:rsidP="00E3000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</w:pPr>
    </w:p>
    <w:p w14:paraId="17206A01" w14:textId="03EAAAE1" w:rsidR="0051046A" w:rsidRPr="00E3000D" w:rsidRDefault="0051046A" w:rsidP="00E3000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</w:pPr>
      <w:r w:rsidRPr="00E3000D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 xml:space="preserve">Alberts, J. K. (1992). Teasing and sexual harassment: Double-bind communication in the workplace. In L. A. M. Perry, L. H. Turner &amp; H. M. Sterk (Eds.), </w:t>
      </w:r>
      <w:r w:rsidRPr="00E3000D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u w:color="000000"/>
          <w:bdr w:val="nil"/>
          <w:lang w:val="en-US"/>
        </w:rPr>
        <w:t>Constructing and reconstruc</w:t>
      </w:r>
      <w:r w:rsidR="00AC6585" w:rsidRPr="00E3000D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u w:color="000000"/>
          <w:bdr w:val="nil"/>
          <w:lang w:val="en-US"/>
        </w:rPr>
        <w:t>ting g</w:t>
      </w:r>
      <w:r w:rsidRPr="00E3000D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u w:color="000000"/>
          <w:bdr w:val="nil"/>
          <w:lang w:val="en-US"/>
        </w:rPr>
        <w:t>ender</w:t>
      </w:r>
      <w:r w:rsidRPr="00E3000D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 xml:space="preserve"> (pp. 185-196). S</w:t>
      </w:r>
      <w:r w:rsidR="00E96C30" w:rsidRPr="00E3000D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>U</w:t>
      </w:r>
      <w:r w:rsidRPr="00E3000D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>NY Press.</w:t>
      </w:r>
    </w:p>
    <w:p w14:paraId="518F65CE" w14:textId="77777777" w:rsidR="0051046A" w:rsidRPr="00E3000D" w:rsidRDefault="0051046A" w:rsidP="00E3000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color="000000"/>
          <w:bdr w:val="nil"/>
          <w:lang w:val="en-US"/>
        </w:rPr>
      </w:pPr>
    </w:p>
    <w:p w14:paraId="05416795" w14:textId="77777777" w:rsidR="0051046A" w:rsidRPr="00E3000D" w:rsidRDefault="0051046A" w:rsidP="00E3000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</w:pPr>
      <w:r w:rsidRPr="00E3000D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 xml:space="preserve">Alberts, J. K., Kellar-Guenther, Y., &amp; Corman, S. R. (1996). That’s not funny: Understanding recipients’ responses to teasing. </w:t>
      </w:r>
      <w:r w:rsidRPr="00E3000D"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u w:color="000000"/>
          <w:bdr w:val="nil"/>
          <w:lang w:val="en-US"/>
        </w:rPr>
        <w:t>Western Journal of Communication, 60</w:t>
      </w:r>
      <w:r w:rsidRPr="00E3000D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 xml:space="preserve">(4), 337-357. </w:t>
      </w:r>
    </w:p>
    <w:p w14:paraId="392F6724" w14:textId="77777777" w:rsidR="0051046A" w:rsidRPr="00E3000D" w:rsidRDefault="0051046A" w:rsidP="00E3000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</w:pPr>
    </w:p>
    <w:p w14:paraId="10946D54" w14:textId="4A90EBC6" w:rsidR="00197694" w:rsidRPr="00E3000D" w:rsidRDefault="00197694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Alita, D., </w:t>
      </w:r>
      <w:proofErr w:type="spellStart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Priyanta</w:t>
      </w:r>
      <w:proofErr w:type="spellEnd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S., &amp; </w:t>
      </w:r>
      <w:proofErr w:type="spellStart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Rokhman</w:t>
      </w:r>
      <w:proofErr w:type="spellEnd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N. (2019). Analysis of emoticon and sarcasm effect on sentiment analysis of Indonesian language on Twitter.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Information Systems Engineering and Business Intelligence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5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(2), 100-109.</w:t>
      </w:r>
    </w:p>
    <w:p w14:paraId="1DC38328" w14:textId="77777777" w:rsidR="00197694" w:rsidRPr="00E3000D" w:rsidRDefault="00197694" w:rsidP="00E3000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</w:pPr>
    </w:p>
    <w:p w14:paraId="13288D51" w14:textId="0EE08CE6" w:rsidR="00AB5E59" w:rsidRPr="00AB5E59" w:rsidRDefault="00AB5E59" w:rsidP="00E3000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</w:pPr>
      <w:r w:rsidRPr="00AB5E59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 xml:space="preserve">Andrews, N. C., &amp; Dawes, M. (2024). Using retrospective reports to develop profiles of harmful versus playful teasing experiences. </w:t>
      </w:r>
      <w:r w:rsidRPr="00AB5E59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u w:color="000000"/>
          <w:bdr w:val="nil"/>
          <w:lang w:val="en-US"/>
        </w:rPr>
        <w:t>Journal of Adolescence</w:t>
      </w:r>
      <w:r w:rsidRPr="00AB5E59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>.</w:t>
      </w:r>
      <w:r w:rsidRPr="00E3000D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 xml:space="preserve"> </w:t>
      </w:r>
      <w:r w:rsidRPr="00E3000D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>https://onlinelibrary.wiley.com/doi/pdf/10.1002/jad.12359</w:t>
      </w:r>
    </w:p>
    <w:p w14:paraId="617BDA69" w14:textId="77777777" w:rsidR="00AB5E59" w:rsidRPr="00E3000D" w:rsidRDefault="00AB5E59" w:rsidP="00E3000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</w:pPr>
    </w:p>
    <w:p w14:paraId="6A94A9C4" w14:textId="59A4AE67" w:rsidR="0051046A" w:rsidRPr="00E3000D" w:rsidRDefault="0051046A" w:rsidP="00E3000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</w:pPr>
      <w:r w:rsidRPr="00E3000D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>Aronson, E., Biegler, H., Bond, B., Clark, R. A., Drogos, K., Garcia, M. A</w:t>
      </w:r>
      <w:r w:rsidR="00387048" w:rsidRPr="00E3000D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>.,</w:t>
      </w:r>
      <w:r w:rsidRPr="00E3000D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 xml:space="preserve"> </w:t>
      </w:r>
      <w:r w:rsidR="0063337F" w:rsidRPr="00E3000D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 xml:space="preserve">&amp; </w:t>
      </w:r>
      <w:r w:rsidRPr="00E3000D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 xml:space="preserve">Yahn, A. (2007). Norms for teasing among college students. </w:t>
      </w:r>
      <w:r w:rsidRPr="00E3000D"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u w:color="000000"/>
          <w:bdr w:val="nil"/>
          <w:lang w:val="en-US"/>
        </w:rPr>
        <w:t>Communication Research Reports, 24</w:t>
      </w:r>
      <w:r w:rsidRPr="00E3000D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 xml:space="preserve">(2), 169-176. </w:t>
      </w:r>
    </w:p>
    <w:p w14:paraId="6441AE4D" w14:textId="77777777" w:rsidR="00274692" w:rsidRPr="00E3000D" w:rsidRDefault="00274692" w:rsidP="00E3000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GB"/>
        </w:rPr>
      </w:pPr>
    </w:p>
    <w:p w14:paraId="64D4C5DD" w14:textId="357C06EF" w:rsidR="00DB7271" w:rsidRPr="00E3000D" w:rsidRDefault="008116F4" w:rsidP="00E3000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u w:color="000000"/>
          <w:bdr w:val="nil"/>
          <w:lang w:val="en-US"/>
        </w:rPr>
      </w:pPr>
      <w:r w:rsidRPr="00E3000D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 xml:space="preserve">Attardo, S., Eisterhold, J., Hay, J., &amp; Poggi, I. (2003). Multimodal markers of irony and sarcasm. </w:t>
      </w:r>
      <w:r w:rsidRPr="00E3000D"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u w:color="000000"/>
          <w:bdr w:val="nil"/>
          <w:lang w:val="en-US"/>
        </w:rPr>
        <w:t>HUMOR: International Journal of Humor Research,</w:t>
      </w:r>
      <w:r w:rsidRPr="00E3000D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 xml:space="preserve"> </w:t>
      </w:r>
      <w:r w:rsidRPr="00E3000D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u w:color="000000"/>
          <w:bdr w:val="nil"/>
          <w:lang w:val="en-US"/>
        </w:rPr>
        <w:t>16</w:t>
      </w:r>
      <w:r w:rsidRPr="00E3000D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>(2), 243-260</w:t>
      </w:r>
      <w:r w:rsidRPr="00E3000D"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u w:color="000000"/>
          <w:bdr w:val="nil"/>
          <w:lang w:val="en-US"/>
        </w:rPr>
        <w:t>.</w:t>
      </w:r>
    </w:p>
    <w:p w14:paraId="7222DB5C" w14:textId="449DAD75" w:rsidR="00DB7271" w:rsidRPr="00E3000D" w:rsidRDefault="00DB7271" w:rsidP="00E3000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u w:color="000000"/>
          <w:bdr w:val="nil"/>
          <w:lang w:val="en-US"/>
        </w:rPr>
      </w:pPr>
    </w:p>
    <w:p w14:paraId="2A7B3B24" w14:textId="3871F5CF" w:rsidR="009F0923" w:rsidRPr="00E3000D" w:rsidRDefault="009F0923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Attardo, S. (Ed.). (2017).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Routledge handbook of language and humor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. Routledge.</w:t>
      </w:r>
    </w:p>
    <w:p w14:paraId="1A116C4D" w14:textId="77777777" w:rsidR="000347A6" w:rsidRPr="00E3000D" w:rsidRDefault="000347A6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99C6E39" w14:textId="78D0FC74" w:rsidR="000347A6" w:rsidRPr="00E3000D" w:rsidRDefault="000347A6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Azis, A., &amp; Marlina, L. (2020). Analysis of sarcasm found in Keith Alberstadt's comedy.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English Language and Literature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9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(2), 215-220.</w:t>
      </w:r>
    </w:p>
    <w:p w14:paraId="701431DD" w14:textId="77777777" w:rsidR="009F0923" w:rsidRPr="00E3000D" w:rsidRDefault="009F0923" w:rsidP="00E3000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u w:color="000000"/>
          <w:bdr w:val="nil"/>
          <w:lang w:val="en-US"/>
        </w:rPr>
      </w:pPr>
    </w:p>
    <w:p w14:paraId="30457BB5" w14:textId="6524262C" w:rsidR="003C61CF" w:rsidRPr="003C61CF" w:rsidRDefault="003C61CF" w:rsidP="00E3000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u w:color="000000"/>
          <w:bdr w:val="nil"/>
          <w:lang w:val="en-US"/>
        </w:rPr>
      </w:pPr>
      <w:r w:rsidRPr="003C61CF">
        <w:rPr>
          <w:rFonts w:ascii="Times New Roman" w:eastAsia="Arial Unicode MS" w:hAnsi="Times New Roman" w:cs="Times New Roman"/>
          <w:iCs/>
          <w:color w:val="000000" w:themeColor="text1"/>
          <w:sz w:val="24"/>
          <w:szCs w:val="24"/>
          <w:u w:color="000000"/>
          <w:bdr w:val="nil"/>
          <w:lang w:val="en-US"/>
        </w:rPr>
        <w:t>Bansal, S., Garg, N., &amp; Singh, J. (2023). Exploring the psychometric properties of the Cyberbullying Attitude Scale (CBAS) and its relation with teasing and gratitude in Indian collegiates.</w:t>
      </w:r>
      <w:r w:rsidRPr="003C61CF"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u w:color="000000"/>
          <w:bdr w:val="nil"/>
          <w:lang w:val="en-US"/>
        </w:rPr>
        <w:t xml:space="preserve"> </w:t>
      </w:r>
      <w:r w:rsidRPr="003C61CF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u w:color="000000"/>
          <w:bdr w:val="nil"/>
          <w:lang w:val="en-US"/>
        </w:rPr>
        <w:t xml:space="preserve">International </w:t>
      </w:r>
      <w:r w:rsidRPr="00E3000D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u w:color="000000"/>
          <w:bdr w:val="nil"/>
          <w:lang w:val="en-US"/>
        </w:rPr>
        <w:t>J</w:t>
      </w:r>
      <w:r w:rsidRPr="003C61CF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u w:color="000000"/>
          <w:bdr w:val="nil"/>
          <w:lang w:val="en-US"/>
        </w:rPr>
        <w:t xml:space="preserve">ournal of </w:t>
      </w:r>
      <w:r w:rsidRPr="00E3000D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u w:color="000000"/>
          <w:bdr w:val="nil"/>
          <w:lang w:val="en-US"/>
        </w:rPr>
        <w:t>E</w:t>
      </w:r>
      <w:r w:rsidRPr="003C61CF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u w:color="000000"/>
          <w:bdr w:val="nil"/>
          <w:lang w:val="en-US"/>
        </w:rPr>
        <w:t xml:space="preserve">ducational </w:t>
      </w:r>
      <w:r w:rsidRPr="00E3000D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u w:color="000000"/>
          <w:bdr w:val="nil"/>
          <w:lang w:val="en-US"/>
        </w:rPr>
        <w:t>M</w:t>
      </w:r>
      <w:r w:rsidRPr="003C61CF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u w:color="000000"/>
          <w:bdr w:val="nil"/>
          <w:lang w:val="en-US"/>
        </w:rPr>
        <w:t>anagement</w:t>
      </w:r>
      <w:r w:rsidRPr="003C61CF"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u w:color="000000"/>
          <w:bdr w:val="nil"/>
          <w:lang w:val="en-US"/>
        </w:rPr>
        <w:t xml:space="preserve">, </w:t>
      </w:r>
      <w:r w:rsidRPr="003C61CF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u w:color="000000"/>
          <w:bdr w:val="nil"/>
          <w:lang w:val="en-US"/>
        </w:rPr>
        <w:t>37</w:t>
      </w:r>
      <w:r w:rsidRPr="003C61CF">
        <w:rPr>
          <w:rFonts w:ascii="Times New Roman" w:eastAsia="Arial Unicode MS" w:hAnsi="Times New Roman" w:cs="Times New Roman"/>
          <w:iCs/>
          <w:color w:val="000000" w:themeColor="text1"/>
          <w:sz w:val="24"/>
          <w:szCs w:val="24"/>
          <w:u w:color="000000"/>
          <w:bdr w:val="nil"/>
          <w:lang w:val="en-US"/>
        </w:rPr>
        <w:t>(1), 225-239.</w:t>
      </w:r>
    </w:p>
    <w:p w14:paraId="4444F512" w14:textId="77777777" w:rsidR="003C61CF" w:rsidRPr="00E3000D" w:rsidRDefault="003C61CF" w:rsidP="00E3000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u w:color="000000"/>
          <w:bdr w:val="nil"/>
          <w:lang w:val="en-US"/>
        </w:rPr>
      </w:pPr>
    </w:p>
    <w:p w14:paraId="0C643F6B" w14:textId="5ABED9B1" w:rsidR="00AE2FC9" w:rsidRPr="00E3000D" w:rsidRDefault="00AE2FC9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Barhoom</w:t>
      </w:r>
      <w:proofErr w:type="spellEnd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A., Abu-Nasser, B. S., &amp; Abu-Naser, S. S. (2022). Sarcasm detection in headline news using machine and deep learning algorithms.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International Journal of Engineering and Information Systems, 6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(4), 66-73.</w:t>
      </w:r>
    </w:p>
    <w:p w14:paraId="51743031" w14:textId="77777777" w:rsidR="00AE2FC9" w:rsidRPr="00E3000D" w:rsidRDefault="00AE2FC9" w:rsidP="00E3000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u w:color="000000"/>
          <w:bdr w:val="nil"/>
          <w:lang w:val="en-US"/>
        </w:rPr>
      </w:pPr>
    </w:p>
    <w:p w14:paraId="21AEE5D1" w14:textId="182BC3C0" w:rsidR="0051046A" w:rsidRPr="00E3000D" w:rsidRDefault="0051046A" w:rsidP="00E3000D">
      <w:pPr>
        <w:spacing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E300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Beck, S., Clabaugh, S. E., Clark, R. A., Connelly </w:t>
      </w:r>
      <w:proofErr w:type="spellStart"/>
      <w:r w:rsidRPr="00E300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Kosovski</w:t>
      </w:r>
      <w:proofErr w:type="spellEnd"/>
      <w:r w:rsidRPr="00E300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, M., Daar, R., Hefner, V</w:t>
      </w:r>
      <w:r w:rsidR="00387048" w:rsidRPr="00E300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.,</w:t>
      </w:r>
      <w:r w:rsidR="000C55C4" w:rsidRPr="00E300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&amp;</w:t>
      </w:r>
      <w:r w:rsidRPr="00E300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Suri, R. (2007). Teasing among college men and women. </w:t>
      </w:r>
      <w:r w:rsidRPr="00E3000D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/>
        </w:rPr>
        <w:t>Communication Studies, 58</w:t>
      </w:r>
      <w:r w:rsidRPr="00E300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(2), 157-172. </w:t>
      </w:r>
    </w:p>
    <w:p w14:paraId="62015D90" w14:textId="514F3F55" w:rsidR="00F2276F" w:rsidRPr="00E3000D" w:rsidRDefault="00F2276F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Bell, N. D. (2005). Exploring L2 language play as an aid to SLL: A case study of </w:t>
      </w:r>
      <w:proofErr w:type="spellStart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humour</w:t>
      </w:r>
      <w:proofErr w:type="spellEnd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NS–NNS interaction.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Applied Linguistics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26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(2), 192-218.</w:t>
      </w:r>
    </w:p>
    <w:p w14:paraId="683D7153" w14:textId="77777777" w:rsidR="00BC49E0" w:rsidRPr="00E3000D" w:rsidRDefault="00BC49E0" w:rsidP="00E3000D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14:paraId="3E394D4D" w14:textId="204CC6C4" w:rsidR="00BC49E0" w:rsidRPr="00E3000D" w:rsidRDefault="00BC49E0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Bell, N. D. (2009). Learning about and through humor in the second language classroom.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Language Teaching Research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13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(3), 241-258.</w:t>
      </w:r>
      <w:r w:rsidR="00E71948"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51CF829" w14:textId="77777777" w:rsidR="00BC49E0" w:rsidRPr="00E3000D" w:rsidRDefault="00BC49E0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7E31091" w14:textId="69D609EE" w:rsidR="00DB7271" w:rsidRPr="00E3000D" w:rsidRDefault="00DB7271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Bharti, S. K., </w:t>
      </w:r>
      <w:proofErr w:type="spellStart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Vachha</w:t>
      </w:r>
      <w:proofErr w:type="spellEnd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B., Pradhan, R. K., Babu, K. S., &amp; Jena, S. K. (2016). Sarcastic sentiment detection in tweets streamed in real time: a big data approach.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Digital Communications and Networks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(3), 108-121.</w:t>
      </w:r>
    </w:p>
    <w:p w14:paraId="5347D669" w14:textId="77777777" w:rsidR="00DB7271" w:rsidRPr="00E3000D" w:rsidRDefault="00DB7271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A8CFBFE" w14:textId="77777777" w:rsidR="0046096B" w:rsidRPr="00E3000D" w:rsidRDefault="0046096B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Blasko, D. G., Kazmerski, V. A., &amp; Dawood, S. S. (2021). Saying what you don’t mean: A cross-cultural study of perceptions of sarcasm.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Canadian Journal of Experimental Psychology/Revue </w:t>
      </w:r>
      <w:proofErr w:type="spellStart"/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canadienne</w:t>
      </w:r>
      <w:proofErr w:type="spellEnd"/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psychologie</w:t>
      </w:r>
      <w:proofErr w:type="spellEnd"/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expérimentale</w:t>
      </w:r>
      <w:proofErr w:type="spellEnd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75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(2), 114.</w:t>
      </w:r>
    </w:p>
    <w:p w14:paraId="657F2762" w14:textId="77777777" w:rsidR="0046096B" w:rsidRPr="00E3000D" w:rsidRDefault="0046096B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DB351C0" w14:textId="4F7ADC76" w:rsidR="0051046A" w:rsidRPr="00E3000D" w:rsidRDefault="0051046A" w:rsidP="00E3000D">
      <w:pPr>
        <w:spacing w:line="240" w:lineRule="auto"/>
        <w:ind w:left="720" w:hanging="720"/>
        <w:rPr>
          <w:rFonts w:ascii="Times New Roman" w:eastAsia="Cambria" w:hAnsi="Times New Roman" w:cs="Times New Roman"/>
          <w:b/>
          <w:bCs/>
          <w:color w:val="000000" w:themeColor="text1"/>
          <w:kern w:val="36"/>
          <w:sz w:val="24"/>
          <w:szCs w:val="24"/>
          <w:lang w:val="en-NZ"/>
        </w:rPr>
      </w:pPr>
      <w:r w:rsidRPr="00E3000D">
        <w:rPr>
          <w:rFonts w:ascii="Times New Roman" w:eastAsia="Cambria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 xml:space="preserve">Blythe, J. (2012). From passing-gesture to ‘true’ romance: Kin-based teasing in </w:t>
      </w:r>
      <w:proofErr w:type="spellStart"/>
      <w:r w:rsidRPr="00E3000D">
        <w:rPr>
          <w:rFonts w:ascii="Times New Roman" w:eastAsia="Cambria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>Murriny</w:t>
      </w:r>
      <w:proofErr w:type="spellEnd"/>
      <w:r w:rsidRPr="00E3000D">
        <w:rPr>
          <w:rFonts w:ascii="Times New Roman" w:eastAsia="Cambria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 xml:space="preserve"> Patha conversation. </w:t>
      </w:r>
      <w:r w:rsidRPr="00E3000D">
        <w:rPr>
          <w:rFonts w:ascii="Times New Roman" w:eastAsia="Cambria" w:hAnsi="Times New Roman" w:cs="Times New Roman"/>
          <w:bCs/>
          <w:i/>
          <w:color w:val="000000" w:themeColor="text1"/>
          <w:kern w:val="36"/>
          <w:sz w:val="24"/>
          <w:szCs w:val="24"/>
          <w:lang w:val="en-US"/>
        </w:rPr>
        <w:t>Journal of Pragmatics, 44</w:t>
      </w:r>
      <w:r w:rsidRPr="00E3000D">
        <w:rPr>
          <w:rFonts w:ascii="Times New Roman" w:eastAsia="Cambria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 xml:space="preserve">(4), 508-528. </w:t>
      </w:r>
      <w:r w:rsidR="00313BC1" w:rsidRPr="00E3000D">
        <w:rPr>
          <w:rFonts w:ascii="Times New Roman" w:eastAsia="Cambria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 xml:space="preserve"> https://pure.mpg.de/rest/items/item_911614_7/component/file_1346637/content</w:t>
      </w:r>
    </w:p>
    <w:p w14:paraId="73540FE2" w14:textId="340F8298" w:rsidR="0051046A" w:rsidRPr="00E3000D" w:rsidRDefault="0051046A" w:rsidP="00E3000D">
      <w:pPr>
        <w:spacing w:line="240" w:lineRule="auto"/>
        <w:ind w:left="720" w:hanging="720"/>
        <w:rPr>
          <w:rFonts w:ascii="Times New Roman" w:eastAsia="Cambria" w:hAnsi="Times New Roman" w:cs="Times New Roman"/>
          <w:bCs/>
          <w:color w:val="000000" w:themeColor="text1"/>
          <w:kern w:val="36"/>
          <w:sz w:val="24"/>
          <w:szCs w:val="24"/>
          <w:lang w:val="en-US"/>
        </w:rPr>
      </w:pPr>
      <w:r w:rsidRPr="00E3000D">
        <w:rPr>
          <w:rFonts w:ascii="Times New Roman" w:eastAsia="Cambria" w:hAnsi="Times New Roman" w:cs="Times New Roman"/>
          <w:bCs/>
          <w:color w:val="000000" w:themeColor="text1"/>
          <w:kern w:val="36"/>
          <w:sz w:val="24"/>
          <w:szCs w:val="24"/>
        </w:rPr>
        <w:t xml:space="preserve">Bollmer, J. M., Harris, M. J., Milich, R., &amp; </w:t>
      </w:r>
      <w:proofErr w:type="spellStart"/>
      <w:r w:rsidRPr="00E3000D">
        <w:rPr>
          <w:rFonts w:ascii="Times New Roman" w:eastAsia="Cambria" w:hAnsi="Times New Roman" w:cs="Times New Roman"/>
          <w:bCs/>
          <w:color w:val="000000" w:themeColor="text1"/>
          <w:kern w:val="36"/>
          <w:sz w:val="24"/>
          <w:szCs w:val="24"/>
        </w:rPr>
        <w:t>Georgesen</w:t>
      </w:r>
      <w:proofErr w:type="spellEnd"/>
      <w:r w:rsidRPr="00E3000D">
        <w:rPr>
          <w:rFonts w:ascii="Times New Roman" w:eastAsia="Cambria" w:hAnsi="Times New Roman" w:cs="Times New Roman"/>
          <w:bCs/>
          <w:color w:val="000000" w:themeColor="text1"/>
          <w:kern w:val="36"/>
          <w:sz w:val="24"/>
          <w:szCs w:val="24"/>
        </w:rPr>
        <w:t xml:space="preserve">, J. C. (2003). </w:t>
      </w:r>
      <w:r w:rsidRPr="00E3000D">
        <w:rPr>
          <w:rFonts w:ascii="Times New Roman" w:eastAsia="Cambria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 xml:space="preserve">Taking offence: Effects of personality and teasing history on </w:t>
      </w:r>
      <w:proofErr w:type="spellStart"/>
      <w:r w:rsidRPr="00E3000D">
        <w:rPr>
          <w:rFonts w:ascii="Times New Roman" w:eastAsia="Cambria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>behavioural</w:t>
      </w:r>
      <w:proofErr w:type="spellEnd"/>
      <w:r w:rsidRPr="00E3000D">
        <w:rPr>
          <w:rFonts w:ascii="Times New Roman" w:eastAsia="Cambria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 xml:space="preserve"> and emotional reactions to teasing. </w:t>
      </w:r>
      <w:r w:rsidRPr="00E3000D">
        <w:rPr>
          <w:rFonts w:ascii="Times New Roman" w:eastAsia="Cambria" w:hAnsi="Times New Roman" w:cs="Times New Roman"/>
          <w:bCs/>
          <w:i/>
          <w:color w:val="000000" w:themeColor="text1"/>
          <w:kern w:val="36"/>
          <w:sz w:val="24"/>
          <w:szCs w:val="24"/>
          <w:lang w:val="en-US"/>
        </w:rPr>
        <w:t>Journal of Personality, 71</w:t>
      </w:r>
      <w:r w:rsidRPr="00E3000D">
        <w:rPr>
          <w:rFonts w:ascii="Times New Roman" w:eastAsia="Cambria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 xml:space="preserve">(4), 557-603. </w:t>
      </w:r>
    </w:p>
    <w:p w14:paraId="50E5697E" w14:textId="448F64A2" w:rsidR="00E7092A" w:rsidRPr="00E3000D" w:rsidRDefault="00E7092A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Brenneis, D. (1988). Language and disputing.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Annual Review of Anthropology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17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, 221-237.</w:t>
      </w:r>
    </w:p>
    <w:p w14:paraId="4C148147" w14:textId="49B0663F" w:rsidR="00BE7F37" w:rsidRPr="00E3000D" w:rsidRDefault="00BE7F37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DFBD65F" w14:textId="122035FC" w:rsidR="00BE7F37" w:rsidRPr="00E3000D" w:rsidRDefault="00BE7F37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Brien, L. (2006). Teasing aside: LBHC maintains Crow language, culture.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Tribal College: Journal of American Indian Higher Education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18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(2), 23</w:t>
      </w:r>
      <w:r w:rsidR="005E5480"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-33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F4F567B" w14:textId="77777777" w:rsidR="00BE7F37" w:rsidRPr="00E3000D" w:rsidRDefault="00BE7F37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AF248D5" w14:textId="080EEA87" w:rsidR="008661B3" w:rsidRPr="00E3000D" w:rsidRDefault="008661B3" w:rsidP="00E3000D">
      <w:pPr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Butler, C. (2007). From bite to nip: The dialogic construction of teases. </w:t>
      </w:r>
      <w:r w:rsidRPr="00E3000D">
        <w:rPr>
          <w:rFonts w:ascii="Times New Roman" w:eastAsia="Cambria" w:hAnsi="Times New Roman" w:cs="Times New Roman"/>
          <w:i/>
          <w:color w:val="000000" w:themeColor="text1"/>
          <w:sz w:val="24"/>
          <w:szCs w:val="24"/>
          <w:lang w:val="en-US"/>
        </w:rPr>
        <w:t>Texas Linguistic Forum, 50</w:t>
      </w: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, 22-34.</w:t>
      </w:r>
    </w:p>
    <w:p w14:paraId="3F47FD1B" w14:textId="47C5DA43" w:rsidR="00AA6B66" w:rsidRPr="00E3000D" w:rsidRDefault="00AA6B66" w:rsidP="00E3000D">
      <w:pPr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</w:p>
    <w:p w14:paraId="289382E0" w14:textId="2927E471" w:rsidR="00AA6B66" w:rsidRPr="00E3000D" w:rsidRDefault="00AA6B66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Hlk120166060"/>
      <w:proofErr w:type="spellStart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Cekaite</w:t>
      </w:r>
      <w:proofErr w:type="spellEnd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A., &amp; Aronsson, K. (2005). Language play, a collaborative resource in children's L2 learning.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Applied Linguistics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26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(2), 169-191.</w:t>
      </w:r>
      <w:r w:rsidR="008A4432"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https://www.diva-portal.org/smash/get/diva2:22400/FULLTEXT02</w:t>
      </w:r>
    </w:p>
    <w:bookmarkEnd w:id="0"/>
    <w:p w14:paraId="3BE11DC6" w14:textId="11EEDE9F" w:rsidR="00AA2E78" w:rsidRPr="00E3000D" w:rsidRDefault="00AA2E78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14:paraId="7E50FD16" w14:textId="65257449" w:rsidR="00B51AFD" w:rsidRPr="00E3000D" w:rsidRDefault="00B51AFD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Chang, W. L. M., &amp; Haugh, M. (2020). The </w:t>
      </w:r>
      <w:proofErr w:type="spellStart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metapragmatics</w:t>
      </w:r>
      <w:proofErr w:type="spellEnd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“teasing” in Taiwanese Chinese conversational </w:t>
      </w:r>
      <w:proofErr w:type="spellStart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humour</w:t>
      </w:r>
      <w:proofErr w:type="spellEnd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The European Journal of </w:t>
      </w:r>
      <w:proofErr w:type="spellStart"/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Humour</w:t>
      </w:r>
      <w:proofErr w:type="spellEnd"/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Research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8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(4)</w:t>
      </w:r>
      <w:r w:rsidR="00842B76"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, 7-20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D881460" w14:textId="77777777" w:rsidR="006C6554" w:rsidRPr="00E3000D" w:rsidRDefault="006C6554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C8BD7F5" w14:textId="3E73758B" w:rsidR="006C6554" w:rsidRPr="00E3000D" w:rsidRDefault="006C6554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Chang, W. L. M., &amp; Haugh, M. (2021). Teasing and claims to non-serious intent in Chinese talk shows.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East Asian Pragmatics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6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(2), 1-25.</w:t>
      </w:r>
    </w:p>
    <w:p w14:paraId="68EAFCD1" w14:textId="19F1D823" w:rsidR="0090568B" w:rsidRPr="00E3000D" w:rsidRDefault="0090568B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BFD4CDB" w14:textId="319D789F" w:rsidR="0090568B" w:rsidRPr="00E3000D" w:rsidRDefault="0090568B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Chang, W. L. M., Haugh, M., &amp; Su, H. Y. (2021). Taking it too far: </w:t>
      </w:r>
      <w:r w:rsid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he role of ideological discourses in contesting the limits of teasing and offence.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Pragmatics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31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(3), 382-405.</w:t>
      </w:r>
    </w:p>
    <w:p w14:paraId="55EBE452" w14:textId="77777777" w:rsidR="006C6554" w:rsidRPr="00E3000D" w:rsidRDefault="006C6554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A021D3A" w14:textId="0D6E549C" w:rsidR="00F8318D" w:rsidRPr="00E3000D" w:rsidRDefault="00F8318D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Cheang, H. S., &amp; Pell, M. D. (2008). The sound of sarcasm.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Speech Communication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50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(5), 366-381.</w:t>
      </w:r>
    </w:p>
    <w:p w14:paraId="4A0E9A8B" w14:textId="77777777" w:rsidR="00F8318D" w:rsidRPr="00E3000D" w:rsidRDefault="00F8318D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496C323" w14:textId="5374FCAF" w:rsidR="00F8318D" w:rsidRPr="00E3000D" w:rsidRDefault="00BE2B18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Cheang, H. S., &amp; Pell, M. D. (2011). Recognizing sarcasm without language: A cross-linguistic study of English and Cantonese.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Pragmatics &amp; Cognition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19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(2), 203-223.</w:t>
      </w:r>
    </w:p>
    <w:p w14:paraId="73F1318B" w14:textId="77777777" w:rsidR="005165EC" w:rsidRPr="00E3000D" w:rsidRDefault="005165EC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760A7F" w14:textId="278E0B8E" w:rsidR="007A3A26" w:rsidRPr="007A3A26" w:rsidRDefault="007A3A26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A3A26">
        <w:rPr>
          <w:rFonts w:ascii="Times New Roman" w:eastAsia="Times New Roman" w:hAnsi="Times New Roman" w:cs="Times New Roman"/>
          <w:sz w:val="24"/>
          <w:szCs w:val="24"/>
          <w:lang w:val="en-US"/>
        </w:rPr>
        <w:t>Colle, L., Grosse, G., Behne, T., &amp; Tomasello, M. (2023). Just teasing!</w:t>
      </w:r>
      <w:r w:rsid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A3A26">
        <w:rPr>
          <w:rFonts w:ascii="Times New Roman" w:eastAsia="Times New Roman" w:hAnsi="Times New Roman" w:cs="Times New Roman"/>
          <w:sz w:val="24"/>
          <w:szCs w:val="24"/>
          <w:lang w:val="en-US"/>
        </w:rPr>
        <w:t>Infants</w:t>
      </w:r>
      <w:proofErr w:type="gramEnd"/>
      <w:r w:rsidRPr="007A3A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' and toddlers' understanding of teasing interactions and its effect on social bonding. </w:t>
      </w:r>
      <w:r w:rsidRPr="007A3A2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Cognition</w:t>
      </w:r>
      <w:r w:rsidRPr="007A3A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7A3A2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231</w:t>
      </w:r>
      <w:r w:rsidRPr="007A3A26">
        <w:rPr>
          <w:rFonts w:ascii="Times New Roman" w:eastAsia="Times New Roman" w:hAnsi="Times New Roman" w:cs="Times New Roman"/>
          <w:sz w:val="24"/>
          <w:szCs w:val="24"/>
          <w:lang w:val="en-US"/>
        </w:rPr>
        <w:t>, 105314.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https://www.sciencedirect.com/science/article/abs/pii/S0010027722003031</w:t>
      </w:r>
    </w:p>
    <w:p w14:paraId="118E8734" w14:textId="77777777" w:rsidR="007A3A26" w:rsidRPr="00E3000D" w:rsidRDefault="007A3A26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E2F6613" w14:textId="77777777" w:rsidR="005165EC" w:rsidRPr="00E3000D" w:rsidRDefault="005165EC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Cui, J. (2022). Respecting the old and loving the young: emoji-based sarcasm interpretation between younger and older adults.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Frontiers in Psychology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13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, 897153.</w:t>
      </w:r>
    </w:p>
    <w:p w14:paraId="62421E9A" w14:textId="77777777" w:rsidR="00CD2403" w:rsidRPr="00E3000D" w:rsidRDefault="00CD2403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51CB611" w14:textId="77777777" w:rsidR="00CD2403" w:rsidRPr="00E3000D" w:rsidRDefault="00CD2403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Cui, J., Dandan, Y. R., &amp; Jiang, G. (2023). Judging emoji by occupation: A case of emoji-based sarcasm interpretation.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Acta </w:t>
      </w:r>
      <w:proofErr w:type="spellStart"/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Psychologica</w:t>
      </w:r>
      <w:proofErr w:type="spellEnd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234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, 103870.</w:t>
      </w:r>
    </w:p>
    <w:p w14:paraId="6ABC9028" w14:textId="392F15E9" w:rsidR="00CD2403" w:rsidRPr="00E3000D" w:rsidRDefault="00CD2403" w:rsidP="00E3000D">
      <w:pPr>
        <w:tabs>
          <w:tab w:val="left" w:pos="5738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14:paraId="6A1A35C8" w14:textId="4812DB8D" w:rsidR="00501387" w:rsidRPr="00501387" w:rsidRDefault="00501387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</w:pPr>
      <w:r w:rsidRPr="0050138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de Vries, C., Oben, B., &amp; </w:t>
      </w:r>
      <w:proofErr w:type="spellStart"/>
      <w:r w:rsidRPr="0050138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Brône</w:t>
      </w:r>
      <w:proofErr w:type="spellEnd"/>
      <w:r w:rsidRPr="0050138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, G. (2023). On target. On the role of eye-gaze during teases in face-to-face multiparty interaction.</w:t>
      </w:r>
      <w:r w:rsidRPr="00E3000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 In B. </w:t>
      </w:r>
      <w:r w:rsidRPr="00E3000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Priego-Valverde</w:t>
      </w:r>
      <w:r w:rsidRPr="00E3000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 </w:t>
      </w:r>
      <w:r w:rsidRPr="00E3000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(</w:t>
      </w:r>
      <w:r w:rsidRPr="00E3000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Ed.), </w:t>
      </w:r>
      <w:r w:rsidRPr="005013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Interactional </w:t>
      </w:r>
      <w:r w:rsidRPr="00E3000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 w:eastAsia="zh-CN"/>
        </w:rPr>
        <w:t>h</w:t>
      </w:r>
      <w:r w:rsidRPr="005013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umor: Multimodal </w:t>
      </w:r>
      <w:r w:rsidRPr="00E3000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 w:eastAsia="zh-CN"/>
        </w:rPr>
        <w:t>d</w:t>
      </w:r>
      <w:r w:rsidRPr="005013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esign and </w:t>
      </w:r>
      <w:r w:rsidRPr="00E3000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 w:eastAsia="zh-CN"/>
        </w:rPr>
        <w:t>n</w:t>
      </w:r>
      <w:r w:rsidRPr="005013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 w:eastAsia="zh-CN"/>
        </w:rPr>
        <w:t>egotiation</w:t>
      </w:r>
      <w:r w:rsidRPr="00E3000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 (pp.</w:t>
      </w:r>
      <w:r w:rsidRPr="0050138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 53</w:t>
      </w:r>
      <w:r w:rsidRPr="00E3000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-85)</w:t>
      </w:r>
      <w:r w:rsidRPr="0050138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.</w:t>
      </w:r>
      <w:r w:rsidRPr="00E3000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 Walter de Gruyter.</w:t>
      </w:r>
    </w:p>
    <w:p w14:paraId="7172A74F" w14:textId="77777777" w:rsidR="00501387" w:rsidRPr="00E3000D" w:rsidRDefault="00501387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14:paraId="463FFB4A" w14:textId="4A84FBCC" w:rsidR="008661B3" w:rsidRPr="00E3000D" w:rsidRDefault="008661B3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  <w:r w:rsidRPr="00E3000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DiCioccio, R. L. (2010). The interactionist model of teasing communication. In T. A. </w:t>
      </w:r>
      <w:proofErr w:type="spellStart"/>
      <w:r w:rsidRPr="00E3000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Avtgis</w:t>
      </w:r>
      <w:proofErr w:type="spellEnd"/>
      <w:r w:rsidRPr="00E3000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 &amp; A. S. </w:t>
      </w:r>
      <w:proofErr w:type="spellStart"/>
      <w:r w:rsidRPr="00E3000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Rancer</w:t>
      </w:r>
      <w:proofErr w:type="spellEnd"/>
      <w:r w:rsidRPr="00E3000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 (Eds.), </w:t>
      </w:r>
      <w:r w:rsidRPr="00E300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 w:eastAsia="zh-CN"/>
        </w:rPr>
        <w:t>Arguments, aggression and conflict: New directions in theory and research</w:t>
      </w:r>
      <w:r w:rsidRPr="00E3000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 (pp. 340-355). Routledge.</w:t>
      </w:r>
    </w:p>
    <w:p w14:paraId="1F980EDE" w14:textId="77777777" w:rsidR="00592DEB" w:rsidRPr="00E3000D" w:rsidRDefault="00592DEB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14:paraId="277F0AFB" w14:textId="77777777" w:rsidR="007754E1" w:rsidRPr="00E3000D" w:rsidRDefault="007754E1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  <w:r w:rsidRPr="00E3000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Drew, P. (1987). Po-faced receipts of teases. </w:t>
      </w:r>
      <w:r w:rsidRPr="00E300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 w:eastAsia="zh-CN"/>
        </w:rPr>
        <w:t>Linguistics, 25</w:t>
      </w:r>
      <w:r w:rsidRPr="00E3000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, 219-253.</w:t>
      </w:r>
    </w:p>
    <w:p w14:paraId="4FD4F8BA" w14:textId="77777777" w:rsidR="007754E1" w:rsidRPr="00E3000D" w:rsidRDefault="007754E1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14:paraId="1A1994FE" w14:textId="0059D108" w:rsidR="00936F0B" w:rsidRPr="00E3000D" w:rsidRDefault="00936F0B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</w:pPr>
      <w:r w:rsidRPr="00E3000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Du, Y., He, H., &amp; Chu, Z. (2024). Cross-cultural nuances in sarcasm comprehension: A comparative study of Chinese and American perspectives. </w:t>
      </w:r>
      <w:r w:rsidRPr="00E3000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Frontiers in Psychology</w:t>
      </w:r>
      <w:r w:rsidRPr="00E3000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15</w:t>
      </w:r>
      <w:r w:rsidRPr="00E3000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, 1349002.</w:t>
      </w:r>
    </w:p>
    <w:p w14:paraId="198DD7DE" w14:textId="77777777" w:rsidR="00936F0B" w:rsidRPr="00E3000D" w:rsidRDefault="00936F0B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14:paraId="3856E497" w14:textId="047CF7A6" w:rsidR="00A0325F" w:rsidRPr="00E3000D" w:rsidRDefault="00A0325F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  <w:r w:rsidRPr="00E3000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Dynel, M. (2008). No aggression, only teasing: The pragmatics of teasing and banter. </w:t>
      </w:r>
      <w:r w:rsidRPr="00E3000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Lodz </w:t>
      </w:r>
      <w:r w:rsidR="00E96C30" w:rsidRPr="00E3000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 w:eastAsia="zh-CN"/>
        </w:rPr>
        <w:t>P</w:t>
      </w:r>
      <w:r w:rsidRPr="00E3000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apers in </w:t>
      </w:r>
      <w:r w:rsidR="00E96C30" w:rsidRPr="00E3000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 w:eastAsia="zh-CN"/>
        </w:rPr>
        <w:t>P</w:t>
      </w:r>
      <w:r w:rsidRPr="00E3000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 w:eastAsia="zh-CN"/>
        </w:rPr>
        <w:t>ragmatics</w:t>
      </w:r>
      <w:r w:rsidRPr="00E3000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 w:eastAsia="zh-CN"/>
        </w:rPr>
        <w:t>4</w:t>
      </w:r>
      <w:r w:rsidRPr="00E3000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, 241–261.</w:t>
      </w:r>
    </w:p>
    <w:p w14:paraId="788C59B5" w14:textId="77777777" w:rsidR="00A0325F" w:rsidRPr="00E3000D" w:rsidRDefault="00A0325F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14:paraId="3B5A6153" w14:textId="6C5A73C5" w:rsidR="008661B3" w:rsidRPr="00E3000D" w:rsidRDefault="008661B3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  <w:r w:rsidRPr="00E3000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Eisen</w:t>
      </w:r>
      <w:r w:rsidR="0060658D" w:rsidRPr="00E3000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berg, A. R. (1986). Teasing: V</w:t>
      </w:r>
      <w:r w:rsidRPr="00E3000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erbal play in two Mexicano homes. In B. B. </w:t>
      </w:r>
      <w:proofErr w:type="spellStart"/>
      <w:r w:rsidRPr="00E3000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Schiefflin</w:t>
      </w:r>
      <w:proofErr w:type="spellEnd"/>
      <w:r w:rsidRPr="00E3000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 &amp; E. Ochs (Eds.), </w:t>
      </w:r>
      <w:r w:rsidRPr="00E300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 w:eastAsia="zh-CN"/>
        </w:rPr>
        <w:t>Language socialization across cultures</w:t>
      </w:r>
      <w:r w:rsidRPr="00E3000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 (pp. 182-198). Cambridge University Press.</w:t>
      </w:r>
    </w:p>
    <w:p w14:paraId="15548EA3" w14:textId="77777777" w:rsidR="00851C7C" w:rsidRPr="00E3000D" w:rsidRDefault="00851C7C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14:paraId="146EF295" w14:textId="77777777" w:rsidR="008C3334" w:rsidRPr="00E3000D" w:rsidRDefault="008C3334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Farías</w:t>
      </w:r>
      <w:proofErr w:type="spellEnd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D. I. H., Patti, V., &amp; Rosso, P. (2016). Irony detection in twitter: The role of affective content.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ACM Transactions on Internet Technology (TOIT)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16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(3), 1-24.</w:t>
      </w:r>
    </w:p>
    <w:p w14:paraId="67F0C2C0" w14:textId="06787F23" w:rsidR="00B94D20" w:rsidRPr="00E3000D" w:rsidRDefault="00B94D20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NZ" w:eastAsia="zh-CN"/>
        </w:rPr>
      </w:pPr>
    </w:p>
    <w:p w14:paraId="673104DA" w14:textId="5E93FB81" w:rsidR="005C2B91" w:rsidRPr="00E3000D" w:rsidRDefault="005C2B91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000D">
        <w:rPr>
          <w:rFonts w:ascii="Times New Roman" w:eastAsia="Times New Roman" w:hAnsi="Times New Roman" w:cs="Times New Roman"/>
          <w:sz w:val="24"/>
          <w:szCs w:val="24"/>
        </w:rPr>
        <w:t>Filik</w:t>
      </w:r>
      <w:proofErr w:type="spellEnd"/>
      <w:r w:rsidRPr="00E3000D">
        <w:rPr>
          <w:rFonts w:ascii="Times New Roman" w:eastAsia="Times New Roman" w:hAnsi="Times New Roman" w:cs="Times New Roman"/>
          <w:sz w:val="24"/>
          <w:szCs w:val="24"/>
        </w:rPr>
        <w:t xml:space="preserve">, R., </w:t>
      </w:r>
      <w:proofErr w:type="spellStart"/>
      <w:r w:rsidRPr="00E3000D">
        <w:rPr>
          <w:rFonts w:ascii="Times New Roman" w:eastAsia="Times New Roman" w:hAnsi="Times New Roman" w:cs="Times New Roman"/>
          <w:sz w:val="24"/>
          <w:szCs w:val="24"/>
        </w:rPr>
        <w:t>Ţurcan</w:t>
      </w:r>
      <w:proofErr w:type="spellEnd"/>
      <w:r w:rsidRPr="00E3000D">
        <w:rPr>
          <w:rFonts w:ascii="Times New Roman" w:eastAsia="Times New Roman" w:hAnsi="Times New Roman" w:cs="Times New Roman"/>
          <w:sz w:val="24"/>
          <w:szCs w:val="24"/>
        </w:rPr>
        <w:t xml:space="preserve">, A., Ralph-Nearman, C., &amp; </w:t>
      </w:r>
      <w:proofErr w:type="spellStart"/>
      <w:r w:rsidRPr="00E3000D">
        <w:rPr>
          <w:rFonts w:ascii="Times New Roman" w:eastAsia="Times New Roman" w:hAnsi="Times New Roman" w:cs="Times New Roman"/>
          <w:sz w:val="24"/>
          <w:szCs w:val="24"/>
        </w:rPr>
        <w:t>Pitiot</w:t>
      </w:r>
      <w:proofErr w:type="spellEnd"/>
      <w:r w:rsidRPr="00E3000D">
        <w:rPr>
          <w:rFonts w:ascii="Times New Roman" w:eastAsia="Times New Roman" w:hAnsi="Times New Roman" w:cs="Times New Roman"/>
          <w:sz w:val="24"/>
          <w:szCs w:val="24"/>
        </w:rPr>
        <w:t xml:space="preserve">, A. (2019). What is the difference between irony and sarcasm? An fMRI study.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</w:rPr>
        <w:t>Cortex</w:t>
      </w:r>
      <w:r w:rsidRPr="00E300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</w:rPr>
        <w:t>115</w:t>
      </w:r>
      <w:r w:rsidRPr="00E3000D">
        <w:rPr>
          <w:rFonts w:ascii="Times New Roman" w:eastAsia="Times New Roman" w:hAnsi="Times New Roman" w:cs="Times New Roman"/>
          <w:sz w:val="24"/>
          <w:szCs w:val="24"/>
        </w:rPr>
        <w:t xml:space="preserve">, 112-122.  </w:t>
      </w:r>
    </w:p>
    <w:p w14:paraId="38B6C0F7" w14:textId="77777777" w:rsidR="005C2B91" w:rsidRPr="00E3000D" w:rsidRDefault="005C2B91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NZ" w:eastAsia="zh-CN"/>
        </w:rPr>
      </w:pPr>
    </w:p>
    <w:p w14:paraId="063CFA5C" w14:textId="28163E67" w:rsidR="00231E63" w:rsidRPr="00E3000D" w:rsidRDefault="00231E63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Hlk120165583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Friedman, D. A. (1999). Teasing as pedagogy in a Russian as a foreign language class. ERIC Document </w:t>
      </w:r>
      <w:r w:rsidR="00D344C1"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435 177. </w:t>
      </w:r>
      <w:hyperlink r:id="rId7" w:history="1">
        <w:r w:rsidR="008151B4" w:rsidRPr="00E3000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https://files.eric.ed.gov/fulltext/ED435177.pdf</w:t>
        </w:r>
      </w:hyperlink>
    </w:p>
    <w:p w14:paraId="43A42AE4" w14:textId="77777777" w:rsidR="008151B4" w:rsidRPr="00E3000D" w:rsidRDefault="008151B4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2543E6" w14:textId="01AEC154" w:rsidR="00181201" w:rsidRPr="00E3000D" w:rsidRDefault="00181201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Fu, H., Liu, H., Wang, H., Xu, L., Lin, J., &amp; Jiang, D. (2024). Multi-modal sarcasm detection with sentiment word embedding.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Electronics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13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(5), 855</w:t>
      </w:r>
      <w:r w:rsidR="00666ECC"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-867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F262A37" w14:textId="77777777" w:rsidR="00181201" w:rsidRPr="00E3000D" w:rsidRDefault="00181201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CBCAF89" w14:textId="77777777" w:rsidR="008151B4" w:rsidRPr="00E3000D" w:rsidRDefault="008151B4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Galal, M. A., Yousef, A. H., Zayed, H. H., &amp; Medhat, W. (2024). Arabic sarcasm detection: An enhanced fine-tuned language model approach.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Ain Shams Engineering Journal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15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(6), 102736.</w:t>
      </w:r>
    </w:p>
    <w:bookmarkEnd w:id="1"/>
    <w:p w14:paraId="57B2145E" w14:textId="77777777" w:rsidR="00231E63" w:rsidRPr="00E3000D" w:rsidRDefault="00231E63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NZ" w:eastAsia="zh-CN"/>
        </w:rPr>
      </w:pPr>
    </w:p>
    <w:p w14:paraId="06CDF77C" w14:textId="02B0EF78" w:rsidR="005E5480" w:rsidRPr="00E3000D" w:rsidRDefault="005E5480" w:rsidP="00E3000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3000D">
        <w:rPr>
          <w:rFonts w:ascii="Times New Roman" w:hAnsi="Times New Roman" w:cs="Times New Roman"/>
          <w:sz w:val="24"/>
          <w:szCs w:val="24"/>
        </w:rPr>
        <w:t xml:space="preserve">Garrett M., Garrett J., Torres-Rivera E., Wilbur M., Roberts-Wilbur J. (2005). Laughing it up: Native American </w:t>
      </w:r>
      <w:proofErr w:type="spellStart"/>
      <w:r w:rsidRPr="00E3000D">
        <w:rPr>
          <w:rFonts w:ascii="Times New Roman" w:hAnsi="Times New Roman" w:cs="Times New Roman"/>
          <w:sz w:val="24"/>
          <w:szCs w:val="24"/>
        </w:rPr>
        <w:t>humor</w:t>
      </w:r>
      <w:proofErr w:type="spellEnd"/>
      <w:r w:rsidRPr="00E3000D">
        <w:rPr>
          <w:rFonts w:ascii="Times New Roman" w:hAnsi="Times New Roman" w:cs="Times New Roman"/>
          <w:sz w:val="24"/>
          <w:szCs w:val="24"/>
        </w:rPr>
        <w:t xml:space="preserve"> as spiritual tradition. </w:t>
      </w:r>
      <w:r w:rsidRPr="00E3000D">
        <w:rPr>
          <w:rStyle w:val="Emphasis"/>
          <w:rFonts w:ascii="Times New Roman" w:hAnsi="Times New Roman" w:cs="Times New Roman"/>
          <w:sz w:val="24"/>
          <w:szCs w:val="24"/>
        </w:rPr>
        <w:t>Journal of Multicultural Counse</w:t>
      </w:r>
      <w:r w:rsidR="001325D2" w:rsidRPr="00E3000D">
        <w:rPr>
          <w:rStyle w:val="Emphasis"/>
          <w:rFonts w:ascii="Times New Roman" w:hAnsi="Times New Roman" w:cs="Times New Roman"/>
          <w:sz w:val="24"/>
          <w:szCs w:val="24"/>
        </w:rPr>
        <w:t>l</w:t>
      </w:r>
      <w:r w:rsidRPr="00E3000D">
        <w:rPr>
          <w:rStyle w:val="Emphasis"/>
          <w:rFonts w:ascii="Times New Roman" w:hAnsi="Times New Roman" w:cs="Times New Roman"/>
          <w:sz w:val="24"/>
          <w:szCs w:val="24"/>
        </w:rPr>
        <w:t>ling and Development</w:t>
      </w:r>
      <w:r w:rsidRPr="00E3000D">
        <w:rPr>
          <w:rFonts w:ascii="Times New Roman" w:hAnsi="Times New Roman" w:cs="Times New Roman"/>
          <w:sz w:val="24"/>
          <w:szCs w:val="24"/>
        </w:rPr>
        <w:t>, 33, 194-204.</w:t>
      </w:r>
    </w:p>
    <w:p w14:paraId="251C4C7B" w14:textId="77777777" w:rsidR="005E5480" w:rsidRPr="00E3000D" w:rsidRDefault="005E5480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14:paraId="5F7C85B3" w14:textId="78C3B399" w:rsidR="008661B3" w:rsidRPr="00E3000D" w:rsidRDefault="008661B3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  <w:r w:rsidRPr="00E3000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Geyer, N. (2010). Teasing and ambivalent face in Japanese multi-party discourse. </w:t>
      </w:r>
      <w:r w:rsidRPr="00E300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 w:eastAsia="zh-CN"/>
        </w:rPr>
        <w:t>Journal of Pragmatics, 42</w:t>
      </w:r>
      <w:r w:rsidRPr="00E3000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, 2120-2130. </w:t>
      </w:r>
    </w:p>
    <w:p w14:paraId="70881069" w14:textId="0365394A" w:rsidR="00B936D6" w:rsidRPr="00E3000D" w:rsidRDefault="00B936D6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14:paraId="560C0E49" w14:textId="77777777" w:rsidR="009553A6" w:rsidRPr="00E3000D" w:rsidRDefault="009553A6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Goddard, C. (2018). “Joking, kidding, teasing”: Slippery categories for cross-cultural comparison but key words for understanding Anglo conversational humor.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Intercultural Pragmatics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15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(4), 487-514.</w:t>
      </w:r>
    </w:p>
    <w:p w14:paraId="5D5378B0" w14:textId="77777777" w:rsidR="009553A6" w:rsidRPr="00E3000D" w:rsidRDefault="009553A6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14:paraId="434F2E87" w14:textId="1AEF5B1C" w:rsidR="00B936D6" w:rsidRPr="00E3000D" w:rsidRDefault="00B936D6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Gradin</w:t>
      </w:r>
      <w:proofErr w:type="spellEnd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Franzén, A., &amp; Aronsson, K. (2013). Teasing, laughing and disciplinary humor: Staff–youth interaction in detention home treatment.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Discourse Studies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15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(2), 167-183. https://www.diva-portal.org/smash/get/diva2:612621/FULLTEXT01.pdf</w:t>
      </w:r>
    </w:p>
    <w:p w14:paraId="7667AC0A" w14:textId="77777777" w:rsidR="00B936D6" w:rsidRPr="00E3000D" w:rsidRDefault="00B936D6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14:paraId="4791BF0E" w14:textId="36826218" w:rsidR="00E42312" w:rsidRPr="00E3000D" w:rsidRDefault="00E42312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Haiman, J. (1998).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Talk is cheap: Sarcasm, alienation, and the evolution of language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. Oxford University Press on Demand.</w:t>
      </w:r>
    </w:p>
    <w:p w14:paraId="42FA02D1" w14:textId="77777777" w:rsidR="00E42312" w:rsidRPr="00E3000D" w:rsidRDefault="00E42312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FD26CF" w14:textId="21D6C6B5" w:rsidR="005D5609" w:rsidRPr="00E3000D" w:rsidRDefault="005D5609" w:rsidP="00E3000D">
      <w:pPr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Harwood, D. (2010). The phenomenon of sibling teasing: Three mothers’ perceptions of their children’s teasing </w:t>
      </w:r>
      <w:proofErr w:type="spellStart"/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behaviours</w:t>
      </w:r>
      <w:proofErr w:type="spellEnd"/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E3000D">
        <w:rPr>
          <w:rFonts w:ascii="Times New Roman" w:eastAsia="Cambria" w:hAnsi="Times New Roman" w:cs="Times New Roman"/>
          <w:i/>
          <w:color w:val="000000" w:themeColor="text1"/>
          <w:sz w:val="24"/>
          <w:szCs w:val="24"/>
          <w:lang w:val="en-US"/>
        </w:rPr>
        <w:t>Journal of Research in Childhood Education, 24</w:t>
      </w: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(4), 366-385. </w:t>
      </w:r>
    </w:p>
    <w:p w14:paraId="44C68866" w14:textId="77777777" w:rsidR="00827B05" w:rsidRPr="00E3000D" w:rsidRDefault="00827B05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Haugh, M. (2016). “Just kidding”: Teasing and claims to non-serious intent. </w:t>
      </w:r>
      <w:r w:rsidRPr="00E3000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Journal of Pragmatics</w:t>
      </w:r>
      <w:r w:rsidRPr="00E300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95</w:t>
      </w:r>
      <w:r w:rsidRPr="00E300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 120-136.</w:t>
      </w:r>
    </w:p>
    <w:p w14:paraId="0F6B898D" w14:textId="22CAB253" w:rsidR="00827B05" w:rsidRPr="00E3000D" w:rsidRDefault="00827B05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14:paraId="29FEBF35" w14:textId="17FED70C" w:rsidR="00287892" w:rsidRPr="00E3000D" w:rsidRDefault="00287892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Haugh, M. (2017). Teasing. In S. Attardo (Ed.),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Routledge handbook of language and humor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(pp. 204-218). Routledge.</w:t>
      </w:r>
    </w:p>
    <w:p w14:paraId="268CB3CA" w14:textId="77777777" w:rsidR="007F184B" w:rsidRPr="00E3000D" w:rsidRDefault="007F184B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C94C30B" w14:textId="7EDA0A58" w:rsidR="00541C51" w:rsidRPr="00E3000D" w:rsidRDefault="00541C51" w:rsidP="00E3000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3000D">
        <w:rPr>
          <w:rFonts w:ascii="Times New Roman" w:hAnsi="Times New Roman" w:cs="Times New Roman"/>
          <w:sz w:val="24"/>
          <w:szCs w:val="24"/>
        </w:rPr>
        <w:t xml:space="preserve">Haugh, M., &amp; </w:t>
      </w:r>
      <w:proofErr w:type="spellStart"/>
      <w:r w:rsidRPr="00E3000D">
        <w:rPr>
          <w:rFonts w:ascii="Times New Roman" w:hAnsi="Times New Roman" w:cs="Times New Roman"/>
          <w:sz w:val="24"/>
          <w:szCs w:val="24"/>
        </w:rPr>
        <w:t>Pillet</w:t>
      </w:r>
      <w:proofErr w:type="spellEnd"/>
      <w:r w:rsidRPr="00E3000D">
        <w:rPr>
          <w:rFonts w:ascii="Times New Roman" w:hAnsi="Times New Roman" w:cs="Times New Roman"/>
          <w:sz w:val="24"/>
          <w:szCs w:val="24"/>
        </w:rPr>
        <w:t xml:space="preserve">-Shore, D. (2018). Getting to know you: Teasing as an invitation to intimacy in initial interactions. </w:t>
      </w:r>
      <w:r w:rsidRPr="00E3000D">
        <w:rPr>
          <w:rFonts w:ascii="Times New Roman" w:hAnsi="Times New Roman" w:cs="Times New Roman"/>
          <w:i/>
          <w:iCs/>
          <w:sz w:val="24"/>
          <w:szCs w:val="24"/>
        </w:rPr>
        <w:t>Discourse Studies</w:t>
      </w:r>
      <w:r w:rsidRPr="00E3000D">
        <w:rPr>
          <w:rFonts w:ascii="Times New Roman" w:hAnsi="Times New Roman" w:cs="Times New Roman"/>
          <w:sz w:val="24"/>
          <w:szCs w:val="24"/>
        </w:rPr>
        <w:t xml:space="preserve">, </w:t>
      </w:r>
      <w:r w:rsidRPr="00E3000D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E3000D">
        <w:rPr>
          <w:rFonts w:ascii="Times New Roman" w:hAnsi="Times New Roman" w:cs="Times New Roman"/>
          <w:sz w:val="24"/>
          <w:szCs w:val="24"/>
        </w:rPr>
        <w:t>(2), 246-269.</w:t>
      </w:r>
    </w:p>
    <w:p w14:paraId="0DCBDA7E" w14:textId="6089C573" w:rsidR="007F184B" w:rsidRPr="00E3000D" w:rsidRDefault="007F184B" w:rsidP="00E3000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D77385" w14:textId="577CF418" w:rsidR="007F184B" w:rsidRPr="00E3000D" w:rsidRDefault="007F184B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Haviland, J. B. (1986). ‘Con buenos chiles’: Talk, targets and teasing in </w:t>
      </w:r>
      <w:proofErr w:type="spellStart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Zinacantán</w:t>
      </w:r>
      <w:proofErr w:type="spellEnd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Text-Interdisciplinary Journal for the Study of Discourse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6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(3), 249-282.</w:t>
      </w:r>
      <w:r w:rsidR="00937E4B"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https://pages.ucsd.edu/~jhaviland/Publications/Chiles.pdf</w:t>
      </w:r>
    </w:p>
    <w:p w14:paraId="5527F185" w14:textId="77777777" w:rsidR="00287892" w:rsidRPr="00E3000D" w:rsidRDefault="00287892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14:paraId="2B889E32" w14:textId="7EE55184" w:rsidR="005D5609" w:rsidRPr="00E3000D" w:rsidRDefault="005D5609" w:rsidP="00E3000D">
      <w:pPr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Heisterkamp, B. L., &amp; Alberts, J. K. (2000). </w:t>
      </w: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Control and desire: Identity formation through teasing among gay men and lesbians. </w:t>
      </w:r>
      <w:r w:rsidRPr="00E3000D">
        <w:rPr>
          <w:rFonts w:ascii="Times New Roman" w:eastAsia="Cambria" w:hAnsi="Times New Roman" w:cs="Times New Roman"/>
          <w:i/>
          <w:color w:val="000000" w:themeColor="text1"/>
          <w:sz w:val="24"/>
          <w:szCs w:val="24"/>
          <w:lang w:val="en-US"/>
        </w:rPr>
        <w:t>Communication Studies, 51</w:t>
      </w: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(4), 388-403.</w:t>
      </w:r>
    </w:p>
    <w:p w14:paraId="3E753528" w14:textId="40DAF972" w:rsidR="003C0045" w:rsidRPr="00E3000D" w:rsidRDefault="003C0045" w:rsidP="00E3000D">
      <w:pPr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  <w:r w:rsidRPr="00E3000D">
        <w:rPr>
          <w:rFonts w:ascii="Times New Roman" w:hAnsi="Times New Roman" w:cs="Times New Roman"/>
          <w:sz w:val="24"/>
          <w:szCs w:val="24"/>
        </w:rPr>
        <w:t xml:space="preserve">Herring R., </w:t>
      </w:r>
      <w:proofErr w:type="spellStart"/>
      <w:r w:rsidRPr="00E3000D">
        <w:rPr>
          <w:rFonts w:ascii="Times New Roman" w:hAnsi="Times New Roman" w:cs="Times New Roman"/>
          <w:sz w:val="24"/>
          <w:szCs w:val="24"/>
        </w:rPr>
        <w:t>Meggert</w:t>
      </w:r>
      <w:proofErr w:type="spellEnd"/>
      <w:r w:rsidRPr="00E3000D">
        <w:rPr>
          <w:rFonts w:ascii="Times New Roman" w:hAnsi="Times New Roman" w:cs="Times New Roman"/>
          <w:sz w:val="24"/>
          <w:szCs w:val="24"/>
        </w:rPr>
        <w:t xml:space="preserve"> S. (1994). The use of </w:t>
      </w:r>
      <w:proofErr w:type="spellStart"/>
      <w:r w:rsidRPr="00E3000D">
        <w:rPr>
          <w:rFonts w:ascii="Times New Roman" w:hAnsi="Times New Roman" w:cs="Times New Roman"/>
          <w:sz w:val="24"/>
          <w:szCs w:val="24"/>
        </w:rPr>
        <w:t>humor</w:t>
      </w:r>
      <w:proofErr w:type="spellEnd"/>
      <w:r w:rsidRPr="00E3000D">
        <w:rPr>
          <w:rFonts w:ascii="Times New Roman" w:hAnsi="Times New Roman" w:cs="Times New Roman"/>
          <w:sz w:val="24"/>
          <w:szCs w:val="24"/>
        </w:rPr>
        <w:t xml:space="preserve"> as a counse</w:t>
      </w:r>
      <w:r w:rsidR="00E408C8" w:rsidRPr="00E3000D">
        <w:rPr>
          <w:rFonts w:ascii="Times New Roman" w:hAnsi="Times New Roman" w:cs="Times New Roman"/>
          <w:sz w:val="24"/>
          <w:szCs w:val="24"/>
        </w:rPr>
        <w:t>l</w:t>
      </w:r>
      <w:r w:rsidRPr="00E3000D">
        <w:rPr>
          <w:rFonts w:ascii="Times New Roman" w:hAnsi="Times New Roman" w:cs="Times New Roman"/>
          <w:sz w:val="24"/>
          <w:szCs w:val="24"/>
        </w:rPr>
        <w:t xml:space="preserve">lor strategy with Native American Indian children. </w:t>
      </w:r>
      <w:r w:rsidRPr="00E3000D">
        <w:rPr>
          <w:rStyle w:val="Emphasis"/>
          <w:rFonts w:ascii="Times New Roman" w:hAnsi="Times New Roman" w:cs="Times New Roman"/>
          <w:sz w:val="24"/>
          <w:szCs w:val="24"/>
        </w:rPr>
        <w:t>Elementary School Guidance &amp; Counse</w:t>
      </w:r>
      <w:r w:rsidR="00E408C8" w:rsidRPr="00E3000D">
        <w:rPr>
          <w:rStyle w:val="Emphasis"/>
          <w:rFonts w:ascii="Times New Roman" w:hAnsi="Times New Roman" w:cs="Times New Roman"/>
          <w:sz w:val="24"/>
          <w:szCs w:val="24"/>
        </w:rPr>
        <w:t>l</w:t>
      </w:r>
      <w:r w:rsidRPr="00E3000D">
        <w:rPr>
          <w:rStyle w:val="Emphasis"/>
          <w:rFonts w:ascii="Times New Roman" w:hAnsi="Times New Roman" w:cs="Times New Roman"/>
          <w:sz w:val="24"/>
          <w:szCs w:val="24"/>
        </w:rPr>
        <w:t>ling</w:t>
      </w:r>
      <w:r w:rsidRPr="00E3000D">
        <w:rPr>
          <w:rFonts w:ascii="Times New Roman" w:hAnsi="Times New Roman" w:cs="Times New Roman"/>
          <w:sz w:val="24"/>
          <w:szCs w:val="24"/>
        </w:rPr>
        <w:t>, 29, 67-77.</w:t>
      </w:r>
    </w:p>
    <w:p w14:paraId="754A3414" w14:textId="4BE13C0C" w:rsidR="00AD3E6B" w:rsidRPr="00E3000D" w:rsidRDefault="00D01DFA" w:rsidP="00E3000D">
      <w:pPr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lastRenderedPageBreak/>
        <w:t>Janes, L., &amp; Olson, J. (2000). Jeer pressure: The behavioral effects of observing ridicule of others</w:t>
      </w:r>
      <w:r w:rsidR="00335256"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.</w:t>
      </w: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00D">
        <w:rPr>
          <w:rFonts w:ascii="Times New Roman" w:eastAsia="Cambria" w:hAnsi="Times New Roman" w:cs="Times New Roman"/>
          <w:i/>
          <w:color w:val="000000" w:themeColor="text1"/>
          <w:sz w:val="24"/>
          <w:szCs w:val="24"/>
          <w:lang w:val="en-US"/>
        </w:rPr>
        <w:t>Personality and Social Psychology Bulletin,</w:t>
      </w: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00D">
        <w:rPr>
          <w:rFonts w:ascii="Times New Roman" w:eastAsia="Cambria" w:hAnsi="Times New Roman" w:cs="Times New Roman"/>
          <w:i/>
          <w:color w:val="000000" w:themeColor="text1"/>
          <w:sz w:val="24"/>
          <w:szCs w:val="24"/>
          <w:lang w:val="en-US"/>
        </w:rPr>
        <w:t>26</w:t>
      </w: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(4), 474-485.</w:t>
      </w:r>
    </w:p>
    <w:p w14:paraId="12BC64E6" w14:textId="54E521B0" w:rsidR="00AD3E6B" w:rsidRPr="00E3000D" w:rsidRDefault="00AD3E6B" w:rsidP="00E3000D">
      <w:pPr>
        <w:spacing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Johnsen, R. V. (2020). Teasing and policing in a multilingual family—Negotiating and subverting norms and social hierarchies.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Pragmatics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158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, 1-12.</w:t>
      </w:r>
    </w:p>
    <w:p w14:paraId="5399E732" w14:textId="1A45E839" w:rsidR="00335256" w:rsidRPr="00335256" w:rsidRDefault="00335256" w:rsidP="00E3000D">
      <w:pPr>
        <w:spacing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5256">
        <w:rPr>
          <w:rFonts w:ascii="Times New Roman" w:eastAsia="Times New Roman" w:hAnsi="Times New Roman" w:cs="Times New Roman"/>
          <w:sz w:val="24"/>
          <w:szCs w:val="24"/>
          <w:lang w:val="en-US"/>
        </w:rPr>
        <w:t>Johnsen, R. V. Teasing, policing and playful talk among youth in multilingual families. In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B. A. Svendsen &amp; R. Jonsson (Eds.),</w:t>
      </w:r>
      <w:r w:rsidRPr="00335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525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The Routledge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</w:t>
      </w:r>
      <w:r w:rsidRPr="0033525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andbook of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l</w:t>
      </w:r>
      <w:r w:rsidRPr="0033525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anguage and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y</w:t>
      </w:r>
      <w:r w:rsidRPr="0033525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outh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</w:t>
      </w:r>
      <w:r w:rsidRPr="0033525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ulture</w:t>
      </w:r>
      <w:r w:rsidRPr="00335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(pp. 221-234). Routledge.</w:t>
      </w:r>
    </w:p>
    <w:p w14:paraId="049CC505" w14:textId="2152455F" w:rsidR="006B6590" w:rsidRPr="00E3000D" w:rsidRDefault="006B6590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Johnson, A. A., &amp; Kreuz, R. J. (2023). Sarcasm across time and space: Patterns of usage by age, gender, and region in the United States.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Discourse Processes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60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(1), 1-17.</w:t>
      </w:r>
    </w:p>
    <w:p w14:paraId="35482DF3" w14:textId="77777777" w:rsidR="006B6590" w:rsidRPr="00E3000D" w:rsidRDefault="006B6590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1CEA2E" w14:textId="2806853E" w:rsidR="00155B4F" w:rsidRPr="00E3000D" w:rsidRDefault="00155B4F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Joshi, A., Bhattacharyya, P., &amp; Carman, M. J. (2017). Automatic sarcasm detection: A survey.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ACM Computing Surveys (CSUR)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50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(5), 1-22.</w:t>
      </w:r>
    </w:p>
    <w:p w14:paraId="1D3273A4" w14:textId="77777777" w:rsidR="00155B4F" w:rsidRPr="00E3000D" w:rsidRDefault="00155B4F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D890D4D" w14:textId="4EE33677" w:rsidR="00FC4B78" w:rsidRPr="00E3000D" w:rsidRDefault="00FC4B78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Justo, R., Alcaide, J. M., Torres, M. I., &amp; Walker, M. (2018). Detection of sarcasm and nastiness: New resources for Spanish language.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Cognitive Computation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10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(6), 1135-1151.</w:t>
      </w:r>
    </w:p>
    <w:p w14:paraId="6E958F02" w14:textId="6F73753E" w:rsidR="00FC4B78" w:rsidRPr="00E3000D" w:rsidRDefault="00FC4B78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806C61E" w14:textId="77777777" w:rsidR="00D344C1" w:rsidRPr="00E3000D" w:rsidRDefault="00D344C1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Kádár, D. Z., &amp; Szalai, A. (2020). The </w:t>
      </w:r>
      <w:proofErr w:type="spellStart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socialisation</w:t>
      </w:r>
      <w:proofErr w:type="spellEnd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interactional rituals: A case study of ritual cursing as a form of teasing in Romani.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Pragmatics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30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(1), 15-39.</w:t>
      </w:r>
    </w:p>
    <w:p w14:paraId="3B65B7DF" w14:textId="77777777" w:rsidR="00D344C1" w:rsidRPr="00E3000D" w:rsidRDefault="00D344C1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E6A4E66" w14:textId="77435EB7" w:rsidR="002B759F" w:rsidRPr="00E3000D" w:rsidRDefault="002B759F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Katz, A. N., Blasko, D. G., &amp; Kazmerski, V. A. (2004). Saying what you don't mean: Social influences on sarcastic language processing.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Current Directions in Psychological Science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13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(5), 186-189.</w:t>
      </w:r>
    </w:p>
    <w:p w14:paraId="31B97355" w14:textId="77777777" w:rsidR="0046096B" w:rsidRPr="00E3000D" w:rsidRDefault="0046096B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0319801" w14:textId="1DFAF122" w:rsidR="003B065D" w:rsidRPr="00E3000D" w:rsidRDefault="003B065D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Kaya, S., &amp; </w:t>
      </w:r>
      <w:proofErr w:type="spellStart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Alatas</w:t>
      </w:r>
      <w:proofErr w:type="spellEnd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B. (2022). Sarcasm detection with a new CNN+ </w:t>
      </w:r>
      <w:proofErr w:type="spellStart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BiLSTM</w:t>
      </w:r>
      <w:proofErr w:type="spellEnd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hybrid neural network and BERT classification model.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International Journal of Advanced Networking and Applications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14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(3), 5436-5443.</w:t>
      </w:r>
    </w:p>
    <w:p w14:paraId="2DC83BB0" w14:textId="77777777" w:rsidR="00E408C8" w:rsidRPr="00E3000D" w:rsidRDefault="00E408C8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19C32DB" w14:textId="38166696" w:rsidR="00441E33" w:rsidRPr="00E3000D" w:rsidRDefault="00441E33" w:rsidP="00E3000D">
      <w:pPr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GB"/>
        </w:rPr>
      </w:pP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Keltner, D., Capps, L., Kring, A., Young, R., &amp; </w:t>
      </w:r>
      <w:proofErr w:type="spellStart"/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Heerey</w:t>
      </w:r>
      <w:proofErr w:type="spellEnd"/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, E.</w:t>
      </w:r>
      <w:r w:rsidR="00AD2962"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(2001). Just teasing: A</w:t>
      </w: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conceptual analysis and empirical review. </w:t>
      </w:r>
      <w:r w:rsidRPr="00E3000D">
        <w:rPr>
          <w:rFonts w:ascii="Times New Roman" w:eastAsia="Cambria" w:hAnsi="Times New Roman" w:cs="Times New Roman"/>
          <w:i/>
          <w:color w:val="000000" w:themeColor="text1"/>
          <w:sz w:val="24"/>
          <w:szCs w:val="24"/>
          <w:lang w:val="en-US"/>
        </w:rPr>
        <w:t>Psychological Bulletin</w:t>
      </w: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E3000D">
        <w:rPr>
          <w:rFonts w:ascii="Times New Roman" w:eastAsia="Cambria" w:hAnsi="Times New Roman" w:cs="Times New Roman"/>
          <w:i/>
          <w:color w:val="000000" w:themeColor="text1"/>
          <w:sz w:val="24"/>
          <w:szCs w:val="24"/>
          <w:lang w:val="en-US"/>
        </w:rPr>
        <w:t>127</w:t>
      </w: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, 229-248.</w:t>
      </w:r>
    </w:p>
    <w:p w14:paraId="4057E043" w14:textId="77777777" w:rsidR="00441E33" w:rsidRPr="00E3000D" w:rsidRDefault="005D5609" w:rsidP="00E3000D">
      <w:pPr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Keltner, D., Young, R. C., </w:t>
      </w:r>
      <w:proofErr w:type="spellStart"/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Heerey</w:t>
      </w:r>
      <w:proofErr w:type="spellEnd"/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, E. A., Oemig, C., &amp; Monarch, N., D. (1998). Teasing in hierarchical and intimate relations. </w:t>
      </w:r>
      <w:r w:rsidRPr="00E3000D">
        <w:rPr>
          <w:rFonts w:ascii="Times New Roman" w:eastAsia="Cambria" w:hAnsi="Times New Roman" w:cs="Times New Roman"/>
          <w:i/>
          <w:color w:val="000000" w:themeColor="text1"/>
          <w:sz w:val="24"/>
          <w:szCs w:val="24"/>
          <w:lang w:val="en-US"/>
        </w:rPr>
        <w:t>Journal of Personality and Social Psychology, 75</w:t>
      </w: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(5), 1231-1247.</w:t>
      </w:r>
    </w:p>
    <w:p w14:paraId="14CA9BAA" w14:textId="77777777" w:rsidR="001A56DC" w:rsidRPr="00E3000D" w:rsidRDefault="001A56DC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Kettioui</w:t>
      </w:r>
      <w:proofErr w:type="spellEnd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 (2021). Sarcasm and taboo in the Moroccan mediascape after the February 20 movement.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African Cultural Studies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33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(4), 405-423.</w:t>
      </w:r>
    </w:p>
    <w:p w14:paraId="320A7A1B" w14:textId="77777777" w:rsidR="001A56DC" w:rsidRPr="00E3000D" w:rsidRDefault="001A56DC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F9A4C6D" w14:textId="3BC28F91" w:rsidR="00BD5D89" w:rsidRPr="00E3000D" w:rsidRDefault="00057043" w:rsidP="00E3000D">
      <w:pPr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Kim, J. (2014). How Korean EFL learners understand sarcasm in L2 English. </w:t>
      </w:r>
      <w:r w:rsidRPr="00E3000D">
        <w:rPr>
          <w:rFonts w:ascii="Times New Roman" w:eastAsia="Cambria" w:hAnsi="Times New Roman" w:cs="Times New Roman"/>
          <w:i/>
          <w:color w:val="000000" w:themeColor="text1"/>
          <w:sz w:val="24"/>
          <w:szCs w:val="24"/>
          <w:lang w:val="en-US"/>
        </w:rPr>
        <w:t>Journal of Pragmatics</w:t>
      </w: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E3000D">
        <w:rPr>
          <w:rFonts w:ascii="Times New Roman" w:eastAsia="Cambria" w:hAnsi="Times New Roman" w:cs="Times New Roman"/>
          <w:i/>
          <w:color w:val="000000" w:themeColor="text1"/>
          <w:sz w:val="24"/>
          <w:szCs w:val="24"/>
          <w:lang w:val="en-US"/>
        </w:rPr>
        <w:t>60</w:t>
      </w: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, 193-206.</w:t>
      </w:r>
    </w:p>
    <w:p w14:paraId="7A655D15" w14:textId="77777777" w:rsidR="001A56DC" w:rsidRPr="00E3000D" w:rsidRDefault="001A56DC" w:rsidP="00E3000D">
      <w:pPr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</w:p>
    <w:p w14:paraId="272A678B" w14:textId="77777777" w:rsidR="00F10ADF" w:rsidRPr="00F10ADF" w:rsidRDefault="00F10ADF" w:rsidP="00E3000D">
      <w:pPr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  <w:r w:rsidRPr="00F10ADF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Koç, T. (2023). Management of learner-initiated departures through teasing in adult EFL classrooms. </w:t>
      </w:r>
      <w:r w:rsidRPr="00F10ADF">
        <w:rPr>
          <w:rFonts w:ascii="Times New Roman" w:eastAsia="Cambria" w:hAnsi="Times New Roman" w:cs="Times New Roman"/>
          <w:i/>
          <w:iCs/>
          <w:color w:val="000000" w:themeColor="text1"/>
          <w:sz w:val="24"/>
          <w:szCs w:val="24"/>
          <w:lang w:val="en-US"/>
        </w:rPr>
        <w:t>Pedagogies: An International Journal</w:t>
      </w:r>
      <w:r w:rsidRPr="00F10ADF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F10ADF">
        <w:rPr>
          <w:rFonts w:ascii="Times New Roman" w:eastAsia="Cambria" w:hAnsi="Times New Roman" w:cs="Times New Roman"/>
          <w:i/>
          <w:iCs/>
          <w:color w:val="000000" w:themeColor="text1"/>
          <w:sz w:val="24"/>
          <w:szCs w:val="24"/>
          <w:lang w:val="en-US"/>
        </w:rPr>
        <w:t>18</w:t>
      </w:r>
      <w:r w:rsidRPr="00F10ADF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(4), 651-669.</w:t>
      </w:r>
    </w:p>
    <w:p w14:paraId="3EAE9EF5" w14:textId="77777777" w:rsidR="00F10ADF" w:rsidRPr="00E3000D" w:rsidRDefault="00F10ADF" w:rsidP="00E3000D">
      <w:pPr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</w:p>
    <w:p w14:paraId="61792178" w14:textId="58DF7D1F" w:rsidR="00D344C1" w:rsidRPr="00E3000D" w:rsidRDefault="00D344C1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Kontio, J. (2017). Making fun of language use: Teasing practices and hybrid language forms in auto mechanic student peer interactions.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Linguistics and Education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37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, 22-31.</w:t>
      </w:r>
    </w:p>
    <w:p w14:paraId="3BD18F2F" w14:textId="77777777" w:rsidR="007A618F" w:rsidRPr="00E3000D" w:rsidRDefault="007A618F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EF41BF" w14:textId="00F67E87" w:rsidR="007A618F" w:rsidRPr="00E3000D" w:rsidRDefault="007A618F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Korostenskiene</w:t>
      </w:r>
      <w:proofErr w:type="spellEnd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J., &amp; </w:t>
      </w:r>
      <w:proofErr w:type="spellStart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Lieponyte</w:t>
      </w:r>
      <w:proofErr w:type="spellEnd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 (2019). Irony, sarcasm and parody in the American sitcom “Modern Family”.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Israeli Journal for Humor Research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8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(1), 51-85.</w:t>
      </w:r>
    </w:p>
    <w:p w14:paraId="40BAA795" w14:textId="77777777" w:rsidR="007A618F" w:rsidRPr="00E3000D" w:rsidRDefault="007A618F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E53621B" w14:textId="0CC6543C" w:rsidR="005D5609" w:rsidRPr="00E3000D" w:rsidRDefault="005D5609" w:rsidP="00E3000D">
      <w:pPr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Kowalski, R. M.</w:t>
      </w:r>
      <w:r w:rsidR="001A4A03"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(2000). ‘I was only kidding!’ </w:t>
      </w: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Victims’ and perpetrators’ perceptions of teasing. </w:t>
      </w:r>
      <w:r w:rsidRPr="00E3000D">
        <w:rPr>
          <w:rFonts w:ascii="Times New Roman" w:eastAsia="Cambria" w:hAnsi="Times New Roman" w:cs="Times New Roman"/>
          <w:i/>
          <w:color w:val="000000" w:themeColor="text1"/>
          <w:sz w:val="24"/>
          <w:szCs w:val="24"/>
          <w:lang w:val="en-US"/>
        </w:rPr>
        <w:t>Personality and Social Psychology Bulletin, 26</w:t>
      </w: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(2), 231-241. </w:t>
      </w:r>
    </w:p>
    <w:p w14:paraId="3FE783FE" w14:textId="77777777" w:rsidR="005D5609" w:rsidRPr="00E3000D" w:rsidRDefault="005D5609" w:rsidP="00E3000D">
      <w:pPr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b/>
          <w:color w:val="000000" w:themeColor="text1"/>
          <w:sz w:val="24"/>
          <w:szCs w:val="24"/>
          <w:lang w:val="en-US"/>
        </w:rPr>
      </w:pP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Kowalski, R. M. (2004). Proneness to, perceptions of, and responses to teasing: The </w:t>
      </w:r>
      <w:r w:rsidR="001A4A03"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influence</w:t>
      </w: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of both intrapersonal and interpersonal factors. </w:t>
      </w:r>
      <w:r w:rsidRPr="00E3000D">
        <w:rPr>
          <w:rFonts w:ascii="Times New Roman" w:eastAsia="Cambria" w:hAnsi="Times New Roman" w:cs="Times New Roman"/>
          <w:i/>
          <w:color w:val="000000" w:themeColor="text1"/>
          <w:sz w:val="24"/>
          <w:szCs w:val="24"/>
          <w:lang w:val="en-US"/>
        </w:rPr>
        <w:t>European Journal of Personality, 18</w:t>
      </w: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, 331-349.</w:t>
      </w:r>
      <w:r w:rsidRPr="00E3000D">
        <w:rPr>
          <w:rFonts w:ascii="Times New Roman" w:eastAsia="Cambria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</w:p>
    <w:p w14:paraId="76E497D2" w14:textId="77777777" w:rsidR="00361826" w:rsidRPr="00E3000D" w:rsidRDefault="005D5609" w:rsidP="00E3000D">
      <w:pPr>
        <w:spacing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Kowalski, R. M., Howerton, E., &amp; McKenzie, M. (2007). Permitted disrespect: Teasing in interpersonal interactions. In R. M. Kowalski (Ed.), </w:t>
      </w:r>
      <w:r w:rsidRPr="00E3000D">
        <w:rPr>
          <w:rFonts w:ascii="Times New Roman" w:eastAsia="Cambria" w:hAnsi="Times New Roman" w:cs="Times New Roman"/>
          <w:i/>
          <w:color w:val="000000" w:themeColor="text1"/>
          <w:sz w:val="24"/>
          <w:szCs w:val="24"/>
          <w:lang w:val="en-US"/>
        </w:rPr>
        <w:t xml:space="preserve">Behaving badly: </w:t>
      </w:r>
      <w:proofErr w:type="gramStart"/>
      <w:r w:rsidRPr="00E3000D">
        <w:rPr>
          <w:rFonts w:ascii="Times New Roman" w:eastAsia="Cambria" w:hAnsi="Times New Roman" w:cs="Times New Roman"/>
          <w:i/>
          <w:color w:val="000000" w:themeColor="text1"/>
          <w:sz w:val="24"/>
          <w:szCs w:val="24"/>
          <w:lang w:val="en-US"/>
        </w:rPr>
        <w:t>Averse</w:t>
      </w:r>
      <w:proofErr w:type="gramEnd"/>
      <w:r w:rsidRPr="00E3000D">
        <w:rPr>
          <w:rFonts w:ascii="Times New Roman" w:eastAsia="Cambria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3000D">
        <w:rPr>
          <w:rFonts w:ascii="Times New Roman" w:eastAsia="Cambria" w:hAnsi="Times New Roman" w:cs="Times New Roman"/>
          <w:i/>
          <w:color w:val="000000" w:themeColor="text1"/>
          <w:sz w:val="24"/>
          <w:szCs w:val="24"/>
          <w:lang w:val="en-US"/>
        </w:rPr>
        <w:t>behaviours</w:t>
      </w:r>
      <w:proofErr w:type="spellEnd"/>
      <w:r w:rsidRPr="00E3000D">
        <w:rPr>
          <w:rFonts w:ascii="Times New Roman" w:eastAsia="Cambria" w:hAnsi="Times New Roman" w:cs="Times New Roman"/>
          <w:i/>
          <w:color w:val="000000" w:themeColor="text1"/>
          <w:sz w:val="24"/>
          <w:szCs w:val="24"/>
          <w:lang w:val="en-US"/>
        </w:rPr>
        <w:t xml:space="preserve"> in interpersonal relationships</w:t>
      </w: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(pp. 177-202). American Psychological Association.</w:t>
      </w:r>
      <w:r w:rsidR="00361826" w:rsidRPr="00E30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786EA1" w14:textId="5A332378" w:rsidR="00361826" w:rsidRPr="00E3000D" w:rsidRDefault="00361826" w:rsidP="00E3000D">
      <w:pPr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</w:rPr>
        <w:t xml:space="preserve">Kreuz, R. (2020).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</w:rPr>
        <w:t>Irony and sarcasm</w:t>
      </w:r>
      <w:r w:rsidRPr="00E3000D">
        <w:rPr>
          <w:rFonts w:ascii="Times New Roman" w:eastAsia="Times New Roman" w:hAnsi="Times New Roman" w:cs="Times New Roman"/>
          <w:sz w:val="24"/>
          <w:szCs w:val="24"/>
        </w:rPr>
        <w:t xml:space="preserve">. MIT Press.  </w:t>
      </w:r>
    </w:p>
    <w:p w14:paraId="62A351DE" w14:textId="77777777" w:rsidR="005D5609" w:rsidRPr="00E3000D" w:rsidRDefault="005D5609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Kruger, J., Gordon, C. L., &amp; Kuban, J. (2006). Intentions in teasing: When “just kidding” just isn’t good enough. </w:t>
      </w:r>
      <w:r w:rsidRPr="00E3000D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en-US"/>
        </w:rPr>
        <w:t>Journal of Personality and Social Psychology, 90</w:t>
      </w: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(3), 412-425. </w:t>
      </w:r>
    </w:p>
    <w:p w14:paraId="2E88959B" w14:textId="77777777" w:rsidR="005D5609" w:rsidRPr="00E3000D" w:rsidRDefault="005D5609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14:paraId="48E01A9F" w14:textId="4EA9B707" w:rsidR="00692DE3" w:rsidRPr="00E3000D" w:rsidRDefault="00692DE3" w:rsidP="00E3000D">
      <w:pPr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Lampert, M.</w:t>
      </w:r>
      <w:r w:rsidR="00BE2B18"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D., &amp; Ervin- Tripp, S.</w:t>
      </w:r>
      <w:r w:rsidR="001A4A03"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M. (2006). Risky laughter: Teasing and self-directed joking among male and female friends. </w:t>
      </w:r>
      <w:r w:rsidRPr="00E3000D">
        <w:rPr>
          <w:rFonts w:ascii="Times New Roman" w:eastAsia="Cambria" w:hAnsi="Times New Roman" w:cs="Times New Roman"/>
          <w:i/>
          <w:color w:val="000000" w:themeColor="text1"/>
          <w:sz w:val="24"/>
          <w:szCs w:val="24"/>
          <w:lang w:val="en-US"/>
        </w:rPr>
        <w:t>Journal of Pragmatics, 38</w:t>
      </w: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, 51-72.</w:t>
      </w:r>
      <w:r w:rsidR="009A21C7"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8C192D5" w14:textId="20AC5405" w:rsidR="00E71948" w:rsidRPr="00E3000D" w:rsidRDefault="00E71948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Langevin, M. (2002). Helping children deal with teasing and bullying.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Perspectives on Fluency and Fluency Disorders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12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(3), 10-14.</w:t>
      </w:r>
    </w:p>
    <w:p w14:paraId="0E2009BA" w14:textId="77777777" w:rsidR="00E71948" w:rsidRPr="00E3000D" w:rsidRDefault="00E71948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D67C811" w14:textId="6346C1D1" w:rsidR="006D10A1" w:rsidRPr="00E3000D" w:rsidRDefault="006D10A1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Langevin, M., &amp; Bortnick, K. (1998). Teasing/bullying experienced by children who stutter: Toward development of a questionnaire.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Contemporary Issues in Communication Science and Disorders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25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, 8-20.</w:t>
      </w:r>
    </w:p>
    <w:p w14:paraId="1303D245" w14:textId="77777777" w:rsidR="006D10A1" w:rsidRPr="00E3000D" w:rsidRDefault="006D10A1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749AC11" w14:textId="1191FAD6" w:rsidR="00EC65FB" w:rsidRPr="00E3000D" w:rsidRDefault="00EC65FB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Lee, K., Sidhu, D. M., &amp; </w:t>
      </w:r>
      <w:proofErr w:type="spellStart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Pexman</w:t>
      </w:r>
      <w:proofErr w:type="spellEnd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P. M. (2021). Teaching sarcasm: Evaluating metapragmatic training for typically developing children.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Canadian Journal of Experimental Psychology/Revue </w:t>
      </w:r>
      <w:proofErr w:type="spellStart"/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canadienne</w:t>
      </w:r>
      <w:proofErr w:type="spellEnd"/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psychologie</w:t>
      </w:r>
      <w:proofErr w:type="spellEnd"/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expérimentale</w:t>
      </w:r>
      <w:proofErr w:type="spellEnd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75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(2), 139-145.</w:t>
      </w:r>
    </w:p>
    <w:p w14:paraId="4F8A7F33" w14:textId="77777777" w:rsidR="00EC65FB" w:rsidRPr="00E3000D" w:rsidRDefault="00EC65FB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6B6F084" w14:textId="77777777" w:rsidR="0024716D" w:rsidRPr="00E3000D" w:rsidRDefault="0024716D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Li, Y., Li, Y., Zhang, S., Liu, G., Chen, Y., Shang, R., &amp; Jiao, L. (2024). An attention-based, context-aware multimodal fusion method for sarcasm detection using inter-modality inconsistency.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Knowledge-Based Systems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287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, 111457.</w:t>
      </w:r>
    </w:p>
    <w:p w14:paraId="0365D9AB" w14:textId="77777777" w:rsidR="0024716D" w:rsidRPr="00E3000D" w:rsidRDefault="0024716D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53F42E2" w14:textId="75FD0B49" w:rsidR="00E734A7" w:rsidRPr="00E3000D" w:rsidRDefault="00E734A7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Lilja, N., &amp; Eskildsen, S. W. (2022). The embodied work of repairing-for-teasing in everyday L2 talk.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Social Interaction: Video-based Studies of Human Sociality, 5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(2), 1-27. https://trepo.tuni.fi/bitstream/handle/10024/138371/Lilja_Embodied_work_of_repair.pdf?sequence=1</w:t>
      </w:r>
    </w:p>
    <w:p w14:paraId="08CE23FC" w14:textId="77777777" w:rsidR="00E734A7" w:rsidRPr="00E3000D" w:rsidRDefault="00E734A7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EC3D9FD" w14:textId="708EF064" w:rsidR="002F4678" w:rsidRPr="00E3000D" w:rsidRDefault="002F4678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300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Lin, K., &amp; Liu, L. (2023). Friendly teasing or traumatic bullying? Examining the conditioning effect of social distance on the negative psychological outcomes of homophobic name-calling.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School Violence</w:t>
      </w:r>
      <w:r w:rsidRPr="00E300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E3000D">
        <w:rPr>
          <w:rFonts w:ascii="Times New Roman" w:eastAsia="Times New Roman" w:hAnsi="Times New Roman" w:cs="Times New Roman"/>
          <w:sz w:val="24"/>
          <w:szCs w:val="24"/>
        </w:rPr>
        <w:t>(3), 429-441.</w:t>
      </w:r>
    </w:p>
    <w:p w14:paraId="3BA5BAB9" w14:textId="77777777" w:rsidR="002F4678" w:rsidRPr="00E3000D" w:rsidRDefault="002F4678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128C4A6" w14:textId="77777777" w:rsidR="00B725C1" w:rsidRPr="00E3000D" w:rsidRDefault="00B725C1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Liu, H., Wei, R., Tu, G., Lin, J., Liu, C., &amp; Jiang, D. (2024). Sarcasm driven by sentiment: A sentiment-aware hierarchical fusion network for multimodal sarcasm detection.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Information Fusion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108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, 102353.</w:t>
      </w:r>
    </w:p>
    <w:p w14:paraId="40913743" w14:textId="77777777" w:rsidR="00AE42E6" w:rsidRPr="00E3000D" w:rsidRDefault="00AE42E6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09FBF42" w14:textId="72333B4C" w:rsidR="00AE42E6" w:rsidRPr="00E3000D" w:rsidRDefault="00AE42E6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Liu, Y., Chi, M., &amp; Sun, Q. (2024). Sarcasm detection in hotel reviews: A multimodal deep learning approach.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Hospitality and Tourism Technology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15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(4), 519-533. </w:t>
      </w:r>
      <w:hyperlink r:id="rId8" w:tooltip="DOI: https://doi.org/10.1108/JHTT-04-2023-0098" w:history="1">
        <w:r w:rsidRPr="00E3000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https://doi.org/10.1108/JHTT-04-2023-0098</w:t>
        </w:r>
      </w:hyperlink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668F6F6" w14:textId="77777777" w:rsidR="00B725C1" w:rsidRPr="00E3000D" w:rsidRDefault="00B725C1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86A3242" w14:textId="7478B6F4" w:rsidR="005D5609" w:rsidRPr="00E3000D" w:rsidRDefault="005D5609" w:rsidP="00E3000D">
      <w:pPr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Loudon, J. B. (1970). Teasing and socialization on Tristan Da Cunha. In P. Mayer (Ed.), </w:t>
      </w:r>
      <w:r w:rsidRPr="00E3000D">
        <w:rPr>
          <w:rFonts w:ascii="Times New Roman" w:eastAsia="Cambria" w:hAnsi="Times New Roman" w:cs="Times New Roman"/>
          <w:i/>
          <w:iCs/>
          <w:color w:val="000000" w:themeColor="text1"/>
          <w:sz w:val="24"/>
          <w:szCs w:val="24"/>
          <w:lang w:val="en-US"/>
        </w:rPr>
        <w:t>Socialization: The approach of social anthropology</w:t>
      </w: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(pp. 293-332). Tavistock.</w:t>
      </w:r>
    </w:p>
    <w:p w14:paraId="36529836" w14:textId="77777777" w:rsidR="00A87B0D" w:rsidRPr="00E3000D" w:rsidRDefault="00A87B0D" w:rsidP="00E3000D">
      <w:pPr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Lu, Q., Long, Y., Sun, X., Feng, J., &amp; Zhang, H. (2024). Fact-sentiment incongruity combination network for multimodal sarcasm detection. </w:t>
      </w:r>
      <w:r w:rsidRPr="00E3000D">
        <w:rPr>
          <w:rFonts w:ascii="Times New Roman" w:eastAsia="Cambria" w:hAnsi="Times New Roman" w:cs="Times New Roman"/>
          <w:i/>
          <w:iCs/>
          <w:color w:val="000000" w:themeColor="text1"/>
          <w:sz w:val="24"/>
          <w:szCs w:val="24"/>
          <w:lang w:val="en-US"/>
        </w:rPr>
        <w:t>Information Fusion</w:t>
      </w: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E3000D">
        <w:rPr>
          <w:rFonts w:ascii="Times New Roman" w:eastAsia="Cambria" w:hAnsi="Times New Roman" w:cs="Times New Roman"/>
          <w:i/>
          <w:iCs/>
          <w:color w:val="000000" w:themeColor="text1"/>
          <w:sz w:val="24"/>
          <w:szCs w:val="24"/>
          <w:lang w:val="en-US"/>
        </w:rPr>
        <w:t>104</w:t>
      </w: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, 102203.</w:t>
      </w:r>
    </w:p>
    <w:p w14:paraId="7D16E869" w14:textId="76F601D6" w:rsidR="00A62D1F" w:rsidRPr="00E3000D" w:rsidRDefault="00A62D1F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Lytra, V. (2007). Teasing in contact encounters: Frames, participant positions and responses. </w:t>
      </w:r>
      <w:r w:rsidRPr="00E3000D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en-US"/>
        </w:rPr>
        <w:t>Multilingua, 26</w:t>
      </w: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, 381-408. </w:t>
      </w:r>
      <w:hyperlink r:id="rId9" w:history="1">
        <w:r w:rsidR="003C7BD2" w:rsidRPr="00E3000D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t>https://research.gold.ac.uk/id/eprint/12341/1/EDU_Lytra_2007.pdf</w:t>
        </w:r>
      </w:hyperlink>
    </w:p>
    <w:p w14:paraId="0DA539C8" w14:textId="77777777" w:rsidR="003C7BD2" w:rsidRPr="00E3000D" w:rsidRDefault="003C7BD2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14:paraId="640EA2EA" w14:textId="4242C5EE" w:rsidR="007D2301" w:rsidRPr="00E3000D" w:rsidRDefault="007D2301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Marshall, C. (2012). Teasing apart disadvantage from disorder: The case of poor language. In C. Marshall (Ed.),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Current issues in developmental disorders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(pp. 135-160). Psychology Press.</w:t>
      </w:r>
    </w:p>
    <w:p w14:paraId="14F6FAA6" w14:textId="77777777" w:rsidR="007D2301" w:rsidRPr="00E3000D" w:rsidRDefault="007D2301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14:paraId="72182C3E" w14:textId="794FF6D8" w:rsidR="00A62D1F" w:rsidRPr="00E3000D" w:rsidRDefault="00A62D1F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Miller, P. (1986). Teasing as language socialization and verbal play in a white working-class community. In B. B. Schiefflin &amp; E. Ochs (Eds.), </w:t>
      </w:r>
      <w:r w:rsidRPr="00E3000D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en-US"/>
        </w:rPr>
        <w:t>Language socialization across cultures</w:t>
      </w: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(pp. 199-212). Cambridge University Press.</w:t>
      </w:r>
    </w:p>
    <w:p w14:paraId="24664C1F" w14:textId="77777777" w:rsidR="00A62D1F" w:rsidRPr="00E3000D" w:rsidRDefault="00A62D1F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en-US"/>
        </w:rPr>
      </w:pPr>
    </w:p>
    <w:p w14:paraId="03831602" w14:textId="77777777" w:rsidR="00A62D1F" w:rsidRPr="00E3000D" w:rsidRDefault="00A62D1F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Mills, C. B., &amp; Babrow, A. S. (2003). Teasing as a means of social influence. </w:t>
      </w:r>
      <w:r w:rsidRPr="00E3000D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en-US"/>
        </w:rPr>
        <w:t>Southern Communication Journal, 68</w:t>
      </w: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(4), 273-286. </w:t>
      </w:r>
    </w:p>
    <w:p w14:paraId="56F00EE9" w14:textId="77777777" w:rsidR="00A62D1F" w:rsidRPr="00E3000D" w:rsidRDefault="00A62D1F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en-US"/>
        </w:rPr>
      </w:pPr>
    </w:p>
    <w:p w14:paraId="784E5436" w14:textId="00801EF0" w:rsidR="00066BA4" w:rsidRPr="00E3000D" w:rsidRDefault="00066BA4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Minchin, E. (2010). From gentle teasing to heavy sarcasm: Instances of rhetorical irony in Homer’s “Iliad”.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Hermes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138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(H. 4), 387-402.</w:t>
      </w:r>
    </w:p>
    <w:p w14:paraId="371017C0" w14:textId="77777777" w:rsidR="00D6325C" w:rsidRPr="00E3000D" w:rsidRDefault="00D6325C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AB03916" w14:textId="444A30ED" w:rsidR="00D6325C" w:rsidRPr="00E3000D" w:rsidRDefault="00D6325C" w:rsidP="00E3000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3000D">
        <w:rPr>
          <w:rFonts w:ascii="Times New Roman" w:hAnsi="Times New Roman" w:cs="Times New Roman"/>
          <w:sz w:val="24"/>
          <w:szCs w:val="24"/>
        </w:rPr>
        <w:t xml:space="preserve">Misra, R. (2022). News headlines dataset for sarcasm detection. </w:t>
      </w:r>
      <w:proofErr w:type="spellStart"/>
      <w:r w:rsidRPr="00E3000D">
        <w:rPr>
          <w:rFonts w:ascii="Times New Roman" w:hAnsi="Times New Roman" w:cs="Times New Roman"/>
          <w:i/>
          <w:iCs/>
          <w:sz w:val="24"/>
          <w:szCs w:val="24"/>
        </w:rPr>
        <w:t>arXiv</w:t>
      </w:r>
      <w:proofErr w:type="spellEnd"/>
      <w:r w:rsidRPr="00E3000D">
        <w:rPr>
          <w:rFonts w:ascii="Times New Roman" w:hAnsi="Times New Roman" w:cs="Times New Roman"/>
          <w:i/>
          <w:iCs/>
          <w:sz w:val="24"/>
          <w:szCs w:val="24"/>
        </w:rPr>
        <w:t xml:space="preserve"> preprint arXiv:2212.06035</w:t>
      </w:r>
      <w:r w:rsidRPr="00E3000D">
        <w:rPr>
          <w:rFonts w:ascii="Times New Roman" w:hAnsi="Times New Roman" w:cs="Times New Roman"/>
          <w:sz w:val="24"/>
          <w:szCs w:val="24"/>
        </w:rPr>
        <w:t>.</w:t>
      </w:r>
    </w:p>
    <w:p w14:paraId="491A01C5" w14:textId="77777777" w:rsidR="00F40575" w:rsidRPr="00E3000D" w:rsidRDefault="00F40575" w:rsidP="00E3000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A411B0" w14:textId="77777777" w:rsidR="00F40575" w:rsidRPr="00E3000D" w:rsidRDefault="00F40575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Misra, R., &amp; Arora, P. (2019). Sarcasm detection using hybrid neural network. </w:t>
      </w:r>
      <w:proofErr w:type="spellStart"/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arXiv</w:t>
      </w:r>
      <w:proofErr w:type="spellEnd"/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preprint arXiv:1908.07414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F63E401" w14:textId="77777777" w:rsidR="00066BA4" w:rsidRPr="00E3000D" w:rsidRDefault="00066BA4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en-US"/>
        </w:rPr>
      </w:pPr>
    </w:p>
    <w:p w14:paraId="19DF567F" w14:textId="1A912CBA" w:rsidR="00653652" w:rsidRPr="00E3000D" w:rsidRDefault="00653652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Muresan, S., Gonzalez‐Ibanez, R., Ghosh, D., &amp; </w:t>
      </w:r>
      <w:proofErr w:type="spellStart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Wacholder</w:t>
      </w:r>
      <w:proofErr w:type="spellEnd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N. (2016). Identification of nonliteral language in social media: A case study on sarcasm.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the Association for Information Science and Technology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67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(11), 2725-2737.</w:t>
      </w:r>
    </w:p>
    <w:p w14:paraId="4E6DA440" w14:textId="77777777" w:rsidR="00653652" w:rsidRPr="00E3000D" w:rsidRDefault="00653652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1397DFB" w14:textId="1E861BA5" w:rsidR="00653652" w:rsidRPr="00E3000D" w:rsidRDefault="009C0F87" w:rsidP="00E3000D">
      <w:pPr>
        <w:autoSpaceDE w:val="0"/>
        <w:autoSpaceDN w:val="0"/>
        <w:adjustRightInd w:val="0"/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NZ"/>
        </w:rPr>
      </w:pP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NZ"/>
        </w:rPr>
        <w:lastRenderedPageBreak/>
        <w:t xml:space="preserve">Murray, S. O. (1979). The art of gay insulting.  </w:t>
      </w:r>
      <w:r w:rsidRPr="00E3000D">
        <w:rPr>
          <w:rFonts w:ascii="Times New Roman" w:eastAsia="Cambria" w:hAnsi="Times New Roman" w:cs="Times New Roman"/>
          <w:i/>
          <w:color w:val="000000" w:themeColor="text1"/>
          <w:sz w:val="24"/>
          <w:szCs w:val="24"/>
          <w:lang w:val="en-NZ"/>
        </w:rPr>
        <w:t>Anthropological Linguistics</w:t>
      </w: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NZ"/>
        </w:rPr>
        <w:t xml:space="preserve">, </w:t>
      </w:r>
      <w:r w:rsidRPr="00E3000D">
        <w:rPr>
          <w:rFonts w:ascii="Times New Roman" w:eastAsia="Cambria" w:hAnsi="Times New Roman" w:cs="Times New Roman"/>
          <w:i/>
          <w:color w:val="000000" w:themeColor="text1"/>
          <w:sz w:val="24"/>
          <w:szCs w:val="24"/>
          <w:lang w:val="en-NZ"/>
        </w:rPr>
        <w:t>21</w:t>
      </w: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NZ"/>
        </w:rPr>
        <w:t>(5), 211-223.</w:t>
      </w:r>
    </w:p>
    <w:p w14:paraId="5F109F93" w14:textId="77777777" w:rsidR="00FD369E" w:rsidRPr="00E3000D" w:rsidRDefault="00FD369E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Ning, Y. M., Hu, C., Tu, T. T., &amp; Li, D. (2022). Offensive or amusing? The study on the influence of brand-to-brand teasing on consumer engagement behavioral intention based on social media.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Frontiers in Psychology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13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, 966254.</w:t>
      </w:r>
    </w:p>
    <w:p w14:paraId="3DEB2687" w14:textId="77777777" w:rsidR="00FD369E" w:rsidRPr="00E3000D" w:rsidRDefault="00FD369E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62AFBDF" w14:textId="585D09DB" w:rsidR="00E904AF" w:rsidRPr="00E3000D" w:rsidRDefault="00E904AF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" w:name="_Hlk69540944"/>
      <w:proofErr w:type="spellStart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Olkoniemi</w:t>
      </w:r>
      <w:proofErr w:type="spellEnd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H., Ranta, H., &amp; Kaakinen, J. K. (2016). Individual differences in the processing of written sarcasm and metaphor: Evidence from eye movements.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Experimental Psychology: Learning, Memory, and Cognition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42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(3), 433-450.</w:t>
      </w:r>
    </w:p>
    <w:bookmarkEnd w:id="2"/>
    <w:p w14:paraId="7833D219" w14:textId="77777777" w:rsidR="00E904AF" w:rsidRPr="00E3000D" w:rsidRDefault="00E904AF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14:paraId="7C6C34B0" w14:textId="36AD3D20" w:rsidR="00123981" w:rsidRPr="00123981" w:rsidRDefault="00123981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12398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Osman, A., Mensah, B., Yalley, C. E., &amp; Poku, A. A. (2023). Personal computer usage and teasing among geographic information systems students. </w:t>
      </w:r>
      <w:r w:rsidRPr="00123981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Social Sciences &amp; Humanities Open</w:t>
      </w:r>
      <w:r w:rsidRPr="0012398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, </w:t>
      </w:r>
      <w:r w:rsidRPr="00123981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8</w:t>
      </w:r>
      <w:r w:rsidRPr="0012398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(1), 100600.</w:t>
      </w: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</w:t>
      </w: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https://www.sciencedirect.com/science/article/pii/S259029112300205X</w:t>
      </w:r>
    </w:p>
    <w:p w14:paraId="311C2A9F" w14:textId="77777777" w:rsidR="00123981" w:rsidRPr="00E3000D" w:rsidRDefault="00123981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14:paraId="0311C553" w14:textId="5B4B70D0" w:rsidR="00A85D42" w:rsidRPr="00E3000D" w:rsidRDefault="00A62D1F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Partington, A. (2008). Teasing at the White House: A corpus-assisted study of face work in performing and responding to teases. </w:t>
      </w:r>
      <w:r w:rsidRPr="00E3000D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en-US"/>
        </w:rPr>
        <w:t>Text &amp; Talk, 28</w:t>
      </w: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(6), 771-772. </w:t>
      </w:r>
    </w:p>
    <w:p w14:paraId="5BCBAFD5" w14:textId="77777777" w:rsidR="00BA59FC" w:rsidRPr="00E3000D" w:rsidRDefault="00BA59FC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14:paraId="30255E71" w14:textId="77777777" w:rsidR="00E21719" w:rsidRPr="00E3000D" w:rsidRDefault="00A62D1F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Pawluk, C. (1989). Social construction of teasing. </w:t>
      </w:r>
      <w:r w:rsidRPr="00E3000D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en-US"/>
        </w:rPr>
        <w:t>Journal for the Theory of Social Behavior, 19</w:t>
      </w: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(2), 145-167</w:t>
      </w:r>
      <w:r w:rsidR="00571D69" w:rsidRPr="00E3000D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en-US"/>
        </w:rPr>
        <w:t>.</w:t>
      </w:r>
    </w:p>
    <w:p w14:paraId="3F58CED5" w14:textId="77777777" w:rsidR="00D6325C" w:rsidRPr="00E3000D" w:rsidRDefault="00D6325C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en-US"/>
        </w:rPr>
      </w:pPr>
    </w:p>
    <w:p w14:paraId="02247B89" w14:textId="77777777" w:rsidR="00D6325C" w:rsidRPr="00E3000D" w:rsidRDefault="00D6325C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Pennock-Speck, B., &amp; Clavel-</w:t>
      </w:r>
      <w:proofErr w:type="spellStart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Arroitia</w:t>
      </w:r>
      <w:proofErr w:type="spellEnd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B. (2019). Facework and prosocial teasing in a synchronous video communication exchange.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Atlantis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41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(2), 35-62.</w:t>
      </w:r>
    </w:p>
    <w:p w14:paraId="24A4DA49" w14:textId="77777777" w:rsidR="00A62D1F" w:rsidRPr="00E3000D" w:rsidRDefault="00A62D1F" w:rsidP="00E3000D">
      <w:pPr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</w:p>
    <w:p w14:paraId="6356F610" w14:textId="77777777" w:rsidR="00C871A7" w:rsidRPr="00E3000D" w:rsidRDefault="00A62D1F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Phillips, S. (1975). Teasing, punning, and putting people on. </w:t>
      </w:r>
      <w:r w:rsidRPr="00E3000D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Working Papers in Sociolinguistics, 28</w:t>
      </w: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, 2-23</w:t>
      </w:r>
      <w:r w:rsidRPr="00E3000D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en-US"/>
        </w:rPr>
        <w:t>.</w:t>
      </w:r>
    </w:p>
    <w:p w14:paraId="1A2AB1F6" w14:textId="120B21E4" w:rsidR="00A62D1F" w:rsidRPr="00E3000D" w:rsidRDefault="00A62D1F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en-US"/>
        </w:rPr>
      </w:pPr>
    </w:p>
    <w:p w14:paraId="0FA39909" w14:textId="77777777" w:rsidR="00D344C1" w:rsidRPr="00E3000D" w:rsidRDefault="00D344C1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Pichler, P. (2006). Multifunctional teasing as a resource for identity construction in the talk of British Bangladeshi girls 1.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Sociolinguistics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10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(2), 225-249.</w:t>
      </w:r>
    </w:p>
    <w:p w14:paraId="501FD4C9" w14:textId="77777777" w:rsidR="00D344C1" w:rsidRPr="00E3000D" w:rsidRDefault="00D344C1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en-US"/>
        </w:rPr>
      </w:pPr>
    </w:p>
    <w:p w14:paraId="1333AED6" w14:textId="7ABA2F10" w:rsidR="007D0D34" w:rsidRPr="00E3000D" w:rsidRDefault="007D0D34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000D">
        <w:rPr>
          <w:rFonts w:ascii="Times New Roman" w:eastAsia="Times New Roman" w:hAnsi="Times New Roman" w:cs="Times New Roman"/>
          <w:sz w:val="24"/>
          <w:szCs w:val="24"/>
        </w:rPr>
        <w:t>Potamias</w:t>
      </w:r>
      <w:proofErr w:type="spellEnd"/>
      <w:r w:rsidRPr="00E3000D">
        <w:rPr>
          <w:rFonts w:ascii="Times New Roman" w:eastAsia="Times New Roman" w:hAnsi="Times New Roman" w:cs="Times New Roman"/>
          <w:sz w:val="24"/>
          <w:szCs w:val="24"/>
        </w:rPr>
        <w:t xml:space="preserve">, R. A., </w:t>
      </w:r>
      <w:proofErr w:type="spellStart"/>
      <w:r w:rsidRPr="00E3000D">
        <w:rPr>
          <w:rFonts w:ascii="Times New Roman" w:eastAsia="Times New Roman" w:hAnsi="Times New Roman" w:cs="Times New Roman"/>
          <w:sz w:val="24"/>
          <w:szCs w:val="24"/>
        </w:rPr>
        <w:t>Siolas</w:t>
      </w:r>
      <w:proofErr w:type="spellEnd"/>
      <w:r w:rsidRPr="00E3000D">
        <w:rPr>
          <w:rFonts w:ascii="Times New Roman" w:eastAsia="Times New Roman" w:hAnsi="Times New Roman" w:cs="Times New Roman"/>
          <w:sz w:val="24"/>
          <w:szCs w:val="24"/>
        </w:rPr>
        <w:t xml:space="preserve">, G., &amp; </w:t>
      </w:r>
      <w:proofErr w:type="spellStart"/>
      <w:r w:rsidRPr="00E3000D">
        <w:rPr>
          <w:rFonts w:ascii="Times New Roman" w:eastAsia="Times New Roman" w:hAnsi="Times New Roman" w:cs="Times New Roman"/>
          <w:sz w:val="24"/>
          <w:szCs w:val="24"/>
        </w:rPr>
        <w:t>Stafylopatis</w:t>
      </w:r>
      <w:proofErr w:type="spellEnd"/>
      <w:r w:rsidRPr="00E3000D">
        <w:rPr>
          <w:rFonts w:ascii="Times New Roman" w:eastAsia="Times New Roman" w:hAnsi="Times New Roman" w:cs="Times New Roman"/>
          <w:sz w:val="24"/>
          <w:szCs w:val="24"/>
        </w:rPr>
        <w:t xml:space="preserve">, A. G. (2020). A transformer-based approach to irony and sarcasm detection.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</w:rPr>
        <w:t>Neural Computing and Applications</w:t>
      </w:r>
      <w:r w:rsidRPr="00E300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E3000D">
        <w:rPr>
          <w:rFonts w:ascii="Times New Roman" w:eastAsia="Times New Roman" w:hAnsi="Times New Roman" w:cs="Times New Roman"/>
          <w:sz w:val="24"/>
          <w:szCs w:val="24"/>
        </w:rPr>
        <w:t xml:space="preserve">, 17309-17320.  </w:t>
      </w:r>
    </w:p>
    <w:p w14:paraId="179A1567" w14:textId="77777777" w:rsidR="007D0D34" w:rsidRPr="00E3000D" w:rsidRDefault="007D0D34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en-US"/>
        </w:rPr>
      </w:pPr>
    </w:p>
    <w:p w14:paraId="72F9DE4A" w14:textId="11345112" w:rsidR="00C871A7" w:rsidRPr="00E3000D" w:rsidRDefault="00A62D1F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Pratt, S. B. (1996). Razzing: Ritualised uses of </w:t>
      </w:r>
      <w:r w:rsidR="003437E2"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humor</w:t>
      </w: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as a form of identification among American Indians. In H. B. Mokros (Ed.), </w:t>
      </w:r>
      <w:r w:rsidRPr="00E3000D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en-US"/>
        </w:rPr>
        <w:t>Interaction and identity</w:t>
      </w: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(pp. 237-255). </w:t>
      </w:r>
      <w:r w:rsidR="001325D2"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T</w:t>
      </w: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ransaction Publishers.</w:t>
      </w:r>
    </w:p>
    <w:p w14:paraId="76D1B85D" w14:textId="77777777" w:rsidR="009C0F87" w:rsidRPr="00E3000D" w:rsidRDefault="009C0F87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14:paraId="196A2095" w14:textId="711BB542" w:rsidR="001C0E23" w:rsidRPr="00E3000D" w:rsidRDefault="00A62D1F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Queen, R. (2005). “How many lesbians does it take...”: Jokes, teasing, and the negotiation of stereotypes about lesbians. </w:t>
      </w:r>
      <w:r w:rsidRPr="00E3000D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en-US"/>
        </w:rPr>
        <w:t>Journal of Linguistic Anthropology, 15</w:t>
      </w: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(2), 239-257. </w:t>
      </w:r>
    </w:p>
    <w:p w14:paraId="234BCDBE" w14:textId="77777777" w:rsidR="001C0E23" w:rsidRPr="00E3000D" w:rsidRDefault="001C0E23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14:paraId="2BE323B0" w14:textId="29EE928B" w:rsidR="009B505C" w:rsidRPr="009B505C" w:rsidRDefault="009B505C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9B505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Rana, U. (2023). Are </w:t>
      </w: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w</w:t>
      </w:r>
      <w:r w:rsidRPr="009B505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e </w:t>
      </w: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s</w:t>
      </w:r>
      <w:r w:rsidRPr="009B505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afe? An </w:t>
      </w: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i</w:t>
      </w:r>
      <w:r w:rsidRPr="009B505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nvestigation of </w:t>
      </w: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e</w:t>
      </w:r>
      <w:r w:rsidRPr="009B505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ve-teasing (</w:t>
      </w: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p</w:t>
      </w:r>
      <w:r w:rsidRPr="009B505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ublic </w:t>
      </w: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s</w:t>
      </w:r>
      <w:r w:rsidRPr="009B505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exual </w:t>
      </w: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h</w:t>
      </w:r>
      <w:r w:rsidRPr="009B505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arassment) in India. </w:t>
      </w:r>
      <w:r w:rsidRPr="009B505C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Journal of International Women's Studies</w:t>
      </w:r>
      <w:r w:rsidRPr="009B505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, </w:t>
      </w:r>
      <w:r w:rsidRPr="009B505C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25</w:t>
      </w:r>
      <w:r w:rsidRPr="009B505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(7), 7</w:t>
      </w: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-25</w:t>
      </w:r>
      <w:r w:rsidRPr="009B505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.</w:t>
      </w: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</w:t>
      </w: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https://vc.bridgew.edu/cgi/viewcontent.cgi?article=2789&amp;context=jiws</w:t>
      </w:r>
    </w:p>
    <w:p w14:paraId="07D97F8B" w14:textId="77777777" w:rsidR="009B505C" w:rsidRPr="00E3000D" w:rsidRDefault="009B505C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14:paraId="258FF0D2" w14:textId="4F78F63B" w:rsidR="001C0E23" w:rsidRPr="00E3000D" w:rsidRDefault="001C0E23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Rao, R., Ye, T., &amp; Butera, B. (2022). The prosodic expression of sarcasm vs. sincerity by heritage speakers of Spanish.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Languages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7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(1), 17. https://www.mdpi.com/2226-471X/7/1/17</w:t>
      </w:r>
    </w:p>
    <w:p w14:paraId="5A27FC78" w14:textId="77777777" w:rsidR="001C0E23" w:rsidRPr="00E3000D" w:rsidRDefault="001C0E23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14:paraId="075C0654" w14:textId="77777777" w:rsidR="005D6D94" w:rsidRPr="00E3000D" w:rsidRDefault="005D6D94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Réger</w:t>
      </w:r>
      <w:proofErr w:type="spellEnd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Z. (1999). Teasing in the linguistic socialization of Gypsy children in Hungary.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Acta </w:t>
      </w:r>
      <w:proofErr w:type="spellStart"/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Linguistica</w:t>
      </w:r>
      <w:proofErr w:type="spellEnd"/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Hungarica</w:t>
      </w:r>
      <w:proofErr w:type="spellEnd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46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(3), 289-315.</w:t>
      </w:r>
    </w:p>
    <w:p w14:paraId="75CD4B7C" w14:textId="77777777" w:rsidR="00155B4F" w:rsidRPr="00E3000D" w:rsidRDefault="00155B4F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14:paraId="155C4021" w14:textId="5ED7BCCE" w:rsidR="00A62D1F" w:rsidRPr="00E3000D" w:rsidRDefault="00A62D1F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Schiefflin, B. B. (1986). Teasing and shaming in Kaluli children’s interactions. In B. B. Schiefflin &amp; E. Ochs (Eds.), </w:t>
      </w:r>
      <w:r w:rsidRPr="00E3000D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en-US"/>
        </w:rPr>
        <w:t>Language socialization across cultures</w:t>
      </w: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(pp. 165-181). Cambridge University Press.</w:t>
      </w:r>
    </w:p>
    <w:p w14:paraId="0F14F14E" w14:textId="77777777" w:rsidR="00305CAA" w:rsidRPr="00E3000D" w:rsidRDefault="00305CAA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14:paraId="317A0378" w14:textId="77777777" w:rsidR="00851C7C" w:rsidRPr="00E3000D" w:rsidRDefault="00851C7C" w:rsidP="00E3000D">
      <w:pPr>
        <w:autoSpaceDE w:val="0"/>
        <w:autoSpaceDN w:val="0"/>
        <w:adjustRightInd w:val="0"/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GB"/>
        </w:rPr>
      </w:pPr>
      <w:r w:rsidRPr="00E3000D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  <w:lang w:val="en-GB"/>
        </w:rPr>
        <w:t>Schnurr, S.  (</w:t>
      </w: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GB"/>
        </w:rPr>
        <w:t xml:space="preserve">2009a). Constructing leader identities through teasing at work. </w:t>
      </w:r>
      <w:r w:rsidRPr="00E3000D">
        <w:rPr>
          <w:rFonts w:ascii="Times New Roman" w:eastAsia="Cambria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Journal of Pragmatics, </w:t>
      </w:r>
      <w:r w:rsidRPr="00E3000D">
        <w:rPr>
          <w:rFonts w:ascii="Times New Roman" w:eastAsia="Cambria" w:hAnsi="Times New Roman" w:cs="Times New Roman"/>
          <w:i/>
          <w:color w:val="000000" w:themeColor="text1"/>
          <w:sz w:val="24"/>
          <w:szCs w:val="24"/>
          <w:lang w:val="en-GB"/>
        </w:rPr>
        <w:t>41</w:t>
      </w: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GB"/>
        </w:rPr>
        <w:t>, 1125-1138.</w:t>
      </w:r>
    </w:p>
    <w:p w14:paraId="30E3ED09" w14:textId="77777777" w:rsidR="00851C7C" w:rsidRPr="00E3000D" w:rsidRDefault="00851C7C" w:rsidP="00E3000D">
      <w:pPr>
        <w:autoSpaceDE w:val="0"/>
        <w:autoSpaceDN w:val="0"/>
        <w:adjustRightInd w:val="0"/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i/>
          <w:iCs/>
          <w:color w:val="000000" w:themeColor="text1"/>
          <w:sz w:val="24"/>
          <w:szCs w:val="24"/>
          <w:lang w:val="en-GB"/>
        </w:rPr>
      </w:pPr>
      <w:r w:rsidRPr="00E3000D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  <w:lang w:val="en-GB"/>
        </w:rPr>
        <w:t>Schnurr, S.</w:t>
      </w:r>
      <w:r w:rsidR="00374B37" w:rsidRPr="00E3000D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  <w:lang w:val="en-GB"/>
        </w:rPr>
        <w:t>,</w:t>
      </w:r>
      <w:r w:rsidRPr="00E3000D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  <w:lang w:val="en-GB"/>
        </w:rPr>
        <w:t xml:space="preserve"> &amp; </w:t>
      </w: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GB"/>
        </w:rPr>
        <w:t xml:space="preserve">Chan, A. (2011). When laughter is not enough: Responding to teasing and self-denigrating humour at work. </w:t>
      </w:r>
      <w:r w:rsidRPr="00E3000D">
        <w:rPr>
          <w:rFonts w:ascii="Times New Roman" w:eastAsia="Cambria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Journal of Pragmatics, </w:t>
      </w:r>
      <w:r w:rsidRPr="00E3000D">
        <w:rPr>
          <w:rFonts w:ascii="Times New Roman" w:eastAsia="Cambria" w:hAnsi="Times New Roman" w:cs="Times New Roman"/>
          <w:i/>
          <w:color w:val="000000" w:themeColor="text1"/>
          <w:sz w:val="24"/>
          <w:szCs w:val="24"/>
          <w:lang w:val="en-GB"/>
        </w:rPr>
        <w:t>43</w:t>
      </w:r>
      <w:r w:rsidRPr="00E3000D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GB"/>
        </w:rPr>
        <w:t>, 20-35</w:t>
      </w:r>
      <w:r w:rsidRPr="00E3000D">
        <w:rPr>
          <w:rFonts w:ascii="Times New Roman" w:eastAsia="Cambria" w:hAnsi="Times New Roman" w:cs="Times New Roman"/>
          <w:i/>
          <w:iCs/>
          <w:color w:val="000000" w:themeColor="text1"/>
          <w:sz w:val="24"/>
          <w:szCs w:val="24"/>
          <w:lang w:val="en-GB"/>
        </w:rPr>
        <w:t>.</w:t>
      </w:r>
    </w:p>
    <w:p w14:paraId="33092EF6" w14:textId="671254DE" w:rsidR="005D6F70" w:rsidRPr="00E3000D" w:rsidRDefault="005D6F70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de-DE"/>
        </w:rPr>
        <w:t xml:space="preserve">Shapiro, J. P., Baumeister, R. F., &amp; Kessler, J. W. (1991). </w:t>
      </w: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A three-component model of children’s teasing: Aggression, humor and ambiguity. </w:t>
      </w:r>
      <w:r w:rsidRPr="00E3000D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en-US"/>
        </w:rPr>
        <w:t>Journal of Social and Clinical Psychology, 10</w:t>
      </w: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(4), 459-472. </w:t>
      </w:r>
    </w:p>
    <w:p w14:paraId="454EB3CC" w14:textId="77546934" w:rsidR="0078164E" w:rsidRPr="00E3000D" w:rsidRDefault="0078164E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14:paraId="1DC2A7AF" w14:textId="2AB2889F" w:rsidR="0078164E" w:rsidRPr="00E3000D" w:rsidRDefault="0078164E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Shardakova</w:t>
      </w:r>
      <w:proofErr w:type="spellEnd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 (2017). Politeness, teasing, and humor. In S. Attardo (Ed.),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Routledge handbook of language and humor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(pp. 219-233). Routledge.</w:t>
      </w:r>
    </w:p>
    <w:p w14:paraId="025B7228" w14:textId="77777777" w:rsidR="00E21719" w:rsidRPr="00E3000D" w:rsidRDefault="00E21719" w:rsidP="00E3000D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14:paraId="09371365" w14:textId="3EC7333B" w:rsidR="005D6F70" w:rsidRPr="00E3000D" w:rsidRDefault="005D6F70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Sinkeviciute, V. (2013). Decoding encoded (im)politeness: Cause on my teasing you can depend. In M. Dynel (Ed.), </w:t>
      </w:r>
      <w:r w:rsidRPr="00E3000D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Developments in linguistic humour theory</w:t>
      </w: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(pp. 263-287). John Benjamins.</w:t>
      </w:r>
    </w:p>
    <w:p w14:paraId="20EFB947" w14:textId="77777777" w:rsidR="005D6F70" w:rsidRPr="00E3000D" w:rsidRDefault="005D6F70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en-US"/>
        </w:rPr>
      </w:pPr>
    </w:p>
    <w:p w14:paraId="27A38A03" w14:textId="77777777" w:rsidR="005D6F70" w:rsidRPr="00E3000D" w:rsidRDefault="005D6F70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Sperling, S. J. (1953). On the psychodynamics of teasing. </w:t>
      </w:r>
      <w:r w:rsidRPr="00E3000D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Journal of the American Psychoanalytic Association, 1</w:t>
      </w: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(3), 458-483.</w:t>
      </w:r>
    </w:p>
    <w:p w14:paraId="47F26CA5" w14:textId="77777777" w:rsidR="005D6F70" w:rsidRPr="00E3000D" w:rsidRDefault="005D6F70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14:paraId="3A3EC614" w14:textId="493560D7" w:rsidR="005D6F70" w:rsidRPr="00E3000D" w:rsidRDefault="005D6F70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Straehle, C. (1993). “Samuel?” “Yes dear?”: Teasing and conversational rapport. In D. Tannen (Ed.), </w:t>
      </w:r>
      <w:r w:rsidRPr="00E3000D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en-US"/>
        </w:rPr>
        <w:t>Framing in discourse</w:t>
      </w: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(pp. 210-230). Oxford University Press.</w:t>
      </w:r>
    </w:p>
    <w:p w14:paraId="1541BE0B" w14:textId="4590833D" w:rsidR="005D6F70" w:rsidRPr="00E3000D" w:rsidRDefault="005D6F70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14:paraId="2C388B6A" w14:textId="77777777" w:rsidR="00AD792F" w:rsidRPr="00E3000D" w:rsidRDefault="00AD792F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Sweeting, H., &amp; West, P. (2001). Being different: Correlates of the experience of teasing and bullying at age 11.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Research Papers in Education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16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(3), 225-246.</w:t>
      </w:r>
    </w:p>
    <w:p w14:paraId="5E8445A5" w14:textId="77777777" w:rsidR="009A15E4" w:rsidRPr="00E3000D" w:rsidRDefault="009A15E4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FE71D51" w14:textId="67AC3B36" w:rsidR="009A15E4" w:rsidRPr="00E3000D" w:rsidRDefault="009A15E4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Tabacaru, S. (2019).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 multimodal study of sarcasm in interactional humor</w:t>
      </w:r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. Walter de Gruyter.</w:t>
      </w:r>
    </w:p>
    <w:p w14:paraId="5407A3FC" w14:textId="77777777" w:rsidR="00AD792F" w:rsidRPr="00E3000D" w:rsidRDefault="00AD792F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14:paraId="32C233F9" w14:textId="75A3CCFD" w:rsidR="00CF793E" w:rsidRPr="00E3000D" w:rsidRDefault="00CF793E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Techentin</w:t>
      </w:r>
      <w:proofErr w:type="spellEnd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C., </w:t>
      </w:r>
      <w:proofErr w:type="spellStart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Cann</w:t>
      </w:r>
      <w:proofErr w:type="spellEnd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D. R., Lupton, M., &amp; Phung, D. (2021). Sarcasm detection in native English and English as a second language speakers. </w:t>
      </w:r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Canadian Journal of Experimental Psychology/Revue </w:t>
      </w:r>
      <w:proofErr w:type="spellStart"/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canadienne</w:t>
      </w:r>
      <w:proofErr w:type="spellEnd"/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psychologie</w:t>
      </w:r>
      <w:proofErr w:type="spellEnd"/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3000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expérimentale</w:t>
      </w:r>
      <w:proofErr w:type="spellEnd"/>
      <w:r w:rsidRPr="00E3000D">
        <w:rPr>
          <w:rFonts w:ascii="Times New Roman" w:eastAsia="Times New Roman" w:hAnsi="Times New Roman" w:cs="Times New Roman"/>
          <w:sz w:val="24"/>
          <w:szCs w:val="24"/>
          <w:lang w:val="en-US"/>
        </w:rPr>
        <w:t>. Doi.org/10.1037/cep0000241</w:t>
      </w:r>
    </w:p>
    <w:p w14:paraId="4615BD34" w14:textId="77777777" w:rsidR="00CF793E" w:rsidRPr="00E3000D" w:rsidRDefault="00CF793E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6245822" w14:textId="06590843" w:rsidR="00A85D42" w:rsidRPr="00E3000D" w:rsidRDefault="00851C7C" w:rsidP="00E3000D">
      <w:pPr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  <w:lang w:val="en-US"/>
        </w:rPr>
      </w:pPr>
      <w:r w:rsidRPr="00E3000D"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  <w:lang w:val="en-US"/>
        </w:rPr>
        <w:t xml:space="preserve">Terrion, J. L., &amp; Ashforth, B. E. (2002). From ‘I’ to ‘we’: The role of putdown humor and identity in the development of a temporary group. </w:t>
      </w:r>
      <w:r w:rsidRPr="00E3000D">
        <w:rPr>
          <w:rFonts w:ascii="Times New Roman" w:eastAsia="Cambria" w:hAnsi="Times New Roman" w:cs="Times New Roman"/>
          <w:i/>
          <w:color w:val="000000" w:themeColor="text1"/>
          <w:kern w:val="2"/>
          <w:sz w:val="24"/>
          <w:szCs w:val="24"/>
          <w:lang w:val="en-US"/>
        </w:rPr>
        <w:t>Human Relations, 55</w:t>
      </w:r>
      <w:r w:rsidRPr="00E3000D"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  <w:lang w:val="en-US"/>
        </w:rPr>
        <w:t>(1), 55</w:t>
      </w:r>
      <w:r w:rsidRPr="00E3000D"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  <w:lang w:val="en-US"/>
        </w:rPr>
        <w:softHyphen/>
        <w:t xml:space="preserve"> -87.</w:t>
      </w:r>
    </w:p>
    <w:p w14:paraId="0B55C34E" w14:textId="77777777" w:rsidR="005D6F70" w:rsidRPr="00E3000D" w:rsidRDefault="005D6F70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lastRenderedPageBreak/>
        <w:t xml:space="preserve">Tholander, M. (2002). Cross-gender teasing as a socializing practice. </w:t>
      </w:r>
      <w:r w:rsidRPr="00E3000D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en-US"/>
        </w:rPr>
        <w:t>Discourse Processes, 34</w:t>
      </w: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(3), 311-338. </w:t>
      </w:r>
    </w:p>
    <w:p w14:paraId="74324E97" w14:textId="77777777" w:rsidR="005D6F70" w:rsidRPr="00E3000D" w:rsidRDefault="005D6F70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en-US"/>
        </w:rPr>
      </w:pPr>
    </w:p>
    <w:p w14:paraId="48FDED18" w14:textId="77777777" w:rsidR="005D6F70" w:rsidRPr="00E3000D" w:rsidRDefault="005D6F70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Tholander, M., &amp; Aronsson, K. (2002). Teasing as serious business: Collaborative staging and response work. </w:t>
      </w:r>
      <w:r w:rsidRPr="00E3000D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en-US"/>
        </w:rPr>
        <w:t>Text, 22</w:t>
      </w: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(4), 559-595.</w:t>
      </w:r>
    </w:p>
    <w:p w14:paraId="507D7D78" w14:textId="77777777" w:rsidR="005D6F70" w:rsidRPr="00E3000D" w:rsidRDefault="005D6F70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14:paraId="5E338517" w14:textId="77777777" w:rsidR="00B725C1" w:rsidRPr="00E3000D" w:rsidRDefault="00B725C1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Tiwari, P., Zhang, L., Qu, Z., &amp; Muhammad, G. (2024). Quantum fuzzy neural network for multimodal sentiment and sarcasm detection. </w:t>
      </w:r>
      <w:r w:rsidRPr="00E3000D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Information Fusion</w:t>
      </w: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, </w:t>
      </w:r>
      <w:r w:rsidRPr="00E3000D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103</w:t>
      </w: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, 102085.</w:t>
      </w:r>
    </w:p>
    <w:p w14:paraId="12A3E0A0" w14:textId="77777777" w:rsidR="00B725C1" w:rsidRPr="00E3000D" w:rsidRDefault="00B725C1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14:paraId="794356EE" w14:textId="77777777" w:rsidR="00BA59FC" w:rsidRPr="00E3000D" w:rsidRDefault="00BA59FC" w:rsidP="00E3000D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E300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Toplak, M., &amp; Katz, A. (2000). On the uses of sarcastic irony. </w:t>
      </w:r>
      <w:r w:rsidRPr="00E3000D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/>
        </w:rPr>
        <w:t>Journal of Pragmatics,</w:t>
      </w:r>
      <w:r w:rsidRPr="00E300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00D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/>
        </w:rPr>
        <w:t>32</w:t>
      </w:r>
      <w:r w:rsidR="001B1518" w:rsidRPr="00E300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, 1467-</w:t>
      </w:r>
      <w:r w:rsidRPr="00E300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1488.</w:t>
      </w:r>
    </w:p>
    <w:p w14:paraId="276AEFB5" w14:textId="77777777" w:rsidR="005D6F70" w:rsidRPr="00E3000D" w:rsidRDefault="005D6F70" w:rsidP="00E3000D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14:paraId="4C7AC759" w14:textId="77777777" w:rsidR="005D6F70" w:rsidRPr="00E3000D" w:rsidRDefault="005D6F70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Tragesser, S. L., &amp; Lippman, L. G. (2005). </w:t>
      </w: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Teasing: For superiority or solidarity. </w:t>
      </w:r>
      <w:r w:rsidRPr="00E3000D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en-US"/>
        </w:rPr>
        <w:t>The Journal of General Psychology, 132</w:t>
      </w: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(3), 255-266. </w:t>
      </w:r>
    </w:p>
    <w:p w14:paraId="1D3E7DF2" w14:textId="77777777" w:rsidR="005D6F70" w:rsidRPr="00E3000D" w:rsidRDefault="005D6F70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14:paraId="017273E0" w14:textId="77777777" w:rsidR="005D6F70" w:rsidRPr="00E3000D" w:rsidRDefault="005D6F70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Voss, L. S. (1997). Teasing, disputing, and playing: Cross-gender interactions and space utilisation among first and third graders. </w:t>
      </w:r>
      <w:r w:rsidRPr="00E3000D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Gender and Society, 11</w:t>
      </w: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(2), 238-256.</w:t>
      </w:r>
    </w:p>
    <w:p w14:paraId="1ED40C61" w14:textId="77777777" w:rsidR="00274692" w:rsidRPr="00E3000D" w:rsidRDefault="00274692" w:rsidP="00E3000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/>
        </w:rPr>
      </w:pPr>
    </w:p>
    <w:p w14:paraId="6A4D51FF" w14:textId="77777777" w:rsidR="004F0120" w:rsidRPr="00E3000D" w:rsidRDefault="004F0120" w:rsidP="00E3000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E300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Wang, J., Yang, Y., Jiang, Y., Ma, M., Xie, Z., &amp; Li, T. (2024). Cross-modal incongruity aligning and collaborating for multi-modal sarcasm detection. </w:t>
      </w:r>
      <w:r w:rsidRPr="00E3000D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>Information Fusion</w:t>
      </w:r>
      <w:r w:rsidRPr="00E300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E3000D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>103</w:t>
      </w:r>
      <w:r w:rsidRPr="00E300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, 102132.</w:t>
      </w:r>
    </w:p>
    <w:p w14:paraId="120001D2" w14:textId="77777777" w:rsidR="002001A7" w:rsidRPr="00E3000D" w:rsidRDefault="002001A7" w:rsidP="00E3000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14:paraId="400022A1" w14:textId="77777777" w:rsidR="002001A7" w:rsidRPr="002001A7" w:rsidRDefault="002001A7" w:rsidP="00E3000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2001A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Wang, Y., Qiao, X., Wang, J., Wang, H., &amp; Lei, L. (2024). Peer appearance teasing and restrained eating among Chinese adolescent girls: A mediation model of fear of negative appearance evaluation and body surveillance. </w:t>
      </w:r>
      <w:r w:rsidRPr="002001A7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>Child Psychiatry &amp; Human Development</w:t>
      </w:r>
      <w:r w:rsidRPr="002001A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2001A7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>55</w:t>
      </w:r>
      <w:r w:rsidRPr="002001A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(4), 1127-1134.</w:t>
      </w:r>
    </w:p>
    <w:p w14:paraId="618F4B36" w14:textId="77777777" w:rsidR="004F0120" w:rsidRPr="00E3000D" w:rsidRDefault="004F0120" w:rsidP="00E3000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/>
        </w:rPr>
      </w:pPr>
    </w:p>
    <w:p w14:paraId="47EB9AF6" w14:textId="77777777" w:rsidR="005D6F70" w:rsidRPr="00E3000D" w:rsidRDefault="005D6F70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Wright, C. N., &amp; Roloff, M. E. (2013). The influence of type of teasing and outcome on the negative experience of teasers. </w:t>
      </w:r>
      <w:r w:rsidRPr="00E3000D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en-US"/>
        </w:rPr>
        <w:t>Human Communication, 16</w:t>
      </w: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(2), 95-107. </w:t>
      </w:r>
    </w:p>
    <w:p w14:paraId="34A4BDC6" w14:textId="77777777" w:rsidR="007754E1" w:rsidRPr="00E3000D" w:rsidRDefault="007754E1" w:rsidP="00E3000D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14:paraId="46A6D699" w14:textId="476402B7" w:rsidR="00AB5E59" w:rsidRPr="00AB5E59" w:rsidRDefault="00AB5E59" w:rsidP="00E3000D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bookmarkStart w:id="3" w:name="_Hlk175382282"/>
      <w:r w:rsidRPr="00AB5E5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Yadav, S., </w:t>
      </w:r>
      <w:proofErr w:type="spellStart"/>
      <w:r w:rsidRPr="00AB5E5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Moyon</w:t>
      </w:r>
      <w:proofErr w:type="spellEnd"/>
      <w:r w:rsidRPr="00AB5E5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, K. V., &amp; Bhanot, D. (2023). Appearance </w:t>
      </w:r>
      <w:r w:rsidRPr="00E300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t</w:t>
      </w:r>
      <w:r w:rsidRPr="00AB5E5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easing and </w:t>
      </w:r>
      <w:r w:rsidRPr="00E300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i</w:t>
      </w:r>
      <w:r w:rsidRPr="00AB5E5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dentity </w:t>
      </w:r>
      <w:r w:rsidRPr="00E300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f</w:t>
      </w:r>
      <w:r w:rsidRPr="00AB5E5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ormation </w:t>
      </w:r>
      <w:r w:rsidRPr="00E300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</w:t>
      </w:r>
      <w:r w:rsidRPr="00AB5E5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mongst </w:t>
      </w:r>
      <w:r w:rsidRPr="00E300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y</w:t>
      </w:r>
      <w:r w:rsidRPr="00AB5E5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oung </w:t>
      </w:r>
      <w:r w:rsidRPr="00E300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</w:t>
      </w:r>
      <w:r w:rsidRPr="00AB5E5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dults: An </w:t>
      </w:r>
      <w:r w:rsidRPr="00E300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i</w:t>
      </w:r>
      <w:r w:rsidRPr="00AB5E5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nterpretative </w:t>
      </w:r>
      <w:r w:rsidRPr="00E300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p</w:t>
      </w:r>
      <w:r w:rsidRPr="00AB5E5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henomenological </w:t>
      </w:r>
      <w:r w:rsidRPr="00E300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</w:t>
      </w:r>
      <w:r w:rsidRPr="00AB5E5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nalysis. </w:t>
      </w:r>
      <w:r w:rsidRPr="00AB5E59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>The Qualitative Report</w:t>
      </w:r>
      <w:r w:rsidRPr="00AB5E5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AB5E59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>28</w:t>
      </w:r>
      <w:r w:rsidRPr="00AB5E5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(12), 3647-3676.</w:t>
      </w:r>
    </w:p>
    <w:bookmarkEnd w:id="3"/>
    <w:p w14:paraId="477D5460" w14:textId="77777777" w:rsidR="00AB5E59" w:rsidRPr="00E3000D" w:rsidRDefault="00AB5E59" w:rsidP="00E3000D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14:paraId="2F113464" w14:textId="77777777" w:rsidR="005D6F70" w:rsidRPr="00E3000D" w:rsidRDefault="005D6F70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Yedes, J. (1996). Playful teasing: Kiddin’ on the square. </w:t>
      </w:r>
      <w:r w:rsidRPr="00E3000D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en-US"/>
        </w:rPr>
        <w:t>Discourse and Society, 7</w:t>
      </w:r>
      <w:r w:rsidRPr="00E300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(3), 417-438. </w:t>
      </w:r>
    </w:p>
    <w:p w14:paraId="7F82BCEF" w14:textId="77777777" w:rsidR="00244B6B" w:rsidRPr="00E3000D" w:rsidRDefault="00244B6B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14:paraId="22AE76F1" w14:textId="5F3647FF" w:rsidR="00244B6B" w:rsidRPr="00E3000D" w:rsidRDefault="00244B6B" w:rsidP="00E3000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E3000D">
        <w:rPr>
          <w:rFonts w:ascii="Times New Roman" w:hAnsi="Times New Roman" w:cs="Times New Roman"/>
          <w:sz w:val="24"/>
          <w:szCs w:val="24"/>
        </w:rPr>
        <w:t xml:space="preserve">Zhu, N., &amp; Wang, Z. (2020). The paradox of sarcasm: Theory of mind and sarcasm use in adults. </w:t>
      </w:r>
      <w:r w:rsidRPr="00E3000D">
        <w:rPr>
          <w:rFonts w:ascii="Times New Roman" w:hAnsi="Times New Roman" w:cs="Times New Roman"/>
          <w:i/>
          <w:iCs/>
          <w:sz w:val="24"/>
          <w:szCs w:val="24"/>
        </w:rPr>
        <w:t>Personality and Individual Differences</w:t>
      </w:r>
      <w:r w:rsidRPr="00E3000D">
        <w:rPr>
          <w:rFonts w:ascii="Times New Roman" w:hAnsi="Times New Roman" w:cs="Times New Roman"/>
          <w:sz w:val="24"/>
          <w:szCs w:val="24"/>
        </w:rPr>
        <w:t xml:space="preserve">, </w:t>
      </w:r>
      <w:r w:rsidRPr="00E3000D">
        <w:rPr>
          <w:rFonts w:ascii="Times New Roman" w:hAnsi="Times New Roman" w:cs="Times New Roman"/>
          <w:i/>
          <w:iCs/>
          <w:sz w:val="24"/>
          <w:szCs w:val="24"/>
        </w:rPr>
        <w:t>163</w:t>
      </w:r>
      <w:r w:rsidRPr="00E3000D">
        <w:rPr>
          <w:rFonts w:ascii="Times New Roman" w:hAnsi="Times New Roman" w:cs="Times New Roman"/>
          <w:sz w:val="24"/>
          <w:szCs w:val="24"/>
        </w:rPr>
        <w:t>, 110035.</w:t>
      </w:r>
    </w:p>
    <w:p w14:paraId="4213A38A" w14:textId="77777777" w:rsidR="007754E1" w:rsidRPr="00E3000D" w:rsidRDefault="007754E1" w:rsidP="00E3000D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14:paraId="174CCF9B" w14:textId="77777777" w:rsidR="00A80DA9" w:rsidRPr="00A80DA9" w:rsidRDefault="00A80DA9" w:rsidP="00E3000D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A80DA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Zlomke, K., Jeter, K., &amp; Cook, N. (2016). Recalled childhood teasing in relation to adult rejection and evaluation sensitivity. </w:t>
      </w:r>
      <w:r w:rsidRPr="00A80DA9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>Personality and Individual Differences</w:t>
      </w:r>
      <w:r w:rsidRPr="00A80DA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A80DA9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>89</w:t>
      </w:r>
      <w:r w:rsidRPr="00A80DA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, 129-133.</w:t>
      </w:r>
    </w:p>
    <w:p w14:paraId="7651EFEE" w14:textId="77777777" w:rsidR="00A80DA9" w:rsidRPr="00E3000D" w:rsidRDefault="00A80DA9" w:rsidP="00E3000D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sectPr w:rsidR="00A80DA9" w:rsidRPr="00E3000D" w:rsidSect="00B94D2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B69CE" w14:textId="77777777" w:rsidR="009E63E9" w:rsidRDefault="009E63E9" w:rsidP="00CE0656">
      <w:pPr>
        <w:spacing w:after="0" w:line="240" w:lineRule="auto"/>
      </w:pPr>
      <w:r>
        <w:separator/>
      </w:r>
    </w:p>
  </w:endnote>
  <w:endnote w:type="continuationSeparator" w:id="0">
    <w:p w14:paraId="49CDFBF8" w14:textId="77777777" w:rsidR="009E63E9" w:rsidRDefault="009E63E9" w:rsidP="00CE0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AEAA3" w14:textId="3B784D5B" w:rsidR="00CE0656" w:rsidRPr="000221F8" w:rsidRDefault="000221F8" w:rsidP="000221F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3B2F4" w14:textId="77777777" w:rsidR="009E63E9" w:rsidRDefault="009E63E9" w:rsidP="00CE0656">
      <w:pPr>
        <w:spacing w:after="0" w:line="240" w:lineRule="auto"/>
      </w:pPr>
      <w:r>
        <w:separator/>
      </w:r>
    </w:p>
  </w:footnote>
  <w:footnote w:type="continuationSeparator" w:id="0">
    <w:p w14:paraId="646CA47C" w14:textId="77777777" w:rsidR="009E63E9" w:rsidRDefault="009E63E9" w:rsidP="00CE0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D45D4" w14:textId="7E1164DB" w:rsidR="00CE0656" w:rsidRPr="000221F8" w:rsidRDefault="000221F8" w:rsidP="000221F8">
    <w:pPr>
      <w:pStyle w:val="Header"/>
    </w:pPr>
    <w:r w:rsidRPr="000221F8">
      <w:rPr>
        <w:rFonts w:ascii="Calibri" w:eastAsia="Calibri" w:hAnsi="Calibri" w:cs="Times New Roman"/>
        <w:noProof/>
        <w:lang w:val="en-US"/>
      </w:rPr>
      <w:drawing>
        <wp:anchor distT="0" distB="0" distL="114300" distR="114300" simplePos="0" relativeHeight="251659264" behindDoc="1" locked="0" layoutInCell="1" allowOverlap="1" wp14:anchorId="7C5730C6" wp14:editId="37F708A7">
          <wp:simplePos x="0" y="0"/>
          <wp:positionH relativeFrom="column">
            <wp:posOffset>-675005</wp:posOffset>
          </wp:positionH>
          <wp:positionV relativeFrom="paragraph">
            <wp:posOffset>-354965</wp:posOffset>
          </wp:positionV>
          <wp:extent cx="3429000" cy="694944"/>
          <wp:effectExtent l="0" t="0" r="0" b="0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I1NjY1NzM1MjMwMLJQ0lEKTi0uzszPAykwrgUAnADCzSwAAAA="/>
  </w:docVars>
  <w:rsids>
    <w:rsidRoot w:val="00C871A7"/>
    <w:rsid w:val="000221F8"/>
    <w:rsid w:val="000347A6"/>
    <w:rsid w:val="000428AF"/>
    <w:rsid w:val="0005147F"/>
    <w:rsid w:val="00057043"/>
    <w:rsid w:val="0006552D"/>
    <w:rsid w:val="00066BA4"/>
    <w:rsid w:val="000C3DA2"/>
    <w:rsid w:val="000C55C4"/>
    <w:rsid w:val="000D410F"/>
    <w:rsid w:val="000E4047"/>
    <w:rsid w:val="000F682D"/>
    <w:rsid w:val="00103FF8"/>
    <w:rsid w:val="00123981"/>
    <w:rsid w:val="001325D2"/>
    <w:rsid w:val="00155B4F"/>
    <w:rsid w:val="00167C5E"/>
    <w:rsid w:val="00181201"/>
    <w:rsid w:val="00197694"/>
    <w:rsid w:val="001A4A03"/>
    <w:rsid w:val="001A56DC"/>
    <w:rsid w:val="001B1518"/>
    <w:rsid w:val="001B4619"/>
    <w:rsid w:val="001C0E23"/>
    <w:rsid w:val="001C13E6"/>
    <w:rsid w:val="001D0688"/>
    <w:rsid w:val="001F3DBC"/>
    <w:rsid w:val="002001A7"/>
    <w:rsid w:val="002235DA"/>
    <w:rsid w:val="00230BA4"/>
    <w:rsid w:val="00231E63"/>
    <w:rsid w:val="00244B6B"/>
    <w:rsid w:val="0024716D"/>
    <w:rsid w:val="00257ED1"/>
    <w:rsid w:val="00266C57"/>
    <w:rsid w:val="0027091B"/>
    <w:rsid w:val="00274692"/>
    <w:rsid w:val="002833BE"/>
    <w:rsid w:val="00287892"/>
    <w:rsid w:val="002B759F"/>
    <w:rsid w:val="002D4D91"/>
    <w:rsid w:val="002F4678"/>
    <w:rsid w:val="00305CAA"/>
    <w:rsid w:val="00313BC1"/>
    <w:rsid w:val="003227F4"/>
    <w:rsid w:val="00330957"/>
    <w:rsid w:val="00335256"/>
    <w:rsid w:val="003437E2"/>
    <w:rsid w:val="003463D0"/>
    <w:rsid w:val="00361826"/>
    <w:rsid w:val="00374B37"/>
    <w:rsid w:val="00377B24"/>
    <w:rsid w:val="00387048"/>
    <w:rsid w:val="003A1BB4"/>
    <w:rsid w:val="003B065D"/>
    <w:rsid w:val="003C0045"/>
    <w:rsid w:val="003C61CF"/>
    <w:rsid w:val="003C7BD2"/>
    <w:rsid w:val="0041387A"/>
    <w:rsid w:val="004363C8"/>
    <w:rsid w:val="00441E33"/>
    <w:rsid w:val="004501C9"/>
    <w:rsid w:val="00456B5C"/>
    <w:rsid w:val="0046096B"/>
    <w:rsid w:val="00460BEC"/>
    <w:rsid w:val="00481523"/>
    <w:rsid w:val="004D5361"/>
    <w:rsid w:val="004D73A3"/>
    <w:rsid w:val="004E17AF"/>
    <w:rsid w:val="004F0120"/>
    <w:rsid w:val="00501387"/>
    <w:rsid w:val="0051046A"/>
    <w:rsid w:val="00513969"/>
    <w:rsid w:val="005165EC"/>
    <w:rsid w:val="00541C51"/>
    <w:rsid w:val="00570EEB"/>
    <w:rsid w:val="00571D69"/>
    <w:rsid w:val="00577973"/>
    <w:rsid w:val="0058066F"/>
    <w:rsid w:val="00592DEB"/>
    <w:rsid w:val="005C2B91"/>
    <w:rsid w:val="005D5609"/>
    <w:rsid w:val="005D57F1"/>
    <w:rsid w:val="005D6D94"/>
    <w:rsid w:val="005D6F70"/>
    <w:rsid w:val="005E0F44"/>
    <w:rsid w:val="005E5480"/>
    <w:rsid w:val="0060658D"/>
    <w:rsid w:val="006105E8"/>
    <w:rsid w:val="0062662B"/>
    <w:rsid w:val="0063337F"/>
    <w:rsid w:val="00653652"/>
    <w:rsid w:val="00657975"/>
    <w:rsid w:val="00666ECC"/>
    <w:rsid w:val="0068002E"/>
    <w:rsid w:val="00692DE3"/>
    <w:rsid w:val="00693147"/>
    <w:rsid w:val="006B6590"/>
    <w:rsid w:val="006C30D2"/>
    <w:rsid w:val="006C6554"/>
    <w:rsid w:val="006D10A1"/>
    <w:rsid w:val="006D3D55"/>
    <w:rsid w:val="006D527F"/>
    <w:rsid w:val="006E24DA"/>
    <w:rsid w:val="00701B44"/>
    <w:rsid w:val="00763574"/>
    <w:rsid w:val="007754E1"/>
    <w:rsid w:val="0078164E"/>
    <w:rsid w:val="007A3A26"/>
    <w:rsid w:val="007A618F"/>
    <w:rsid w:val="007B720A"/>
    <w:rsid w:val="007D0D34"/>
    <w:rsid w:val="007D2301"/>
    <w:rsid w:val="007D672C"/>
    <w:rsid w:val="007F184B"/>
    <w:rsid w:val="008017F7"/>
    <w:rsid w:val="00801CBC"/>
    <w:rsid w:val="00805642"/>
    <w:rsid w:val="008116F4"/>
    <w:rsid w:val="008134A6"/>
    <w:rsid w:val="008151B4"/>
    <w:rsid w:val="00825792"/>
    <w:rsid w:val="00827B05"/>
    <w:rsid w:val="00831937"/>
    <w:rsid w:val="00842B76"/>
    <w:rsid w:val="00844FCF"/>
    <w:rsid w:val="00851C7C"/>
    <w:rsid w:val="008661B3"/>
    <w:rsid w:val="008739A0"/>
    <w:rsid w:val="00881932"/>
    <w:rsid w:val="008A4432"/>
    <w:rsid w:val="008C3334"/>
    <w:rsid w:val="0090568B"/>
    <w:rsid w:val="009064DA"/>
    <w:rsid w:val="00917D03"/>
    <w:rsid w:val="00936F0B"/>
    <w:rsid w:val="00937E4B"/>
    <w:rsid w:val="009553A6"/>
    <w:rsid w:val="00973046"/>
    <w:rsid w:val="00980799"/>
    <w:rsid w:val="00981E06"/>
    <w:rsid w:val="0098377D"/>
    <w:rsid w:val="009A15E4"/>
    <w:rsid w:val="009A21C7"/>
    <w:rsid w:val="009A3984"/>
    <w:rsid w:val="009A4740"/>
    <w:rsid w:val="009A535A"/>
    <w:rsid w:val="009B505C"/>
    <w:rsid w:val="009C0F87"/>
    <w:rsid w:val="009C1A17"/>
    <w:rsid w:val="009C586E"/>
    <w:rsid w:val="009C731A"/>
    <w:rsid w:val="009D1216"/>
    <w:rsid w:val="009E1197"/>
    <w:rsid w:val="009E63E9"/>
    <w:rsid w:val="009F0923"/>
    <w:rsid w:val="009F287B"/>
    <w:rsid w:val="00A0325F"/>
    <w:rsid w:val="00A57EB0"/>
    <w:rsid w:val="00A62D1F"/>
    <w:rsid w:val="00A70226"/>
    <w:rsid w:val="00A80DA9"/>
    <w:rsid w:val="00A85D42"/>
    <w:rsid w:val="00A87B0D"/>
    <w:rsid w:val="00A96AB9"/>
    <w:rsid w:val="00AA2E78"/>
    <w:rsid w:val="00AA6B66"/>
    <w:rsid w:val="00AB592D"/>
    <w:rsid w:val="00AB5E59"/>
    <w:rsid w:val="00AC6585"/>
    <w:rsid w:val="00AD2962"/>
    <w:rsid w:val="00AD3E6B"/>
    <w:rsid w:val="00AD792F"/>
    <w:rsid w:val="00AE2FC9"/>
    <w:rsid w:val="00AE42E6"/>
    <w:rsid w:val="00B30E2C"/>
    <w:rsid w:val="00B51AFD"/>
    <w:rsid w:val="00B66AD9"/>
    <w:rsid w:val="00B725C1"/>
    <w:rsid w:val="00B73865"/>
    <w:rsid w:val="00B81D5D"/>
    <w:rsid w:val="00B833E4"/>
    <w:rsid w:val="00B936D6"/>
    <w:rsid w:val="00B94D20"/>
    <w:rsid w:val="00BA4E7C"/>
    <w:rsid w:val="00BA59FC"/>
    <w:rsid w:val="00BC49E0"/>
    <w:rsid w:val="00BD5D89"/>
    <w:rsid w:val="00BE2B18"/>
    <w:rsid w:val="00BE54B0"/>
    <w:rsid w:val="00BE7F37"/>
    <w:rsid w:val="00BF1CEA"/>
    <w:rsid w:val="00BF6DBA"/>
    <w:rsid w:val="00C062FE"/>
    <w:rsid w:val="00C5382B"/>
    <w:rsid w:val="00C61943"/>
    <w:rsid w:val="00C6425D"/>
    <w:rsid w:val="00C642E1"/>
    <w:rsid w:val="00C679E3"/>
    <w:rsid w:val="00C67DAD"/>
    <w:rsid w:val="00C871A7"/>
    <w:rsid w:val="00C90C7E"/>
    <w:rsid w:val="00CA567E"/>
    <w:rsid w:val="00CD039E"/>
    <w:rsid w:val="00CD2403"/>
    <w:rsid w:val="00CD62D4"/>
    <w:rsid w:val="00CE0656"/>
    <w:rsid w:val="00CE4F3A"/>
    <w:rsid w:val="00CF033A"/>
    <w:rsid w:val="00CF793E"/>
    <w:rsid w:val="00D01DFA"/>
    <w:rsid w:val="00D07830"/>
    <w:rsid w:val="00D07AA7"/>
    <w:rsid w:val="00D100B6"/>
    <w:rsid w:val="00D22E94"/>
    <w:rsid w:val="00D344C1"/>
    <w:rsid w:val="00D6325C"/>
    <w:rsid w:val="00D72AC9"/>
    <w:rsid w:val="00D74C63"/>
    <w:rsid w:val="00D9780D"/>
    <w:rsid w:val="00DA0FBE"/>
    <w:rsid w:val="00DB7271"/>
    <w:rsid w:val="00DC4198"/>
    <w:rsid w:val="00DF5ACC"/>
    <w:rsid w:val="00DF61AC"/>
    <w:rsid w:val="00E21719"/>
    <w:rsid w:val="00E3000D"/>
    <w:rsid w:val="00E408C8"/>
    <w:rsid w:val="00E42312"/>
    <w:rsid w:val="00E600F4"/>
    <w:rsid w:val="00E7092A"/>
    <w:rsid w:val="00E71948"/>
    <w:rsid w:val="00E734A7"/>
    <w:rsid w:val="00E86C80"/>
    <w:rsid w:val="00E904AF"/>
    <w:rsid w:val="00E96C30"/>
    <w:rsid w:val="00EA6A12"/>
    <w:rsid w:val="00EB2BF1"/>
    <w:rsid w:val="00EC65FB"/>
    <w:rsid w:val="00EC703A"/>
    <w:rsid w:val="00EC71F1"/>
    <w:rsid w:val="00ED3A4C"/>
    <w:rsid w:val="00EE03A8"/>
    <w:rsid w:val="00EF73F3"/>
    <w:rsid w:val="00F10ADF"/>
    <w:rsid w:val="00F1178B"/>
    <w:rsid w:val="00F2276F"/>
    <w:rsid w:val="00F26444"/>
    <w:rsid w:val="00F35729"/>
    <w:rsid w:val="00F40575"/>
    <w:rsid w:val="00F8141E"/>
    <w:rsid w:val="00F8318D"/>
    <w:rsid w:val="00FC4B78"/>
    <w:rsid w:val="00FC6BA3"/>
    <w:rsid w:val="00FD252F"/>
    <w:rsid w:val="00FD369E"/>
    <w:rsid w:val="00FD4E35"/>
    <w:rsid w:val="00FF237B"/>
    <w:rsid w:val="00FF3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2FE159"/>
  <w15:docId w15:val="{7A7A1579-33B9-4689-BD45-D09D616B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97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0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F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21719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0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72AC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658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58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58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58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58D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CE0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656"/>
  </w:style>
  <w:style w:type="paragraph" w:styleId="Footer">
    <w:name w:val="footer"/>
    <w:basedOn w:val="Normal"/>
    <w:link w:val="FooterChar"/>
    <w:uiPriority w:val="99"/>
    <w:unhideWhenUsed/>
    <w:rsid w:val="00CE0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656"/>
  </w:style>
  <w:style w:type="character" w:styleId="UnresolvedMention">
    <w:name w:val="Unresolved Mention"/>
    <w:basedOn w:val="DefaultParagraphFont"/>
    <w:uiPriority w:val="99"/>
    <w:semiHidden/>
    <w:unhideWhenUsed/>
    <w:rsid w:val="003C7BD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E54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08/JHTT-04-2023-009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les.eric.ed.gov/fulltext/ED435177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search.gold.ac.uk/id/eprint/12341/1/EDU_Lytra_200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F3A9D-202E-4556-BB0F-0A992F88A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3478</Words>
  <Characters>19830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</dc:creator>
  <cp:lastModifiedBy>Kathi Bailey</cp:lastModifiedBy>
  <cp:revision>16</cp:revision>
  <dcterms:created xsi:type="dcterms:W3CDTF">2024-08-24T15:54:00Z</dcterms:created>
  <dcterms:modified xsi:type="dcterms:W3CDTF">2024-08-24T16:35:00Z</dcterms:modified>
</cp:coreProperties>
</file>