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21949" w14:textId="53C5B9AC" w:rsidR="009153A6" w:rsidRPr="00304B1D" w:rsidRDefault="002B574E" w:rsidP="00304B1D">
      <w:pPr>
        <w:spacing w:line="240" w:lineRule="auto"/>
        <w:ind w:left="720" w:hanging="720"/>
        <w:jc w:val="center"/>
        <w:rPr>
          <w:rStyle w:val="PageNumber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4B1D">
        <w:rPr>
          <w:rStyle w:val="PageNumber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NARRATIVES </w:t>
      </w:r>
      <w:r w:rsidR="00054469" w:rsidRPr="00304B1D">
        <w:rPr>
          <w:rStyle w:val="PageNumber"/>
          <w:rFonts w:ascii="Times New Roman" w:hAnsi="Times New Roman" w:cs="Times New Roman"/>
          <w:b/>
          <w:bCs/>
          <w:sz w:val="24"/>
          <w:szCs w:val="24"/>
          <w:u w:val="single"/>
        </w:rPr>
        <w:t>AND STOR</w:t>
      </w:r>
      <w:r w:rsidR="00290AD8" w:rsidRPr="00304B1D">
        <w:rPr>
          <w:rStyle w:val="PageNumber"/>
          <w:rFonts w:ascii="Times New Roman" w:hAnsi="Times New Roman" w:cs="Times New Roman"/>
          <w:b/>
          <w:bCs/>
          <w:sz w:val="24"/>
          <w:szCs w:val="24"/>
          <w:u w:val="single"/>
        </w:rPr>
        <w:t>Y TELLING</w:t>
      </w:r>
      <w:r w:rsidR="00054469" w:rsidRPr="00304B1D">
        <w:rPr>
          <w:rStyle w:val="PageNumber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04B1D">
        <w:rPr>
          <w:rStyle w:val="PageNumber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 LANGUAGE </w:t>
      </w:r>
      <w:r w:rsidR="0016084B" w:rsidRPr="00304B1D">
        <w:rPr>
          <w:rStyle w:val="PageNumber"/>
          <w:rFonts w:ascii="Times New Roman" w:hAnsi="Times New Roman" w:cs="Times New Roman"/>
          <w:b/>
          <w:bCs/>
          <w:sz w:val="24"/>
          <w:szCs w:val="24"/>
          <w:u w:val="single"/>
        </w:rPr>
        <w:t>TEACHING AND</w:t>
      </w:r>
      <w:r w:rsidR="00701896" w:rsidRPr="00304B1D">
        <w:rPr>
          <w:rStyle w:val="PageNumber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04B1D">
        <w:rPr>
          <w:rStyle w:val="PageNumber"/>
          <w:rFonts w:ascii="Times New Roman" w:hAnsi="Times New Roman" w:cs="Times New Roman"/>
          <w:b/>
          <w:bCs/>
          <w:sz w:val="24"/>
          <w:szCs w:val="24"/>
          <w:u w:val="single"/>
        </w:rPr>
        <w:t>RESEARCH:</w:t>
      </w:r>
      <w:r w:rsidR="00720D47" w:rsidRPr="00304B1D">
        <w:rPr>
          <w:rStyle w:val="PageNumber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Pr="00304B1D">
        <w:rPr>
          <w:rStyle w:val="PageNumber"/>
          <w:rFonts w:ascii="Times New Roman" w:hAnsi="Times New Roman" w:cs="Times New Roman"/>
          <w:b/>
          <w:bCs/>
          <w:sz w:val="24"/>
          <w:szCs w:val="24"/>
          <w:u w:val="single"/>
        </w:rPr>
        <w:t>SELECTED REFERENCES</w:t>
      </w:r>
    </w:p>
    <w:p w14:paraId="35F0CE6D" w14:textId="05BEC04A" w:rsidR="009153A6" w:rsidRPr="00304B1D" w:rsidRDefault="001A7592" w:rsidP="00304B1D">
      <w:pPr>
        <w:spacing w:line="240" w:lineRule="auto"/>
        <w:ind w:left="720" w:hanging="720"/>
        <w:jc w:val="center"/>
        <w:rPr>
          <w:rStyle w:val="PageNumber"/>
          <w:rFonts w:ascii="Times New Roman" w:hAnsi="Times New Roman" w:cs="Times New Roman"/>
          <w:b/>
          <w:bCs/>
          <w:sz w:val="24"/>
          <w:szCs w:val="24"/>
        </w:rPr>
      </w:pPr>
      <w:r w:rsidRPr="00304B1D">
        <w:rPr>
          <w:rStyle w:val="PageNumber"/>
          <w:rFonts w:ascii="Times New Roman" w:hAnsi="Times New Roman" w:cs="Times New Roman"/>
          <w:b/>
          <w:bCs/>
          <w:sz w:val="24"/>
          <w:szCs w:val="24"/>
        </w:rPr>
        <w:t>(L</w:t>
      </w:r>
      <w:r w:rsidR="0067472B" w:rsidRPr="00304B1D">
        <w:rPr>
          <w:rStyle w:val="PageNumber"/>
          <w:rFonts w:ascii="Times New Roman" w:hAnsi="Times New Roman" w:cs="Times New Roman"/>
          <w:b/>
          <w:bCs/>
          <w:sz w:val="24"/>
          <w:szCs w:val="24"/>
        </w:rPr>
        <w:t xml:space="preserve">ast updated </w:t>
      </w:r>
      <w:r w:rsidR="00812F73" w:rsidRPr="00304B1D">
        <w:rPr>
          <w:rStyle w:val="PageNumber"/>
          <w:rFonts w:ascii="Times New Roman" w:hAnsi="Times New Roman" w:cs="Times New Roman"/>
          <w:b/>
          <w:bCs/>
          <w:sz w:val="24"/>
          <w:szCs w:val="24"/>
        </w:rPr>
        <w:t>28 April</w:t>
      </w:r>
      <w:r w:rsidR="00C21B7C" w:rsidRPr="00304B1D">
        <w:rPr>
          <w:rStyle w:val="PageNumber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7CE9" w:rsidRPr="00304B1D">
        <w:rPr>
          <w:rStyle w:val="PageNumber"/>
          <w:rFonts w:ascii="Times New Roman" w:hAnsi="Times New Roman" w:cs="Times New Roman"/>
          <w:b/>
          <w:bCs/>
          <w:sz w:val="24"/>
          <w:szCs w:val="24"/>
        </w:rPr>
        <w:t>202</w:t>
      </w:r>
      <w:r w:rsidR="00812F73" w:rsidRPr="00304B1D">
        <w:rPr>
          <w:rStyle w:val="PageNumber"/>
          <w:rFonts w:ascii="Times New Roman" w:hAnsi="Times New Roman" w:cs="Times New Roman"/>
          <w:b/>
          <w:bCs/>
          <w:sz w:val="24"/>
          <w:szCs w:val="24"/>
        </w:rPr>
        <w:t>5</w:t>
      </w:r>
      <w:r w:rsidR="002B574E" w:rsidRPr="00304B1D">
        <w:rPr>
          <w:rStyle w:val="PageNumber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6F95F6A7" w14:textId="77777777" w:rsidR="00261F58" w:rsidRPr="00304B1D" w:rsidRDefault="00261F58" w:rsidP="00304B1D">
      <w:pPr>
        <w:spacing w:line="240" w:lineRule="auto"/>
        <w:ind w:left="720" w:hanging="720"/>
        <w:rPr>
          <w:rStyle w:val="PageNumber"/>
          <w:rFonts w:ascii="Times New Roman" w:hAnsi="Times New Roman" w:cs="Times New Roman"/>
          <w:b/>
          <w:bCs/>
          <w:sz w:val="24"/>
          <w:szCs w:val="24"/>
        </w:rPr>
      </w:pPr>
    </w:p>
    <w:p w14:paraId="37A29F24" w14:textId="74BFF088" w:rsidR="00400915" w:rsidRPr="00304B1D" w:rsidRDefault="00400915" w:rsidP="00304B1D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4B1D">
        <w:rPr>
          <w:rFonts w:ascii="Times New Roman" w:hAnsi="Times New Roman" w:cs="Times New Roman"/>
          <w:sz w:val="24"/>
          <w:szCs w:val="24"/>
        </w:rPr>
        <w:t>Abugasea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 Heidt, M., French, M. M., &amp; Miller, H. C. (2023). Graphic novels as curricular counter-narratives for English language learners and emergent bilinguals.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 xml:space="preserve">Multicultural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Perspectives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>(2), 116-125.</w:t>
      </w:r>
    </w:p>
    <w:p w14:paraId="478529BB" w14:textId="77777777" w:rsidR="00400915" w:rsidRPr="00304B1D" w:rsidRDefault="00400915" w:rsidP="00304B1D">
      <w:pPr>
        <w:pStyle w:val="Body"/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1AD2A16F" w14:textId="212F88DF" w:rsidR="009F3719" w:rsidRPr="00304B1D" w:rsidRDefault="009F3719" w:rsidP="00304B1D">
      <w:pPr>
        <w:pStyle w:val="Body"/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304B1D">
        <w:rPr>
          <w:rFonts w:ascii="Times New Roman" w:eastAsia="Calibri" w:hAnsi="Times New Roman" w:cs="Times New Roman"/>
          <w:sz w:val="24"/>
          <w:szCs w:val="24"/>
        </w:rPr>
        <w:t>Ahmad, W. I. W., &amp; Yamat, H. (2020). Students’ perception on learning English language through conventional and digital storytelling. </w:t>
      </w:r>
      <w:r w:rsidRPr="00304B1D">
        <w:rPr>
          <w:rFonts w:ascii="Times New Roman" w:eastAsia="Calibri" w:hAnsi="Times New Roman" w:cs="Times New Roman"/>
          <w:i/>
          <w:iCs/>
          <w:sz w:val="24"/>
          <w:szCs w:val="24"/>
        </w:rPr>
        <w:t>International Journal of Academic Research in Business and Social Sciences</w:t>
      </w:r>
      <w:r w:rsidRPr="00304B1D">
        <w:rPr>
          <w:rFonts w:ascii="Times New Roman" w:eastAsia="Calibri" w:hAnsi="Times New Roman" w:cs="Times New Roman"/>
          <w:sz w:val="24"/>
          <w:szCs w:val="24"/>
        </w:rPr>
        <w:t>, </w:t>
      </w:r>
      <w:r w:rsidRPr="00304B1D">
        <w:rPr>
          <w:rFonts w:ascii="Times New Roman" w:eastAsia="Calibri" w:hAnsi="Times New Roman" w:cs="Times New Roman"/>
          <w:i/>
          <w:iCs/>
          <w:sz w:val="24"/>
          <w:szCs w:val="24"/>
        </w:rPr>
        <w:t>10</w:t>
      </w:r>
      <w:r w:rsidRPr="00304B1D">
        <w:rPr>
          <w:rFonts w:ascii="Times New Roman" w:eastAsia="Calibri" w:hAnsi="Times New Roman" w:cs="Times New Roman"/>
          <w:sz w:val="24"/>
          <w:szCs w:val="24"/>
        </w:rPr>
        <w:t xml:space="preserve">(2), 484-504. </w:t>
      </w:r>
    </w:p>
    <w:p w14:paraId="45ABABF1" w14:textId="77777777" w:rsidR="009F3719" w:rsidRPr="00304B1D" w:rsidRDefault="009F3719" w:rsidP="00304B1D">
      <w:pPr>
        <w:pStyle w:val="Body"/>
        <w:spacing w:line="240" w:lineRule="auto"/>
        <w:ind w:left="720" w:hanging="720"/>
        <w:rPr>
          <w:rStyle w:val="PageNumber"/>
          <w:rFonts w:ascii="Times New Roman" w:eastAsia="Calibri" w:hAnsi="Times New Roman" w:cs="Times New Roman"/>
          <w:sz w:val="24"/>
          <w:szCs w:val="24"/>
        </w:rPr>
      </w:pPr>
    </w:p>
    <w:p w14:paraId="68D12F40" w14:textId="6B60D106" w:rsidR="0050705B" w:rsidRPr="00304B1D" w:rsidRDefault="0050705B" w:rsidP="00304B1D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4B1D">
        <w:rPr>
          <w:rFonts w:ascii="Times New Roman" w:eastAsia="Times New Roman" w:hAnsi="Times New Roman" w:cs="Times New Roman"/>
          <w:sz w:val="24"/>
          <w:szCs w:val="24"/>
        </w:rPr>
        <w:t>Ajideh</w:t>
      </w:r>
      <w:proofErr w:type="spellEnd"/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P., Zohrabi, M., &amp; Nouazad, T. (2013). The effect of summarizing short stories on Iranian EFL learners' vocabulary learning.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IJSELL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(2), 100-113.  </w:t>
      </w:r>
    </w:p>
    <w:p w14:paraId="609BCB8E" w14:textId="77777777" w:rsidR="0050705B" w:rsidRPr="00304B1D" w:rsidRDefault="0050705B" w:rsidP="00304B1D">
      <w:pPr>
        <w:pStyle w:val="Body"/>
        <w:spacing w:line="240" w:lineRule="auto"/>
        <w:ind w:left="720" w:hanging="720"/>
        <w:rPr>
          <w:rStyle w:val="PageNumber"/>
          <w:rFonts w:ascii="Times New Roman" w:eastAsia="Calibri" w:hAnsi="Times New Roman" w:cs="Times New Roman"/>
          <w:sz w:val="24"/>
          <w:szCs w:val="24"/>
        </w:rPr>
      </w:pPr>
    </w:p>
    <w:p w14:paraId="722BFB52" w14:textId="65B757AE" w:rsidR="00EC5B60" w:rsidRPr="00304B1D" w:rsidRDefault="00EC5B60" w:rsidP="00304B1D">
      <w:pPr>
        <w:pStyle w:val="Body"/>
        <w:spacing w:line="240" w:lineRule="auto"/>
        <w:ind w:left="720" w:hanging="720"/>
        <w:rPr>
          <w:rStyle w:val="PageNumber"/>
          <w:rFonts w:ascii="Times New Roman" w:eastAsia="Calibri" w:hAnsi="Times New Roman" w:cs="Times New Roman"/>
          <w:sz w:val="24"/>
          <w:szCs w:val="24"/>
        </w:rPr>
      </w:pPr>
      <w:r w:rsidRPr="00304B1D">
        <w:rPr>
          <w:rStyle w:val="PageNumber"/>
          <w:rFonts w:ascii="Times New Roman" w:eastAsia="Calibri" w:hAnsi="Times New Roman" w:cs="Times New Roman"/>
          <w:sz w:val="24"/>
          <w:szCs w:val="24"/>
        </w:rPr>
        <w:t xml:space="preserve">Albert, A., &amp; Kormos, J. (2004). Creativity and narrative task performance: An exploratory study. </w:t>
      </w:r>
      <w:r w:rsidRPr="00304B1D">
        <w:rPr>
          <w:rStyle w:val="PageNumber"/>
          <w:rFonts w:ascii="Times New Roman" w:eastAsia="Calibri" w:hAnsi="Times New Roman" w:cs="Times New Roman"/>
          <w:i/>
          <w:iCs/>
          <w:sz w:val="24"/>
          <w:szCs w:val="24"/>
        </w:rPr>
        <w:t>Language Learning, 54</w:t>
      </w:r>
      <w:r w:rsidRPr="00304B1D">
        <w:rPr>
          <w:rStyle w:val="PageNumber"/>
          <w:rFonts w:ascii="Times New Roman" w:eastAsia="Calibri" w:hAnsi="Times New Roman" w:cs="Times New Roman"/>
          <w:sz w:val="24"/>
          <w:szCs w:val="24"/>
        </w:rPr>
        <w:t>, 277-310.</w:t>
      </w:r>
    </w:p>
    <w:p w14:paraId="77E00BF8" w14:textId="77777777" w:rsidR="00261F58" w:rsidRPr="00304B1D" w:rsidRDefault="00261F58" w:rsidP="00304B1D">
      <w:pPr>
        <w:pStyle w:val="Body"/>
        <w:spacing w:line="240" w:lineRule="auto"/>
        <w:ind w:left="720" w:hanging="720"/>
        <w:rPr>
          <w:rStyle w:val="PageNumber"/>
          <w:rFonts w:ascii="Times New Roman" w:eastAsia="Calibri" w:hAnsi="Times New Roman" w:cs="Times New Roman"/>
          <w:sz w:val="24"/>
          <w:szCs w:val="24"/>
        </w:rPr>
      </w:pPr>
    </w:p>
    <w:p w14:paraId="28985153" w14:textId="77777777" w:rsidR="00261F58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Alexander, B. (2011). </w:t>
      </w:r>
      <w:r w:rsidRPr="00304B1D">
        <w:rPr>
          <w:rFonts w:ascii="Times New Roman" w:hAnsi="Times New Roman" w:cs="Times New Roman"/>
          <w:i/>
          <w:sz w:val="24"/>
          <w:szCs w:val="24"/>
        </w:rPr>
        <w:t>The new digital storytelling: Creating narratives with new media</w:t>
      </w:r>
      <w:r w:rsidRPr="00304B1D">
        <w:rPr>
          <w:rFonts w:ascii="Times New Roman" w:hAnsi="Times New Roman" w:cs="Times New Roman"/>
          <w:sz w:val="24"/>
          <w:szCs w:val="24"/>
        </w:rPr>
        <w:t>.  Praeger.</w:t>
      </w:r>
    </w:p>
    <w:p w14:paraId="1C555CD2" w14:textId="2672A33E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B075E" w14:textId="4371F4B0" w:rsidR="009F3719" w:rsidRPr="00304B1D" w:rsidRDefault="009F3719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126156822"/>
      <w:r w:rsidRPr="00304B1D">
        <w:rPr>
          <w:rFonts w:ascii="Times New Roman" w:hAnsi="Times New Roman" w:cs="Times New Roman"/>
          <w:sz w:val="24"/>
          <w:szCs w:val="24"/>
        </w:rPr>
        <w:t>Amelia, L. C. H., &amp; Abidin, M. J. Z. (2018). Young ESL learners' perception on the effects of using digital storytelling application in English language learning.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 xml:space="preserve">Pertanika Journal of Social Sciences &amp; Humanities, 26, </w:t>
      </w:r>
      <w:r w:rsidRPr="00304B1D">
        <w:rPr>
          <w:rFonts w:ascii="Times New Roman" w:hAnsi="Times New Roman" w:cs="Times New Roman"/>
          <w:sz w:val="24"/>
          <w:szCs w:val="24"/>
        </w:rPr>
        <w:t xml:space="preserve">179-198. </w:t>
      </w:r>
    </w:p>
    <w:bookmarkEnd w:id="0"/>
    <w:p w14:paraId="16ED4AF5" w14:textId="45E222DA" w:rsidR="009F3719" w:rsidRPr="00304B1D" w:rsidRDefault="009F3719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B60A6D" w14:textId="7FC79200" w:rsidR="001655E5" w:rsidRPr="00304B1D" w:rsidRDefault="001655E5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26156866"/>
      <w:r w:rsidRPr="00304B1D">
        <w:rPr>
          <w:rFonts w:ascii="Times New Roman" w:hAnsi="Times New Roman" w:cs="Times New Roman"/>
          <w:sz w:val="24"/>
          <w:szCs w:val="24"/>
        </w:rPr>
        <w:t>Anderson, J., Chung, Y. C., &amp; Macleroy, V. (2018). Creative and critical approaches to language learning and digital technology: Findings from a multilingual digital storytelling project.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Language and Education</w:t>
      </w:r>
      <w:r w:rsidRPr="00304B1D">
        <w:rPr>
          <w:rFonts w:ascii="Times New Roman" w:hAnsi="Times New Roman" w:cs="Times New Roman"/>
          <w:sz w:val="24"/>
          <w:szCs w:val="24"/>
        </w:rPr>
        <w:t>,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304B1D">
        <w:rPr>
          <w:rFonts w:ascii="Times New Roman" w:hAnsi="Times New Roman" w:cs="Times New Roman"/>
          <w:sz w:val="24"/>
          <w:szCs w:val="24"/>
        </w:rPr>
        <w:t xml:space="preserve">(3), 195-211. </w:t>
      </w:r>
    </w:p>
    <w:bookmarkEnd w:id="1"/>
    <w:p w14:paraId="0F5FD4C6" w14:textId="77777777" w:rsidR="001655E5" w:rsidRPr="00304B1D" w:rsidRDefault="001655E5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F8740D" w14:textId="76749EA3" w:rsidR="000E5946" w:rsidRPr="00304B1D" w:rsidRDefault="000E5946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Armie, M. (2020). Between tradition and innovation: The short story, its storytelling, and their role in teaching ESL/EFL to children. In V. </w:t>
      </w:r>
      <w:proofErr w:type="spellStart"/>
      <w:r w:rsidRPr="00304B1D">
        <w:rPr>
          <w:rFonts w:ascii="Times New Roman" w:hAnsi="Times New Roman" w:cs="Times New Roman"/>
          <w:sz w:val="24"/>
          <w:szCs w:val="24"/>
        </w:rPr>
        <w:t>Membrive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 &amp; M. Armie (Eds.),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Using literature to teach English as a second language</w:t>
      </w:r>
      <w:r w:rsidRPr="00304B1D">
        <w:rPr>
          <w:rFonts w:ascii="Times New Roman" w:hAnsi="Times New Roman" w:cs="Times New Roman"/>
          <w:sz w:val="24"/>
          <w:szCs w:val="24"/>
        </w:rPr>
        <w:t> (pp. 1-33). IGI Global.</w:t>
      </w:r>
    </w:p>
    <w:p w14:paraId="72F6C9F9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7764A3" w14:textId="00AF51EB" w:rsidR="00B11D48" w:rsidRPr="00304B1D" w:rsidRDefault="00B11D4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>Avineri, N. (2019). The heritage narratives of Yiddish metalinguistic community members: Processes of distancing and closeness. In E. Falconi, &amp; K. Graber (Eds.),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Storytelling as narrative practice: Ethnographic approaches to the tales we tell</w:t>
      </w:r>
      <w:r w:rsidRPr="00304B1D">
        <w:rPr>
          <w:rFonts w:ascii="Times New Roman" w:hAnsi="Times New Roman" w:cs="Times New Roman"/>
          <w:sz w:val="24"/>
          <w:szCs w:val="24"/>
        </w:rPr>
        <w:t> (pp. 90-135). Brill.</w:t>
      </w:r>
    </w:p>
    <w:p w14:paraId="60E64C9B" w14:textId="6F79AF58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26156899"/>
    </w:p>
    <w:p w14:paraId="401B0401" w14:textId="67C12809" w:rsidR="009F3719" w:rsidRPr="00304B1D" w:rsidRDefault="009F3719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>Balaman, S. (2018). Digital storytelling: A multimodal narrative writing genre.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Journal of Language and Linguistic Studies</w:t>
      </w:r>
      <w:r w:rsidRPr="00304B1D">
        <w:rPr>
          <w:rFonts w:ascii="Times New Roman" w:hAnsi="Times New Roman" w:cs="Times New Roman"/>
          <w:sz w:val="24"/>
          <w:szCs w:val="24"/>
        </w:rPr>
        <w:t>,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304B1D">
        <w:rPr>
          <w:rFonts w:ascii="Times New Roman" w:hAnsi="Times New Roman" w:cs="Times New Roman"/>
          <w:sz w:val="24"/>
          <w:szCs w:val="24"/>
        </w:rPr>
        <w:t xml:space="preserve">(3), 202-212. </w:t>
      </w:r>
    </w:p>
    <w:bookmarkEnd w:id="2"/>
    <w:p w14:paraId="2A48C187" w14:textId="77777777" w:rsidR="009F3719" w:rsidRPr="00304B1D" w:rsidRDefault="009F3719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D6AAA6" w14:textId="7E15C4E7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Bamberg, M. (2006). Stories: Big or small? Why do we care? </w:t>
      </w:r>
      <w:r w:rsidRPr="00304B1D">
        <w:rPr>
          <w:rFonts w:ascii="Times New Roman" w:hAnsi="Times New Roman" w:cs="Times New Roman"/>
          <w:i/>
          <w:sz w:val="24"/>
          <w:szCs w:val="24"/>
        </w:rPr>
        <w:t>Narrative Inquiry, 16</w:t>
      </w:r>
      <w:r w:rsidRPr="00304B1D">
        <w:rPr>
          <w:rFonts w:ascii="Times New Roman" w:hAnsi="Times New Roman" w:cs="Times New Roman"/>
          <w:sz w:val="24"/>
          <w:szCs w:val="24"/>
        </w:rPr>
        <w:t>, 147-155.</w:t>
      </w:r>
    </w:p>
    <w:p w14:paraId="242FBB1F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D2C729" w14:textId="0E2EE1C2" w:rsidR="00692570" w:rsidRPr="00304B1D" w:rsidRDefault="00692570" w:rsidP="00304B1D">
      <w:pPr>
        <w:pStyle w:val="EndNoteBibliography"/>
        <w:ind w:left="720" w:hanging="720"/>
        <w:rPr>
          <w:szCs w:val="24"/>
        </w:rPr>
      </w:pPr>
      <w:r w:rsidRPr="00304B1D">
        <w:rPr>
          <w:szCs w:val="24"/>
          <w:lang w:val="sv-SE"/>
        </w:rPr>
        <w:t xml:space="preserve">Bamberg, M., &amp; Damrad-Frye, R. (1991). </w:t>
      </w:r>
      <w:r w:rsidRPr="00304B1D">
        <w:rPr>
          <w:szCs w:val="24"/>
        </w:rPr>
        <w:t xml:space="preserve">On the ability to provide evaluative comments: Further explorations of children's narrative competencies. </w:t>
      </w:r>
      <w:r w:rsidRPr="00304B1D">
        <w:rPr>
          <w:i/>
          <w:szCs w:val="24"/>
        </w:rPr>
        <w:t>Child Language, 18</w:t>
      </w:r>
      <w:r w:rsidRPr="00304B1D">
        <w:rPr>
          <w:szCs w:val="24"/>
        </w:rPr>
        <w:t xml:space="preserve">(3), 689-710. </w:t>
      </w:r>
    </w:p>
    <w:p w14:paraId="379795C3" w14:textId="77777777" w:rsidR="00525820" w:rsidRPr="00304B1D" w:rsidRDefault="00525820" w:rsidP="00304B1D">
      <w:pPr>
        <w:pStyle w:val="EndNoteBibliography"/>
        <w:ind w:left="720" w:hanging="720"/>
        <w:rPr>
          <w:szCs w:val="24"/>
        </w:rPr>
      </w:pPr>
    </w:p>
    <w:p w14:paraId="735D6B48" w14:textId="562A48A3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lastRenderedPageBreak/>
        <w:t xml:space="preserve">Bamberg, M., &amp; Georgakopoulou, A. (2008). Small stories as a new perspective in narrative and identity analysis. </w:t>
      </w:r>
      <w:r w:rsidRPr="00304B1D">
        <w:rPr>
          <w:rFonts w:ascii="Times New Roman" w:hAnsi="Times New Roman" w:cs="Times New Roman"/>
          <w:i/>
          <w:sz w:val="24"/>
          <w:szCs w:val="24"/>
        </w:rPr>
        <w:t>Text &amp; Talk, 28</w:t>
      </w:r>
      <w:r w:rsidRPr="00304B1D">
        <w:rPr>
          <w:rFonts w:ascii="Times New Roman" w:hAnsi="Times New Roman" w:cs="Times New Roman"/>
          <w:sz w:val="24"/>
          <w:szCs w:val="24"/>
        </w:rPr>
        <w:t>(3), 377-397.</w:t>
      </w:r>
    </w:p>
    <w:p w14:paraId="2F316DC8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1E9A636" w14:textId="164D5FF6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Barkhuizen, G. (2008). A narrative approach to exploring context in language teaching.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English Language Teaching Journal,</w:t>
      </w:r>
      <w:r w:rsidRPr="00304B1D">
        <w:rPr>
          <w:rFonts w:ascii="Times New Roman" w:hAnsi="Times New Roman" w:cs="Times New Roman"/>
          <w:sz w:val="24"/>
          <w:szCs w:val="24"/>
        </w:rPr>
        <w:t xml:space="preserve">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62</w:t>
      </w:r>
      <w:r w:rsidRPr="00304B1D">
        <w:rPr>
          <w:rFonts w:ascii="Times New Roman" w:hAnsi="Times New Roman" w:cs="Times New Roman"/>
          <w:sz w:val="24"/>
          <w:szCs w:val="24"/>
        </w:rPr>
        <w:t>(3), 231-239.</w:t>
      </w:r>
    </w:p>
    <w:p w14:paraId="31670CBA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B9A4599" w14:textId="5960036D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Barkhuizen, G. (2009). An extended positioning analysis of a pre-service teacher’s better life small story.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Applied Linguistics</w:t>
      </w:r>
      <w:r w:rsidRPr="00304B1D">
        <w:rPr>
          <w:rFonts w:ascii="Times New Roman" w:hAnsi="Times New Roman" w:cs="Times New Roman"/>
          <w:sz w:val="24"/>
          <w:szCs w:val="24"/>
        </w:rPr>
        <w:t xml:space="preserve">,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31</w:t>
      </w:r>
      <w:r w:rsidRPr="00304B1D">
        <w:rPr>
          <w:rFonts w:ascii="Times New Roman" w:hAnsi="Times New Roman" w:cs="Times New Roman"/>
          <w:sz w:val="24"/>
          <w:szCs w:val="24"/>
        </w:rPr>
        <w:t>(2), 282-300.</w:t>
      </w:r>
    </w:p>
    <w:p w14:paraId="53704DDB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6CF292" w14:textId="16679B8F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Barkhuizen, G. (2010). An extended positioning analysis of a pre-service teacher’s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better life</w:t>
      </w:r>
      <w:r w:rsidRPr="00304B1D">
        <w:rPr>
          <w:rFonts w:ascii="Times New Roman" w:hAnsi="Times New Roman" w:cs="Times New Roman"/>
          <w:sz w:val="24"/>
          <w:szCs w:val="24"/>
        </w:rPr>
        <w:t xml:space="preserve"> small story.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Applied Linguistics,</w:t>
      </w:r>
      <w:r w:rsidRPr="00304B1D">
        <w:rPr>
          <w:rFonts w:ascii="Times New Roman" w:hAnsi="Times New Roman" w:cs="Times New Roman"/>
          <w:sz w:val="24"/>
          <w:szCs w:val="24"/>
        </w:rPr>
        <w:t xml:space="preserve">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31</w:t>
      </w:r>
      <w:r w:rsidRPr="00304B1D">
        <w:rPr>
          <w:rFonts w:ascii="Times New Roman" w:hAnsi="Times New Roman" w:cs="Times New Roman"/>
          <w:sz w:val="24"/>
          <w:szCs w:val="24"/>
        </w:rPr>
        <w:t>(2), 282-300.</w:t>
      </w:r>
    </w:p>
    <w:p w14:paraId="1FC77DFD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A2ABC6" w14:textId="5FB34A6E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Barkhuizen, G. (2011). Narrative </w:t>
      </w:r>
      <w:proofErr w:type="spellStart"/>
      <w:r w:rsidRPr="00304B1D">
        <w:rPr>
          <w:rFonts w:ascii="Times New Roman" w:hAnsi="Times New Roman" w:cs="Times New Roman"/>
          <w:sz w:val="24"/>
          <w:szCs w:val="24"/>
        </w:rPr>
        <w:t>knowledging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 in TESOL.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TESOL Quarterly, 45</w:t>
      </w:r>
      <w:r w:rsidRPr="00304B1D">
        <w:rPr>
          <w:rFonts w:ascii="Times New Roman" w:hAnsi="Times New Roman" w:cs="Times New Roman"/>
          <w:sz w:val="24"/>
          <w:szCs w:val="24"/>
        </w:rPr>
        <w:t>(3), 391-414.</w:t>
      </w:r>
    </w:p>
    <w:p w14:paraId="7C3B3879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9A49182" w14:textId="43391FDD" w:rsidR="00EC5B60" w:rsidRPr="00304B1D" w:rsidRDefault="00EC5B60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Barkhuizen, G. (2013). Introduction: Narrative research in applied linguistics. In G. Barkhuizen (Ed.), </w:t>
      </w:r>
      <w:r w:rsidRPr="00304B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Narrative research in applied linguistics</w:t>
      </w:r>
      <w:r w:rsidRPr="00304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(pp. 1-16). Cambridge University Press.</w:t>
      </w:r>
    </w:p>
    <w:p w14:paraId="018829AC" w14:textId="77777777" w:rsidR="00261F58" w:rsidRPr="00304B1D" w:rsidRDefault="00261F58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6F2C7A" w14:textId="159FC0BE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Barkhuizen, G. (2015). Narrative inquiry. In Paltridge, B., &amp; Phakiti, A. (Eds.), </w:t>
      </w:r>
      <w:r w:rsidRPr="00304B1D">
        <w:rPr>
          <w:rFonts w:ascii="Times New Roman" w:hAnsi="Times New Roman" w:cs="Times New Roman"/>
          <w:i/>
          <w:sz w:val="24"/>
          <w:szCs w:val="24"/>
        </w:rPr>
        <w:t>Research methods in applied linguistic: A practical approach</w:t>
      </w:r>
      <w:r w:rsidRPr="00304B1D">
        <w:rPr>
          <w:rFonts w:ascii="Times New Roman" w:hAnsi="Times New Roman" w:cs="Times New Roman"/>
          <w:sz w:val="24"/>
          <w:szCs w:val="24"/>
        </w:rPr>
        <w:t xml:space="preserve"> (pp. 169-185). Bloomsbury.</w:t>
      </w:r>
    </w:p>
    <w:p w14:paraId="1DAA3B10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90A0EB9" w14:textId="26A895B4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Barkhuizen, G. (Ed.) (2011). Narrative research in TESOL. Special issue,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TESOL Quarterly,</w:t>
      </w:r>
      <w:r w:rsidRPr="00304B1D">
        <w:rPr>
          <w:rFonts w:ascii="Times New Roman" w:hAnsi="Times New Roman" w:cs="Times New Roman"/>
          <w:sz w:val="24"/>
          <w:szCs w:val="24"/>
        </w:rPr>
        <w:t xml:space="preserve">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45</w:t>
      </w:r>
      <w:r w:rsidRPr="00304B1D">
        <w:rPr>
          <w:rFonts w:ascii="Times New Roman" w:hAnsi="Times New Roman" w:cs="Times New Roman"/>
          <w:sz w:val="24"/>
          <w:szCs w:val="24"/>
        </w:rPr>
        <w:t>(3).</w:t>
      </w:r>
    </w:p>
    <w:p w14:paraId="2C83D968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E3B736" w14:textId="59383B67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Barkhuizen, G. (Ed.). (2013).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Narrative research in applied linguistics</w:t>
      </w:r>
      <w:r w:rsidRPr="00304B1D">
        <w:rPr>
          <w:rFonts w:ascii="Times New Roman" w:hAnsi="Times New Roman" w:cs="Times New Roman"/>
          <w:sz w:val="24"/>
          <w:szCs w:val="24"/>
        </w:rPr>
        <w:t>. Cambridge University Press.</w:t>
      </w:r>
    </w:p>
    <w:p w14:paraId="5D4BC957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F84A96" w14:textId="42576A53" w:rsidR="00EC5B60" w:rsidRPr="00304B1D" w:rsidRDefault="00EC5B60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Barkhuizen, G., &amp; Benson, P. (2008). Narrative reflective writing: “It got easier as I went along”. </w:t>
      </w:r>
      <w:r w:rsidRPr="00304B1D">
        <w:rPr>
          <w:rStyle w:val="ft"/>
          <w:rFonts w:ascii="Times New Roman" w:hAnsi="Times New Roman" w:cs="Times New Roman"/>
          <w:i/>
          <w:sz w:val="24"/>
          <w:szCs w:val="24"/>
        </w:rPr>
        <w:t>Brazilian Journal of Applied Linguistics</w:t>
      </w:r>
      <w:r w:rsidRPr="00304B1D">
        <w:rPr>
          <w:rStyle w:val="ft"/>
          <w:rFonts w:ascii="Times New Roman" w:hAnsi="Times New Roman" w:cs="Times New Roman"/>
          <w:sz w:val="24"/>
          <w:szCs w:val="24"/>
        </w:rPr>
        <w:t xml:space="preserve">, </w:t>
      </w:r>
      <w:r w:rsidRPr="00304B1D">
        <w:rPr>
          <w:rStyle w:val="ft"/>
          <w:rFonts w:ascii="Times New Roman" w:hAnsi="Times New Roman" w:cs="Times New Roman"/>
          <w:i/>
          <w:sz w:val="24"/>
          <w:szCs w:val="24"/>
        </w:rPr>
        <w:t>8</w:t>
      </w:r>
      <w:r w:rsidRPr="00304B1D">
        <w:rPr>
          <w:rStyle w:val="ft"/>
          <w:rFonts w:ascii="Times New Roman" w:hAnsi="Times New Roman" w:cs="Times New Roman"/>
          <w:sz w:val="24"/>
          <w:szCs w:val="24"/>
        </w:rPr>
        <w:t>(2), 383</w:t>
      </w:r>
      <w:r w:rsidR="00462820">
        <w:rPr>
          <w:rFonts w:ascii="Times New Roman" w:hAnsi="Times New Roman" w:cs="Times New Roman"/>
          <w:sz w:val="24"/>
          <w:szCs w:val="24"/>
        </w:rPr>
        <w:t>-</w:t>
      </w:r>
      <w:r w:rsidRPr="00304B1D">
        <w:rPr>
          <w:rStyle w:val="ft"/>
          <w:rFonts w:ascii="Times New Roman" w:hAnsi="Times New Roman" w:cs="Times New Roman"/>
          <w:sz w:val="24"/>
          <w:szCs w:val="24"/>
        </w:rPr>
        <w:t>400</w:t>
      </w:r>
      <w:r w:rsidRPr="00304B1D">
        <w:rPr>
          <w:rFonts w:ascii="Times New Roman" w:hAnsi="Times New Roman" w:cs="Times New Roman"/>
          <w:sz w:val="24"/>
          <w:szCs w:val="24"/>
        </w:rPr>
        <w:t>.</w:t>
      </w:r>
    </w:p>
    <w:p w14:paraId="774541C3" w14:textId="77777777" w:rsidR="00261F58" w:rsidRPr="00304B1D" w:rsidRDefault="00261F58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5250A2" w14:textId="36F8D31F" w:rsidR="00EC5B60" w:rsidRPr="00304B1D" w:rsidRDefault="00EC5B60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>Barkhuizen, G., &amp; de Klerk, V. (2006). Imagined identities: Pre</w:t>
      </w:r>
      <w:r w:rsidR="006F5F42" w:rsidRPr="00304B1D">
        <w:rPr>
          <w:rFonts w:ascii="Times New Roman" w:hAnsi="Times New Roman" w:cs="Times New Roman"/>
          <w:sz w:val="24"/>
          <w:szCs w:val="24"/>
        </w:rPr>
        <w:t>-</w:t>
      </w:r>
      <w:r w:rsidRPr="00304B1D">
        <w:rPr>
          <w:rFonts w:ascii="Times New Roman" w:hAnsi="Times New Roman" w:cs="Times New Roman"/>
          <w:sz w:val="24"/>
          <w:szCs w:val="24"/>
        </w:rPr>
        <w:t xml:space="preserve">immigrants' narratives on language and identity. </w:t>
      </w:r>
      <w:r w:rsidRPr="00304B1D">
        <w:rPr>
          <w:rFonts w:ascii="Times New Roman" w:hAnsi="Times New Roman" w:cs="Times New Roman"/>
          <w:i/>
          <w:sz w:val="24"/>
          <w:szCs w:val="24"/>
        </w:rPr>
        <w:t>International Journal of Bilingualism, 10</w:t>
      </w:r>
      <w:r w:rsidRPr="00304B1D">
        <w:rPr>
          <w:rFonts w:ascii="Times New Roman" w:hAnsi="Times New Roman" w:cs="Times New Roman"/>
          <w:sz w:val="24"/>
          <w:szCs w:val="24"/>
        </w:rPr>
        <w:t>, 277-299.</w:t>
      </w:r>
    </w:p>
    <w:p w14:paraId="02C81AB7" w14:textId="77777777" w:rsidR="00261F58" w:rsidRPr="00304B1D" w:rsidRDefault="00261F58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EC1F28" w14:textId="51B598C6" w:rsidR="00EC5B60" w:rsidRPr="00304B1D" w:rsidRDefault="00EC5B60" w:rsidP="00304B1D">
      <w:pPr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Barkhuizen, G., &amp; Wette, R. (2008). Narrative frames for investigating the experiences of language teachers.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System,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36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>(3), 372-387.</w:t>
      </w:r>
    </w:p>
    <w:p w14:paraId="3EB2C9E9" w14:textId="29FFD09F" w:rsidR="00261F58" w:rsidRPr="00304B1D" w:rsidRDefault="00261F58" w:rsidP="00304B1D">
      <w:pPr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53EE31C2" w14:textId="3D4FECC8" w:rsidR="00EC0B0B" w:rsidRPr="00304B1D" w:rsidRDefault="00EC0B0B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" w:name="_Hlk126156942"/>
      <w:r w:rsidRPr="00304B1D">
        <w:rPr>
          <w:rFonts w:ascii="Times New Roman" w:hAnsi="Times New Roman" w:cs="Times New Roman"/>
          <w:sz w:val="24"/>
          <w:szCs w:val="24"/>
        </w:rPr>
        <w:t>Barrett, J., &amp; Cocq, C. (2019). Indigenous storytelling and language learning: Digital media as a vehicle for cultural transmission and language acquisition. In C. Cocq &amp; K. Sullivan (Eds.),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Perspectives on Indigenous writing and literacies</w:t>
      </w:r>
      <w:r w:rsidRPr="00304B1D">
        <w:rPr>
          <w:rFonts w:ascii="Times New Roman" w:hAnsi="Times New Roman" w:cs="Times New Roman"/>
          <w:sz w:val="24"/>
          <w:szCs w:val="24"/>
        </w:rPr>
        <w:t xml:space="preserve"> (pp. 89-112). Brill. </w:t>
      </w:r>
    </w:p>
    <w:bookmarkEnd w:id="3"/>
    <w:p w14:paraId="55F3228D" w14:textId="77777777" w:rsidR="00EC0B0B" w:rsidRPr="00304B1D" w:rsidRDefault="00EC0B0B" w:rsidP="00304B1D">
      <w:pPr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62641DFE" w14:textId="6BF8C24A" w:rsidR="008B04BE" w:rsidRPr="00304B1D" w:rsidRDefault="008B04BE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color w:val="222222"/>
          <w:sz w:val="24"/>
          <w:szCs w:val="24"/>
          <w:lang w:val="sv-SE"/>
        </w:rPr>
        <w:t xml:space="preserve">Barwasser, A., Knaak, T., &amp; Grünke, M. (2020). </w:t>
      </w:r>
      <w:r w:rsidRPr="00304B1D">
        <w:rPr>
          <w:rFonts w:ascii="Times New Roman" w:eastAsia="Times New Roman" w:hAnsi="Times New Roman" w:cs="Times New Roman"/>
          <w:color w:val="222222"/>
          <w:sz w:val="24"/>
          <w:szCs w:val="24"/>
        </w:rPr>
        <w:t>The effects of a multicomponent storytelling intervention on the vocabulary recognition of struggling English as a foreign language learners with learning disabilities. </w:t>
      </w:r>
      <w:r w:rsidRPr="00304B1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Insights into Learning Disabilities</w:t>
      </w:r>
      <w:r w:rsidRPr="00304B1D">
        <w:rPr>
          <w:rFonts w:ascii="Times New Roman" w:eastAsia="Times New Roman" w:hAnsi="Times New Roman" w:cs="Times New Roman"/>
          <w:color w:val="222222"/>
          <w:sz w:val="24"/>
          <w:szCs w:val="24"/>
        </w:rPr>
        <w:t>, </w:t>
      </w:r>
      <w:r w:rsidRPr="00304B1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17</w:t>
      </w:r>
      <w:r w:rsidRPr="00304B1D">
        <w:rPr>
          <w:rFonts w:ascii="Times New Roman" w:eastAsia="Times New Roman" w:hAnsi="Times New Roman" w:cs="Times New Roman"/>
          <w:color w:val="222222"/>
          <w:sz w:val="24"/>
          <w:szCs w:val="24"/>
        </w:rPr>
        <w:t>(1), 35-53.</w:t>
      </w:r>
    </w:p>
    <w:p w14:paraId="41427822" w14:textId="77777777" w:rsidR="00261F58" w:rsidRPr="00304B1D" w:rsidRDefault="00261F58" w:rsidP="00304B1D">
      <w:pPr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0074263D" w14:textId="2E0795E1" w:rsidR="00EC5B60" w:rsidRPr="00304B1D" w:rsidRDefault="00EC5B60" w:rsidP="00304B1D">
      <w:pPr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304B1D">
        <w:rPr>
          <w:rStyle w:val="PageNumber"/>
          <w:rFonts w:ascii="Times New Roman" w:hAnsi="Times New Roman" w:cs="Times New Roman"/>
          <w:sz w:val="24"/>
          <w:szCs w:val="24"/>
          <w:lang w:val="fr-FR"/>
        </w:rPr>
        <w:t>Baynham</w:t>
      </w:r>
      <w:proofErr w:type="spellEnd"/>
      <w:r w:rsidRPr="00304B1D">
        <w:rPr>
          <w:rStyle w:val="PageNumber"/>
          <w:rFonts w:ascii="Times New Roman" w:hAnsi="Times New Roman" w:cs="Times New Roman"/>
          <w:sz w:val="24"/>
          <w:szCs w:val="24"/>
          <w:lang w:val="fr-FR"/>
        </w:rPr>
        <w:t xml:space="preserve">, M. (2011). Stance, </w:t>
      </w:r>
      <w:proofErr w:type="spellStart"/>
      <w:r w:rsidRPr="00304B1D">
        <w:rPr>
          <w:rStyle w:val="PageNumber"/>
          <w:rFonts w:ascii="Times New Roman" w:hAnsi="Times New Roman" w:cs="Times New Roman"/>
          <w:sz w:val="24"/>
          <w:szCs w:val="24"/>
          <w:lang w:val="fr-FR"/>
        </w:rPr>
        <w:t>positioning</w:t>
      </w:r>
      <w:proofErr w:type="spellEnd"/>
      <w:r w:rsidRPr="00304B1D">
        <w:rPr>
          <w:rStyle w:val="PageNumber"/>
          <w:rFonts w:ascii="Times New Roman" w:hAnsi="Times New Roman" w:cs="Times New Roman"/>
          <w:sz w:val="24"/>
          <w:szCs w:val="24"/>
          <w:lang w:val="fr-FR"/>
        </w:rPr>
        <w:t xml:space="preserve">, and </w:t>
      </w:r>
      <w:proofErr w:type="spellStart"/>
      <w:r w:rsidRPr="00304B1D">
        <w:rPr>
          <w:rStyle w:val="PageNumber"/>
          <w:rFonts w:ascii="Times New Roman" w:hAnsi="Times New Roman" w:cs="Times New Roman"/>
          <w:sz w:val="24"/>
          <w:szCs w:val="24"/>
          <w:lang w:val="fr-FR"/>
        </w:rPr>
        <w:t>alignment</w:t>
      </w:r>
      <w:proofErr w:type="spellEnd"/>
      <w:r w:rsidRPr="00304B1D">
        <w:rPr>
          <w:rStyle w:val="PageNumber"/>
          <w:rFonts w:ascii="Times New Roman" w:hAnsi="Times New Roman" w:cs="Times New Roman"/>
          <w:sz w:val="24"/>
          <w:szCs w:val="24"/>
          <w:lang w:val="fr-FR"/>
        </w:rPr>
        <w:t xml:space="preserve"> in narratives of </w:t>
      </w:r>
      <w:proofErr w:type="spellStart"/>
      <w:r w:rsidRPr="00304B1D">
        <w:rPr>
          <w:rStyle w:val="PageNumber"/>
          <w:rFonts w:ascii="Times New Roman" w:hAnsi="Times New Roman" w:cs="Times New Roman"/>
          <w:sz w:val="24"/>
          <w:szCs w:val="24"/>
          <w:lang w:val="fr-FR"/>
        </w:rPr>
        <w:t>professional</w:t>
      </w:r>
      <w:proofErr w:type="spellEnd"/>
      <w:r w:rsidRPr="00304B1D">
        <w:rPr>
          <w:rStyle w:val="PageNumber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04B1D">
        <w:rPr>
          <w:rStyle w:val="PageNumber"/>
          <w:rFonts w:ascii="Times New Roman" w:hAnsi="Times New Roman" w:cs="Times New Roman"/>
          <w:sz w:val="24"/>
          <w:szCs w:val="24"/>
          <w:lang w:val="fr-FR"/>
        </w:rPr>
        <w:t>experience</w:t>
      </w:r>
      <w:proofErr w:type="spellEnd"/>
      <w:r w:rsidRPr="00304B1D">
        <w:rPr>
          <w:rStyle w:val="PageNumber"/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  <w:lang w:val="fr-FR"/>
        </w:rPr>
        <w:t>Language in Society,</w:t>
      </w:r>
      <w:r w:rsidRPr="00304B1D">
        <w:rPr>
          <w:rStyle w:val="PageNumber"/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  <w:lang w:val="fr-FR"/>
        </w:rPr>
        <w:t>40,</w:t>
      </w:r>
      <w:r w:rsidRPr="00304B1D">
        <w:rPr>
          <w:rStyle w:val="PageNumber"/>
          <w:rFonts w:ascii="Times New Roman" w:hAnsi="Times New Roman" w:cs="Times New Roman"/>
          <w:sz w:val="24"/>
          <w:szCs w:val="24"/>
          <w:lang w:val="fr-FR"/>
        </w:rPr>
        <w:t xml:space="preserve"> 63-74.</w:t>
      </w:r>
    </w:p>
    <w:p w14:paraId="740DB74C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fr-FR"/>
        </w:rPr>
      </w:pPr>
    </w:p>
    <w:p w14:paraId="02EBAA6F" w14:textId="4D3DC14A" w:rsidR="00EC5B60" w:rsidRPr="00304B1D" w:rsidRDefault="00EC5B60" w:rsidP="00304B1D">
      <w:pPr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proofErr w:type="spellStart"/>
      <w:r w:rsidRPr="00304B1D">
        <w:rPr>
          <w:rStyle w:val="PageNumber"/>
          <w:rFonts w:ascii="Times New Roman" w:hAnsi="Times New Roman" w:cs="Times New Roman"/>
          <w:sz w:val="24"/>
          <w:szCs w:val="24"/>
          <w:lang w:val="es-ES_tradnl"/>
        </w:rPr>
        <w:lastRenderedPageBreak/>
        <w:t>Baynham</w:t>
      </w:r>
      <w:proofErr w:type="spellEnd"/>
      <w:r w:rsidRPr="00304B1D">
        <w:rPr>
          <w:rStyle w:val="PageNumber"/>
          <w:rFonts w:ascii="Times New Roman" w:hAnsi="Times New Roman" w:cs="Times New Roman"/>
          <w:sz w:val="24"/>
          <w:szCs w:val="24"/>
          <w:lang w:val="es-ES_tradnl"/>
        </w:rPr>
        <w:t xml:space="preserve">, M., &amp; De Fina, A. (2005). 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Introduction: Dislocations/relocations: Narratives of displacement. In M. Baynham &amp; A. De Fina (Eds.),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Dislocations/relocations: Narratives of displacement 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>(pp. 1-10). St. Jerome Publishing.</w:t>
      </w:r>
    </w:p>
    <w:p w14:paraId="552D1643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5F6279D" w14:textId="3DBBF523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Beattie, M., Dobson, D., Thornton, G., &amp; Hegge, L. (2007). Interacting narratives: Creating and recreating the self.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International Journal of Lifelong Education, 26</w:t>
      </w:r>
      <w:r w:rsidRPr="00304B1D">
        <w:rPr>
          <w:rFonts w:ascii="Times New Roman" w:hAnsi="Times New Roman" w:cs="Times New Roman"/>
          <w:sz w:val="24"/>
          <w:szCs w:val="24"/>
        </w:rPr>
        <w:t xml:space="preserve">(2), 119-141. </w:t>
      </w:r>
    </w:p>
    <w:p w14:paraId="6EB80FA9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5A755A" w14:textId="263DBF55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Bell, J. S. (2002). Narrative inquiry: More than just telling stories.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TESOL Quarterly, 36</w:t>
      </w:r>
      <w:r w:rsidRPr="00304B1D">
        <w:rPr>
          <w:rFonts w:ascii="Times New Roman" w:hAnsi="Times New Roman" w:cs="Times New Roman"/>
          <w:sz w:val="24"/>
          <w:szCs w:val="24"/>
        </w:rPr>
        <w:t xml:space="preserve"> (2), 207-213.</w:t>
      </w:r>
    </w:p>
    <w:p w14:paraId="1EAEF8AD" w14:textId="77777777" w:rsidR="001A416E" w:rsidRPr="00304B1D" w:rsidRDefault="001A416E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D2A8E3" w14:textId="09A5BCB9" w:rsidR="001A416E" w:rsidRPr="00304B1D" w:rsidRDefault="001A416E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4B1D">
        <w:rPr>
          <w:rFonts w:ascii="Times New Roman" w:hAnsi="Times New Roman" w:cs="Times New Roman"/>
          <w:sz w:val="24"/>
          <w:szCs w:val="24"/>
        </w:rPr>
        <w:t>Bellifemine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C. (2024). Non-referential beat gestures and their function of self-repair in children’s narratives.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Journal of Child Language Acquisition and Development-JCLAD</w:t>
      </w:r>
      <w:r w:rsidRPr="00304B1D">
        <w:rPr>
          <w:rFonts w:ascii="Times New Roman" w:hAnsi="Times New Roman" w:cs="Times New Roman"/>
          <w:sz w:val="24"/>
          <w:szCs w:val="24"/>
        </w:rPr>
        <w:t xml:space="preserve">, 963-987. </w:t>
      </w:r>
      <w:hyperlink r:id="rId6" w:history="1">
        <w:r w:rsidRPr="00304B1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https://doi.org/10.5281/zenodo.11542115 </w:t>
        </w:r>
      </w:hyperlink>
    </w:p>
    <w:p w14:paraId="29E1D9F3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5501E7" w14:textId="58731059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Benson, P. (2011). Language learning careers as an object of narrative research in TESOL.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TESOL Quarterly, 45</w:t>
      </w:r>
      <w:r w:rsidRPr="00304B1D">
        <w:rPr>
          <w:rFonts w:ascii="Times New Roman" w:hAnsi="Times New Roman" w:cs="Times New Roman"/>
          <w:sz w:val="24"/>
          <w:szCs w:val="24"/>
        </w:rPr>
        <w:t>(3), 545- 553.</w:t>
      </w:r>
    </w:p>
    <w:p w14:paraId="514714B3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436FB6B" w14:textId="323FDD06" w:rsidR="00EC5B60" w:rsidRPr="00304B1D" w:rsidRDefault="00EC5B60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4B1D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Benson</w:t>
      </w:r>
      <w:r w:rsidRPr="00304B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Pr="00304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P. (2013). Narrative writing as method: Second language identity development in study abroad. In G.</w:t>
      </w:r>
      <w:r w:rsidRPr="00304B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04B1D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Barkhuizen</w:t>
      </w:r>
      <w:r w:rsidRPr="00304B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04B1D">
        <w:rPr>
          <w:rFonts w:ascii="Times New Roman" w:hAnsi="Times New Roman" w:cs="Times New Roman"/>
          <w:sz w:val="24"/>
          <w:szCs w:val="24"/>
          <w:shd w:val="clear" w:color="auto" w:fill="FFFFFF"/>
        </w:rPr>
        <w:t>(Ed.),</w:t>
      </w:r>
      <w:r w:rsidRPr="00304B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04B1D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Narrative research in applied linguistics (</w:t>
      </w:r>
      <w:r w:rsidRPr="00304B1D">
        <w:rPr>
          <w:rFonts w:ascii="Times New Roman" w:hAnsi="Times New Roman" w:cs="Times New Roman"/>
          <w:sz w:val="24"/>
          <w:szCs w:val="24"/>
          <w:shd w:val="clear" w:color="auto" w:fill="FFFFFF"/>
        </w:rPr>
        <w:t>pp. 244</w:t>
      </w:r>
      <w:r w:rsidR="00182637">
        <w:rPr>
          <w:rFonts w:ascii="Times New Roman" w:hAnsi="Times New Roman" w:cs="Times New Roman"/>
          <w:sz w:val="24"/>
          <w:szCs w:val="24"/>
        </w:rPr>
        <w:t>-</w:t>
      </w:r>
      <w:r w:rsidRPr="00304B1D">
        <w:rPr>
          <w:rFonts w:ascii="Times New Roman" w:hAnsi="Times New Roman" w:cs="Times New Roman"/>
          <w:sz w:val="24"/>
          <w:szCs w:val="24"/>
          <w:shd w:val="clear" w:color="auto" w:fill="FFFFFF"/>
        </w:rPr>
        <w:t>263</w:t>
      </w:r>
      <w:r w:rsidRPr="00304B1D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304B1D">
        <w:rPr>
          <w:rFonts w:ascii="Times New Roman" w:hAnsi="Times New Roman" w:cs="Times New Roman"/>
          <w:sz w:val="24"/>
          <w:szCs w:val="24"/>
          <w:shd w:val="clear" w:color="auto" w:fill="FFFFFF"/>
        </w:rPr>
        <w:t>.  Cambridge University Press.</w:t>
      </w:r>
    </w:p>
    <w:p w14:paraId="15E58177" w14:textId="77777777" w:rsidR="00261F58" w:rsidRPr="00304B1D" w:rsidRDefault="00261F58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58257E" w14:textId="20A47405" w:rsidR="00EC5B60" w:rsidRPr="00304B1D" w:rsidRDefault="00EC5B60" w:rsidP="00304B1D">
      <w:pPr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304B1D">
        <w:rPr>
          <w:rStyle w:val="PageNumber"/>
          <w:rFonts w:ascii="Times New Roman" w:hAnsi="Times New Roman" w:cs="Times New Roman"/>
          <w:sz w:val="24"/>
          <w:szCs w:val="24"/>
          <w:lang w:val="es-ES_tradnl"/>
        </w:rPr>
        <w:t xml:space="preserve">Benson, P., &amp; Nunan, D. (Eds.). 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(2004).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Learners’ stories: Difference and diversity in language learning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>. Cambridge University Press.</w:t>
      </w:r>
    </w:p>
    <w:p w14:paraId="6003A9B9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A322A6" w14:textId="07930A1C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Benson, P., Barkhuizen, G., </w:t>
      </w:r>
      <w:proofErr w:type="spellStart"/>
      <w:r w:rsidRPr="00304B1D">
        <w:rPr>
          <w:rFonts w:ascii="Times New Roman" w:hAnsi="Times New Roman" w:cs="Times New Roman"/>
          <w:sz w:val="24"/>
          <w:szCs w:val="24"/>
        </w:rPr>
        <w:t>Bodycott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B., &amp; Brown, J. (2013).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Second language identity in narratives of study abroad</w:t>
      </w:r>
      <w:r w:rsidRPr="00304B1D">
        <w:rPr>
          <w:rFonts w:ascii="Times New Roman" w:hAnsi="Times New Roman" w:cs="Times New Roman"/>
          <w:sz w:val="24"/>
          <w:szCs w:val="24"/>
        </w:rPr>
        <w:t>. Palgrave Macmillan.</w:t>
      </w:r>
    </w:p>
    <w:p w14:paraId="2EF776DD" w14:textId="210BA58E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6309BF" w14:textId="14327087" w:rsidR="001655E5" w:rsidRPr="00304B1D" w:rsidRDefault="001655E5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" w:name="_Hlk126156980"/>
      <w:r w:rsidRPr="00304B1D">
        <w:rPr>
          <w:rFonts w:ascii="Times New Roman" w:hAnsi="Times New Roman" w:cs="Times New Roman"/>
          <w:sz w:val="24"/>
          <w:szCs w:val="24"/>
        </w:rPr>
        <w:t xml:space="preserve">Berger, E., &amp; Doehler, S. P. (2018). Tracking change over time in storytelling practices: A longitudinal study of second language talk-in-interaction. In S. P. Doehler, J. Wagner, &amp; E. González-Martínez (Eds.),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 xml:space="preserve">Longitudinal studies on the organization of social interaction </w:t>
      </w:r>
      <w:r w:rsidRPr="00304B1D">
        <w:rPr>
          <w:rFonts w:ascii="Times New Roman" w:hAnsi="Times New Roman" w:cs="Times New Roman"/>
          <w:sz w:val="24"/>
          <w:szCs w:val="24"/>
        </w:rPr>
        <w:t xml:space="preserve">(pp. 67-102). Palgrave Macmillan. </w:t>
      </w:r>
    </w:p>
    <w:bookmarkEnd w:id="4"/>
    <w:p w14:paraId="56DAF427" w14:textId="77777777" w:rsidR="001655E5" w:rsidRPr="00304B1D" w:rsidRDefault="001655E5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BB2154" w14:textId="6697D9F2" w:rsidR="00711ACF" w:rsidRPr="00304B1D" w:rsidRDefault="00711ACF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Bosher, S., &amp; Stocker, J. (2015). Nurses' narratives on workplace English in Taiwan: Improving patient care and enhancing professionalism.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English for Specific Purposes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38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>, 109-120.</w:t>
      </w:r>
    </w:p>
    <w:p w14:paraId="6A90F4B3" w14:textId="77777777" w:rsidR="00261F58" w:rsidRPr="00304B1D" w:rsidRDefault="00261F58" w:rsidP="00304B1D">
      <w:pPr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297505E9" w14:textId="5608646C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4B1D">
        <w:rPr>
          <w:rFonts w:ascii="Times New Roman" w:hAnsi="Times New Roman" w:cs="Times New Roman"/>
          <w:sz w:val="24"/>
          <w:szCs w:val="24"/>
        </w:rPr>
        <w:t>Brodkey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L. (1987). Writing critical ethnographic narratives.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Anthropology and Education Quarterly</w:t>
      </w:r>
      <w:r w:rsidRPr="00304B1D">
        <w:rPr>
          <w:rFonts w:ascii="Times New Roman" w:hAnsi="Times New Roman" w:cs="Times New Roman"/>
          <w:sz w:val="24"/>
          <w:szCs w:val="24"/>
        </w:rPr>
        <w:t xml:space="preserve">,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18,</w:t>
      </w:r>
      <w:r w:rsidRPr="00304B1D">
        <w:rPr>
          <w:rFonts w:ascii="Times New Roman" w:hAnsi="Times New Roman" w:cs="Times New Roman"/>
          <w:sz w:val="24"/>
          <w:szCs w:val="24"/>
        </w:rPr>
        <w:t xml:space="preserve"> 67-76.</w:t>
      </w:r>
    </w:p>
    <w:p w14:paraId="1B016492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C9343D5" w14:textId="20918FB7" w:rsidR="009464E2" w:rsidRPr="00304B1D" w:rsidRDefault="009464E2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Brown, A. V., Cox, T. L., &amp; Thompson, G. L. (2017) A comparative discourse analysis of Spanish past narrations from the ACTFL OPI and </w:t>
      </w:r>
      <w:proofErr w:type="spellStart"/>
      <w:r w:rsidRPr="00304B1D">
        <w:rPr>
          <w:rFonts w:ascii="Times New Roman" w:eastAsia="Times New Roman" w:hAnsi="Times New Roman" w:cs="Times New Roman"/>
          <w:sz w:val="24"/>
          <w:szCs w:val="24"/>
        </w:rPr>
        <w:t>OPIc</w:t>
      </w:r>
      <w:proofErr w:type="spellEnd"/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Annals, 50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>(4), 793-807.</w:t>
      </w:r>
    </w:p>
    <w:p w14:paraId="0B432C6F" w14:textId="77777777" w:rsidR="009464E2" w:rsidRPr="00304B1D" w:rsidRDefault="009464E2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97079B0" w14:textId="1F7BE6A5" w:rsidR="00EC5B60" w:rsidRPr="00304B1D" w:rsidRDefault="00EC5B60" w:rsidP="00304B1D">
      <w:pPr>
        <w:pStyle w:val="reference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Bruner, E. M. (1986). Ethnography as narrative. In E. M. Bruner &amp; V. Turner (Eds.),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The anthropology of experience 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(pp. 139-155). University of Illinois Press. </w:t>
      </w:r>
    </w:p>
    <w:p w14:paraId="6F4C04DB" w14:textId="77777777" w:rsidR="00261F58" w:rsidRPr="00304B1D" w:rsidRDefault="00261F58" w:rsidP="00304B1D">
      <w:pPr>
        <w:pStyle w:val="reference"/>
        <w:spacing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3AF917B3" w14:textId="3BD5363D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lastRenderedPageBreak/>
        <w:t xml:space="preserve">Bruner, J. (1985). Narrative and paradigmatic modes of thought. In E. Eisner (Ed.),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Learning and teaching: The ways of knowing</w:t>
      </w:r>
      <w:r w:rsidRPr="00304B1D">
        <w:rPr>
          <w:rFonts w:ascii="Times New Roman" w:hAnsi="Times New Roman" w:cs="Times New Roman"/>
          <w:sz w:val="24"/>
          <w:szCs w:val="24"/>
        </w:rPr>
        <w:t xml:space="preserve"> (pp. 97-115). National Society for the Study of Education. </w:t>
      </w:r>
    </w:p>
    <w:p w14:paraId="7D8E9E8B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0F01CD" w14:textId="5263393F" w:rsidR="00EC5B60" w:rsidRPr="00304B1D" w:rsidRDefault="00EC5B60" w:rsidP="00304B1D">
      <w:pPr>
        <w:pStyle w:val="reference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Bruner, J. (1987). Life as narrative.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Social Research, 54,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 11-32.</w:t>
      </w:r>
    </w:p>
    <w:p w14:paraId="4398111C" w14:textId="77777777" w:rsidR="00261F58" w:rsidRPr="00304B1D" w:rsidRDefault="00261F58" w:rsidP="00304B1D">
      <w:pPr>
        <w:pStyle w:val="reference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441ED28F" w14:textId="37F8EE7F" w:rsidR="001B44CB" w:rsidRPr="00304B1D" w:rsidRDefault="001B44CB" w:rsidP="00304B1D">
      <w:pPr>
        <w:pStyle w:val="reference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" w:name="_Hlk121802782"/>
      <w:r w:rsidRPr="00304B1D">
        <w:rPr>
          <w:rFonts w:ascii="Times New Roman" w:hAnsi="Times New Roman" w:cs="Times New Roman"/>
          <w:sz w:val="24"/>
          <w:szCs w:val="24"/>
        </w:rPr>
        <w:t>Buckley-Marudas, M. F., &amp; Martin, M. (2020). Casting new light on adolescent literacies: Designing digital storytelling for social justice with pre-service teachers in an English language arts education program.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Contemporary Issues in Technology and Teacher Education</w:t>
      </w:r>
      <w:r w:rsidRPr="00304B1D">
        <w:rPr>
          <w:rFonts w:ascii="Times New Roman" w:hAnsi="Times New Roman" w:cs="Times New Roman"/>
          <w:sz w:val="24"/>
          <w:szCs w:val="24"/>
        </w:rPr>
        <w:t>,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304B1D">
        <w:rPr>
          <w:rFonts w:ascii="Times New Roman" w:hAnsi="Times New Roman" w:cs="Times New Roman"/>
          <w:sz w:val="24"/>
          <w:szCs w:val="24"/>
        </w:rPr>
        <w:t>(2), 242-268.</w:t>
      </w:r>
      <w:bookmarkEnd w:id="5"/>
    </w:p>
    <w:p w14:paraId="63E2453E" w14:textId="77777777" w:rsidR="00261F58" w:rsidRPr="00304B1D" w:rsidRDefault="00261F58" w:rsidP="00304B1D">
      <w:pPr>
        <w:pStyle w:val="reference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54928FAE" w14:textId="524F7931" w:rsidR="00054469" w:rsidRPr="00304B1D" w:rsidRDefault="00054469" w:rsidP="00304B1D">
      <w:pPr>
        <w:pStyle w:val="EndNoteBibliography"/>
        <w:ind w:left="720" w:hanging="720"/>
        <w:rPr>
          <w:szCs w:val="24"/>
        </w:rPr>
      </w:pPr>
      <w:r w:rsidRPr="00304B1D">
        <w:rPr>
          <w:szCs w:val="24"/>
        </w:rPr>
        <w:t xml:space="preserve">Butler, Y. G., &amp; Zeng, W. (2014). Young learners’ storytelling in their first and foreign languages. In J. Connor-Linton &amp; L. W. Amoroso (Eds.), </w:t>
      </w:r>
      <w:r w:rsidRPr="00304B1D">
        <w:rPr>
          <w:i/>
          <w:szCs w:val="24"/>
        </w:rPr>
        <w:t>Measured language: Quantitative approaches to acquisition, assessment, processing, and variation</w:t>
      </w:r>
      <w:r w:rsidRPr="00304B1D">
        <w:rPr>
          <w:szCs w:val="24"/>
        </w:rPr>
        <w:t xml:space="preserve"> (pp. 79-94). Georgetown University Press.</w:t>
      </w:r>
    </w:p>
    <w:p w14:paraId="47983D67" w14:textId="77777777" w:rsidR="00054469" w:rsidRPr="00304B1D" w:rsidRDefault="00054469" w:rsidP="00304B1D">
      <w:pPr>
        <w:pStyle w:val="EndNoteBibliography"/>
        <w:ind w:left="720" w:hanging="720"/>
        <w:rPr>
          <w:szCs w:val="24"/>
        </w:rPr>
      </w:pPr>
    </w:p>
    <w:p w14:paraId="37C4CBCC" w14:textId="7A8743D2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Cadman, K., &amp; Brown, J. (2011). TESOL and TESD in remote aboriginal Australia: The “true” story?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TESOL Quarterly, 45</w:t>
      </w:r>
      <w:r w:rsidRPr="00304B1D">
        <w:rPr>
          <w:rFonts w:ascii="Times New Roman" w:hAnsi="Times New Roman" w:cs="Times New Roman"/>
          <w:sz w:val="24"/>
          <w:szCs w:val="24"/>
        </w:rPr>
        <w:t xml:space="preserve">(3), 440-462. </w:t>
      </w:r>
    </w:p>
    <w:p w14:paraId="3241C980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8742722" w14:textId="6107D521" w:rsidR="00181BA1" w:rsidRPr="00304B1D" w:rsidRDefault="00181BA1" w:rsidP="00304B1D">
      <w:pPr>
        <w:pStyle w:val="EndNoteBibliography"/>
        <w:ind w:left="720" w:hanging="720"/>
        <w:rPr>
          <w:szCs w:val="24"/>
        </w:rPr>
      </w:pPr>
      <w:r w:rsidRPr="00304B1D">
        <w:rPr>
          <w:szCs w:val="24"/>
        </w:rPr>
        <w:t xml:space="preserve">Cain, K. (2003). Text comprehension and its relation to coherence and cohesion in children’s fictional narratives. </w:t>
      </w:r>
      <w:r w:rsidRPr="00304B1D">
        <w:rPr>
          <w:i/>
          <w:szCs w:val="24"/>
        </w:rPr>
        <w:t>British Journal of Developmental Psychology, 21</w:t>
      </w:r>
      <w:r w:rsidRPr="00304B1D">
        <w:rPr>
          <w:szCs w:val="24"/>
        </w:rPr>
        <w:t xml:space="preserve">(3), 335-351. </w:t>
      </w:r>
    </w:p>
    <w:p w14:paraId="323FCD65" w14:textId="77777777" w:rsidR="0063486E" w:rsidRPr="00304B1D" w:rsidRDefault="0063486E" w:rsidP="00304B1D">
      <w:pPr>
        <w:pStyle w:val="EndNoteBibliography"/>
        <w:ind w:left="720" w:hanging="720"/>
        <w:rPr>
          <w:szCs w:val="24"/>
        </w:rPr>
      </w:pPr>
    </w:p>
    <w:p w14:paraId="0C8B151D" w14:textId="6A4AFE90" w:rsidR="0063486E" w:rsidRPr="00304B1D" w:rsidRDefault="0063486E" w:rsidP="00304B1D">
      <w:pPr>
        <w:pStyle w:val="EndNoteBibliography"/>
        <w:ind w:left="720" w:hanging="720"/>
        <w:rPr>
          <w:szCs w:val="24"/>
        </w:rPr>
      </w:pPr>
      <w:r w:rsidRPr="0063486E">
        <w:rPr>
          <w:szCs w:val="24"/>
        </w:rPr>
        <w:t xml:space="preserve">Çakmak, F., &amp; Andujar, A. (2025). Exploring foreign language learning and contextualization through digital storytelling projects and personal digital learning narratives. </w:t>
      </w:r>
      <w:r w:rsidRPr="0063486E">
        <w:rPr>
          <w:i/>
          <w:iCs/>
          <w:szCs w:val="24"/>
        </w:rPr>
        <w:t>Educational Technology &amp; Society</w:t>
      </w:r>
      <w:r w:rsidRPr="0063486E">
        <w:rPr>
          <w:szCs w:val="24"/>
        </w:rPr>
        <w:t xml:space="preserve">, </w:t>
      </w:r>
      <w:r w:rsidRPr="0063486E">
        <w:rPr>
          <w:i/>
          <w:iCs/>
          <w:szCs w:val="24"/>
        </w:rPr>
        <w:t>28</w:t>
      </w:r>
      <w:r w:rsidRPr="0063486E">
        <w:rPr>
          <w:szCs w:val="24"/>
        </w:rPr>
        <w:t>(1), 109-122.</w:t>
      </w:r>
      <w:r w:rsidRPr="00304B1D">
        <w:rPr>
          <w:szCs w:val="24"/>
        </w:rPr>
        <w:t xml:space="preserve"> </w:t>
      </w:r>
    </w:p>
    <w:p w14:paraId="048846E8" w14:textId="77777777" w:rsidR="00181BA1" w:rsidRPr="00304B1D" w:rsidRDefault="00181BA1" w:rsidP="00304B1D">
      <w:pPr>
        <w:pStyle w:val="EndNoteBibliography"/>
        <w:ind w:left="720" w:hanging="720"/>
        <w:rPr>
          <w:szCs w:val="24"/>
        </w:rPr>
      </w:pPr>
    </w:p>
    <w:p w14:paraId="77075029" w14:textId="6E9B1DDE" w:rsidR="005F285B" w:rsidRPr="00304B1D" w:rsidRDefault="005F285B" w:rsidP="00304B1D">
      <w:pPr>
        <w:pStyle w:val="EndNoteBibliography"/>
        <w:ind w:left="720" w:hanging="720"/>
        <w:rPr>
          <w:rFonts w:eastAsia="Times New Roman"/>
          <w:szCs w:val="24"/>
        </w:rPr>
      </w:pPr>
      <w:r w:rsidRPr="00304B1D">
        <w:rPr>
          <w:rFonts w:eastAsia="Times New Roman"/>
          <w:szCs w:val="24"/>
        </w:rPr>
        <w:t xml:space="preserve">Caldas-Coulthard, C. R. (2002). On reporting reporting: The representation of speech in factual and factional narratives. In M. Coulthard (Ed.), </w:t>
      </w:r>
      <w:r w:rsidRPr="00304B1D">
        <w:rPr>
          <w:rFonts w:eastAsia="Times New Roman"/>
          <w:i/>
          <w:iCs/>
          <w:szCs w:val="24"/>
        </w:rPr>
        <w:t>Advances in written text analysis</w:t>
      </w:r>
      <w:r w:rsidRPr="00304B1D">
        <w:rPr>
          <w:rFonts w:eastAsia="Times New Roman"/>
          <w:szCs w:val="24"/>
        </w:rPr>
        <w:t xml:space="preserve"> (pp. 309-322). Routledge.  </w:t>
      </w:r>
    </w:p>
    <w:p w14:paraId="51D5A4D0" w14:textId="77777777" w:rsidR="005F285B" w:rsidRPr="00304B1D" w:rsidRDefault="005F285B" w:rsidP="00304B1D">
      <w:pPr>
        <w:pStyle w:val="EndNoteBibliography"/>
        <w:ind w:left="720" w:hanging="720"/>
        <w:rPr>
          <w:szCs w:val="24"/>
        </w:rPr>
      </w:pPr>
    </w:p>
    <w:p w14:paraId="46C41EE7" w14:textId="6CE26DB7" w:rsidR="005B28CC" w:rsidRPr="00304B1D" w:rsidRDefault="005B28CC" w:rsidP="00304B1D">
      <w:pPr>
        <w:pStyle w:val="EndNoteBibliography"/>
        <w:ind w:left="720" w:hanging="720"/>
        <w:rPr>
          <w:szCs w:val="24"/>
        </w:rPr>
      </w:pPr>
      <w:bookmarkStart w:id="6" w:name="_Hlk190006378"/>
      <w:r w:rsidRPr="00304B1D">
        <w:rPr>
          <w:color w:val="000000" w:themeColor="text1"/>
          <w:szCs w:val="24"/>
        </w:rPr>
        <w:t xml:space="preserve">Cao, X. (2024). Unveiling voices and narratives: Exploring the perspectives on multiculturalism and bilingualism of recent adult Chinese immigrants in Canada. </w:t>
      </w:r>
      <w:r w:rsidRPr="00304B1D">
        <w:rPr>
          <w:i/>
          <w:iCs/>
          <w:color w:val="000000" w:themeColor="text1"/>
          <w:szCs w:val="24"/>
        </w:rPr>
        <w:t>Educational Review</w:t>
      </w:r>
      <w:r w:rsidRPr="00304B1D">
        <w:rPr>
          <w:color w:val="000000" w:themeColor="text1"/>
          <w:szCs w:val="24"/>
        </w:rPr>
        <w:t xml:space="preserve">, 1-22. </w:t>
      </w:r>
      <w:hyperlink r:id="rId7" w:history="1">
        <w:r w:rsidRPr="00304B1D">
          <w:rPr>
            <w:rStyle w:val="Hyperlink"/>
            <w:rFonts w:eastAsiaTheme="majorEastAsia"/>
            <w:szCs w:val="24"/>
          </w:rPr>
          <w:t>https://doi.org/10.1080/00131911.2024.2395306</w:t>
        </w:r>
      </w:hyperlink>
      <w:bookmarkEnd w:id="6"/>
    </w:p>
    <w:p w14:paraId="543583B7" w14:textId="77777777" w:rsidR="005B28CC" w:rsidRPr="00304B1D" w:rsidRDefault="005B28CC" w:rsidP="00304B1D">
      <w:pPr>
        <w:pStyle w:val="EndNoteBibliography"/>
        <w:ind w:left="720" w:hanging="720"/>
        <w:rPr>
          <w:szCs w:val="24"/>
        </w:rPr>
      </w:pPr>
    </w:p>
    <w:p w14:paraId="13CB1F0A" w14:textId="20DBF0DE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Carter, C., &amp; Doyle, W. (1996). Personal narrative and life history in learning to teach. In J. Sikula, T.J. Buttery, &amp; E. Guyton. (Eds.), </w:t>
      </w:r>
      <w:r w:rsidRPr="00304B1D">
        <w:rPr>
          <w:rFonts w:ascii="Times New Roman" w:hAnsi="Times New Roman" w:cs="Times New Roman"/>
          <w:i/>
          <w:sz w:val="24"/>
          <w:szCs w:val="24"/>
        </w:rPr>
        <w:t xml:space="preserve">Handbook of research on teacher education </w:t>
      </w:r>
      <w:r w:rsidRPr="00304B1D">
        <w:rPr>
          <w:rFonts w:ascii="Times New Roman" w:hAnsi="Times New Roman" w:cs="Times New Roman"/>
          <w:sz w:val="24"/>
          <w:szCs w:val="24"/>
        </w:rPr>
        <w:t>(2</w:t>
      </w:r>
      <w:r w:rsidRPr="00304B1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304B1D">
        <w:rPr>
          <w:rFonts w:ascii="Times New Roman" w:hAnsi="Times New Roman" w:cs="Times New Roman"/>
          <w:sz w:val="24"/>
          <w:szCs w:val="24"/>
        </w:rPr>
        <w:t xml:space="preserve"> ed., pp. 120-142). Macmillan.</w:t>
      </w:r>
    </w:p>
    <w:p w14:paraId="30B4456C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727DF9" w14:textId="0ED812BC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Carter, K. (1993). The place of story in the study of teaching and teacher education.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Educational Researcher, 22</w:t>
      </w:r>
      <w:r w:rsidRPr="00304B1D">
        <w:rPr>
          <w:rFonts w:ascii="Times New Roman" w:hAnsi="Times New Roman" w:cs="Times New Roman"/>
          <w:sz w:val="24"/>
          <w:szCs w:val="24"/>
        </w:rPr>
        <w:t xml:space="preserve">(1), 5-12. </w:t>
      </w:r>
    </w:p>
    <w:p w14:paraId="12536940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FE6107" w14:textId="72BAE5F3" w:rsidR="00B245EC" w:rsidRPr="00304B1D" w:rsidRDefault="00B245EC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highlight w:val="white"/>
        </w:rPr>
      </w:pPr>
      <w:bookmarkStart w:id="7" w:name="_Hlk157669504"/>
      <w:r w:rsidRPr="00304B1D">
        <w:rPr>
          <w:rFonts w:ascii="Times New Roman" w:hAnsi="Times New Roman" w:cs="Times New Roman"/>
          <w:sz w:val="24"/>
          <w:szCs w:val="24"/>
          <w:highlight w:val="white"/>
        </w:rPr>
        <w:t xml:space="preserve">Carter, P. (2014). National narratives, institutional ideologies, and local talk: The discursive production of Spanish in a “new” US Latino community. </w:t>
      </w:r>
      <w:r w:rsidRPr="00304B1D">
        <w:rPr>
          <w:rFonts w:ascii="Times New Roman" w:hAnsi="Times New Roman" w:cs="Times New Roman"/>
          <w:i/>
          <w:sz w:val="24"/>
          <w:szCs w:val="24"/>
          <w:highlight w:val="white"/>
        </w:rPr>
        <w:t>Language in Society, 43</w:t>
      </w:r>
      <w:r w:rsidRPr="00304B1D">
        <w:rPr>
          <w:rFonts w:ascii="Times New Roman" w:hAnsi="Times New Roman" w:cs="Times New Roman"/>
          <w:sz w:val="24"/>
          <w:szCs w:val="24"/>
          <w:highlight w:val="white"/>
        </w:rPr>
        <w:t>(2), 209</w:t>
      </w:r>
      <w:r w:rsidR="00182637">
        <w:rPr>
          <w:rFonts w:ascii="Times New Roman" w:hAnsi="Times New Roman" w:cs="Times New Roman"/>
          <w:sz w:val="24"/>
          <w:szCs w:val="24"/>
          <w:highlight w:val="white"/>
        </w:rPr>
        <w:t>-</w:t>
      </w:r>
      <w:r w:rsidRPr="00304B1D">
        <w:rPr>
          <w:rFonts w:ascii="Times New Roman" w:hAnsi="Times New Roman" w:cs="Times New Roman"/>
          <w:sz w:val="24"/>
          <w:szCs w:val="24"/>
          <w:highlight w:val="white"/>
        </w:rPr>
        <w:t xml:space="preserve">240. </w:t>
      </w:r>
      <w:hyperlink r:id="rId8" w:history="1">
        <w:r w:rsidRPr="00304B1D">
          <w:rPr>
            <w:rStyle w:val="Hyperlink"/>
            <w:rFonts w:ascii="Times New Roman" w:hAnsi="Times New Roman" w:cs="Times New Roman"/>
            <w:sz w:val="24"/>
            <w:szCs w:val="24"/>
            <w:highlight w:val="white"/>
          </w:rPr>
          <w:t>https://doi.org/10.1017/S0047404514000049</w:t>
        </w:r>
      </w:hyperlink>
      <w:r w:rsidRPr="00304B1D">
        <w:rPr>
          <w:rStyle w:val="Hyperlink"/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bookmarkEnd w:id="7"/>
    <w:p w14:paraId="252C77D8" w14:textId="77777777" w:rsidR="00B245EC" w:rsidRPr="00304B1D" w:rsidRDefault="00B245EC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57B444" w14:textId="24F98382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Casey, K. (1996). The new narrative research in education.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Review of Research in Education, 21, </w:t>
      </w:r>
      <w:r w:rsidRPr="00304B1D">
        <w:rPr>
          <w:rFonts w:ascii="Times New Roman" w:hAnsi="Times New Roman" w:cs="Times New Roman"/>
          <w:sz w:val="24"/>
          <w:szCs w:val="24"/>
        </w:rPr>
        <w:t>211-253.</w:t>
      </w:r>
    </w:p>
    <w:p w14:paraId="1336E21A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AB6375" w14:textId="3B8CCB0C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Chamberlin, C. R. (2002). “It’s not brain surgery”: Construction of professional identity through personal narrative.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Teaching and Learning: The Journal of Natural Inquiry and Reflection, 16</w:t>
      </w:r>
      <w:r w:rsidRPr="00304B1D">
        <w:rPr>
          <w:rFonts w:ascii="Times New Roman" w:hAnsi="Times New Roman" w:cs="Times New Roman"/>
          <w:sz w:val="24"/>
          <w:szCs w:val="24"/>
        </w:rPr>
        <w:t xml:space="preserve">, 69-79. </w:t>
      </w:r>
    </w:p>
    <w:p w14:paraId="23566FC4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60891C" w14:textId="460A74F7" w:rsidR="00E5783B" w:rsidRPr="00304B1D" w:rsidRDefault="00E5783B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Chan, B. S., Churchill, D., &amp; Chiu, T. K. (2017). Digital literacy learning in higher education through digital storytelling approach.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International Education Research (JIER)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(1), 1-16.  </w:t>
      </w:r>
    </w:p>
    <w:p w14:paraId="1A35FB81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132F50" w14:textId="393C566F" w:rsidR="00EC5B60" w:rsidRPr="00304B1D" w:rsidRDefault="00EC5B60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304B1D">
        <w:rPr>
          <w:rFonts w:ascii="Times New Roman" w:hAnsi="Times New Roman" w:cs="Times New Roman"/>
          <w:bCs/>
          <w:sz w:val="24"/>
          <w:szCs w:val="24"/>
        </w:rPr>
        <w:t xml:space="preserve">Chase, S. E. (2003). Taking narrative seriously: Consequences for method and theory in interview studies. In Y. S. Lincoln &amp; N. K. Denzin (Eds.), </w:t>
      </w:r>
      <w:r w:rsidRPr="00304B1D">
        <w:rPr>
          <w:rFonts w:ascii="Times New Roman" w:hAnsi="Times New Roman" w:cs="Times New Roman"/>
          <w:bCs/>
          <w:i/>
          <w:sz w:val="24"/>
          <w:szCs w:val="24"/>
        </w:rPr>
        <w:t>Turning points in qualitative research: Tying knots in a handkerchief</w:t>
      </w:r>
      <w:r w:rsidRPr="00304B1D">
        <w:rPr>
          <w:rFonts w:ascii="Times New Roman" w:hAnsi="Times New Roman" w:cs="Times New Roman"/>
          <w:bCs/>
          <w:sz w:val="24"/>
          <w:szCs w:val="24"/>
        </w:rPr>
        <w:t xml:space="preserve"> (pp. 273</w:t>
      </w:r>
      <w:r w:rsidR="00182637">
        <w:rPr>
          <w:rFonts w:ascii="Times New Roman" w:hAnsi="Times New Roman" w:cs="Times New Roman"/>
          <w:sz w:val="24"/>
          <w:szCs w:val="24"/>
        </w:rPr>
        <w:t>-</w:t>
      </w:r>
      <w:r w:rsidRPr="00304B1D">
        <w:rPr>
          <w:rFonts w:ascii="Times New Roman" w:hAnsi="Times New Roman" w:cs="Times New Roman"/>
          <w:bCs/>
          <w:sz w:val="24"/>
          <w:szCs w:val="24"/>
        </w:rPr>
        <w:t>296). Alt</w:t>
      </w:r>
      <w:r w:rsidR="00FF3CE0" w:rsidRPr="00304B1D">
        <w:rPr>
          <w:rFonts w:ascii="Times New Roman" w:hAnsi="Times New Roman" w:cs="Times New Roman"/>
          <w:bCs/>
          <w:sz w:val="24"/>
          <w:szCs w:val="24"/>
        </w:rPr>
        <w:t>a</w:t>
      </w:r>
      <w:r w:rsidRPr="00304B1D">
        <w:rPr>
          <w:rFonts w:ascii="Times New Roman" w:hAnsi="Times New Roman" w:cs="Times New Roman"/>
          <w:bCs/>
          <w:sz w:val="24"/>
          <w:szCs w:val="24"/>
        </w:rPr>
        <w:t>mira Press.</w:t>
      </w:r>
    </w:p>
    <w:p w14:paraId="6B0B115C" w14:textId="77777777" w:rsidR="00261F58" w:rsidRPr="00304B1D" w:rsidRDefault="00261F58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0ABF32" w14:textId="22A5F308" w:rsidR="00EC5B60" w:rsidRPr="00304B1D" w:rsidRDefault="00EC5B60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304B1D">
        <w:rPr>
          <w:rFonts w:ascii="Times New Roman" w:hAnsi="Times New Roman" w:cs="Times New Roman"/>
          <w:bCs/>
          <w:sz w:val="24"/>
          <w:szCs w:val="24"/>
        </w:rPr>
        <w:t xml:space="preserve">Chase, S. E. (2005). Narrative inquiry: Multiple lenses, approaches, voices. In N. K. Denzin &amp; Y. S. Lincoln (Eds.), </w:t>
      </w:r>
      <w:r w:rsidRPr="00304B1D">
        <w:rPr>
          <w:rFonts w:ascii="Times New Roman" w:hAnsi="Times New Roman" w:cs="Times New Roman"/>
          <w:bCs/>
          <w:i/>
          <w:sz w:val="24"/>
          <w:szCs w:val="24"/>
        </w:rPr>
        <w:t>The Sage handbook of qualitative research</w:t>
      </w:r>
      <w:r w:rsidRPr="00304B1D">
        <w:rPr>
          <w:rFonts w:ascii="Times New Roman" w:hAnsi="Times New Roman" w:cs="Times New Roman"/>
          <w:bCs/>
          <w:sz w:val="24"/>
          <w:szCs w:val="24"/>
        </w:rPr>
        <w:t xml:space="preserve"> (3</w:t>
      </w:r>
      <w:r w:rsidRPr="00304B1D">
        <w:rPr>
          <w:rFonts w:ascii="Times New Roman" w:hAnsi="Times New Roman" w:cs="Times New Roman"/>
          <w:bCs/>
          <w:sz w:val="24"/>
          <w:szCs w:val="24"/>
          <w:vertAlign w:val="superscript"/>
        </w:rPr>
        <w:t>rd</w:t>
      </w:r>
      <w:r w:rsidRPr="00304B1D">
        <w:rPr>
          <w:rFonts w:ascii="Times New Roman" w:hAnsi="Times New Roman" w:cs="Times New Roman"/>
          <w:bCs/>
          <w:sz w:val="24"/>
          <w:szCs w:val="24"/>
        </w:rPr>
        <w:t xml:space="preserve"> ed.) (pp. 651-679). Sage.</w:t>
      </w:r>
    </w:p>
    <w:p w14:paraId="53693014" w14:textId="77777777" w:rsidR="00261F58" w:rsidRPr="00304B1D" w:rsidRDefault="00261F58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091DA981" w14:textId="51FC7069" w:rsidR="00682438" w:rsidRPr="00304B1D" w:rsidRDefault="00682438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8" w:name="_Hlk153610922"/>
      <w:proofErr w:type="spellStart"/>
      <w:r w:rsidRPr="00304B1D">
        <w:rPr>
          <w:rFonts w:ascii="Times New Roman" w:hAnsi="Times New Roman" w:cs="Times New Roman"/>
          <w:sz w:val="24"/>
          <w:szCs w:val="24"/>
        </w:rPr>
        <w:t>Cheep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04B1D">
        <w:rPr>
          <w:rFonts w:ascii="Times New Roman" w:hAnsi="Times New Roman" w:cs="Times New Roman"/>
          <w:sz w:val="24"/>
          <w:szCs w:val="24"/>
        </w:rPr>
        <w:t>Aranai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R., &amp; Reinders, H. (2015). The Facebook novel. Digital storytelling for oral communication. In M. Lewis &amp; H. Reinders (Eds.),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New ways in teaching adults</w:t>
      </w:r>
      <w:r w:rsidRPr="00304B1D">
        <w:rPr>
          <w:rFonts w:ascii="Times New Roman" w:hAnsi="Times New Roman" w:cs="Times New Roman"/>
          <w:sz w:val="24"/>
          <w:szCs w:val="24"/>
        </w:rPr>
        <w:t xml:space="preserve"> (pp. 23-25). TESOL.</w:t>
      </w:r>
      <w:bookmarkEnd w:id="8"/>
      <w:r w:rsidRPr="00304B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D8A11DC" w14:textId="77777777" w:rsidR="00682438" w:rsidRPr="00304B1D" w:rsidRDefault="00682438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4548533F" w14:textId="5086C876" w:rsidR="00F71184" w:rsidRPr="00304B1D" w:rsidRDefault="00F71184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Chen Hsieh, J. (2021). Digital storytelling outcomes and emotional experience among middle school EFL learners: Robot‐assisted versus PowerPoint‐assisted mode.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55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(3), 994-1010.  </w:t>
      </w:r>
    </w:p>
    <w:p w14:paraId="7CAA61B7" w14:textId="77777777" w:rsidR="00F71184" w:rsidRPr="00304B1D" w:rsidRDefault="00F71184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712BDE5A" w14:textId="6B0E1614" w:rsidR="00E5783B" w:rsidRPr="00304B1D" w:rsidRDefault="007F5B2D" w:rsidP="00304B1D">
      <w:pPr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</w:pPr>
      <w:r w:rsidRPr="00304B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Chen, J. C. (2020). </w:t>
      </w:r>
      <w:proofErr w:type="spellStart"/>
      <w:r w:rsidRPr="00304B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Restorying</w:t>
      </w:r>
      <w:proofErr w:type="spellEnd"/>
      <w:r w:rsidRPr="00304B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a “newbie” teacher’s 3D virtual teaching trajectory, resilience, and professional development through action research: A narrative case study. </w:t>
      </w:r>
      <w:r w:rsidRPr="00304B1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zh-CN"/>
        </w:rPr>
        <w:t>TESOL Quarterly, 54</w:t>
      </w:r>
      <w:r w:rsidRPr="00304B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(2), 375</w:t>
      </w:r>
      <w:r w:rsidR="004628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-</w:t>
      </w:r>
      <w:r w:rsidRPr="00304B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403.</w:t>
      </w:r>
    </w:p>
    <w:p w14:paraId="41EF6CE2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</w:pPr>
    </w:p>
    <w:p w14:paraId="2A2C7195" w14:textId="1930F5D1" w:rsidR="00E5783B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Chik, A., &amp; </w:t>
      </w:r>
      <w:proofErr w:type="spellStart"/>
      <w:r w:rsidRPr="00304B1D">
        <w:rPr>
          <w:rFonts w:ascii="Times New Roman" w:hAnsi="Times New Roman" w:cs="Times New Roman"/>
          <w:sz w:val="24"/>
          <w:szCs w:val="24"/>
        </w:rPr>
        <w:t>Breidback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S. (2011). Online language learning histories exchange: Hong Kong and German perspectives.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TESOL Quarterly, 45</w:t>
      </w:r>
      <w:r w:rsidRPr="00304B1D">
        <w:rPr>
          <w:rFonts w:ascii="Times New Roman" w:hAnsi="Times New Roman" w:cs="Times New Roman"/>
          <w:sz w:val="24"/>
          <w:szCs w:val="24"/>
        </w:rPr>
        <w:t xml:space="preserve">(3), 553-564. </w:t>
      </w:r>
    </w:p>
    <w:p w14:paraId="065312FE" w14:textId="0B1FEF3C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99FB38" w14:textId="7062CA38" w:rsidR="004E71D5" w:rsidRPr="00304B1D" w:rsidRDefault="004E71D5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9" w:name="_Hlk126157035"/>
      <w:r w:rsidRPr="00304B1D">
        <w:rPr>
          <w:rFonts w:ascii="Times New Roman" w:hAnsi="Times New Roman" w:cs="Times New Roman"/>
          <w:sz w:val="24"/>
          <w:szCs w:val="24"/>
        </w:rPr>
        <w:t xml:space="preserve">Choo, Y. B., Abdullah, T., &amp; Nawi, A. M. (2020). Digital storytelling vs. </w:t>
      </w:r>
      <w:r w:rsidR="00D83C63" w:rsidRPr="00304B1D">
        <w:rPr>
          <w:rFonts w:ascii="Times New Roman" w:hAnsi="Times New Roman" w:cs="Times New Roman"/>
          <w:sz w:val="24"/>
          <w:szCs w:val="24"/>
        </w:rPr>
        <w:t>o</w:t>
      </w:r>
      <w:r w:rsidRPr="00304B1D">
        <w:rPr>
          <w:rFonts w:ascii="Times New Roman" w:hAnsi="Times New Roman" w:cs="Times New Roman"/>
          <w:sz w:val="24"/>
          <w:szCs w:val="24"/>
        </w:rPr>
        <w:t>ral storytelling: An analysis of the art of telling stories now and then.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Universal Journal of Educational Research</w:t>
      </w:r>
      <w:r w:rsidRPr="00304B1D">
        <w:rPr>
          <w:rFonts w:ascii="Times New Roman" w:hAnsi="Times New Roman" w:cs="Times New Roman"/>
          <w:sz w:val="24"/>
          <w:szCs w:val="24"/>
        </w:rPr>
        <w:t>,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304B1D">
        <w:rPr>
          <w:rFonts w:ascii="Times New Roman" w:hAnsi="Times New Roman" w:cs="Times New Roman"/>
          <w:sz w:val="24"/>
          <w:szCs w:val="24"/>
        </w:rPr>
        <w:t xml:space="preserve">(5A), 46-50. </w:t>
      </w:r>
    </w:p>
    <w:p w14:paraId="7741DE70" w14:textId="77777777" w:rsidR="00817F0D" w:rsidRPr="00304B1D" w:rsidRDefault="00817F0D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263C5B" w14:textId="77FCCE65" w:rsidR="00817F0D" w:rsidRPr="00304B1D" w:rsidRDefault="00817F0D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0" w:name="_Hlk153610206"/>
      <w:proofErr w:type="spellStart"/>
      <w:r w:rsidRPr="00304B1D">
        <w:rPr>
          <w:rFonts w:ascii="Times New Roman" w:hAnsi="Times New Roman" w:cs="Times New Roman"/>
          <w:sz w:val="24"/>
          <w:szCs w:val="24"/>
        </w:rPr>
        <w:t>Cinganotto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L. (2022). Digital technologies and storytelling for CLIL in a primary school in Italy. 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In M. A. Christison, J. Crandall, &amp; D. Christian (Eds.),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on integrating language and content in diverse contexts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 (pp. 53-70). Routledge &amp; TIRF.</w:t>
      </w:r>
      <w:bookmarkEnd w:id="10"/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bookmarkEnd w:id="9"/>
    <w:p w14:paraId="63297FDA" w14:textId="77777777" w:rsidR="004E71D5" w:rsidRPr="00304B1D" w:rsidRDefault="004E71D5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A70F93" w14:textId="3C0C595D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Cizeck, G. J. (1999). The </w:t>
      </w:r>
      <w:proofErr w:type="spellStart"/>
      <w:r w:rsidRPr="00304B1D">
        <w:rPr>
          <w:rFonts w:ascii="Times New Roman" w:hAnsi="Times New Roman" w:cs="Times New Roman"/>
          <w:sz w:val="24"/>
          <w:szCs w:val="24"/>
        </w:rPr>
        <w:t>tale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 wagging the dog: Narrative and </w:t>
      </w:r>
      <w:proofErr w:type="spellStart"/>
      <w:r w:rsidRPr="00304B1D">
        <w:rPr>
          <w:rFonts w:ascii="Times New Roman" w:hAnsi="Times New Roman" w:cs="Times New Roman"/>
          <w:sz w:val="24"/>
          <w:szCs w:val="24"/>
        </w:rPr>
        <w:t>neopragmatism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 in teacher education and research. In J. D. Raths, &amp; A.C. McAninch (Eds.),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What counts as knowledge in teacher education? Advances in teacher education </w:t>
      </w:r>
      <w:r w:rsidRPr="00304B1D">
        <w:rPr>
          <w:rFonts w:ascii="Times New Roman" w:hAnsi="Times New Roman" w:cs="Times New Roman"/>
          <w:sz w:val="24"/>
          <w:szCs w:val="24"/>
        </w:rPr>
        <w:t xml:space="preserve">(pp. 47-68, Vol. 5). </w:t>
      </w:r>
      <w:proofErr w:type="spellStart"/>
      <w:r w:rsidRPr="00304B1D">
        <w:rPr>
          <w:rFonts w:ascii="Times New Roman" w:hAnsi="Times New Roman" w:cs="Times New Roman"/>
          <w:sz w:val="24"/>
          <w:szCs w:val="24"/>
        </w:rPr>
        <w:t>Ablex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>.</w:t>
      </w:r>
    </w:p>
    <w:p w14:paraId="40CD1C60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F0D29FC" w14:textId="17C675AE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4B1D">
        <w:rPr>
          <w:rFonts w:ascii="Times New Roman" w:hAnsi="Times New Roman" w:cs="Times New Roman"/>
          <w:sz w:val="24"/>
          <w:szCs w:val="24"/>
        </w:rPr>
        <w:lastRenderedPageBreak/>
        <w:t>Clandinin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D. J., &amp; Connelly, F. M. (1991). Narrative and story in practice and research. In D. Schön (Ed.),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The reflective turn: Case studies in and on educational practice</w:t>
      </w:r>
      <w:r w:rsidRPr="00304B1D">
        <w:rPr>
          <w:rFonts w:ascii="Times New Roman" w:hAnsi="Times New Roman" w:cs="Times New Roman"/>
          <w:sz w:val="24"/>
          <w:szCs w:val="24"/>
        </w:rPr>
        <w:t xml:space="preserve"> (pp. 258-281). Teachers College Press. </w:t>
      </w:r>
    </w:p>
    <w:p w14:paraId="339D4FC8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7106923" w14:textId="3BE540DF" w:rsidR="00EC5B60" w:rsidRPr="00304B1D" w:rsidRDefault="00EC5B60" w:rsidP="00304B1D">
      <w:pPr>
        <w:pStyle w:val="Body"/>
        <w:spacing w:line="240" w:lineRule="auto"/>
        <w:ind w:left="720" w:hanging="720"/>
        <w:rPr>
          <w:rStyle w:val="PageNumber"/>
          <w:rFonts w:ascii="Times New Roman" w:eastAsia="Calibri" w:hAnsi="Times New Roman" w:cs="Times New Roman"/>
          <w:sz w:val="24"/>
          <w:szCs w:val="24"/>
        </w:rPr>
      </w:pPr>
      <w:proofErr w:type="spellStart"/>
      <w:r w:rsidRPr="00304B1D">
        <w:rPr>
          <w:rStyle w:val="PageNumber"/>
          <w:rFonts w:ascii="Times New Roman" w:eastAsia="Calibri" w:hAnsi="Times New Roman" w:cs="Times New Roman"/>
          <w:sz w:val="24"/>
          <w:szCs w:val="24"/>
        </w:rPr>
        <w:t>Clandinin</w:t>
      </w:r>
      <w:proofErr w:type="spellEnd"/>
      <w:r w:rsidRPr="00304B1D">
        <w:rPr>
          <w:rStyle w:val="PageNumber"/>
          <w:rFonts w:ascii="Times New Roman" w:eastAsia="Calibri" w:hAnsi="Times New Roman" w:cs="Times New Roman"/>
          <w:sz w:val="24"/>
          <w:szCs w:val="24"/>
        </w:rPr>
        <w:t xml:space="preserve">, D. J., &amp; Connelly, F. M. (2000). </w:t>
      </w:r>
      <w:r w:rsidRPr="00304B1D">
        <w:rPr>
          <w:rStyle w:val="PageNumber"/>
          <w:rFonts w:ascii="Times New Roman" w:eastAsia="Calibri" w:hAnsi="Times New Roman" w:cs="Times New Roman"/>
          <w:i/>
          <w:iCs/>
          <w:sz w:val="24"/>
          <w:szCs w:val="24"/>
        </w:rPr>
        <w:t xml:space="preserve">Narrative inquiry: Experience and story in qualitative research. </w:t>
      </w:r>
      <w:r w:rsidRPr="00304B1D">
        <w:rPr>
          <w:rStyle w:val="PageNumber"/>
          <w:rFonts w:ascii="Times New Roman" w:eastAsia="Calibri" w:hAnsi="Times New Roman" w:cs="Times New Roman"/>
          <w:sz w:val="24"/>
          <w:szCs w:val="24"/>
          <w:lang w:val="de-DE"/>
        </w:rPr>
        <w:t>Jossey</w:t>
      </w:r>
      <w:r w:rsidR="00AE3C29" w:rsidRPr="00304B1D">
        <w:rPr>
          <w:rStyle w:val="PageNumber"/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Pr="00304B1D">
        <w:rPr>
          <w:rStyle w:val="PageNumber"/>
          <w:rFonts w:ascii="Times New Roman" w:eastAsia="Calibri" w:hAnsi="Times New Roman" w:cs="Times New Roman"/>
          <w:sz w:val="24"/>
          <w:szCs w:val="24"/>
        </w:rPr>
        <w:t>Bass.</w:t>
      </w:r>
    </w:p>
    <w:p w14:paraId="6C437240" w14:textId="77777777" w:rsidR="00261F58" w:rsidRPr="00304B1D" w:rsidRDefault="00261F58" w:rsidP="00304B1D">
      <w:pPr>
        <w:pStyle w:val="Body"/>
        <w:spacing w:line="240" w:lineRule="auto"/>
        <w:ind w:left="720" w:hanging="720"/>
        <w:rPr>
          <w:rStyle w:val="PageNumber"/>
          <w:rFonts w:ascii="Times New Roman" w:eastAsia="Calibri" w:hAnsi="Times New Roman" w:cs="Times New Roman"/>
          <w:sz w:val="24"/>
          <w:szCs w:val="24"/>
        </w:rPr>
      </w:pPr>
    </w:p>
    <w:p w14:paraId="3B9E2D38" w14:textId="7282F7EF" w:rsidR="00EC5B60" w:rsidRPr="00304B1D" w:rsidRDefault="00EC5B60" w:rsidP="00304B1D">
      <w:pPr>
        <w:pStyle w:val="Body"/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04B1D">
        <w:rPr>
          <w:rFonts w:ascii="Times New Roman" w:eastAsia="Calibri" w:hAnsi="Times New Roman" w:cs="Times New Roman"/>
          <w:sz w:val="24"/>
          <w:szCs w:val="24"/>
        </w:rPr>
        <w:t>Clandinin</w:t>
      </w:r>
      <w:proofErr w:type="spellEnd"/>
      <w:r w:rsidRPr="00304B1D">
        <w:rPr>
          <w:rFonts w:ascii="Times New Roman" w:eastAsia="Calibri" w:hAnsi="Times New Roman" w:cs="Times New Roman"/>
          <w:sz w:val="24"/>
          <w:szCs w:val="24"/>
        </w:rPr>
        <w:t xml:space="preserve">, D.J., &amp; Murphy, M.S. (2009). Relational ontological commitments in narrative research. </w:t>
      </w:r>
      <w:r w:rsidRPr="00304B1D">
        <w:rPr>
          <w:rStyle w:val="PageNumber"/>
          <w:rFonts w:ascii="Times New Roman" w:eastAsia="Calibri" w:hAnsi="Times New Roman" w:cs="Times New Roman"/>
          <w:i/>
          <w:iCs/>
          <w:sz w:val="24"/>
          <w:szCs w:val="24"/>
        </w:rPr>
        <w:t>Educational Researcher, 38</w:t>
      </w:r>
      <w:r w:rsidRPr="00304B1D">
        <w:rPr>
          <w:rFonts w:ascii="Times New Roman" w:eastAsia="Calibri" w:hAnsi="Times New Roman" w:cs="Times New Roman"/>
          <w:sz w:val="24"/>
          <w:szCs w:val="24"/>
        </w:rPr>
        <w:t>(8), 598-603.</w:t>
      </w:r>
    </w:p>
    <w:p w14:paraId="256E813D" w14:textId="77777777" w:rsidR="00261F58" w:rsidRPr="00304B1D" w:rsidRDefault="00261F58" w:rsidP="00304B1D">
      <w:pPr>
        <w:pStyle w:val="Body"/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3E399E74" w14:textId="1B60CCEA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Coffey, S. &amp; Street, B. (2008). Narrative and identity in the “Language Learning Project.”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The Modern Language Journal</w:t>
      </w:r>
      <w:r w:rsidRPr="00304B1D">
        <w:rPr>
          <w:rFonts w:ascii="Times New Roman" w:hAnsi="Times New Roman" w:cs="Times New Roman"/>
          <w:sz w:val="24"/>
          <w:szCs w:val="24"/>
        </w:rPr>
        <w:t xml:space="preserve">,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92</w:t>
      </w:r>
      <w:r w:rsidRPr="00304B1D">
        <w:rPr>
          <w:rFonts w:ascii="Times New Roman" w:hAnsi="Times New Roman" w:cs="Times New Roman"/>
          <w:sz w:val="24"/>
          <w:szCs w:val="24"/>
        </w:rPr>
        <w:t>(3), 452-464.</w:t>
      </w:r>
    </w:p>
    <w:p w14:paraId="6BA1F8FC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3808B34" w14:textId="3FD9BC6E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4B1D">
        <w:rPr>
          <w:rFonts w:ascii="Times New Roman" w:hAnsi="Times New Roman" w:cs="Times New Roman"/>
          <w:sz w:val="24"/>
          <w:szCs w:val="24"/>
        </w:rPr>
        <w:t>Conle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C. (1999). Why narrative? Which narrative? Struggling with time and place in life and research.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Curriculum Inquiry, 29</w:t>
      </w:r>
      <w:r w:rsidRPr="00304B1D">
        <w:rPr>
          <w:rFonts w:ascii="Times New Roman" w:hAnsi="Times New Roman" w:cs="Times New Roman"/>
          <w:sz w:val="24"/>
          <w:szCs w:val="24"/>
        </w:rPr>
        <w:t xml:space="preserve">(1), 7-31. </w:t>
      </w:r>
    </w:p>
    <w:p w14:paraId="1F1E9C8F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69132C" w14:textId="7468D032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4B1D">
        <w:rPr>
          <w:rFonts w:ascii="Times New Roman" w:hAnsi="Times New Roman" w:cs="Times New Roman"/>
          <w:sz w:val="24"/>
          <w:szCs w:val="24"/>
        </w:rPr>
        <w:t>Conle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C. (2000). Narrative inquiry: Research tool and medium for professional development.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 European Journal of Teacher Education, 23</w:t>
      </w:r>
      <w:r w:rsidRPr="00304B1D">
        <w:rPr>
          <w:rFonts w:ascii="Times New Roman" w:hAnsi="Times New Roman" w:cs="Times New Roman"/>
          <w:sz w:val="24"/>
          <w:szCs w:val="24"/>
        </w:rPr>
        <w:t xml:space="preserve">(1), 49-63. </w:t>
      </w:r>
    </w:p>
    <w:p w14:paraId="7407FB7B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B114B30" w14:textId="71479E7C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4B1D">
        <w:rPr>
          <w:rFonts w:ascii="Times New Roman" w:hAnsi="Times New Roman" w:cs="Times New Roman"/>
          <w:sz w:val="24"/>
          <w:szCs w:val="24"/>
        </w:rPr>
        <w:t>Conle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C. (2000). Thesis as narrative or “What is the inquiry in narrative inquiry?”.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Curriculum Inquiry, 30</w:t>
      </w:r>
      <w:r w:rsidRPr="00304B1D">
        <w:rPr>
          <w:rFonts w:ascii="Times New Roman" w:hAnsi="Times New Roman" w:cs="Times New Roman"/>
          <w:sz w:val="24"/>
          <w:szCs w:val="24"/>
        </w:rPr>
        <w:t xml:space="preserve">(2), 189-214. </w:t>
      </w:r>
    </w:p>
    <w:p w14:paraId="6397DE2D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7E3FDE" w14:textId="08CBFF12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4B1D">
        <w:rPr>
          <w:rFonts w:ascii="Times New Roman" w:hAnsi="Times New Roman" w:cs="Times New Roman"/>
          <w:sz w:val="24"/>
          <w:szCs w:val="24"/>
        </w:rPr>
        <w:t>Conle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C. (2003). An anatomy of narrative curricula.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Educational Research, 32</w:t>
      </w:r>
      <w:r w:rsidRPr="00304B1D">
        <w:rPr>
          <w:rFonts w:ascii="Times New Roman" w:hAnsi="Times New Roman" w:cs="Times New Roman"/>
          <w:sz w:val="24"/>
          <w:szCs w:val="24"/>
        </w:rPr>
        <w:t>(3), 3-15.</w:t>
      </w:r>
    </w:p>
    <w:p w14:paraId="150512FC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64C970" w14:textId="54334A2D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Connelly, F. M. &amp; D. J Clandinin (2006). Narrative inquiry. In J.L. Green, G. </w:t>
      </w:r>
      <w:proofErr w:type="spellStart"/>
      <w:r w:rsidRPr="00304B1D">
        <w:rPr>
          <w:rFonts w:ascii="Times New Roman" w:hAnsi="Times New Roman" w:cs="Times New Roman"/>
          <w:sz w:val="24"/>
          <w:szCs w:val="24"/>
        </w:rPr>
        <w:t>Gamilli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&amp; P. B. Elmore (Eds.),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Complementary methods for research in education</w:t>
      </w:r>
      <w:r w:rsidRPr="00304B1D">
        <w:rPr>
          <w:rFonts w:ascii="Times New Roman" w:hAnsi="Times New Roman" w:cs="Times New Roman"/>
          <w:sz w:val="24"/>
          <w:szCs w:val="24"/>
        </w:rPr>
        <w:t xml:space="preserve"> (3</w:t>
      </w:r>
      <w:r w:rsidRPr="00304B1D">
        <w:rPr>
          <w:rStyle w:val="PageNumber"/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304B1D">
        <w:rPr>
          <w:rFonts w:ascii="Times New Roman" w:hAnsi="Times New Roman" w:cs="Times New Roman"/>
          <w:sz w:val="24"/>
          <w:szCs w:val="24"/>
        </w:rPr>
        <w:t xml:space="preserve"> edition) (pp.  375-385). Erlbaum.</w:t>
      </w:r>
    </w:p>
    <w:p w14:paraId="4EB1746B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90CAD2" w14:textId="7EB5FEEC" w:rsidR="00EC5B60" w:rsidRPr="00304B1D" w:rsidRDefault="00EC5B60" w:rsidP="00304B1D">
      <w:pPr>
        <w:pStyle w:val="NormalWeb"/>
        <w:spacing w:before="0" w:after="0"/>
        <w:ind w:left="720" w:hanging="720"/>
        <w:rPr>
          <w:rFonts w:cs="Times New Roman"/>
        </w:rPr>
      </w:pPr>
      <w:r w:rsidRPr="00304B1D">
        <w:rPr>
          <w:rFonts w:cs="Times New Roman"/>
        </w:rPr>
        <w:t xml:space="preserve">Connelly, F. M., &amp; </w:t>
      </w:r>
      <w:proofErr w:type="spellStart"/>
      <w:r w:rsidRPr="00304B1D">
        <w:rPr>
          <w:rFonts w:cs="Times New Roman"/>
        </w:rPr>
        <w:t>Clandinin</w:t>
      </w:r>
      <w:proofErr w:type="spellEnd"/>
      <w:r w:rsidRPr="00304B1D">
        <w:rPr>
          <w:rFonts w:cs="Times New Roman"/>
        </w:rPr>
        <w:t xml:space="preserve">, D. J. (1988). </w:t>
      </w:r>
      <w:r w:rsidRPr="00304B1D">
        <w:rPr>
          <w:rStyle w:val="PageNumber"/>
          <w:rFonts w:cs="Times New Roman"/>
          <w:i/>
          <w:iCs/>
        </w:rPr>
        <w:t xml:space="preserve">Teachers as curriculum planners: Narratives </w:t>
      </w:r>
      <w:r w:rsidRPr="00304B1D">
        <w:rPr>
          <w:rStyle w:val="PageNumber"/>
          <w:rFonts w:cs="Times New Roman"/>
        </w:rPr>
        <w:br/>
      </w:r>
      <w:r w:rsidRPr="00304B1D">
        <w:rPr>
          <w:rStyle w:val="PageNumber"/>
          <w:rFonts w:cs="Times New Roman"/>
          <w:i/>
          <w:iCs/>
        </w:rPr>
        <w:t xml:space="preserve"> of experience</w:t>
      </w:r>
      <w:r w:rsidRPr="00304B1D">
        <w:rPr>
          <w:rFonts w:cs="Times New Roman"/>
        </w:rPr>
        <w:t>. Teachers College Press.</w:t>
      </w:r>
    </w:p>
    <w:p w14:paraId="27019879" w14:textId="77777777" w:rsidR="00261F58" w:rsidRPr="00304B1D" w:rsidRDefault="00261F58" w:rsidP="00304B1D">
      <w:pPr>
        <w:pStyle w:val="NormalWeb"/>
        <w:spacing w:before="0" w:after="0"/>
        <w:ind w:left="720" w:hanging="720"/>
        <w:rPr>
          <w:rFonts w:cs="Times New Roman"/>
        </w:rPr>
      </w:pPr>
    </w:p>
    <w:p w14:paraId="49C1A644" w14:textId="64F6824D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Connelly, F. M., &amp; </w:t>
      </w:r>
      <w:proofErr w:type="spellStart"/>
      <w:r w:rsidRPr="00304B1D">
        <w:rPr>
          <w:rFonts w:ascii="Times New Roman" w:hAnsi="Times New Roman" w:cs="Times New Roman"/>
          <w:sz w:val="24"/>
          <w:szCs w:val="24"/>
        </w:rPr>
        <w:t>Clandinin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D. J. (1999).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Shaping a professional identity: Stories of educational practice</w:t>
      </w:r>
      <w:r w:rsidRPr="00304B1D">
        <w:rPr>
          <w:rFonts w:ascii="Times New Roman" w:hAnsi="Times New Roman" w:cs="Times New Roman"/>
          <w:sz w:val="24"/>
          <w:szCs w:val="24"/>
        </w:rPr>
        <w:t>. Teachers College Press.</w:t>
      </w:r>
    </w:p>
    <w:p w14:paraId="4426EAC8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5145F96" w14:textId="2409D40D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Connelly, F. M., &amp; </w:t>
      </w:r>
      <w:proofErr w:type="spellStart"/>
      <w:r w:rsidRPr="00304B1D">
        <w:rPr>
          <w:rFonts w:ascii="Times New Roman" w:hAnsi="Times New Roman" w:cs="Times New Roman"/>
          <w:sz w:val="24"/>
          <w:szCs w:val="24"/>
        </w:rPr>
        <w:t>Clandinin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D.J. (1990). Stories of experience and narrative inquiry. </w:t>
      </w:r>
      <w:r w:rsidRPr="00304B1D">
        <w:rPr>
          <w:rFonts w:ascii="Times New Roman" w:hAnsi="Times New Roman" w:cs="Times New Roman"/>
          <w:i/>
          <w:sz w:val="24"/>
          <w:szCs w:val="24"/>
        </w:rPr>
        <w:t>Educational Researcher, 19,</w:t>
      </w:r>
      <w:r w:rsidRPr="00304B1D">
        <w:rPr>
          <w:rFonts w:ascii="Times New Roman" w:hAnsi="Times New Roman" w:cs="Times New Roman"/>
          <w:sz w:val="24"/>
          <w:szCs w:val="24"/>
        </w:rPr>
        <w:t xml:space="preserve"> 2-14. </w:t>
      </w:r>
    </w:p>
    <w:p w14:paraId="2818B597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A3D204" w14:textId="56FB248A" w:rsidR="00EC5B60" w:rsidRPr="00304B1D" w:rsidRDefault="00EC5B60" w:rsidP="00304B1D">
      <w:pPr>
        <w:pStyle w:val="reference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Cooper, J. E. (1991). Telling our own stories: The reading and writing of journals and diaries. In C. Witherell &amp; N. </w:t>
      </w:r>
      <w:proofErr w:type="spellStart"/>
      <w:r w:rsidRPr="00304B1D">
        <w:rPr>
          <w:rStyle w:val="PageNumber"/>
          <w:rFonts w:ascii="Times New Roman" w:hAnsi="Times New Roman" w:cs="Times New Roman"/>
          <w:sz w:val="24"/>
          <w:szCs w:val="24"/>
        </w:rPr>
        <w:t>Noddings</w:t>
      </w:r>
      <w:proofErr w:type="spellEnd"/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 (Eds.),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Stories lives tell: Narrative and dialogue in education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 (pp. 96-112).  Teachers College Press.</w:t>
      </w:r>
    </w:p>
    <w:p w14:paraId="7BB5B54B" w14:textId="77777777" w:rsidR="00261F58" w:rsidRPr="00304B1D" w:rsidRDefault="00261F58" w:rsidP="00304B1D">
      <w:pPr>
        <w:pStyle w:val="reference"/>
        <w:spacing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3CBC92BC" w14:textId="04F9056C" w:rsidR="00EC5B60" w:rsidRPr="00304B1D" w:rsidRDefault="00EC5B60" w:rsidP="00304B1D">
      <w:pPr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proofErr w:type="spellStart"/>
      <w:r w:rsidRPr="00304B1D">
        <w:rPr>
          <w:rStyle w:val="PageNumber"/>
          <w:rFonts w:ascii="Times New Roman" w:hAnsi="Times New Roman" w:cs="Times New Roman"/>
          <w:sz w:val="24"/>
          <w:szCs w:val="24"/>
        </w:rPr>
        <w:t>Cortazzi</w:t>
      </w:r>
      <w:proofErr w:type="spellEnd"/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, M. (2001). Narrative analysis in ethnography. In P. Atkinson A. Coffey, S. Delamont, L. Lofland &amp; J. Lofland (Eds.),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Handbook of ethnography 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>(pp. 384-394).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>Sage.</w:t>
      </w:r>
    </w:p>
    <w:p w14:paraId="6051A76C" w14:textId="77777777" w:rsidR="00261F58" w:rsidRPr="00304B1D" w:rsidRDefault="00261F58" w:rsidP="00304B1D">
      <w:pPr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29560160" w14:textId="3790B400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lastRenderedPageBreak/>
        <w:t>Coryell, J. E., Clark, M. C., &amp; Pomerantz, A. (2010). Cultural fantasy narratives and heritage language learning: A case study of adult heritage learners of Spanish.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 The Modern Language Journal,</w:t>
      </w:r>
      <w:r w:rsidRPr="00304B1D">
        <w:rPr>
          <w:rFonts w:ascii="Times New Roman" w:hAnsi="Times New Roman" w:cs="Times New Roman"/>
          <w:sz w:val="24"/>
          <w:szCs w:val="24"/>
        </w:rPr>
        <w:t xml:space="preserve">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94</w:t>
      </w:r>
      <w:r w:rsidRPr="00304B1D">
        <w:rPr>
          <w:rFonts w:ascii="Times New Roman" w:hAnsi="Times New Roman" w:cs="Times New Roman"/>
          <w:sz w:val="24"/>
          <w:szCs w:val="24"/>
        </w:rPr>
        <w:t>(3), 453-469.</w:t>
      </w:r>
    </w:p>
    <w:p w14:paraId="45562EB4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7F99DD" w14:textId="164A8CE7" w:rsidR="00EC5B60" w:rsidRPr="00304B1D" w:rsidRDefault="00EC5B60" w:rsidP="00304B1D">
      <w:pPr>
        <w:pStyle w:val="reference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Crites, S. D. (1971). The narrative quality of experience.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the American Academy of Religion, 39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>, 292-311.</w:t>
      </w:r>
    </w:p>
    <w:p w14:paraId="450C47C5" w14:textId="77777777" w:rsidR="00261F58" w:rsidRPr="00304B1D" w:rsidRDefault="00261F58" w:rsidP="00304B1D">
      <w:pPr>
        <w:pStyle w:val="reference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388E94D1" w14:textId="7F8D62DD" w:rsidR="004C3BD2" w:rsidRPr="00304B1D" w:rsidRDefault="004C3BD2" w:rsidP="00304B1D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Crowhurst, M. (1980). Syntactic complexity in narration and argument at three grade levels. </w:t>
      </w:r>
      <w:r w:rsidRPr="00304B1D">
        <w:rPr>
          <w:rFonts w:ascii="Times New Roman" w:hAnsi="Times New Roman" w:cs="Times New Roman"/>
          <w:i/>
          <w:sz w:val="24"/>
          <w:szCs w:val="24"/>
        </w:rPr>
        <w:t>Canadian Journal of Education, 5</w:t>
      </w:r>
      <w:r w:rsidRPr="00304B1D">
        <w:rPr>
          <w:rFonts w:ascii="Times New Roman" w:hAnsi="Times New Roman" w:cs="Times New Roman"/>
          <w:sz w:val="24"/>
          <w:szCs w:val="24"/>
        </w:rPr>
        <w:t>(1), 6-13.</w:t>
      </w:r>
    </w:p>
    <w:p w14:paraId="6E16AF6B" w14:textId="77777777" w:rsidR="004C3BD2" w:rsidRPr="00304B1D" w:rsidRDefault="004C3BD2" w:rsidP="00304B1D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3E92E5" w14:textId="032A1FD8" w:rsidR="00EC5B60" w:rsidRPr="00304B1D" w:rsidRDefault="00EC5B60" w:rsidP="00304B1D">
      <w:pPr>
        <w:spacing w:line="240" w:lineRule="auto"/>
        <w:ind w:left="720" w:hanging="720"/>
        <w:rPr>
          <w:rStyle w:val="PageNumber"/>
          <w:rFonts w:ascii="Times New Roman" w:hAnsi="Times New Roman" w:cs="Times New Roman"/>
          <w:color w:val="222222"/>
          <w:sz w:val="24"/>
          <w:szCs w:val="24"/>
          <w:u w:color="222222"/>
          <w:shd w:val="clear" w:color="auto" w:fill="FFFFFF"/>
        </w:rPr>
      </w:pPr>
      <w:r w:rsidRPr="00304B1D">
        <w:rPr>
          <w:rStyle w:val="PageNumber"/>
          <w:rFonts w:ascii="Times New Roman" w:hAnsi="Times New Roman" w:cs="Times New Roman"/>
          <w:color w:val="222222"/>
          <w:sz w:val="24"/>
          <w:szCs w:val="24"/>
          <w:u w:color="222222"/>
          <w:shd w:val="clear" w:color="auto" w:fill="FFFFFF"/>
        </w:rPr>
        <w:t xml:space="preserve">Cuéllar, L., &amp; Oxford, R. (2014). Positive psychology in cross-cultural narratives: Mexican students discover themselves while learning Chinese. </w:t>
      </w:r>
      <w:r w:rsidRPr="00304B1D">
        <w:rPr>
          <w:rStyle w:val="PageNumber"/>
          <w:rFonts w:ascii="Times New Roman" w:hAnsi="Times New Roman" w:cs="Times New Roman"/>
          <w:i/>
          <w:iCs/>
          <w:color w:val="222222"/>
          <w:sz w:val="24"/>
          <w:szCs w:val="24"/>
          <w:u w:color="222222"/>
          <w:shd w:val="clear" w:color="auto" w:fill="FFFFFF"/>
        </w:rPr>
        <w:t>Studies in Second Language Learning and Teaching, 4</w:t>
      </w:r>
      <w:r w:rsidRPr="00304B1D">
        <w:rPr>
          <w:rStyle w:val="PageNumber"/>
          <w:rFonts w:ascii="Times New Roman" w:hAnsi="Times New Roman" w:cs="Times New Roman"/>
          <w:color w:val="222222"/>
          <w:sz w:val="24"/>
          <w:szCs w:val="24"/>
          <w:u w:color="222222"/>
          <w:shd w:val="clear" w:color="auto" w:fill="FFFFFF"/>
        </w:rPr>
        <w:t>(2), 173-203.</w:t>
      </w:r>
    </w:p>
    <w:p w14:paraId="02145BB1" w14:textId="77777777" w:rsidR="00261F58" w:rsidRPr="00304B1D" w:rsidRDefault="00261F58" w:rsidP="00304B1D">
      <w:pPr>
        <w:spacing w:line="240" w:lineRule="auto"/>
        <w:ind w:left="720" w:hanging="720"/>
        <w:rPr>
          <w:rStyle w:val="PageNumber"/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14:paraId="48962C57" w14:textId="620E4DF2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4B1D">
        <w:rPr>
          <w:rFonts w:ascii="Times New Roman" w:hAnsi="Times New Roman" w:cs="Times New Roman"/>
          <w:sz w:val="24"/>
          <w:szCs w:val="24"/>
        </w:rPr>
        <w:t>Daiute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C., &amp; Lightfoot, C. (Eds.). (2004).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Narrative analysis: Studying the development of individuals in society. </w:t>
      </w:r>
      <w:r w:rsidRPr="00304B1D">
        <w:rPr>
          <w:rFonts w:ascii="Times New Roman" w:hAnsi="Times New Roman" w:cs="Times New Roman"/>
          <w:sz w:val="24"/>
          <w:szCs w:val="24"/>
        </w:rPr>
        <w:t>Sage.</w:t>
      </w:r>
    </w:p>
    <w:p w14:paraId="59D13A0A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0EAC84" w14:textId="5FF1B543" w:rsidR="00600114" w:rsidRPr="00304B1D" w:rsidRDefault="00600114" w:rsidP="00304B1D">
      <w:pPr>
        <w:pStyle w:val="EndNoteBibliography"/>
        <w:ind w:left="720" w:hanging="720"/>
        <w:rPr>
          <w:szCs w:val="24"/>
        </w:rPr>
      </w:pPr>
      <w:r w:rsidRPr="00304B1D">
        <w:rPr>
          <w:szCs w:val="24"/>
        </w:rPr>
        <w:t xml:space="preserve">Daniel, A. K. (2012). </w:t>
      </w:r>
      <w:r w:rsidRPr="00304B1D">
        <w:rPr>
          <w:i/>
          <w:szCs w:val="24"/>
        </w:rPr>
        <w:t>Storytelling across the primary curriculum</w:t>
      </w:r>
      <w:r w:rsidRPr="00304B1D">
        <w:rPr>
          <w:szCs w:val="24"/>
        </w:rPr>
        <w:t>. Routledge.</w:t>
      </w:r>
    </w:p>
    <w:p w14:paraId="11FE6FAB" w14:textId="77777777" w:rsidR="00600114" w:rsidRPr="00304B1D" w:rsidRDefault="00600114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A9F581" w14:textId="38E9B873" w:rsidR="004823ED" w:rsidRPr="00304B1D" w:rsidRDefault="004823ED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Dechert, H. (1983). How a story is done in a second language. In C. </w:t>
      </w:r>
      <w:proofErr w:type="spellStart"/>
      <w:r w:rsidRPr="00304B1D">
        <w:rPr>
          <w:rFonts w:ascii="Times New Roman" w:hAnsi="Times New Roman" w:cs="Times New Roman"/>
          <w:sz w:val="24"/>
          <w:szCs w:val="24"/>
        </w:rPr>
        <w:t>Faerch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 &amp; G. Kasper (Eds.), </w:t>
      </w:r>
      <w:r w:rsidRPr="00304B1D">
        <w:rPr>
          <w:rFonts w:ascii="Times New Roman" w:hAnsi="Times New Roman" w:cs="Times New Roman"/>
          <w:i/>
          <w:sz w:val="24"/>
          <w:szCs w:val="24"/>
        </w:rPr>
        <w:t>Strategies in interlanguage communication</w:t>
      </w:r>
      <w:r w:rsidRPr="00304B1D">
        <w:rPr>
          <w:rFonts w:ascii="Times New Roman" w:hAnsi="Times New Roman" w:cs="Times New Roman"/>
          <w:sz w:val="24"/>
          <w:szCs w:val="24"/>
        </w:rPr>
        <w:t xml:space="preserve"> (pp. 175-195). Longman. </w:t>
      </w:r>
    </w:p>
    <w:p w14:paraId="2025C2D1" w14:textId="77777777" w:rsidR="008E4635" w:rsidRPr="00304B1D" w:rsidRDefault="008E4635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2FD494" w14:textId="4AAC70DE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  <w:lang w:val="pt-BR"/>
        </w:rPr>
        <w:t xml:space="preserve">De Costa, P.I. (2015). </w:t>
      </w:r>
      <w:r w:rsidRPr="00304B1D">
        <w:rPr>
          <w:rFonts w:ascii="Times New Roman" w:hAnsi="Times New Roman" w:cs="Times New Roman"/>
          <w:sz w:val="24"/>
          <w:szCs w:val="24"/>
        </w:rPr>
        <w:t xml:space="preserve">Tracing reflexivity through a narrative and identity lens. </w:t>
      </w:r>
      <w:r w:rsidRPr="00304B1D">
        <w:rPr>
          <w:rFonts w:ascii="Times New Roman" w:hAnsi="Times New Roman" w:cs="Times New Roman"/>
          <w:sz w:val="24"/>
          <w:szCs w:val="24"/>
          <w:lang w:val="pt-BR"/>
        </w:rPr>
        <w:t xml:space="preserve">In </w:t>
      </w:r>
      <w:r w:rsidRPr="00304B1D">
        <w:rPr>
          <w:rFonts w:ascii="Times New Roman" w:hAnsi="Times New Roman" w:cs="Times New Roman"/>
          <w:sz w:val="24"/>
          <w:szCs w:val="24"/>
        </w:rPr>
        <w:t xml:space="preserve">Y. L. Cheung, S.B. Said, &amp; K. Park (Eds.),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Advances and current trends in language teacher identity research</w:t>
      </w:r>
      <w:r w:rsidRPr="00304B1D">
        <w:rPr>
          <w:rFonts w:ascii="Times New Roman" w:hAnsi="Times New Roman" w:cs="Times New Roman"/>
          <w:sz w:val="24"/>
          <w:szCs w:val="24"/>
        </w:rPr>
        <w:t xml:space="preserve"> (pp. 135-147). Routledge.</w:t>
      </w:r>
    </w:p>
    <w:p w14:paraId="5472C951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9FB1CD6" w14:textId="57324E0D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De Fina, A. (2009). Narratives in interview: The case of accounts. For an interactional approach to narrative genres.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Narrative Inquiry, 19</w:t>
      </w:r>
      <w:r w:rsidRPr="00304B1D">
        <w:rPr>
          <w:rFonts w:ascii="Times New Roman" w:hAnsi="Times New Roman" w:cs="Times New Roman"/>
          <w:sz w:val="24"/>
          <w:szCs w:val="24"/>
        </w:rPr>
        <w:t>, 233-258.</w:t>
      </w:r>
    </w:p>
    <w:p w14:paraId="3FE9214A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8E2D3D" w14:textId="52A20C01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De Fina, A., &amp; Georgakopoulou, A. (2011).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Analyzing narrative:</w:t>
      </w:r>
      <w:r w:rsidRPr="00304B1D">
        <w:rPr>
          <w:rFonts w:ascii="Times New Roman" w:hAnsi="Times New Roman" w:cs="Times New Roman"/>
          <w:sz w:val="24"/>
          <w:szCs w:val="24"/>
        </w:rPr>
        <w:t xml:space="preserve">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Discourse and sociolinguistic perspectives</w:t>
      </w:r>
      <w:r w:rsidRPr="00304B1D">
        <w:rPr>
          <w:rFonts w:ascii="Times New Roman" w:hAnsi="Times New Roman" w:cs="Times New Roman"/>
          <w:sz w:val="24"/>
          <w:szCs w:val="24"/>
        </w:rPr>
        <w:t>. Cambridge: Cambridge University Press.</w:t>
      </w:r>
    </w:p>
    <w:p w14:paraId="2DB36B90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431DDD" w14:textId="708B4E04" w:rsidR="00B05258" w:rsidRPr="00304B1D" w:rsidRDefault="00B05258" w:rsidP="00304B1D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iCs/>
          <w:sz w:val="24"/>
          <w:szCs w:val="24"/>
        </w:rPr>
      </w:pPr>
      <w:r w:rsidRPr="00304B1D">
        <w:rPr>
          <w:rFonts w:ascii="Times New Roman" w:hAnsi="Times New Roman" w:cs="Times New Roman"/>
          <w:bCs/>
          <w:iCs/>
          <w:sz w:val="24"/>
          <w:szCs w:val="24"/>
        </w:rPr>
        <w:t>De Jong</w:t>
      </w:r>
      <w:r w:rsidRPr="00304B1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04B1D">
        <w:rPr>
          <w:rFonts w:ascii="Times New Roman" w:hAnsi="Times New Roman" w:cs="Times New Roman"/>
          <w:bCs/>
          <w:iCs/>
          <w:sz w:val="24"/>
          <w:szCs w:val="24"/>
        </w:rPr>
        <w:t>N</w:t>
      </w:r>
      <w:r w:rsidRPr="00304B1D">
        <w:rPr>
          <w:rFonts w:ascii="Times New Roman" w:hAnsi="Times New Roman" w:cs="Times New Roman"/>
          <w:iCs/>
          <w:sz w:val="24"/>
          <w:szCs w:val="24"/>
        </w:rPr>
        <w:t xml:space="preserve">., &amp; </w:t>
      </w:r>
      <w:r w:rsidRPr="00304B1D">
        <w:rPr>
          <w:rFonts w:ascii="Times New Roman" w:hAnsi="Times New Roman" w:cs="Times New Roman"/>
          <w:bCs/>
          <w:iCs/>
          <w:sz w:val="24"/>
          <w:szCs w:val="24"/>
        </w:rPr>
        <w:t>Vercellotti</w:t>
      </w:r>
      <w:r w:rsidRPr="00304B1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04B1D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Pr="00304B1D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04B1D">
        <w:rPr>
          <w:rFonts w:ascii="Times New Roman" w:hAnsi="Times New Roman" w:cs="Times New Roman"/>
          <w:bCs/>
          <w:iCs/>
          <w:sz w:val="24"/>
          <w:szCs w:val="24"/>
        </w:rPr>
        <w:t>L</w:t>
      </w:r>
      <w:r w:rsidRPr="00304B1D">
        <w:rPr>
          <w:rFonts w:ascii="Times New Roman" w:hAnsi="Times New Roman" w:cs="Times New Roman"/>
          <w:iCs/>
          <w:sz w:val="24"/>
          <w:szCs w:val="24"/>
        </w:rPr>
        <w:t>. (2016).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4B1D">
        <w:rPr>
          <w:rFonts w:ascii="Times New Roman" w:hAnsi="Times New Roman" w:cs="Times New Roman"/>
          <w:iCs/>
          <w:sz w:val="24"/>
          <w:szCs w:val="24"/>
        </w:rPr>
        <w:t>Similar prompts may not be similar in the performance they elicit: Examining fluency, complexity, accuracy, and lexis in narratives from five picture prompts.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 xml:space="preserve"> Language Teaching Research, 20</w:t>
      </w:r>
      <w:r w:rsidRPr="00304B1D">
        <w:rPr>
          <w:rFonts w:ascii="Times New Roman" w:hAnsi="Times New Roman" w:cs="Times New Roman"/>
          <w:iCs/>
          <w:sz w:val="24"/>
          <w:szCs w:val="24"/>
        </w:rPr>
        <w:t>(3), 387-404.</w:t>
      </w:r>
    </w:p>
    <w:p w14:paraId="2B3CE564" w14:textId="601D927D" w:rsidR="00B05258" w:rsidRPr="00304B1D" w:rsidRDefault="00B05258" w:rsidP="00304B1D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iCs/>
          <w:sz w:val="24"/>
          <w:szCs w:val="24"/>
        </w:rPr>
      </w:pPr>
    </w:p>
    <w:p w14:paraId="6989B188" w14:textId="4DC08E2E" w:rsidR="001A35AC" w:rsidRPr="00304B1D" w:rsidRDefault="001A35AC" w:rsidP="00304B1D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Delgado, R. (2000). Storytelling for oppositionists and others: A plea for narrative. In R. Delgado &amp; J. Stefancic (Eds.), </w:t>
      </w:r>
      <w:r w:rsidRPr="00304B1D">
        <w:rPr>
          <w:rFonts w:ascii="Times New Roman" w:hAnsi="Times New Roman" w:cs="Times New Roman"/>
          <w:i/>
          <w:sz w:val="24"/>
          <w:szCs w:val="24"/>
        </w:rPr>
        <w:t>Critical race theory: The cutting edge</w:t>
      </w:r>
      <w:r w:rsidRPr="00304B1D">
        <w:rPr>
          <w:rFonts w:ascii="Times New Roman" w:hAnsi="Times New Roman" w:cs="Times New Roman"/>
          <w:sz w:val="24"/>
          <w:szCs w:val="24"/>
        </w:rPr>
        <w:t xml:space="preserve"> (pp. 60-70). Temple University Press.  </w:t>
      </w:r>
    </w:p>
    <w:p w14:paraId="21AF286E" w14:textId="77777777" w:rsidR="001A35AC" w:rsidRPr="00304B1D" w:rsidRDefault="001A35AC" w:rsidP="00304B1D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iCs/>
          <w:sz w:val="24"/>
          <w:szCs w:val="24"/>
        </w:rPr>
      </w:pPr>
    </w:p>
    <w:p w14:paraId="366A3B6D" w14:textId="6DAEE22E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Denning, S. (2005).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The leader’s guide to storytelling: Mastering the art and discipline of business narratives.</w:t>
      </w:r>
      <w:r w:rsidRPr="00304B1D">
        <w:rPr>
          <w:rFonts w:ascii="Times New Roman" w:hAnsi="Times New Roman" w:cs="Times New Roman"/>
          <w:sz w:val="24"/>
          <w:szCs w:val="24"/>
        </w:rPr>
        <w:t xml:space="preserve"> Jossey-Bass. </w:t>
      </w:r>
    </w:p>
    <w:p w14:paraId="6927F7CB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55DCC5" w14:textId="7CA842E7" w:rsidR="00E067B8" w:rsidRPr="00304B1D" w:rsidRDefault="00E067B8" w:rsidP="00304B1D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Denny, T. (1978). </w:t>
      </w:r>
      <w:r w:rsidRPr="00304B1D">
        <w:rPr>
          <w:rFonts w:ascii="Times New Roman" w:hAnsi="Times New Roman" w:cs="Times New Roman"/>
          <w:i/>
          <w:sz w:val="24"/>
          <w:szCs w:val="24"/>
        </w:rPr>
        <w:t>Storytelling and educational understanding: Occasional paper no. 12</w:t>
      </w:r>
      <w:r w:rsidRPr="00304B1D">
        <w:rPr>
          <w:rFonts w:ascii="Times New Roman" w:hAnsi="Times New Roman" w:cs="Times New Roman"/>
          <w:sz w:val="24"/>
          <w:szCs w:val="24"/>
        </w:rPr>
        <w:t>. College of Education, Western Michigan University.</w:t>
      </w:r>
    </w:p>
    <w:p w14:paraId="43E328FD" w14:textId="77777777" w:rsidR="00261F58" w:rsidRPr="00304B1D" w:rsidRDefault="00261F58" w:rsidP="00304B1D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882B63" w14:textId="2DE1F8AB" w:rsidR="00A16E6E" w:rsidRPr="00304B1D" w:rsidRDefault="00A16E6E" w:rsidP="00304B1D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4B1D">
        <w:rPr>
          <w:rFonts w:ascii="Times New Roman" w:hAnsi="Times New Roman" w:cs="Times New Roman"/>
          <w:sz w:val="24"/>
          <w:szCs w:val="24"/>
        </w:rPr>
        <w:lastRenderedPageBreak/>
        <w:t>Dikilitaş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K., &amp; </w:t>
      </w:r>
      <w:proofErr w:type="spellStart"/>
      <w:r w:rsidRPr="00304B1D">
        <w:rPr>
          <w:rFonts w:ascii="Times New Roman" w:hAnsi="Times New Roman" w:cs="Times New Roman"/>
          <w:sz w:val="24"/>
          <w:szCs w:val="24"/>
        </w:rPr>
        <w:t>Çomoğlu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İ. (2020). Pre-service English teachers’ reflective engagement with stories of exploratory action research. </w:t>
      </w:r>
      <w:r w:rsidRPr="00304B1D">
        <w:rPr>
          <w:rFonts w:ascii="Times New Roman" w:hAnsi="Times New Roman" w:cs="Times New Roman"/>
          <w:i/>
          <w:sz w:val="24"/>
          <w:szCs w:val="24"/>
        </w:rPr>
        <w:t>European Journal of Teacher Education</w:t>
      </w:r>
      <w:r w:rsidRPr="00304B1D">
        <w:rPr>
          <w:rFonts w:ascii="Times New Roman" w:hAnsi="Times New Roman" w:cs="Times New Roman"/>
          <w:sz w:val="24"/>
          <w:szCs w:val="24"/>
        </w:rPr>
        <w:t>, 1</w:t>
      </w:r>
      <w:r w:rsidR="00462820">
        <w:rPr>
          <w:rFonts w:ascii="Times New Roman" w:hAnsi="Times New Roman" w:cs="Times New Roman"/>
          <w:sz w:val="24"/>
          <w:szCs w:val="24"/>
        </w:rPr>
        <w:t>-</w:t>
      </w:r>
      <w:r w:rsidRPr="00304B1D">
        <w:rPr>
          <w:rFonts w:ascii="Times New Roman" w:hAnsi="Times New Roman" w:cs="Times New Roman"/>
          <w:sz w:val="24"/>
          <w:szCs w:val="24"/>
        </w:rPr>
        <w:t xml:space="preserve">17. </w:t>
      </w:r>
      <w:hyperlink r:id="rId9" w:history="1">
        <w:r w:rsidRPr="00304B1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https://doi.org/10.1080/02619768.2020.1795123</w:t>
        </w:r>
      </w:hyperlink>
    </w:p>
    <w:p w14:paraId="7AE52286" w14:textId="77777777" w:rsidR="008A6ED2" w:rsidRPr="00304B1D" w:rsidRDefault="008A6ED2" w:rsidP="00304B1D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B23591" w14:textId="5292FC1B" w:rsidR="008A6ED2" w:rsidRPr="00304B1D" w:rsidRDefault="008A6ED2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bCs/>
          <w:sz w:val="24"/>
          <w:szCs w:val="24"/>
        </w:rPr>
        <w:t xml:space="preserve">Downs, J., Mohr, K., &amp; Young, C. (2023). A historical narrative review of paired oral reading practices in elementary classrooms. </w:t>
      </w:r>
      <w:r w:rsidRPr="00304B1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Journal of Research in Reading</w:t>
      </w:r>
      <w:r w:rsidRPr="00304B1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46</w:t>
      </w:r>
      <w:r w:rsidRPr="00304B1D">
        <w:rPr>
          <w:rFonts w:ascii="Times New Roman" w:eastAsia="Times New Roman" w:hAnsi="Times New Roman" w:cs="Times New Roman"/>
          <w:bCs/>
          <w:sz w:val="24"/>
          <w:szCs w:val="24"/>
        </w:rPr>
        <w:t>(1), 42-63.</w:t>
      </w:r>
      <w:r w:rsidRPr="00304B1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10" w:history="1">
        <w:r w:rsidRPr="00304B1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https://doi.org/10.1111/1467-9817.12413</w:t>
        </w:r>
      </w:hyperlink>
    </w:p>
    <w:p w14:paraId="1944E883" w14:textId="77777777" w:rsidR="00A16E6E" w:rsidRPr="00304B1D" w:rsidRDefault="00A16E6E" w:rsidP="00304B1D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769C44" w14:textId="5E1BA5AE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Doyle, W. (1997). Heard any really good stories lately? A critique of the critics of narrative in educational research.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Teaching and Teacher Education, 13</w:t>
      </w:r>
      <w:r w:rsidRPr="00304B1D">
        <w:rPr>
          <w:rFonts w:ascii="Times New Roman" w:hAnsi="Times New Roman" w:cs="Times New Roman"/>
          <w:sz w:val="24"/>
          <w:szCs w:val="24"/>
        </w:rPr>
        <w:t>(1), 93-99.</w:t>
      </w:r>
    </w:p>
    <w:p w14:paraId="65AFF786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174825" w14:textId="0546BC1D" w:rsidR="00B44A8D" w:rsidRPr="00B44A8D" w:rsidRDefault="00B44A8D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44A8D">
        <w:rPr>
          <w:rFonts w:ascii="Times New Roman" w:hAnsi="Times New Roman" w:cs="Times New Roman"/>
          <w:sz w:val="24"/>
          <w:szCs w:val="24"/>
        </w:rPr>
        <w:t xml:space="preserve">Dressman, M., Toffoli, D., &amp; Lee, J. S. (2025). Developing a cross-case, time-ordered analysis of informal language learning from ethnographic narratives. </w:t>
      </w:r>
      <w:r w:rsidRPr="00B44A8D">
        <w:rPr>
          <w:rFonts w:ascii="Times New Roman" w:hAnsi="Times New Roman" w:cs="Times New Roman"/>
          <w:i/>
          <w:iCs/>
          <w:sz w:val="24"/>
          <w:szCs w:val="24"/>
        </w:rPr>
        <w:t>Research Methods in Applied Linguistics</w:t>
      </w:r>
      <w:r w:rsidRPr="00B44A8D">
        <w:rPr>
          <w:rFonts w:ascii="Times New Roman" w:hAnsi="Times New Roman" w:cs="Times New Roman"/>
          <w:sz w:val="24"/>
          <w:szCs w:val="24"/>
        </w:rPr>
        <w:t xml:space="preserve">, </w:t>
      </w:r>
      <w:r w:rsidRPr="00B44A8D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B44A8D">
        <w:rPr>
          <w:rFonts w:ascii="Times New Roman" w:hAnsi="Times New Roman" w:cs="Times New Roman"/>
          <w:sz w:val="24"/>
          <w:szCs w:val="24"/>
        </w:rPr>
        <w:t>(1).</w:t>
      </w:r>
      <w:r w:rsidRPr="00304B1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gtFrame="_blank" w:tooltip="Persistent link using digital object identifier" w:history="1">
        <w:r w:rsidRPr="00304B1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https://doi.org/10.1016/j.rmal.2025.100190</w:t>
        </w:r>
      </w:hyperlink>
    </w:p>
    <w:p w14:paraId="36EA3791" w14:textId="77777777" w:rsidR="00B44A8D" w:rsidRPr="00304B1D" w:rsidRDefault="00B44A8D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55A41B" w14:textId="2AB7BE6D" w:rsidR="00EC5B60" w:rsidRPr="00304B1D" w:rsidRDefault="00EC5B60" w:rsidP="00304B1D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Duff, P., Anderson, T., Ilnyckyj, R., Van Gaya, E., Wang, R. &amp; Yates, E. (2013).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Learning Chinese: Linguistic, sociocultural, and narrative perspectives.</w:t>
      </w:r>
      <w:r w:rsidRPr="0030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B1D">
        <w:rPr>
          <w:rFonts w:ascii="Times New Roman" w:hAnsi="Times New Roman" w:cs="Times New Roman"/>
          <w:sz w:val="24"/>
          <w:szCs w:val="24"/>
        </w:rPr>
        <w:t>DeGruyter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1120E8" w14:textId="77777777" w:rsidR="00261F58" w:rsidRPr="00304B1D" w:rsidRDefault="00261F58" w:rsidP="00304B1D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504B0C" w14:textId="3A283ECC" w:rsidR="00502F15" w:rsidRPr="00304B1D" w:rsidRDefault="00502F15" w:rsidP="00304B1D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Egan, K. (1986). </w:t>
      </w:r>
      <w:r w:rsidRPr="00304B1D">
        <w:rPr>
          <w:rFonts w:ascii="Times New Roman" w:hAnsi="Times New Roman" w:cs="Times New Roman"/>
          <w:i/>
          <w:sz w:val="24"/>
          <w:szCs w:val="24"/>
        </w:rPr>
        <w:t xml:space="preserve">Teaching as story-telling: An alternative approach to teaching and curriculum in the elementary school. </w:t>
      </w:r>
      <w:r w:rsidRPr="00304B1D">
        <w:rPr>
          <w:rFonts w:ascii="Times New Roman" w:hAnsi="Times New Roman" w:cs="Times New Roman"/>
          <w:sz w:val="24"/>
          <w:szCs w:val="24"/>
        </w:rPr>
        <w:t>University of Chicago Press.</w:t>
      </w:r>
    </w:p>
    <w:p w14:paraId="34FDDBC5" w14:textId="77777777" w:rsidR="00261F58" w:rsidRPr="00304B1D" w:rsidRDefault="00261F58" w:rsidP="00304B1D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85A3FB" w14:textId="09E4EF3C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Ellis, C., &amp; Bochner, A. P. (2000). Autoethnography, personal narrative, reflexivity: Research as subject. In N. K. Denzin &amp; Y. S. Lincoln (Eds.),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Handbook of qualitative research</w:t>
      </w:r>
      <w:r w:rsidRPr="00304B1D">
        <w:rPr>
          <w:rFonts w:ascii="Times New Roman" w:hAnsi="Times New Roman" w:cs="Times New Roman"/>
          <w:sz w:val="24"/>
          <w:szCs w:val="24"/>
        </w:rPr>
        <w:t xml:space="preserve"> (2</w:t>
      </w:r>
      <w:r w:rsidRPr="00304B1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304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B1D">
        <w:rPr>
          <w:rFonts w:ascii="Times New Roman" w:hAnsi="Times New Roman" w:cs="Times New Roman"/>
          <w:sz w:val="24"/>
          <w:szCs w:val="24"/>
        </w:rPr>
        <w:t>edn</w:t>
      </w:r>
      <w:proofErr w:type="spellEnd"/>
      <w:r w:rsidR="00553E64" w:rsidRPr="00304B1D">
        <w:rPr>
          <w:rFonts w:ascii="Times New Roman" w:hAnsi="Times New Roman" w:cs="Times New Roman"/>
          <w:sz w:val="24"/>
          <w:szCs w:val="24"/>
        </w:rPr>
        <w:t>.</w:t>
      </w:r>
      <w:r w:rsidRPr="00304B1D">
        <w:rPr>
          <w:rFonts w:ascii="Times New Roman" w:hAnsi="Times New Roman" w:cs="Times New Roman"/>
          <w:sz w:val="24"/>
          <w:szCs w:val="24"/>
        </w:rPr>
        <w:t xml:space="preserve">) (pp. 733-768). Sage. </w:t>
      </w:r>
    </w:p>
    <w:p w14:paraId="2EBA7C08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F0BDE9" w14:textId="43351154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Ellis, R., &amp; Yuan, F. (2004). The effects of planning on fluency, complexity, and accuracy in second language narrative writing. </w:t>
      </w:r>
      <w:r w:rsidRPr="00304B1D">
        <w:rPr>
          <w:rFonts w:ascii="Times New Roman" w:hAnsi="Times New Roman" w:cs="Times New Roman"/>
          <w:i/>
          <w:sz w:val="24"/>
          <w:szCs w:val="24"/>
        </w:rPr>
        <w:t>Studies in Second Language Acquisition, 26</w:t>
      </w:r>
      <w:r w:rsidRPr="00304B1D">
        <w:rPr>
          <w:rFonts w:ascii="Times New Roman" w:hAnsi="Times New Roman" w:cs="Times New Roman"/>
          <w:sz w:val="24"/>
          <w:szCs w:val="24"/>
        </w:rPr>
        <w:t>(1), 59-84.</w:t>
      </w:r>
    </w:p>
    <w:p w14:paraId="65E695DC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81409C" w14:textId="5AFE024F" w:rsidR="00F13833" w:rsidRPr="00F13833" w:rsidRDefault="00F13833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1" w:name="_Hlk196724607"/>
      <w:bookmarkStart w:id="12" w:name="_Hlk196724620"/>
      <w:r w:rsidRPr="00F13833">
        <w:rPr>
          <w:rFonts w:ascii="Times New Roman" w:hAnsi="Times New Roman" w:cs="Times New Roman"/>
          <w:sz w:val="24"/>
          <w:szCs w:val="24"/>
        </w:rPr>
        <w:t xml:space="preserve">Erdoğan-Öztürk, Y., &amp; </w:t>
      </w:r>
      <w:proofErr w:type="spellStart"/>
      <w:r w:rsidRPr="00F13833">
        <w:rPr>
          <w:rFonts w:ascii="Times New Roman" w:hAnsi="Times New Roman" w:cs="Times New Roman"/>
          <w:sz w:val="24"/>
          <w:szCs w:val="24"/>
        </w:rPr>
        <w:t>Sağın</w:t>
      </w:r>
      <w:proofErr w:type="spellEnd"/>
      <w:r w:rsidRPr="00F13833">
        <w:rPr>
          <w:rFonts w:ascii="Times New Roman" w:hAnsi="Times New Roman" w:cs="Times New Roman"/>
          <w:sz w:val="24"/>
          <w:szCs w:val="24"/>
        </w:rPr>
        <w:t>-Şimşek, Ç. (2025). Language ideologies and stance</w:t>
      </w:r>
      <w:r w:rsidRPr="00304B1D">
        <w:rPr>
          <w:rFonts w:ascii="Times New Roman" w:hAnsi="Times New Roman" w:cs="Times New Roman"/>
          <w:sz w:val="24"/>
          <w:szCs w:val="24"/>
        </w:rPr>
        <w:t>-</w:t>
      </w:r>
      <w:r w:rsidRPr="00F13833">
        <w:rPr>
          <w:rFonts w:ascii="Times New Roman" w:hAnsi="Times New Roman" w:cs="Times New Roman"/>
          <w:sz w:val="24"/>
          <w:szCs w:val="24"/>
        </w:rPr>
        <w:t xml:space="preserve">taking in </w:t>
      </w:r>
      <w:bookmarkEnd w:id="11"/>
      <w:r w:rsidRPr="00F13833">
        <w:rPr>
          <w:rFonts w:ascii="Times New Roman" w:hAnsi="Times New Roman" w:cs="Times New Roman"/>
          <w:sz w:val="24"/>
          <w:szCs w:val="24"/>
        </w:rPr>
        <w:t xml:space="preserve">refugee identity negotiations: </w:t>
      </w:r>
      <w:r w:rsidRPr="00304B1D">
        <w:rPr>
          <w:rFonts w:ascii="Times New Roman" w:hAnsi="Times New Roman" w:cs="Times New Roman"/>
          <w:sz w:val="24"/>
          <w:szCs w:val="24"/>
        </w:rPr>
        <w:t>E</w:t>
      </w:r>
      <w:r w:rsidRPr="00F13833">
        <w:rPr>
          <w:rFonts w:ascii="Times New Roman" w:hAnsi="Times New Roman" w:cs="Times New Roman"/>
          <w:sz w:val="24"/>
          <w:szCs w:val="24"/>
        </w:rPr>
        <w:t xml:space="preserve">xploring multilingual refugees’ narratives of language use in Turkey. </w:t>
      </w:r>
      <w:r w:rsidRPr="00F13833">
        <w:rPr>
          <w:rFonts w:ascii="Times New Roman" w:hAnsi="Times New Roman" w:cs="Times New Roman"/>
          <w:i/>
          <w:iCs/>
          <w:sz w:val="24"/>
          <w:szCs w:val="24"/>
        </w:rPr>
        <w:t>Journal of Multilingual and Multicultural Development</w:t>
      </w:r>
      <w:r w:rsidRPr="00F13833">
        <w:rPr>
          <w:rFonts w:ascii="Times New Roman" w:hAnsi="Times New Roman" w:cs="Times New Roman"/>
          <w:sz w:val="24"/>
          <w:szCs w:val="24"/>
        </w:rPr>
        <w:t xml:space="preserve">, </w:t>
      </w:r>
      <w:r w:rsidRPr="00F13833">
        <w:rPr>
          <w:rFonts w:ascii="Times New Roman" w:hAnsi="Times New Roman" w:cs="Times New Roman"/>
          <w:i/>
          <w:iCs/>
          <w:sz w:val="24"/>
          <w:szCs w:val="24"/>
        </w:rPr>
        <w:t>46</w:t>
      </w:r>
      <w:r w:rsidRPr="00F13833">
        <w:rPr>
          <w:rFonts w:ascii="Times New Roman" w:hAnsi="Times New Roman" w:cs="Times New Roman"/>
          <w:sz w:val="24"/>
          <w:szCs w:val="24"/>
        </w:rPr>
        <w:t>(3), 833-847.</w:t>
      </w:r>
      <w:r w:rsidRPr="00304B1D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304B1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https://doi.org/10.1080/01434632.2023.2216662</w:t>
        </w:r>
      </w:hyperlink>
    </w:p>
    <w:bookmarkEnd w:id="12"/>
    <w:p w14:paraId="2CE3E4BC" w14:textId="77777777" w:rsidR="00F13833" w:rsidRPr="00304B1D" w:rsidRDefault="00F13833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7CB788E" w14:textId="5A100AA9" w:rsidR="00902233" w:rsidRPr="00304B1D" w:rsidRDefault="00902233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Essig, W. (2005). Story telling: Effects of planning, repetition, and context. In C. Edwards &amp; J. Willis (Eds.),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 xml:space="preserve">Teachings exploring tasks in English Language Teachings </w:t>
      </w:r>
      <w:r w:rsidRPr="00304B1D">
        <w:rPr>
          <w:rFonts w:ascii="Times New Roman" w:hAnsi="Times New Roman" w:cs="Times New Roman"/>
          <w:sz w:val="24"/>
          <w:szCs w:val="24"/>
        </w:rPr>
        <w:t>(pp. 201-13). Palgrave Macmillan.</w:t>
      </w:r>
    </w:p>
    <w:p w14:paraId="3475EB42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4B25282" w14:textId="52F4567A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Etter-Lewis, G. (1991). Black women’s life stories: Reclaiming self in narrative texts. In S. B. Gluck &amp; D. Patai (Eds.),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Women’s words: The feminist practice of oral history</w:t>
      </w:r>
      <w:r w:rsidRPr="00304B1D">
        <w:rPr>
          <w:rFonts w:ascii="Times New Roman" w:hAnsi="Times New Roman" w:cs="Times New Roman"/>
          <w:sz w:val="24"/>
          <w:szCs w:val="24"/>
        </w:rPr>
        <w:t xml:space="preserve"> </w:t>
      </w:r>
      <w:r w:rsidR="00462820">
        <w:rPr>
          <w:rFonts w:ascii="Times New Roman" w:hAnsi="Times New Roman" w:cs="Times New Roman"/>
          <w:sz w:val="24"/>
          <w:szCs w:val="24"/>
        </w:rPr>
        <w:t xml:space="preserve">(pp. 43-58). </w:t>
      </w:r>
      <w:r w:rsidRPr="00304B1D">
        <w:rPr>
          <w:rFonts w:ascii="Times New Roman" w:hAnsi="Times New Roman" w:cs="Times New Roman"/>
          <w:sz w:val="24"/>
          <w:szCs w:val="24"/>
        </w:rPr>
        <w:t xml:space="preserve">Routledge. </w:t>
      </w:r>
    </w:p>
    <w:p w14:paraId="64F64217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DC348E" w14:textId="24474FEE" w:rsidR="00BE37C4" w:rsidRPr="00304B1D" w:rsidRDefault="00BE37C4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Farnham, D. D. T., &amp; Goldstone, R. (2023). A narrative review of refugee &amp; asylum seekers’ transitions into &amp; experiences of working in the United Kingdom National Health Service.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BMC Health Services Research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(1), 622-630. </w:t>
      </w:r>
      <w:r w:rsidRPr="00304B1D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B44A8D" w:rsidRPr="00304B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https://link.springer.com/content/pdf/10.1186/s12913-023-09606-1.pdf</w:t>
        </w:r>
      </w:hyperlink>
    </w:p>
    <w:p w14:paraId="6BBC4C92" w14:textId="77777777" w:rsidR="00B44A8D" w:rsidRPr="00304B1D" w:rsidRDefault="00B44A8D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1540350" w14:textId="5652539B" w:rsidR="009A4968" w:rsidRPr="00304B1D" w:rsidRDefault="009A4968" w:rsidP="00304B1D">
      <w:pPr>
        <w:pStyle w:val="NormalWeb"/>
        <w:spacing w:before="0" w:after="0"/>
        <w:ind w:left="720" w:hanging="720"/>
        <w:rPr>
          <w:rFonts w:cs="Times New Roman"/>
        </w:rPr>
      </w:pPr>
      <w:r w:rsidRPr="00304B1D">
        <w:rPr>
          <w:rFonts w:cs="Times New Roman"/>
        </w:rPr>
        <w:lastRenderedPageBreak/>
        <w:t xml:space="preserve">Ferrence, M. (2012). You are and you </w:t>
      </w:r>
      <w:proofErr w:type="spellStart"/>
      <w:r w:rsidRPr="00304B1D">
        <w:rPr>
          <w:rFonts w:cs="Times New Roman"/>
        </w:rPr>
        <w:t>ain’t</w:t>
      </w:r>
      <w:proofErr w:type="spellEnd"/>
      <w:r w:rsidRPr="00304B1D">
        <w:rPr>
          <w:rFonts w:cs="Times New Roman"/>
        </w:rPr>
        <w:t xml:space="preserve">: Story and literature as redneck resistance. </w:t>
      </w:r>
      <w:r w:rsidRPr="00304B1D">
        <w:rPr>
          <w:rFonts w:cs="Times New Roman"/>
          <w:i/>
        </w:rPr>
        <w:t>Journal of Appalachian Studies,</w:t>
      </w:r>
      <w:r w:rsidRPr="00304B1D">
        <w:rPr>
          <w:rFonts w:cs="Times New Roman"/>
        </w:rPr>
        <w:t xml:space="preserve"> </w:t>
      </w:r>
      <w:r w:rsidRPr="00304B1D">
        <w:rPr>
          <w:rFonts w:cs="Times New Roman"/>
          <w:i/>
        </w:rPr>
        <w:t>18</w:t>
      </w:r>
      <w:r w:rsidRPr="00304B1D">
        <w:rPr>
          <w:rFonts w:cs="Times New Roman"/>
        </w:rPr>
        <w:t>, 113-130.</w:t>
      </w:r>
    </w:p>
    <w:p w14:paraId="2F5E46B0" w14:textId="77777777" w:rsidR="00261F58" w:rsidRPr="00304B1D" w:rsidRDefault="00261F58" w:rsidP="00304B1D">
      <w:pPr>
        <w:pStyle w:val="NormalWeb"/>
        <w:spacing w:before="0" w:after="0"/>
        <w:ind w:left="720" w:hanging="720"/>
        <w:rPr>
          <w:rStyle w:val="Strong"/>
          <w:rFonts w:cs="Times New Roman"/>
          <w:b w:val="0"/>
        </w:rPr>
      </w:pPr>
    </w:p>
    <w:p w14:paraId="64418BA0" w14:textId="75C1B44C" w:rsidR="00E40901" w:rsidRPr="00304B1D" w:rsidRDefault="00E40901" w:rsidP="00304B1D">
      <w:pPr>
        <w:pStyle w:val="NormalWeb"/>
        <w:spacing w:before="0" w:after="0"/>
        <w:ind w:left="720" w:hanging="720"/>
        <w:rPr>
          <w:rFonts w:cs="Times New Roman"/>
        </w:rPr>
      </w:pPr>
      <w:r w:rsidRPr="00304B1D">
        <w:rPr>
          <w:rStyle w:val="Strong"/>
          <w:rFonts w:cs="Times New Roman"/>
          <w:b w:val="0"/>
        </w:rPr>
        <w:t>Flores, N.</w:t>
      </w:r>
      <w:r w:rsidRPr="00304B1D">
        <w:rPr>
          <w:rFonts w:cs="Times New Roman"/>
        </w:rPr>
        <w:t xml:space="preserve"> (2010). Beyond charity: Partial narratives as a metaphor for basic writing. </w:t>
      </w:r>
      <w:r w:rsidRPr="00304B1D">
        <w:rPr>
          <w:rStyle w:val="Emphasis"/>
          <w:rFonts w:cs="Times New Roman"/>
        </w:rPr>
        <w:t>The Journal of Basic Writing</w:t>
      </w:r>
      <w:r w:rsidRPr="00304B1D">
        <w:rPr>
          <w:rFonts w:cs="Times New Roman"/>
        </w:rPr>
        <w:t xml:space="preserve">, </w:t>
      </w:r>
      <w:r w:rsidRPr="00304B1D">
        <w:rPr>
          <w:rStyle w:val="Emphasis"/>
          <w:rFonts w:cs="Times New Roman"/>
        </w:rPr>
        <w:t>29</w:t>
      </w:r>
      <w:r w:rsidRPr="00304B1D">
        <w:rPr>
          <w:rFonts w:cs="Times New Roman"/>
        </w:rPr>
        <w:t>, 31</w:t>
      </w:r>
      <w:r w:rsidR="00F87A90">
        <w:rPr>
          <w:rFonts w:cs="Times New Roman"/>
        </w:rPr>
        <w:t>-</w:t>
      </w:r>
      <w:r w:rsidRPr="00304B1D">
        <w:rPr>
          <w:rFonts w:cs="Times New Roman"/>
        </w:rPr>
        <w:t>49.</w:t>
      </w:r>
    </w:p>
    <w:p w14:paraId="4E31BEDF" w14:textId="77777777" w:rsidR="00261F58" w:rsidRPr="00304B1D" w:rsidRDefault="00261F58" w:rsidP="00304B1D">
      <w:pPr>
        <w:pStyle w:val="NormalWeb"/>
        <w:spacing w:before="0" w:after="0"/>
        <w:ind w:left="720" w:hanging="720"/>
        <w:rPr>
          <w:rFonts w:cs="Times New Roman"/>
        </w:rPr>
      </w:pPr>
    </w:p>
    <w:p w14:paraId="28142E47" w14:textId="65745291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Fraser, H. (2004). Doing narrative research: </w:t>
      </w:r>
      <w:proofErr w:type="spellStart"/>
      <w:r w:rsidRPr="00304B1D">
        <w:rPr>
          <w:rFonts w:ascii="Times New Roman" w:hAnsi="Times New Roman" w:cs="Times New Roman"/>
          <w:sz w:val="24"/>
          <w:szCs w:val="24"/>
        </w:rPr>
        <w:t>Analysing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 personal stories line by line. </w:t>
      </w:r>
      <w:r w:rsidRPr="00304B1D">
        <w:rPr>
          <w:rFonts w:ascii="Times New Roman" w:hAnsi="Times New Roman" w:cs="Times New Roman"/>
          <w:i/>
          <w:sz w:val="24"/>
          <w:szCs w:val="24"/>
        </w:rPr>
        <w:t>Qualitative Social Work, 3</w:t>
      </w:r>
      <w:r w:rsidRPr="00304B1D">
        <w:rPr>
          <w:rFonts w:ascii="Times New Roman" w:hAnsi="Times New Roman" w:cs="Times New Roman"/>
          <w:sz w:val="24"/>
          <w:szCs w:val="24"/>
        </w:rPr>
        <w:t>(2), 179-201.</w:t>
      </w:r>
    </w:p>
    <w:p w14:paraId="3A90718C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CD0EB71" w14:textId="15E50487" w:rsidR="00AC06BB" w:rsidRPr="00304B1D" w:rsidRDefault="00AC06BB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Freed, J., &amp; Cain, K. (2021). Assessment of inference‐making in children using comprehension questions and story retelling: Effect of text modality and a story presentation format.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Language &amp; Communication Disorders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>(3), 637-652.</w:t>
      </w:r>
    </w:p>
    <w:p w14:paraId="496985AC" w14:textId="77777777" w:rsidR="00AC06BB" w:rsidRPr="00304B1D" w:rsidRDefault="00AC06BB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9402699" w14:textId="5260DEC7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Freeman, M. (2006). Life “on holiday”? In defense of big stories.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Narrative Inquiry</w:t>
      </w:r>
      <w:r w:rsidRPr="00304B1D">
        <w:rPr>
          <w:rFonts w:ascii="Times New Roman" w:hAnsi="Times New Roman" w:cs="Times New Roman"/>
          <w:sz w:val="24"/>
          <w:szCs w:val="24"/>
        </w:rPr>
        <w:t>,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 16</w:t>
      </w:r>
      <w:r w:rsidRPr="00304B1D">
        <w:rPr>
          <w:rFonts w:ascii="Times New Roman" w:hAnsi="Times New Roman" w:cs="Times New Roman"/>
          <w:sz w:val="24"/>
          <w:szCs w:val="24"/>
        </w:rPr>
        <w:t>, 131-138.</w:t>
      </w:r>
    </w:p>
    <w:p w14:paraId="694F46BE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0878BD" w14:textId="5255C385" w:rsidR="00BC38EE" w:rsidRPr="00304B1D" w:rsidRDefault="00BC38EE" w:rsidP="00304B1D">
      <w:pPr>
        <w:pStyle w:val="EndNoteBibliography"/>
        <w:ind w:left="720" w:hanging="720"/>
        <w:rPr>
          <w:bCs/>
          <w:szCs w:val="24"/>
        </w:rPr>
      </w:pPr>
      <w:r w:rsidRPr="00304B1D">
        <w:rPr>
          <w:bCs/>
          <w:szCs w:val="24"/>
        </w:rPr>
        <w:t xml:space="preserve">Friginal, E., Pickering, L., &amp; Bruce, C. (2016). Narrative and informational dimensions of AAC discourse in the workplace. In L. Pickering, E. Friginal, &amp; S. Staples (Eds.), </w:t>
      </w:r>
      <w:r w:rsidRPr="00304B1D">
        <w:rPr>
          <w:bCs/>
          <w:i/>
          <w:szCs w:val="24"/>
        </w:rPr>
        <w:t xml:space="preserve">Corpus-based studies of workplace discourse </w:t>
      </w:r>
      <w:r w:rsidRPr="00304B1D">
        <w:rPr>
          <w:bCs/>
          <w:iCs/>
          <w:szCs w:val="24"/>
        </w:rPr>
        <w:t>(pp. 27</w:t>
      </w:r>
      <w:r w:rsidR="00F87A90">
        <w:rPr>
          <w:bCs/>
          <w:iCs/>
          <w:szCs w:val="24"/>
        </w:rPr>
        <w:t>-</w:t>
      </w:r>
      <w:r w:rsidRPr="00304B1D">
        <w:rPr>
          <w:bCs/>
          <w:iCs/>
          <w:szCs w:val="24"/>
        </w:rPr>
        <w:t>53)</w:t>
      </w:r>
      <w:r w:rsidRPr="00304B1D">
        <w:rPr>
          <w:bCs/>
          <w:i/>
          <w:szCs w:val="24"/>
        </w:rPr>
        <w:t>.</w:t>
      </w:r>
      <w:r w:rsidRPr="00304B1D">
        <w:rPr>
          <w:bCs/>
          <w:szCs w:val="24"/>
        </w:rPr>
        <w:t xml:space="preserve"> Palgrave MacMillan.</w:t>
      </w:r>
    </w:p>
    <w:p w14:paraId="234DDB56" w14:textId="1B741886" w:rsidR="00BC38EE" w:rsidRPr="00304B1D" w:rsidRDefault="00BC38EE" w:rsidP="00304B1D">
      <w:pPr>
        <w:pStyle w:val="EndNoteBibliography"/>
        <w:ind w:left="720" w:hanging="720"/>
        <w:rPr>
          <w:szCs w:val="24"/>
        </w:rPr>
      </w:pPr>
    </w:p>
    <w:p w14:paraId="75474AA2" w14:textId="67888B15" w:rsidR="001655E5" w:rsidRPr="00304B1D" w:rsidRDefault="001655E5" w:rsidP="00304B1D">
      <w:pPr>
        <w:pStyle w:val="EndNoteBibliography"/>
        <w:ind w:left="720" w:hanging="720"/>
        <w:rPr>
          <w:szCs w:val="24"/>
        </w:rPr>
      </w:pPr>
      <w:bookmarkStart w:id="13" w:name="_Hlk126157081"/>
      <w:r w:rsidRPr="00304B1D">
        <w:rPr>
          <w:szCs w:val="24"/>
        </w:rPr>
        <w:t>Fu, J. S., Yang, S. H., &amp; Yeh, H. C. (2022). Exploring the impacts of digital storytelling on English as a foreign language learners’ speaking competence. </w:t>
      </w:r>
      <w:r w:rsidRPr="00304B1D">
        <w:rPr>
          <w:i/>
          <w:iCs/>
          <w:szCs w:val="24"/>
        </w:rPr>
        <w:t>Journal of Research on Technology in Education</w:t>
      </w:r>
      <w:r w:rsidRPr="00304B1D">
        <w:rPr>
          <w:szCs w:val="24"/>
        </w:rPr>
        <w:t>, </w:t>
      </w:r>
      <w:r w:rsidRPr="00304B1D">
        <w:rPr>
          <w:i/>
          <w:iCs/>
          <w:szCs w:val="24"/>
        </w:rPr>
        <w:t>54</w:t>
      </w:r>
      <w:r w:rsidRPr="00304B1D">
        <w:rPr>
          <w:szCs w:val="24"/>
        </w:rPr>
        <w:t xml:space="preserve">(5), 679-694. </w:t>
      </w:r>
    </w:p>
    <w:bookmarkEnd w:id="13"/>
    <w:p w14:paraId="4FDD8985" w14:textId="77777777" w:rsidR="001655E5" w:rsidRPr="00304B1D" w:rsidRDefault="001655E5" w:rsidP="00304B1D">
      <w:pPr>
        <w:pStyle w:val="EndNoteBibliography"/>
        <w:ind w:left="720" w:hanging="720"/>
        <w:rPr>
          <w:szCs w:val="24"/>
        </w:rPr>
      </w:pPr>
    </w:p>
    <w:p w14:paraId="10140842" w14:textId="5E5FEF05" w:rsidR="00E07F27" w:rsidRPr="00304B1D" w:rsidRDefault="00E07F27" w:rsidP="00304B1D">
      <w:pPr>
        <w:pStyle w:val="EndNoteBibliography"/>
        <w:ind w:left="720" w:hanging="720"/>
        <w:rPr>
          <w:szCs w:val="24"/>
        </w:rPr>
      </w:pPr>
      <w:r w:rsidRPr="00304B1D">
        <w:rPr>
          <w:szCs w:val="24"/>
        </w:rPr>
        <w:t>Gallo, J. (2020). Against the grain: Narratives of rural teachers' professional lives. </w:t>
      </w:r>
      <w:r w:rsidRPr="00304B1D">
        <w:rPr>
          <w:i/>
          <w:iCs/>
          <w:szCs w:val="24"/>
        </w:rPr>
        <w:t>Rural Educator</w:t>
      </w:r>
      <w:r w:rsidRPr="00304B1D">
        <w:rPr>
          <w:szCs w:val="24"/>
        </w:rPr>
        <w:t>, </w:t>
      </w:r>
      <w:r w:rsidRPr="00304B1D">
        <w:rPr>
          <w:i/>
          <w:iCs/>
          <w:szCs w:val="24"/>
        </w:rPr>
        <w:t>41</w:t>
      </w:r>
      <w:r w:rsidRPr="00304B1D">
        <w:rPr>
          <w:szCs w:val="24"/>
        </w:rPr>
        <w:t>(2), 1-13.</w:t>
      </w:r>
    </w:p>
    <w:p w14:paraId="042CA173" w14:textId="77777777" w:rsidR="00E07F27" w:rsidRPr="00304B1D" w:rsidRDefault="00E07F27" w:rsidP="00304B1D">
      <w:pPr>
        <w:pStyle w:val="EndNoteBibliography"/>
        <w:ind w:left="720" w:hanging="720"/>
        <w:rPr>
          <w:szCs w:val="24"/>
        </w:rPr>
      </w:pPr>
    </w:p>
    <w:p w14:paraId="7141701C" w14:textId="7676C7FF" w:rsidR="003B3DCE" w:rsidRPr="00304B1D" w:rsidRDefault="003B3DCE" w:rsidP="00304B1D">
      <w:pPr>
        <w:pStyle w:val="EndNoteBibliography"/>
        <w:ind w:left="720" w:hanging="720"/>
        <w:rPr>
          <w:szCs w:val="24"/>
        </w:rPr>
      </w:pPr>
      <w:r w:rsidRPr="00304B1D">
        <w:rPr>
          <w:color w:val="000000" w:themeColor="text1"/>
          <w:szCs w:val="24"/>
        </w:rPr>
        <w:t xml:space="preserve">Ganesan, U., &amp; Morales, A. R. (2024). A science teacher’s experiences when fostering intercultural competence among students in multilingual classrooms: A narrative study. </w:t>
      </w:r>
      <w:r w:rsidRPr="00304B1D">
        <w:rPr>
          <w:i/>
          <w:iCs/>
          <w:color w:val="000000" w:themeColor="text1"/>
          <w:szCs w:val="24"/>
        </w:rPr>
        <w:t>Cultural Studies of Science Education</w:t>
      </w:r>
      <w:r w:rsidRPr="00304B1D">
        <w:rPr>
          <w:color w:val="000000" w:themeColor="text1"/>
          <w:szCs w:val="24"/>
        </w:rPr>
        <w:t xml:space="preserve">, </w:t>
      </w:r>
      <w:r w:rsidRPr="00304B1D">
        <w:rPr>
          <w:i/>
          <w:iCs/>
          <w:color w:val="000000" w:themeColor="text1"/>
          <w:szCs w:val="24"/>
        </w:rPr>
        <w:t>19</w:t>
      </w:r>
      <w:r w:rsidRPr="00304B1D">
        <w:rPr>
          <w:color w:val="000000" w:themeColor="text1"/>
          <w:szCs w:val="24"/>
        </w:rPr>
        <w:t xml:space="preserve">(1), 189-208. </w:t>
      </w:r>
      <w:hyperlink r:id="rId14" w:history="1">
        <w:r w:rsidRPr="00304B1D">
          <w:rPr>
            <w:rStyle w:val="Hyperlink"/>
            <w:szCs w:val="24"/>
          </w:rPr>
          <w:t>https://doi.org/10.1007/s11422-023-10206-y</w:t>
        </w:r>
      </w:hyperlink>
    </w:p>
    <w:p w14:paraId="7CE25747" w14:textId="77777777" w:rsidR="003B3DCE" w:rsidRPr="00304B1D" w:rsidRDefault="003B3DCE" w:rsidP="00304B1D">
      <w:pPr>
        <w:pStyle w:val="EndNoteBibliography"/>
        <w:ind w:left="720" w:hanging="720"/>
        <w:rPr>
          <w:szCs w:val="24"/>
        </w:rPr>
      </w:pPr>
    </w:p>
    <w:p w14:paraId="072A6840" w14:textId="6FAA1585" w:rsidR="00711767" w:rsidRPr="00304B1D" w:rsidRDefault="00711767" w:rsidP="00304B1D">
      <w:pPr>
        <w:pStyle w:val="EndNoteBibliography"/>
        <w:ind w:left="720" w:hanging="720"/>
        <w:rPr>
          <w:szCs w:val="24"/>
        </w:rPr>
      </w:pPr>
      <w:r w:rsidRPr="00304B1D">
        <w:rPr>
          <w:szCs w:val="24"/>
        </w:rPr>
        <w:t xml:space="preserve">Genereux, R., &amp; McKeough, A. (2007). Developing narrative interpretation: Structural and content analyses. </w:t>
      </w:r>
      <w:r w:rsidRPr="00304B1D">
        <w:rPr>
          <w:i/>
          <w:szCs w:val="24"/>
        </w:rPr>
        <w:t>British Journal of Educational Psychology, 77</w:t>
      </w:r>
      <w:r w:rsidRPr="00304B1D">
        <w:rPr>
          <w:szCs w:val="24"/>
        </w:rPr>
        <w:t xml:space="preserve">(4), 849-872. </w:t>
      </w:r>
    </w:p>
    <w:p w14:paraId="14619D41" w14:textId="77777777" w:rsidR="00711767" w:rsidRPr="00304B1D" w:rsidRDefault="00711767" w:rsidP="00304B1D">
      <w:pPr>
        <w:pStyle w:val="EndNoteBibliography"/>
        <w:ind w:left="720" w:hanging="720"/>
        <w:rPr>
          <w:szCs w:val="24"/>
        </w:rPr>
      </w:pPr>
    </w:p>
    <w:p w14:paraId="1D157607" w14:textId="2159C7AF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Georgakopoulou, A. (2007). </w:t>
      </w:r>
      <w:r w:rsidRPr="00304B1D">
        <w:rPr>
          <w:rFonts w:ascii="Times New Roman" w:hAnsi="Times New Roman" w:cs="Times New Roman"/>
          <w:i/>
          <w:sz w:val="24"/>
          <w:szCs w:val="24"/>
        </w:rPr>
        <w:t>Small stories, interaction, and identities</w:t>
      </w:r>
      <w:r w:rsidRPr="00304B1D">
        <w:rPr>
          <w:rFonts w:ascii="Times New Roman" w:hAnsi="Times New Roman" w:cs="Times New Roman"/>
          <w:sz w:val="24"/>
          <w:szCs w:val="24"/>
        </w:rPr>
        <w:t xml:space="preserve">. John Benjamins. </w:t>
      </w:r>
    </w:p>
    <w:p w14:paraId="0C4E4431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B5DB818" w14:textId="4ABB87E1" w:rsidR="00EC5B60" w:rsidRPr="00304B1D" w:rsidRDefault="00EC5B60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Georgakopoulou, A. (2007). Thinking big with small stories in narrative and identity analysis. In M. Bamberg (Ed.), </w:t>
      </w:r>
      <w:r w:rsidRPr="00304B1D">
        <w:rPr>
          <w:rFonts w:ascii="Times New Roman" w:hAnsi="Times New Roman" w:cs="Times New Roman"/>
          <w:i/>
          <w:sz w:val="24"/>
          <w:szCs w:val="24"/>
        </w:rPr>
        <w:t>Narrative: State of the art</w:t>
      </w:r>
      <w:r w:rsidRPr="00304B1D">
        <w:rPr>
          <w:rFonts w:ascii="Times New Roman" w:hAnsi="Times New Roman" w:cs="Times New Roman"/>
          <w:sz w:val="24"/>
          <w:szCs w:val="24"/>
        </w:rPr>
        <w:t xml:space="preserve"> (pp. 145</w:t>
      </w:r>
      <w:r w:rsidR="00F87A90">
        <w:rPr>
          <w:rFonts w:ascii="Times New Roman" w:hAnsi="Times New Roman" w:cs="Times New Roman"/>
          <w:sz w:val="24"/>
          <w:szCs w:val="24"/>
        </w:rPr>
        <w:t>-</w:t>
      </w:r>
      <w:r w:rsidRPr="00304B1D">
        <w:rPr>
          <w:rFonts w:ascii="Times New Roman" w:hAnsi="Times New Roman" w:cs="Times New Roman"/>
          <w:sz w:val="24"/>
          <w:szCs w:val="24"/>
        </w:rPr>
        <w:t>154).</w:t>
      </w:r>
      <w:r w:rsidR="0043055B" w:rsidRPr="00304B1D">
        <w:rPr>
          <w:rFonts w:ascii="Times New Roman" w:hAnsi="Times New Roman" w:cs="Times New Roman"/>
          <w:sz w:val="24"/>
          <w:szCs w:val="24"/>
        </w:rPr>
        <w:t xml:space="preserve"> </w:t>
      </w:r>
      <w:r w:rsidRPr="00304B1D">
        <w:rPr>
          <w:rFonts w:ascii="Times New Roman" w:hAnsi="Times New Roman" w:cs="Times New Roman"/>
          <w:sz w:val="24"/>
          <w:szCs w:val="24"/>
        </w:rPr>
        <w:t>John Benjamins.</w:t>
      </w:r>
    </w:p>
    <w:p w14:paraId="19E22A5F" w14:textId="77777777" w:rsidR="00261F58" w:rsidRPr="00304B1D" w:rsidRDefault="00261F58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DD68EC" w14:textId="4878E40B" w:rsidR="003C0BBA" w:rsidRPr="00304B1D" w:rsidRDefault="003C0BBA" w:rsidP="00304B1D">
      <w:pPr>
        <w:pStyle w:val="reference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4B1D">
        <w:rPr>
          <w:rFonts w:ascii="Times New Roman" w:hAnsi="Times New Roman" w:cs="Times New Roman"/>
          <w:sz w:val="24"/>
          <w:szCs w:val="24"/>
        </w:rPr>
        <w:t>Gkonou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C. (2018). Listening to highly anxious EFL learners through the use narrative: Metacognitive and affective strategies for learner self-regulation. In R. L. Oxford &amp; C. M. </w:t>
      </w:r>
      <w:proofErr w:type="spellStart"/>
      <w:r w:rsidRPr="00304B1D">
        <w:rPr>
          <w:rFonts w:ascii="Times New Roman" w:hAnsi="Times New Roman" w:cs="Times New Roman"/>
          <w:sz w:val="24"/>
          <w:szCs w:val="24"/>
        </w:rPr>
        <w:t>Amerstorfer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04B1D">
        <w:rPr>
          <w:rFonts w:ascii="Times New Roman" w:hAnsi="Times New Roman" w:cs="Times New Roman"/>
          <w:i/>
          <w:sz w:val="24"/>
          <w:szCs w:val="24"/>
        </w:rPr>
        <w:t>Language learning strategies and individual learner characteristics: Situating strategy use in diverse contexts</w:t>
      </w:r>
      <w:r w:rsidRPr="00304B1D">
        <w:rPr>
          <w:rFonts w:ascii="Times New Roman" w:hAnsi="Times New Roman" w:cs="Times New Roman"/>
          <w:sz w:val="24"/>
          <w:szCs w:val="24"/>
        </w:rPr>
        <w:t xml:space="preserve"> (pp. 79-98). Bloomsbury.</w:t>
      </w:r>
    </w:p>
    <w:p w14:paraId="16A59617" w14:textId="77777777" w:rsidR="00261F58" w:rsidRPr="00304B1D" w:rsidRDefault="00261F58" w:rsidP="00304B1D">
      <w:pPr>
        <w:pStyle w:val="reference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356C4A7C" w14:textId="21FAC0F6" w:rsidR="00EC5B60" w:rsidRPr="00304B1D" w:rsidRDefault="00EC5B60" w:rsidP="00304B1D">
      <w:pPr>
        <w:pStyle w:val="reference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Goldberg, M. (1982).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Theology and narrative: </w:t>
      </w:r>
      <w:r w:rsidR="00D83C63"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A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 critical introduction. 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>Abingdon.</w:t>
      </w:r>
    </w:p>
    <w:p w14:paraId="4AE3AA89" w14:textId="77777777" w:rsidR="00261F58" w:rsidRPr="00304B1D" w:rsidRDefault="00261F58" w:rsidP="00304B1D">
      <w:pPr>
        <w:pStyle w:val="reference"/>
        <w:spacing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167241C1" w14:textId="1B123704" w:rsidR="00EC5B60" w:rsidRPr="00304B1D" w:rsidRDefault="00EC5B60" w:rsidP="00304B1D">
      <w:pPr>
        <w:pStyle w:val="NormalWeb"/>
        <w:spacing w:before="0" w:after="0"/>
        <w:ind w:left="720" w:hanging="720"/>
        <w:rPr>
          <w:rFonts w:cs="Times New Roman"/>
        </w:rPr>
      </w:pPr>
      <w:r w:rsidRPr="00304B1D">
        <w:rPr>
          <w:rFonts w:cs="Times New Roman"/>
        </w:rPr>
        <w:t xml:space="preserve">Golombek, P. R., &amp; Johnson, K. E. (2004). Narrative inquiry as a mediational space: Examining cognitive and emotional dissonance in second language teachers’ development. </w:t>
      </w:r>
      <w:r w:rsidRPr="00304B1D">
        <w:rPr>
          <w:rStyle w:val="PageNumber"/>
          <w:rFonts w:cs="Times New Roman"/>
          <w:i/>
          <w:iCs/>
        </w:rPr>
        <w:t>Teachers and Teaching: Theory and Practice</w:t>
      </w:r>
      <w:r w:rsidRPr="00304B1D">
        <w:rPr>
          <w:rFonts w:cs="Times New Roman"/>
        </w:rPr>
        <w:t xml:space="preserve">, </w:t>
      </w:r>
      <w:r w:rsidRPr="00304B1D">
        <w:rPr>
          <w:rStyle w:val="PageNumber"/>
          <w:rFonts w:cs="Times New Roman"/>
          <w:i/>
          <w:iCs/>
        </w:rPr>
        <w:t>10,</w:t>
      </w:r>
      <w:r w:rsidRPr="00304B1D">
        <w:rPr>
          <w:rFonts w:cs="Times New Roman"/>
        </w:rPr>
        <w:t xml:space="preserve"> 307-327.</w:t>
      </w:r>
    </w:p>
    <w:p w14:paraId="24D567DA" w14:textId="77777777" w:rsidR="00261F58" w:rsidRPr="00304B1D" w:rsidRDefault="00261F58" w:rsidP="00304B1D">
      <w:pPr>
        <w:pStyle w:val="NormalWeb"/>
        <w:spacing w:before="0" w:after="0"/>
        <w:ind w:left="720" w:hanging="720"/>
        <w:rPr>
          <w:rFonts w:cs="Times New Roman"/>
        </w:rPr>
      </w:pPr>
    </w:p>
    <w:p w14:paraId="38514043" w14:textId="0A8F7C6A" w:rsidR="00EC5B60" w:rsidRPr="00304B1D" w:rsidRDefault="00EC5B60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Goodall, H. L., Jr. (2007). Commentary: Narrative ethnography as applied communication research. </w:t>
      </w:r>
      <w:r w:rsidRPr="00304B1D">
        <w:rPr>
          <w:rFonts w:ascii="Times New Roman" w:hAnsi="Times New Roman" w:cs="Times New Roman"/>
          <w:i/>
          <w:sz w:val="24"/>
          <w:szCs w:val="24"/>
        </w:rPr>
        <w:t>Journal of Applied Communication Research, 32</w:t>
      </w:r>
      <w:r w:rsidRPr="00304B1D">
        <w:rPr>
          <w:rFonts w:ascii="Times New Roman" w:hAnsi="Times New Roman" w:cs="Times New Roman"/>
          <w:sz w:val="24"/>
          <w:szCs w:val="24"/>
        </w:rPr>
        <w:t>(3), 185</w:t>
      </w:r>
      <w:r w:rsidR="00C121B6" w:rsidRPr="00304B1D">
        <w:rPr>
          <w:rFonts w:ascii="Times New Roman" w:hAnsi="Times New Roman" w:cs="Times New Roman"/>
          <w:sz w:val="24"/>
          <w:szCs w:val="24"/>
        </w:rPr>
        <w:t>-</w:t>
      </w:r>
      <w:r w:rsidRPr="00304B1D">
        <w:rPr>
          <w:rFonts w:ascii="Times New Roman" w:hAnsi="Times New Roman" w:cs="Times New Roman"/>
          <w:sz w:val="24"/>
          <w:szCs w:val="24"/>
        </w:rPr>
        <w:t>194.</w:t>
      </w:r>
    </w:p>
    <w:p w14:paraId="0922F22B" w14:textId="77777777" w:rsidR="00261F58" w:rsidRPr="00304B1D" w:rsidRDefault="00261F58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629249" w14:textId="7492C751" w:rsidR="00C121B6" w:rsidRPr="00304B1D" w:rsidRDefault="00C121B6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4" w:name="_Hlk194140631"/>
      <w:r w:rsidRPr="00304B1D">
        <w:rPr>
          <w:rFonts w:ascii="Times New Roman" w:hAnsi="Times New Roman" w:cs="Times New Roman"/>
          <w:sz w:val="24"/>
          <w:szCs w:val="24"/>
        </w:rPr>
        <w:t xml:space="preserve">Gras, C. (2024). Narratives of race and identity in English language teaching.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The Language Learning Journal</w:t>
      </w:r>
      <w:r w:rsidRPr="00304B1D">
        <w:rPr>
          <w:rFonts w:ascii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52</w:t>
      </w:r>
      <w:r w:rsidRPr="00304B1D">
        <w:rPr>
          <w:rFonts w:ascii="Times New Roman" w:hAnsi="Times New Roman" w:cs="Times New Roman"/>
          <w:sz w:val="24"/>
          <w:szCs w:val="24"/>
        </w:rPr>
        <w:t xml:space="preserve">(1), 77-91. </w:t>
      </w:r>
      <w:hyperlink r:id="rId15" w:history="1">
        <w:r w:rsidRPr="00304B1D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https://doi.org/10.1080/09571736.2022.2107693</w:t>
        </w:r>
      </w:hyperlink>
      <w:bookmarkEnd w:id="14"/>
    </w:p>
    <w:p w14:paraId="37D24F9A" w14:textId="77777777" w:rsidR="00C121B6" w:rsidRPr="00304B1D" w:rsidRDefault="00C121B6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1B1831" w14:textId="6DBF2B0C" w:rsidR="00EC5B60" w:rsidRPr="00304B1D" w:rsidRDefault="00EC5B60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  <w:lang w:val="de-DE"/>
        </w:rPr>
        <w:t xml:space="preserve">Gubrium, J. F., &amp; Holstein, J. A. (2008). </w:t>
      </w:r>
      <w:r w:rsidRPr="00304B1D">
        <w:rPr>
          <w:rFonts w:ascii="Times New Roman" w:hAnsi="Times New Roman" w:cs="Times New Roman"/>
          <w:sz w:val="24"/>
          <w:szCs w:val="24"/>
        </w:rPr>
        <w:t xml:space="preserve">Narrative ethnography. In S. N. Hesse-Biber &amp; P. Leavy (Eds.), </w:t>
      </w:r>
      <w:r w:rsidRPr="00304B1D">
        <w:rPr>
          <w:rFonts w:ascii="Times New Roman" w:hAnsi="Times New Roman" w:cs="Times New Roman"/>
          <w:i/>
          <w:sz w:val="24"/>
          <w:szCs w:val="24"/>
        </w:rPr>
        <w:t>Handbook of emergent methods</w:t>
      </w:r>
      <w:r w:rsidRPr="00304B1D">
        <w:rPr>
          <w:rFonts w:ascii="Times New Roman" w:hAnsi="Times New Roman" w:cs="Times New Roman"/>
          <w:sz w:val="24"/>
          <w:szCs w:val="24"/>
        </w:rPr>
        <w:t xml:space="preserve"> (pp. 241</w:t>
      </w:r>
      <w:r w:rsidR="00C121B6" w:rsidRPr="00304B1D">
        <w:rPr>
          <w:rFonts w:ascii="Times New Roman" w:hAnsi="Times New Roman" w:cs="Times New Roman"/>
          <w:sz w:val="24"/>
          <w:szCs w:val="24"/>
        </w:rPr>
        <w:t>-</w:t>
      </w:r>
      <w:r w:rsidRPr="00304B1D">
        <w:rPr>
          <w:rFonts w:ascii="Times New Roman" w:hAnsi="Times New Roman" w:cs="Times New Roman"/>
          <w:sz w:val="24"/>
          <w:szCs w:val="24"/>
        </w:rPr>
        <w:t>264). The Guildford Press.</w:t>
      </w:r>
    </w:p>
    <w:p w14:paraId="66463049" w14:textId="77777777" w:rsidR="00261F58" w:rsidRPr="00304B1D" w:rsidRDefault="00261F58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7BDF13" w14:textId="1CB109A1" w:rsidR="00EC5B60" w:rsidRPr="00304B1D" w:rsidRDefault="00EC5B60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  <w:lang w:val="de-DE"/>
        </w:rPr>
        <w:t xml:space="preserve">Gubrium, J. F., &amp; Holstein, J. A. (2009). </w:t>
      </w:r>
      <w:r w:rsidRPr="00304B1D">
        <w:rPr>
          <w:rFonts w:ascii="Times New Roman" w:hAnsi="Times New Roman" w:cs="Times New Roman"/>
          <w:i/>
          <w:sz w:val="24"/>
          <w:szCs w:val="24"/>
        </w:rPr>
        <w:t xml:space="preserve">Analyzing narrative reality. </w:t>
      </w:r>
      <w:r w:rsidRPr="00304B1D">
        <w:rPr>
          <w:rFonts w:ascii="Times New Roman" w:hAnsi="Times New Roman" w:cs="Times New Roman"/>
          <w:sz w:val="24"/>
          <w:szCs w:val="24"/>
        </w:rPr>
        <w:t>Sage.</w:t>
      </w:r>
    </w:p>
    <w:p w14:paraId="4ECB2D32" w14:textId="77777777" w:rsidR="00261F58" w:rsidRPr="00304B1D" w:rsidRDefault="00261F58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29BC7D" w14:textId="02691EAB" w:rsidR="00EC5B60" w:rsidRPr="00304B1D" w:rsidRDefault="00EC5B60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  <w:lang w:val="de-DE"/>
        </w:rPr>
        <w:t xml:space="preserve">Gubrium, J. F., &amp; Holstein, J. A. (2012). </w:t>
      </w:r>
      <w:r w:rsidRPr="00304B1D">
        <w:rPr>
          <w:rFonts w:ascii="Times New Roman" w:hAnsi="Times New Roman" w:cs="Times New Roman"/>
          <w:sz w:val="24"/>
          <w:szCs w:val="24"/>
        </w:rPr>
        <w:t xml:space="preserve">Narrative practice and the transformation of interview subjectivity. In J. F. </w:t>
      </w:r>
      <w:proofErr w:type="spellStart"/>
      <w:r w:rsidRPr="00304B1D">
        <w:rPr>
          <w:rFonts w:ascii="Times New Roman" w:hAnsi="Times New Roman" w:cs="Times New Roman"/>
          <w:sz w:val="24"/>
          <w:szCs w:val="24"/>
        </w:rPr>
        <w:t>Gubrium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J. A. Holstein, A. B. </w:t>
      </w:r>
      <w:proofErr w:type="spellStart"/>
      <w:r w:rsidRPr="00304B1D">
        <w:rPr>
          <w:rFonts w:ascii="Times New Roman" w:hAnsi="Times New Roman" w:cs="Times New Roman"/>
          <w:sz w:val="24"/>
          <w:szCs w:val="24"/>
        </w:rPr>
        <w:t>Marvasti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&amp; K. D. McKinney (Eds.), </w:t>
      </w:r>
      <w:r w:rsidRPr="00304B1D">
        <w:rPr>
          <w:rFonts w:ascii="Times New Roman" w:hAnsi="Times New Roman" w:cs="Times New Roman"/>
          <w:i/>
          <w:sz w:val="24"/>
          <w:szCs w:val="24"/>
        </w:rPr>
        <w:t xml:space="preserve">The Sage handbook of interview research: Complexity of the craft </w:t>
      </w:r>
      <w:r w:rsidRPr="00304B1D">
        <w:rPr>
          <w:rFonts w:ascii="Times New Roman" w:hAnsi="Times New Roman" w:cs="Times New Roman"/>
          <w:sz w:val="24"/>
          <w:szCs w:val="24"/>
        </w:rPr>
        <w:t>(2</w:t>
      </w:r>
      <w:r w:rsidRPr="00304B1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304B1D">
        <w:rPr>
          <w:rFonts w:ascii="Times New Roman" w:hAnsi="Times New Roman" w:cs="Times New Roman"/>
          <w:sz w:val="24"/>
          <w:szCs w:val="24"/>
        </w:rPr>
        <w:t xml:space="preserve"> ed.) (pp. 27</w:t>
      </w:r>
      <w:r w:rsidR="00C121B6" w:rsidRPr="00304B1D">
        <w:rPr>
          <w:rFonts w:ascii="Times New Roman" w:hAnsi="Times New Roman" w:cs="Times New Roman"/>
          <w:sz w:val="24"/>
          <w:szCs w:val="24"/>
        </w:rPr>
        <w:t>-</w:t>
      </w:r>
      <w:r w:rsidRPr="00304B1D">
        <w:rPr>
          <w:rFonts w:ascii="Times New Roman" w:hAnsi="Times New Roman" w:cs="Times New Roman"/>
          <w:sz w:val="24"/>
          <w:szCs w:val="24"/>
        </w:rPr>
        <w:t>44).  The Guildford Press.</w:t>
      </w:r>
    </w:p>
    <w:p w14:paraId="6B3236FA" w14:textId="77777777" w:rsidR="00261F58" w:rsidRPr="00304B1D" w:rsidRDefault="00261F58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94908D" w14:textId="77777777" w:rsidR="00B052C7" w:rsidRPr="00304B1D" w:rsidRDefault="00B052C7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Hare, J</w:t>
      </w:r>
      <w:r w:rsidRPr="00304B1D">
        <w:rPr>
          <w:rStyle w:val="Strong"/>
          <w:rFonts w:ascii="Times New Roman" w:hAnsi="Times New Roman" w:cs="Times New Roman"/>
          <w:sz w:val="24"/>
          <w:szCs w:val="24"/>
        </w:rPr>
        <w:t>.</w:t>
      </w:r>
      <w:r w:rsidRPr="00304B1D">
        <w:rPr>
          <w:rFonts w:ascii="Times New Roman" w:hAnsi="Times New Roman" w:cs="Times New Roman"/>
          <w:sz w:val="24"/>
          <w:szCs w:val="24"/>
        </w:rPr>
        <w:t>, Darvin, R., Doherty, L.,</w:t>
      </w:r>
      <w:r w:rsidRPr="00304B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4B1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Early, M.</w:t>
      </w:r>
      <w:r w:rsidRPr="00304B1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04B1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Filipenko, M.</w:t>
      </w:r>
      <w:r w:rsidRPr="00304B1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04B1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Norton, B.</w:t>
      </w:r>
      <w:r w:rsidRPr="00304B1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04B1D">
        <w:rPr>
          <w:rFonts w:ascii="Times New Roman" w:hAnsi="Times New Roman" w:cs="Times New Roman"/>
          <w:sz w:val="24"/>
          <w:szCs w:val="24"/>
        </w:rPr>
        <w:t xml:space="preserve"> &amp; Stranger-Johannessen, E. (2017). Digital storytelling and reconciliation. In P. </w:t>
      </w:r>
      <w:proofErr w:type="spellStart"/>
      <w:r w:rsidRPr="00304B1D">
        <w:rPr>
          <w:rFonts w:ascii="Times New Roman" w:hAnsi="Times New Roman" w:cs="Times New Roman"/>
          <w:sz w:val="24"/>
          <w:szCs w:val="24"/>
        </w:rPr>
        <w:t>Tortell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M. Young, &amp; P. Nemetz (Eds.), </w:t>
      </w:r>
      <w:r w:rsidRPr="00304B1D">
        <w:rPr>
          <w:rStyle w:val="Emphasis"/>
          <w:rFonts w:ascii="Times New Roman" w:hAnsi="Times New Roman" w:cs="Times New Roman"/>
          <w:sz w:val="24"/>
          <w:szCs w:val="24"/>
        </w:rPr>
        <w:t xml:space="preserve">Reflections of Canada 150 </w:t>
      </w:r>
      <w:r w:rsidRPr="00304B1D">
        <w:rPr>
          <w:rFonts w:ascii="Times New Roman" w:hAnsi="Times New Roman" w:cs="Times New Roman"/>
          <w:sz w:val="24"/>
          <w:szCs w:val="24"/>
        </w:rPr>
        <w:t>(pp. 200-205). Peter Wall Institute for Advanced Studies.</w:t>
      </w:r>
    </w:p>
    <w:p w14:paraId="67DF3F84" w14:textId="77777777" w:rsidR="00B052C7" w:rsidRPr="00304B1D" w:rsidRDefault="00B052C7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30C00F" w14:textId="0074066A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Harklau, L. (2000). From the “Good Kids” to the “Worst”: Representations of English language learners across educational settings.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TESOL Quarterly, 34</w:t>
      </w:r>
      <w:r w:rsidRPr="00304B1D">
        <w:rPr>
          <w:rFonts w:ascii="Times New Roman" w:hAnsi="Times New Roman" w:cs="Times New Roman"/>
          <w:sz w:val="24"/>
          <w:szCs w:val="24"/>
        </w:rPr>
        <w:t>(1), 35-67.</w:t>
      </w:r>
    </w:p>
    <w:p w14:paraId="7E26D211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44BF38" w14:textId="3255D3E8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4B1D">
        <w:rPr>
          <w:rFonts w:ascii="Times New Roman" w:hAnsi="Times New Roman" w:cs="Times New Roman"/>
          <w:sz w:val="24"/>
          <w:szCs w:val="24"/>
        </w:rPr>
        <w:t>Harré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R. (2010). Positioning as a </w:t>
      </w:r>
      <w:proofErr w:type="spellStart"/>
      <w:r w:rsidRPr="00304B1D">
        <w:rPr>
          <w:rFonts w:ascii="Times New Roman" w:hAnsi="Times New Roman" w:cs="Times New Roman"/>
          <w:sz w:val="24"/>
          <w:szCs w:val="24"/>
        </w:rPr>
        <w:t>metagrammar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 for discursive story lines. In D. </w:t>
      </w:r>
      <w:proofErr w:type="spellStart"/>
      <w:r w:rsidRPr="00304B1D">
        <w:rPr>
          <w:rFonts w:ascii="Times New Roman" w:hAnsi="Times New Roman" w:cs="Times New Roman"/>
          <w:sz w:val="24"/>
          <w:szCs w:val="24"/>
        </w:rPr>
        <w:t>Schiffrin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A. De Fina, &amp; A. Nylund (Eds.),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Telling stories: Language, narrative, and social life </w:t>
      </w:r>
      <w:r w:rsidRPr="00304B1D">
        <w:rPr>
          <w:rFonts w:ascii="Times New Roman" w:hAnsi="Times New Roman" w:cs="Times New Roman"/>
          <w:sz w:val="24"/>
          <w:szCs w:val="24"/>
        </w:rPr>
        <w:t>(pp. 51-56). Georgetown University Press.</w:t>
      </w:r>
    </w:p>
    <w:p w14:paraId="21AF48B8" w14:textId="5FE49AA0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717443" w14:textId="7088A662" w:rsidR="00EC0B0B" w:rsidRPr="00304B1D" w:rsidRDefault="00EC0B0B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>Hava, K. (2021). Exploring the role of digital storytelling in student motivation and satisfaction in EFL education.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Computer Assisted Language Learning</w:t>
      </w:r>
      <w:r w:rsidRPr="00304B1D">
        <w:rPr>
          <w:rFonts w:ascii="Times New Roman" w:hAnsi="Times New Roman" w:cs="Times New Roman"/>
          <w:sz w:val="24"/>
          <w:szCs w:val="24"/>
        </w:rPr>
        <w:t>,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34</w:t>
      </w:r>
      <w:r w:rsidRPr="00304B1D">
        <w:rPr>
          <w:rFonts w:ascii="Times New Roman" w:hAnsi="Times New Roman" w:cs="Times New Roman"/>
          <w:sz w:val="24"/>
          <w:szCs w:val="24"/>
        </w:rPr>
        <w:t xml:space="preserve">(7), 958-978. </w:t>
      </w:r>
    </w:p>
    <w:p w14:paraId="19429660" w14:textId="77777777" w:rsidR="001A416E" w:rsidRPr="00304B1D" w:rsidRDefault="001A416E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BC4109" w14:textId="6B17E6E2" w:rsidR="001A416E" w:rsidRPr="00304B1D" w:rsidRDefault="001A416E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5" w:name="_Hlk187222655"/>
      <w:r w:rsidRPr="00304B1D">
        <w:rPr>
          <w:rFonts w:ascii="Times New Roman" w:eastAsia="Times New Roman" w:hAnsi="Times New Roman" w:cs="Times New Roman"/>
          <w:bCs/>
          <w:sz w:val="24"/>
          <w:szCs w:val="24"/>
        </w:rPr>
        <w:t xml:space="preserve"> He, A. (2025). </w:t>
      </w:r>
      <w:r w:rsidRPr="00304B1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Voices of immigration: A serial narrative ethnography of language shift.</w:t>
      </w:r>
      <w:r w:rsidRPr="00304B1D">
        <w:rPr>
          <w:rFonts w:ascii="Times New Roman" w:eastAsia="Times New Roman" w:hAnsi="Times New Roman" w:cs="Times New Roman"/>
          <w:bCs/>
          <w:sz w:val="24"/>
          <w:szCs w:val="24"/>
        </w:rPr>
        <w:t xml:space="preserve"> Cambridge University Press.</w:t>
      </w:r>
      <w:bookmarkEnd w:id="15"/>
    </w:p>
    <w:p w14:paraId="600CE1B0" w14:textId="77777777" w:rsidR="00EC0B0B" w:rsidRPr="00304B1D" w:rsidRDefault="00EC0B0B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686A90" w14:textId="5C8581B9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Heilmann, J., Miller, J. F., &amp; </w:t>
      </w:r>
      <w:proofErr w:type="spellStart"/>
      <w:r w:rsidRPr="00304B1D">
        <w:rPr>
          <w:rFonts w:ascii="Times New Roman" w:hAnsi="Times New Roman" w:cs="Times New Roman"/>
          <w:sz w:val="24"/>
          <w:szCs w:val="24"/>
        </w:rPr>
        <w:t>Nockerts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>, A. (2010). Sensitivity of narrative organization measures using narrative retells produced by young school-age children.</w:t>
      </w:r>
      <w:r w:rsidRPr="00304B1D">
        <w:rPr>
          <w:rStyle w:val="PageNumber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Language Testing, 27</w:t>
      </w:r>
      <w:r w:rsidRPr="00304B1D">
        <w:rPr>
          <w:rFonts w:ascii="Times New Roman" w:hAnsi="Times New Roman" w:cs="Times New Roman"/>
          <w:sz w:val="24"/>
          <w:szCs w:val="24"/>
        </w:rPr>
        <w:t>, 603-626.</w:t>
      </w:r>
    </w:p>
    <w:p w14:paraId="08CE8FF8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7529F4" w14:textId="3571BABB" w:rsidR="007C482A" w:rsidRPr="00304B1D" w:rsidRDefault="007C482A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Henriksen, D., Henderson, M., Creely, E., Carvalho, A. A., </w:t>
      </w:r>
      <w:proofErr w:type="spellStart"/>
      <w:r w:rsidRPr="00304B1D">
        <w:rPr>
          <w:rFonts w:ascii="Times New Roman" w:eastAsia="Times New Roman" w:hAnsi="Times New Roman" w:cs="Times New Roman"/>
          <w:sz w:val="24"/>
          <w:szCs w:val="24"/>
        </w:rPr>
        <w:t>Cernochova</w:t>
      </w:r>
      <w:proofErr w:type="spellEnd"/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M., Dash, D., ... &amp; Mishra, P. (2021). Creativity and risk-taking in teaching and learning settings: Insights from six international narratives.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Educational Research Open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2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(2) 1-11, 100024.  </w:t>
      </w:r>
      <w:hyperlink r:id="rId16" w:history="1">
        <w:r w:rsidR="00261F58" w:rsidRPr="00304B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https://researchmgt.monash.edu/ws/portalfiles/portal/331233974/328027843_oa.pdf</w:t>
        </w:r>
      </w:hyperlink>
      <w:r w:rsidR="007E78B4" w:rsidRPr="00304B1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7155958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A1DD3BD" w14:textId="391174C3" w:rsidR="001329DA" w:rsidRPr="00304B1D" w:rsidRDefault="001329DA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Hickman, M. (1993). The boundaries of reported speech in narrative discourse: Some developmental aspects. In J. A. Lucy (Ed.),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Reflexive language: Reported speech and </w:t>
      </w:r>
      <w:proofErr w:type="spellStart"/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metapragmatics</w:t>
      </w:r>
      <w:proofErr w:type="spellEnd"/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>(pp. 63-90). Cambridge University Press.</w:t>
      </w:r>
    </w:p>
    <w:p w14:paraId="6DB936FA" w14:textId="17CAB5D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ED91565" w14:textId="3009456E" w:rsidR="00E236D7" w:rsidRPr="00304B1D" w:rsidRDefault="00E236D7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sv-SE"/>
        </w:rPr>
      </w:pPr>
      <w:bookmarkStart w:id="16" w:name="_Hlk126157119"/>
      <w:r w:rsidRPr="00304B1D">
        <w:rPr>
          <w:rFonts w:ascii="Times New Roman" w:hAnsi="Times New Roman" w:cs="Times New Roman"/>
          <w:sz w:val="24"/>
          <w:szCs w:val="24"/>
        </w:rPr>
        <w:t>Hidayati, N. N. (2019). Storytelling: One package learning in improving language skill and implanting character education on children. </w:t>
      </w:r>
      <w:r w:rsidRPr="00304B1D">
        <w:rPr>
          <w:rFonts w:ascii="Times New Roman" w:hAnsi="Times New Roman" w:cs="Times New Roman"/>
          <w:i/>
          <w:iCs/>
          <w:sz w:val="24"/>
          <w:szCs w:val="24"/>
          <w:lang w:val="sv-SE"/>
        </w:rPr>
        <w:t>EDUKASI: Jurnal Pendidikan Islam (e-Journal)</w:t>
      </w:r>
      <w:r w:rsidRPr="00304B1D">
        <w:rPr>
          <w:rFonts w:ascii="Times New Roman" w:hAnsi="Times New Roman" w:cs="Times New Roman"/>
          <w:sz w:val="24"/>
          <w:szCs w:val="24"/>
          <w:lang w:val="sv-SE"/>
        </w:rPr>
        <w:t>, </w:t>
      </w:r>
      <w:r w:rsidRPr="00304B1D">
        <w:rPr>
          <w:rFonts w:ascii="Times New Roman" w:hAnsi="Times New Roman" w:cs="Times New Roman"/>
          <w:i/>
          <w:iCs/>
          <w:sz w:val="24"/>
          <w:szCs w:val="24"/>
          <w:lang w:val="sv-SE"/>
        </w:rPr>
        <w:t>7</w:t>
      </w:r>
      <w:r w:rsidRPr="00304B1D">
        <w:rPr>
          <w:rFonts w:ascii="Times New Roman" w:hAnsi="Times New Roman" w:cs="Times New Roman"/>
          <w:sz w:val="24"/>
          <w:szCs w:val="24"/>
          <w:lang w:val="sv-SE"/>
        </w:rPr>
        <w:t xml:space="preserve">(2), 192-211. </w:t>
      </w:r>
      <w:bookmarkEnd w:id="16"/>
    </w:p>
    <w:p w14:paraId="56AEAC0E" w14:textId="77777777" w:rsidR="00E236D7" w:rsidRPr="00304B1D" w:rsidRDefault="00E236D7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sv-SE"/>
        </w:rPr>
      </w:pPr>
    </w:p>
    <w:p w14:paraId="36FCA9C8" w14:textId="757F025D" w:rsidR="00B15373" w:rsidRPr="00304B1D" w:rsidRDefault="00B15373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Hirai, A., &amp; Koizumi, R. (2013). 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Validation of empirically derived rating scales for a story retelling speaking test.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Assessment Quarterly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>(4), 398-422.</w:t>
      </w:r>
    </w:p>
    <w:p w14:paraId="248A9935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CCD806" w14:textId="57D50D39" w:rsidR="00EC5B60" w:rsidRPr="00304B1D" w:rsidRDefault="00EC5B60" w:rsidP="00304B1D">
      <w:pPr>
        <w:pStyle w:val="reference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Hoffman, J. C. (1986).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Law, freedom, and story: </w:t>
      </w:r>
      <w:r w:rsidR="00D83C63"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he role of narrative in therapy, society and faith. 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>Wilfred Laurier University Press.</w:t>
      </w:r>
    </w:p>
    <w:p w14:paraId="2D5D05E2" w14:textId="77777777" w:rsidR="00261F58" w:rsidRPr="00304B1D" w:rsidRDefault="00261F58" w:rsidP="00304B1D">
      <w:pPr>
        <w:pStyle w:val="reference"/>
        <w:spacing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6788437B" w14:textId="64B77229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Holmes, J., &amp; Marra, M. (2011). Harnessing storytelling as a </w:t>
      </w:r>
      <w:proofErr w:type="spellStart"/>
      <w:r w:rsidRPr="00304B1D">
        <w:rPr>
          <w:rFonts w:ascii="Times New Roman" w:hAnsi="Times New Roman" w:cs="Times New Roman"/>
          <w:sz w:val="24"/>
          <w:szCs w:val="24"/>
        </w:rPr>
        <w:t>sociopragmatic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 skill: Applying narrative research to workplace English courses.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TESOL Quarterly, 45</w:t>
      </w:r>
      <w:r w:rsidRPr="00304B1D">
        <w:rPr>
          <w:rFonts w:ascii="Times New Roman" w:hAnsi="Times New Roman" w:cs="Times New Roman"/>
          <w:sz w:val="24"/>
          <w:szCs w:val="24"/>
        </w:rPr>
        <w:t xml:space="preserve">(3), 510-534. </w:t>
      </w:r>
    </w:p>
    <w:p w14:paraId="6CA37E89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91B5B3" w14:textId="573A4055" w:rsidR="00EC5B60" w:rsidRPr="00304B1D" w:rsidRDefault="00EC5B60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  <w:lang w:val="de-DE"/>
        </w:rPr>
        <w:t xml:space="preserve">Holstein, J. A., &amp; Gubrium, J. F. (Eds.) (2012). </w:t>
      </w:r>
      <w:r w:rsidRPr="00304B1D">
        <w:rPr>
          <w:rFonts w:ascii="Times New Roman" w:hAnsi="Times New Roman" w:cs="Times New Roman"/>
          <w:i/>
          <w:sz w:val="24"/>
          <w:szCs w:val="24"/>
        </w:rPr>
        <w:t>Varieties of narrative analysis</w:t>
      </w:r>
      <w:r w:rsidRPr="00304B1D">
        <w:rPr>
          <w:rFonts w:ascii="Times New Roman" w:hAnsi="Times New Roman" w:cs="Times New Roman"/>
          <w:sz w:val="24"/>
          <w:szCs w:val="24"/>
        </w:rPr>
        <w:t>.</w:t>
      </w:r>
      <w:r w:rsidRPr="00304B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4B1D">
        <w:rPr>
          <w:rFonts w:ascii="Times New Roman" w:hAnsi="Times New Roman" w:cs="Times New Roman"/>
          <w:sz w:val="24"/>
          <w:szCs w:val="24"/>
        </w:rPr>
        <w:t>Sage.</w:t>
      </w:r>
    </w:p>
    <w:p w14:paraId="70C2F2BD" w14:textId="77777777" w:rsidR="00261F58" w:rsidRPr="00304B1D" w:rsidRDefault="00261F58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55188F" w14:textId="5A9BE680" w:rsidR="00F71184" w:rsidRPr="00304B1D" w:rsidRDefault="00F71184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Holt, E. (2017). Indirect reported speech in storytelling: Its position, design, and uses.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on Language and Social Interaction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50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(2), 171-187.  </w:t>
      </w:r>
    </w:p>
    <w:p w14:paraId="25F1AE86" w14:textId="77777777" w:rsidR="00F71184" w:rsidRPr="00304B1D" w:rsidRDefault="00F71184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F48311" w14:textId="01E73227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Horiba, Y. (1993). Narrative comprehension processes: A study of native and non-native readers in Japanese. In J. W. Oller Jr. (Ed.),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 xml:space="preserve">Methods that work: Ideas for literacy and language teachers </w:t>
      </w:r>
      <w:r w:rsidRPr="00304B1D">
        <w:rPr>
          <w:rFonts w:ascii="Times New Roman" w:hAnsi="Times New Roman" w:cs="Times New Roman"/>
          <w:sz w:val="24"/>
          <w:szCs w:val="24"/>
        </w:rPr>
        <w:t xml:space="preserve">(2nd ed.). (pp. 230-246). Heinle &amp; Heinle. </w:t>
      </w:r>
    </w:p>
    <w:p w14:paraId="1D7BAE74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8552ADF" w14:textId="2CE05908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Howe, R. E. (2013) Alternatives to a master’s degree as the new gold standard in teaching: A narrative inquiry of global citizenship teacher education in Japan and Canada. </w:t>
      </w:r>
      <w:r w:rsidRPr="00304B1D">
        <w:rPr>
          <w:rFonts w:ascii="Times New Roman" w:hAnsi="Times New Roman" w:cs="Times New Roman"/>
          <w:i/>
          <w:sz w:val="24"/>
          <w:szCs w:val="24"/>
        </w:rPr>
        <w:t>Journal of Education for Teaching: International research and pedagogy, 39</w:t>
      </w:r>
      <w:r w:rsidRPr="00304B1D">
        <w:rPr>
          <w:rFonts w:ascii="Times New Roman" w:hAnsi="Times New Roman" w:cs="Times New Roman"/>
          <w:sz w:val="24"/>
          <w:szCs w:val="24"/>
        </w:rPr>
        <w:t>(1), 60-73. </w:t>
      </w:r>
    </w:p>
    <w:p w14:paraId="35C45DED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9C3F75" w14:textId="77777777" w:rsidR="001E1F1B" w:rsidRPr="00304B1D" w:rsidRDefault="001E1F1B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Huang, H. T. D. (2023). Examining the effect of digital storytelling on English speaking proficiency, willingness to communicate, and group cohesion.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57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>(1), 242-269.</w:t>
      </w:r>
    </w:p>
    <w:p w14:paraId="2B2616AA" w14:textId="77777777" w:rsidR="001E1F1B" w:rsidRPr="00304B1D" w:rsidRDefault="001E1F1B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2D185B" w14:textId="079EFEBA" w:rsidR="001368BB" w:rsidRPr="00304B1D" w:rsidRDefault="001368BB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Hübl, A., &amp; Steinbach, M. (Eds.). (2018). </w:t>
      </w:r>
      <w:r w:rsidRPr="00304B1D">
        <w:rPr>
          <w:rFonts w:ascii="Times New Roman" w:hAnsi="Times New Roman" w:cs="Times New Roman"/>
          <w:i/>
          <w:sz w:val="24"/>
          <w:szCs w:val="24"/>
        </w:rPr>
        <w:t>Linguistic foundations of narration in spoken and sign languages</w:t>
      </w:r>
      <w:r w:rsidRPr="00304B1D">
        <w:rPr>
          <w:rFonts w:ascii="Times New Roman" w:hAnsi="Times New Roman" w:cs="Times New Roman"/>
          <w:sz w:val="24"/>
          <w:szCs w:val="24"/>
        </w:rPr>
        <w:t>. John Benjamins.</w:t>
      </w:r>
    </w:p>
    <w:p w14:paraId="3DB5946D" w14:textId="6758ACEA" w:rsidR="001368BB" w:rsidRPr="00304B1D" w:rsidRDefault="001368BB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7EFDE9" w14:textId="60D14825" w:rsidR="006375C7" w:rsidRPr="00304B1D" w:rsidRDefault="006375C7" w:rsidP="00304B1D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304B1D">
        <w:rPr>
          <w:rFonts w:ascii="Times New Roman" w:hAnsi="Times New Roman" w:cs="Times New Roman"/>
          <w:noProof/>
          <w:sz w:val="24"/>
          <w:szCs w:val="24"/>
        </w:rPr>
        <w:t>Hull, G., &amp; Katz, M. (2006). Crafting an agentive self: Case studies of digital storytelling. </w:t>
      </w:r>
      <w:r w:rsidRPr="00304B1D">
        <w:rPr>
          <w:rFonts w:ascii="Times New Roman" w:hAnsi="Times New Roman" w:cs="Times New Roman"/>
          <w:i/>
          <w:iCs/>
          <w:noProof/>
          <w:sz w:val="24"/>
          <w:szCs w:val="24"/>
        </w:rPr>
        <w:t>Research in the Teaching of English,</w:t>
      </w:r>
      <w:r w:rsidRPr="00304B1D">
        <w:rPr>
          <w:rFonts w:ascii="Times New Roman" w:hAnsi="Times New Roman" w:cs="Times New Roman"/>
          <w:noProof/>
          <w:sz w:val="24"/>
          <w:szCs w:val="24"/>
        </w:rPr>
        <w:t> </w:t>
      </w:r>
      <w:r w:rsidRPr="00304B1D">
        <w:rPr>
          <w:rFonts w:ascii="Times New Roman" w:hAnsi="Times New Roman" w:cs="Times New Roman"/>
          <w:i/>
          <w:iCs/>
          <w:noProof/>
          <w:sz w:val="24"/>
          <w:szCs w:val="24"/>
        </w:rPr>
        <w:t>41</w:t>
      </w:r>
      <w:r w:rsidRPr="00304B1D">
        <w:rPr>
          <w:rFonts w:ascii="Times New Roman" w:hAnsi="Times New Roman" w:cs="Times New Roman"/>
          <w:noProof/>
          <w:sz w:val="24"/>
          <w:szCs w:val="24"/>
        </w:rPr>
        <w:t xml:space="preserve">(1), 43-81. </w:t>
      </w:r>
      <w:hyperlink r:id="rId17" w:history="1">
        <w:r w:rsidRPr="00304B1D">
          <w:rPr>
            <w:rStyle w:val="Hyperlink"/>
            <w:rFonts w:ascii="Times New Roman" w:hAnsi="Times New Roman" w:cs="Times New Roman"/>
            <w:sz w:val="24"/>
            <w:szCs w:val="24"/>
          </w:rPr>
          <w:t>http://www.jstor.org/stable/40171717</w:t>
        </w:r>
      </w:hyperlink>
    </w:p>
    <w:p w14:paraId="279DA7BC" w14:textId="77777777" w:rsidR="008A6ED2" w:rsidRPr="00304B1D" w:rsidRDefault="008A6ED2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1563AD" w14:textId="1F25FD67" w:rsidR="008A6ED2" w:rsidRPr="00304B1D" w:rsidRDefault="008A6ED2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bCs/>
          <w:sz w:val="24"/>
          <w:szCs w:val="24"/>
        </w:rPr>
        <w:t xml:space="preserve">Ignacio, M., Oesterle, S., Mercado, M., Carver, A., Lopez, G., </w:t>
      </w:r>
      <w:proofErr w:type="spellStart"/>
      <w:r w:rsidRPr="00304B1D">
        <w:rPr>
          <w:rFonts w:ascii="Times New Roman" w:eastAsia="Times New Roman" w:hAnsi="Times New Roman" w:cs="Times New Roman"/>
          <w:bCs/>
          <w:sz w:val="24"/>
          <w:szCs w:val="24"/>
        </w:rPr>
        <w:t>Wolfersteig</w:t>
      </w:r>
      <w:proofErr w:type="spellEnd"/>
      <w:r w:rsidRPr="00304B1D">
        <w:rPr>
          <w:rFonts w:ascii="Times New Roman" w:eastAsia="Times New Roman" w:hAnsi="Times New Roman" w:cs="Times New Roman"/>
          <w:bCs/>
          <w:sz w:val="24"/>
          <w:szCs w:val="24"/>
        </w:rPr>
        <w:t xml:space="preserve">, W., ... &amp; </w:t>
      </w:r>
      <w:proofErr w:type="spellStart"/>
      <w:r w:rsidRPr="00304B1D">
        <w:rPr>
          <w:rFonts w:ascii="Times New Roman" w:eastAsia="Times New Roman" w:hAnsi="Times New Roman" w:cs="Times New Roman"/>
          <w:bCs/>
          <w:sz w:val="24"/>
          <w:szCs w:val="24"/>
        </w:rPr>
        <w:t>Doubeni</w:t>
      </w:r>
      <w:proofErr w:type="spellEnd"/>
      <w:r w:rsidRPr="00304B1D">
        <w:rPr>
          <w:rFonts w:ascii="Times New Roman" w:eastAsia="Times New Roman" w:hAnsi="Times New Roman" w:cs="Times New Roman"/>
          <w:bCs/>
          <w:sz w:val="24"/>
          <w:szCs w:val="24"/>
        </w:rPr>
        <w:t xml:space="preserve">, C. (2023). Narratives from African American/Black, American Indian/Alaska Native, and </w:t>
      </w:r>
      <w:r w:rsidRPr="00304B1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Hispanic/Latinx community members in Arizona to enhance COVID-19 vaccine and vaccination uptake. </w:t>
      </w:r>
      <w:r w:rsidRPr="00304B1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Journal of Behavioral Medicine</w:t>
      </w:r>
      <w:r w:rsidRPr="00304B1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46</w:t>
      </w:r>
      <w:r w:rsidRPr="00304B1D">
        <w:rPr>
          <w:rFonts w:ascii="Times New Roman" w:eastAsia="Times New Roman" w:hAnsi="Times New Roman" w:cs="Times New Roman"/>
          <w:bCs/>
          <w:sz w:val="24"/>
          <w:szCs w:val="24"/>
        </w:rPr>
        <w:t xml:space="preserve">(1), 140-152.  </w:t>
      </w:r>
      <w:r w:rsidRPr="00304B1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04B1D">
        <w:rPr>
          <w:rFonts w:ascii="Times New Roman" w:eastAsia="Times New Roman" w:hAnsi="Times New Roman" w:cs="Times New Roman"/>
          <w:bCs/>
          <w:sz w:val="24"/>
          <w:szCs w:val="24"/>
        </w:rPr>
        <w:t>https://doi.org/10.1007/s10865-022-00300-x</w:t>
      </w:r>
    </w:p>
    <w:p w14:paraId="22473D5B" w14:textId="77777777" w:rsidR="008A6ED2" w:rsidRPr="00304B1D" w:rsidRDefault="008A6ED2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778235" w14:textId="51802706" w:rsidR="00D21570" w:rsidRPr="00D21570" w:rsidRDefault="00D2157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21570">
        <w:rPr>
          <w:rFonts w:ascii="Times New Roman" w:hAnsi="Times New Roman" w:cs="Times New Roman"/>
          <w:sz w:val="24"/>
          <w:szCs w:val="24"/>
        </w:rPr>
        <w:t xml:space="preserve">Jepsen, I. B., Brynskov, C., Thomsen, P. H., Rask, C. U., &amp; Lambek, R. (2025). The association between attention‐deficit/hyperactivity disorder and narrative language: What is the role of executive </w:t>
      </w:r>
      <w:proofErr w:type="gramStart"/>
      <w:r w:rsidRPr="00D21570">
        <w:rPr>
          <w:rFonts w:ascii="Times New Roman" w:hAnsi="Times New Roman" w:cs="Times New Roman"/>
          <w:sz w:val="24"/>
          <w:szCs w:val="24"/>
        </w:rPr>
        <w:t>function?.</w:t>
      </w:r>
      <w:proofErr w:type="gramEnd"/>
      <w:r w:rsidRPr="00D21570">
        <w:rPr>
          <w:rFonts w:ascii="Times New Roman" w:hAnsi="Times New Roman" w:cs="Times New Roman"/>
          <w:sz w:val="24"/>
          <w:szCs w:val="24"/>
        </w:rPr>
        <w:t xml:space="preserve"> </w:t>
      </w:r>
      <w:r w:rsidRPr="00D21570">
        <w:rPr>
          <w:rFonts w:ascii="Times New Roman" w:hAnsi="Times New Roman" w:cs="Times New Roman"/>
          <w:i/>
          <w:iCs/>
          <w:sz w:val="24"/>
          <w:szCs w:val="24"/>
        </w:rPr>
        <w:t>JCPP Advances</w:t>
      </w:r>
      <w:r w:rsidRPr="00D21570">
        <w:rPr>
          <w:rFonts w:ascii="Times New Roman" w:hAnsi="Times New Roman" w:cs="Times New Roman"/>
          <w:sz w:val="24"/>
          <w:szCs w:val="24"/>
        </w:rPr>
        <w:t>.</w:t>
      </w:r>
      <w:r w:rsidRPr="00304B1D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304B1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https://doi.org/10.1002/jcv2.70007</w:t>
        </w:r>
      </w:hyperlink>
    </w:p>
    <w:p w14:paraId="11313EF6" w14:textId="77777777" w:rsidR="00D21570" w:rsidRPr="00304B1D" w:rsidRDefault="00D2157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5A850D" w14:textId="495414A7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Johnson, K. E., &amp; Golombek, P. R. (2002). Inquiry into experience: Teachers’ personal and professional growth. In K. E. Johnson &amp; P. R. Golombek (Eds.), </w:t>
      </w:r>
      <w:r w:rsidRPr="00304B1D">
        <w:rPr>
          <w:rFonts w:ascii="Times New Roman" w:hAnsi="Times New Roman" w:cs="Times New Roman"/>
          <w:i/>
          <w:sz w:val="24"/>
          <w:szCs w:val="24"/>
        </w:rPr>
        <w:t xml:space="preserve">Teachers’ narrative inquiry as professional development </w:t>
      </w:r>
      <w:r w:rsidRPr="00304B1D">
        <w:rPr>
          <w:rFonts w:ascii="Times New Roman" w:hAnsi="Times New Roman" w:cs="Times New Roman"/>
          <w:sz w:val="24"/>
          <w:szCs w:val="24"/>
        </w:rPr>
        <w:t>(pp. 1-14). Cambridge University Press.</w:t>
      </w:r>
    </w:p>
    <w:p w14:paraId="39A9366A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AF2DF9" w14:textId="2B9961FE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Johnson, K. E., &amp; Golombek, P. R. (2011). The transformative power of narrative in second language teacher education.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TESOL Quarterly, 45</w:t>
      </w:r>
      <w:r w:rsidRPr="00304B1D">
        <w:rPr>
          <w:rFonts w:ascii="Times New Roman" w:hAnsi="Times New Roman" w:cs="Times New Roman"/>
          <w:sz w:val="24"/>
          <w:szCs w:val="24"/>
        </w:rPr>
        <w:t>(3), 486-509.</w:t>
      </w:r>
    </w:p>
    <w:p w14:paraId="36510CD0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8372AA" w14:textId="5E656299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Johnson, K. E., &amp; Golombek, P. R. (Eds.) (2002).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Teachers’ narrative inquiry as professional development. </w:t>
      </w:r>
      <w:r w:rsidRPr="00304B1D">
        <w:rPr>
          <w:rFonts w:ascii="Times New Roman" w:hAnsi="Times New Roman" w:cs="Times New Roman"/>
          <w:sz w:val="24"/>
          <w:szCs w:val="24"/>
        </w:rPr>
        <w:t xml:space="preserve">Cambridge University Press. </w:t>
      </w:r>
    </w:p>
    <w:p w14:paraId="72847C05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D2A8FE" w14:textId="5F96AFFE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Johnson, K.E. (2007). Tracing teacher and student learning in teacher-authored narratives.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Teacher Development, 11</w:t>
      </w:r>
      <w:r w:rsidRPr="00304B1D">
        <w:rPr>
          <w:rFonts w:ascii="Times New Roman" w:hAnsi="Times New Roman" w:cs="Times New Roman"/>
          <w:sz w:val="24"/>
          <w:szCs w:val="24"/>
        </w:rPr>
        <w:t>(2), 1-14.</w:t>
      </w:r>
    </w:p>
    <w:p w14:paraId="32EA9DEF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A9EBD2" w14:textId="3D7E8B4F" w:rsidR="00EC5B60" w:rsidRPr="00304B1D" w:rsidRDefault="00EC5B60" w:rsidP="00304B1D">
      <w:pPr>
        <w:pStyle w:val="Body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304B1D">
        <w:rPr>
          <w:rStyle w:val="PageNumber"/>
          <w:rFonts w:ascii="Times New Roman" w:hAnsi="Times New Roman" w:cs="Times New Roman"/>
          <w:sz w:val="24"/>
          <w:szCs w:val="24"/>
          <w:lang w:val="es-ES_tradnl"/>
        </w:rPr>
        <w:t>Jones, K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. (1999). How to change the past. In K. Atkins, &amp; C. Mackenzie (Eds.),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Practical </w:t>
      </w:r>
      <w:proofErr w:type="spellStart"/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iIdentity</w:t>
      </w:r>
      <w:proofErr w:type="spellEnd"/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 and narrative agency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 (pp. 269</w:t>
      </w:r>
      <w:r w:rsidR="00F87A90">
        <w:rPr>
          <w:rStyle w:val="PageNumber"/>
          <w:rFonts w:ascii="Times New Roman" w:hAnsi="Times New Roman" w:cs="Times New Roman"/>
          <w:sz w:val="24"/>
          <w:szCs w:val="24"/>
        </w:rPr>
        <w:t>-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>288). Routledge.</w:t>
      </w:r>
    </w:p>
    <w:p w14:paraId="046B5DC2" w14:textId="77777777" w:rsidR="00261F58" w:rsidRPr="00304B1D" w:rsidRDefault="00261F58" w:rsidP="00304B1D">
      <w:pPr>
        <w:pStyle w:val="Body"/>
        <w:spacing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7488C5D9" w14:textId="77777777" w:rsidR="002B027F" w:rsidRPr="00304B1D" w:rsidRDefault="004823ED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sv-SE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Jones, R. (2001). A consciousness-raising approach to the teaching of conversational storytelling skills. </w:t>
      </w:r>
      <w:r w:rsidRPr="00304B1D">
        <w:rPr>
          <w:rFonts w:ascii="Times New Roman" w:hAnsi="Times New Roman" w:cs="Times New Roman"/>
          <w:i/>
          <w:sz w:val="24"/>
          <w:szCs w:val="24"/>
          <w:lang w:val="sv-SE"/>
        </w:rPr>
        <w:t>ELT Journal, 55</w:t>
      </w:r>
      <w:r w:rsidRPr="00304B1D">
        <w:rPr>
          <w:rFonts w:ascii="Times New Roman" w:hAnsi="Times New Roman" w:cs="Times New Roman"/>
          <w:sz w:val="24"/>
          <w:szCs w:val="24"/>
          <w:lang w:val="sv-SE"/>
        </w:rPr>
        <w:t>(2), 155-163.</w:t>
      </w:r>
      <w:r w:rsidR="002B027F" w:rsidRPr="00304B1D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301509D9" w14:textId="32C98A56" w:rsidR="002B027F" w:rsidRPr="00304B1D" w:rsidRDefault="008A6ED2" w:rsidP="00304B1D">
      <w:pPr>
        <w:pStyle w:val="Bibliography1"/>
        <w:ind w:left="720" w:hanging="720"/>
        <w:rPr>
          <w:lang w:val="sv-SE"/>
        </w:rPr>
      </w:pPr>
      <w:r w:rsidRPr="00304B1D">
        <w:rPr>
          <w:bCs/>
        </w:rPr>
        <w:t xml:space="preserve">Jović, S. (2020). The narrative games we play: Varied use of narrative strategies across genres and socioeconomic positions. </w:t>
      </w:r>
      <w:r w:rsidRPr="00304B1D">
        <w:rPr>
          <w:bCs/>
          <w:i/>
          <w:iCs/>
        </w:rPr>
        <w:t>Language &amp; Communication</w:t>
      </w:r>
      <w:r w:rsidRPr="00304B1D">
        <w:rPr>
          <w:bCs/>
        </w:rPr>
        <w:t xml:space="preserve">, </w:t>
      </w:r>
      <w:r w:rsidRPr="00304B1D">
        <w:rPr>
          <w:bCs/>
          <w:i/>
          <w:iCs/>
        </w:rPr>
        <w:t>74</w:t>
      </w:r>
      <w:r w:rsidRPr="00304B1D">
        <w:rPr>
          <w:bCs/>
        </w:rPr>
        <w:t>, 87-102.</w:t>
      </w:r>
      <w:r w:rsidRPr="00304B1D">
        <w:rPr>
          <w:bCs/>
        </w:rPr>
        <w:t xml:space="preserve"> </w:t>
      </w:r>
      <w:hyperlink r:id="rId19" w:tgtFrame="_blank" w:tooltip="Persistent link using digital object identifier" w:history="1">
        <w:r w:rsidRPr="00304B1D">
          <w:rPr>
            <w:rStyle w:val="Hyperlink"/>
            <w:bCs/>
          </w:rPr>
          <w:t>https://doi.org/10.1016/j.langcom.2020.06.001</w:t>
        </w:r>
      </w:hyperlink>
    </w:p>
    <w:p w14:paraId="1AF3A23C" w14:textId="3E1B1583" w:rsidR="004823ED" w:rsidRPr="00304B1D" w:rsidRDefault="002B027F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  <w:lang w:val="sv-SE"/>
        </w:rPr>
        <w:t xml:space="preserve">Kaderavek, J. N., Gillam, R. B., Ukrainetz, T. A., Justice, L. M., &amp; Eisenberg, S. N. (2004). </w:t>
      </w:r>
      <w:r w:rsidRPr="00304B1D">
        <w:rPr>
          <w:rFonts w:ascii="Times New Roman" w:hAnsi="Times New Roman" w:cs="Times New Roman"/>
          <w:sz w:val="24"/>
          <w:szCs w:val="24"/>
        </w:rPr>
        <w:t>School-age children's self-assessment of oral narrative production.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Communication Disorders Quarterly</w:t>
      </w:r>
      <w:r w:rsidRPr="00304B1D">
        <w:rPr>
          <w:rFonts w:ascii="Times New Roman" w:hAnsi="Times New Roman" w:cs="Times New Roman"/>
          <w:sz w:val="24"/>
          <w:szCs w:val="24"/>
        </w:rPr>
        <w:t>,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304B1D">
        <w:rPr>
          <w:rFonts w:ascii="Times New Roman" w:hAnsi="Times New Roman" w:cs="Times New Roman"/>
          <w:sz w:val="24"/>
          <w:szCs w:val="24"/>
        </w:rPr>
        <w:t xml:space="preserve">(1), 37-48.  </w:t>
      </w:r>
    </w:p>
    <w:p w14:paraId="676F9785" w14:textId="3F14C134" w:rsidR="002B027F" w:rsidRPr="00304B1D" w:rsidRDefault="002B027F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2C89F12" w14:textId="25F88E0E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  <w:lang w:val="sv-SE"/>
        </w:rPr>
        <w:t xml:space="preserve">Kalaja, P., Menezes, V., &amp; Barcelos, A. M. F. (Eds.). </w:t>
      </w:r>
      <w:r w:rsidRPr="00304B1D">
        <w:rPr>
          <w:rFonts w:ascii="Times New Roman" w:hAnsi="Times New Roman" w:cs="Times New Roman"/>
          <w:sz w:val="24"/>
          <w:szCs w:val="24"/>
        </w:rPr>
        <w:t xml:space="preserve">(2008).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Narratives of learning and teaching EFL</w:t>
      </w:r>
      <w:r w:rsidRPr="00304B1D">
        <w:rPr>
          <w:rFonts w:ascii="Times New Roman" w:hAnsi="Times New Roman" w:cs="Times New Roman"/>
          <w:sz w:val="24"/>
          <w:szCs w:val="24"/>
        </w:rPr>
        <w:t>. Palgrave Macmillan.</w:t>
      </w:r>
    </w:p>
    <w:p w14:paraId="4B6E79DD" w14:textId="04B0AB05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3AC95A" w14:textId="06843AB3" w:rsidR="001655E5" w:rsidRPr="00304B1D" w:rsidRDefault="001655E5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7" w:name="_Hlk126157176"/>
      <w:r w:rsidRPr="00304B1D">
        <w:rPr>
          <w:rFonts w:ascii="Times New Roman" w:hAnsi="Times New Roman" w:cs="Times New Roman"/>
          <w:sz w:val="24"/>
          <w:szCs w:val="24"/>
        </w:rPr>
        <w:t>Kallinikou, E., &amp; Nicolaidou, I. (2019). Digital storytelling to enhance adults’ speaking skills in learning foreign languages: A case study.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Multimodal Technologies and Interaction</w:t>
      </w:r>
      <w:r w:rsidRPr="00304B1D">
        <w:rPr>
          <w:rFonts w:ascii="Times New Roman" w:hAnsi="Times New Roman" w:cs="Times New Roman"/>
          <w:sz w:val="24"/>
          <w:szCs w:val="24"/>
        </w:rPr>
        <w:t>,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304B1D">
        <w:rPr>
          <w:rFonts w:ascii="Times New Roman" w:hAnsi="Times New Roman" w:cs="Times New Roman"/>
          <w:sz w:val="24"/>
          <w:szCs w:val="24"/>
        </w:rPr>
        <w:t>(3)</w:t>
      </w:r>
      <w:r w:rsidR="00F87A90">
        <w:rPr>
          <w:rFonts w:ascii="Times New Roman" w:hAnsi="Times New Roman" w:cs="Times New Roman"/>
          <w:sz w:val="24"/>
          <w:szCs w:val="24"/>
        </w:rPr>
        <w:t>.</w:t>
      </w:r>
      <w:r w:rsidRPr="00304B1D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304B1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https://doi.org/10.3390/mti3030059</w:t>
        </w:r>
      </w:hyperlink>
      <w:r w:rsidRPr="00304B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1E5F8" w14:textId="77777777" w:rsidR="008C74CB" w:rsidRPr="00304B1D" w:rsidRDefault="008C74CB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915CF1" w14:textId="5F7342AE" w:rsidR="008C74CB" w:rsidRPr="00304B1D" w:rsidRDefault="008C74CB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8" w:name="_Hlk194138916"/>
      <w:r w:rsidRPr="00304B1D">
        <w:rPr>
          <w:rFonts w:ascii="Times New Roman" w:hAnsi="Times New Roman" w:cs="Times New Roman"/>
          <w:sz w:val="24"/>
          <w:szCs w:val="24"/>
        </w:rPr>
        <w:t xml:space="preserve">Kamali, J. (2024). An ecological inquiry into the identity formation of a novice TESOL research mentor: Critical autoethnographic narratives in focus.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Language Teaching Research</w:t>
      </w:r>
      <w:r w:rsidRPr="00304B1D">
        <w:rPr>
          <w:rFonts w:ascii="Times New Roman" w:hAnsi="Times New Roman" w:cs="Times New Roman"/>
          <w:sz w:val="24"/>
          <w:szCs w:val="24"/>
        </w:rPr>
        <w:t xml:space="preserve">. </w:t>
      </w:r>
      <w:hyperlink r:id="rId21" w:history="1">
        <w:r w:rsidRPr="00304B1D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https://doi.org/10.1177/13621688241251953</w:t>
        </w:r>
      </w:hyperlink>
      <w:bookmarkEnd w:id="18"/>
    </w:p>
    <w:p w14:paraId="26273586" w14:textId="77777777" w:rsidR="005F02F3" w:rsidRPr="00304B1D" w:rsidRDefault="005F02F3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11CD4F" w14:textId="03FE2D24" w:rsidR="000F374F" w:rsidRPr="00304B1D" w:rsidRDefault="000F374F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  <w:lang w:bidi="hi-IN"/>
        </w:rPr>
        <w:lastRenderedPageBreak/>
        <w:t xml:space="preserve">Kang, S., &amp; Kim, Y. (2024). Examining the quality of mobile-assisted, video-making task outcomes: The role of proficiency, narrative ability, digital literacy, and motivation. </w:t>
      </w:r>
      <w:r w:rsidRPr="00304B1D">
        <w:rPr>
          <w:rFonts w:ascii="Times New Roman" w:hAnsi="Times New Roman" w:cs="Times New Roman"/>
          <w:i/>
          <w:iCs/>
          <w:sz w:val="24"/>
          <w:szCs w:val="24"/>
          <w:lang w:bidi="hi-IN"/>
        </w:rPr>
        <w:t>Language Teaching Research</w:t>
      </w:r>
      <w:r w:rsidRPr="00304B1D">
        <w:rPr>
          <w:rFonts w:ascii="Times New Roman" w:hAnsi="Times New Roman" w:cs="Times New Roman"/>
          <w:sz w:val="24"/>
          <w:szCs w:val="24"/>
          <w:lang w:bidi="hi-IN"/>
        </w:rPr>
        <w:t xml:space="preserve">, </w:t>
      </w:r>
      <w:r w:rsidRPr="00304B1D">
        <w:rPr>
          <w:rFonts w:ascii="Times New Roman" w:hAnsi="Times New Roman" w:cs="Times New Roman"/>
          <w:i/>
          <w:iCs/>
          <w:sz w:val="24"/>
          <w:szCs w:val="24"/>
          <w:lang w:bidi="hi-IN"/>
        </w:rPr>
        <w:t>28</w:t>
      </w:r>
      <w:r w:rsidRPr="00304B1D">
        <w:rPr>
          <w:rFonts w:ascii="Times New Roman" w:hAnsi="Times New Roman" w:cs="Times New Roman"/>
          <w:sz w:val="24"/>
          <w:szCs w:val="24"/>
          <w:lang w:bidi="hi-IN"/>
        </w:rPr>
        <w:t>(6), 2326-2353.</w:t>
      </w:r>
      <w:r w:rsidRPr="00304B1D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304B1D">
          <w:rPr>
            <w:rStyle w:val="Hyperlink"/>
            <w:rFonts w:ascii="Times New Roman" w:eastAsiaTheme="majorEastAsia" w:hAnsi="Times New Roman" w:cs="Times New Roman"/>
            <w:sz w:val="24"/>
            <w:szCs w:val="24"/>
            <w:lang w:eastAsia="hi-IN" w:bidi="hi-IN"/>
          </w:rPr>
          <w:t>https://doi.org/10.1177/1362168821104</w:t>
        </w:r>
        <w:r w:rsidRPr="00304B1D">
          <w:rPr>
            <w:rStyle w:val="Hyperlink"/>
            <w:rFonts w:ascii="Times New Roman" w:hAnsi="Times New Roman" w:cs="Times New Roman"/>
            <w:sz w:val="24"/>
            <w:szCs w:val="24"/>
            <w:lang w:eastAsia="hi-IN" w:bidi="hi-IN"/>
          </w:rPr>
          <w:t>7984</w:t>
        </w:r>
      </w:hyperlink>
    </w:p>
    <w:p w14:paraId="49F32013" w14:textId="77777777" w:rsidR="000F374F" w:rsidRPr="00304B1D" w:rsidRDefault="000F374F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68705D" w14:textId="414B1946" w:rsidR="00A21E82" w:rsidRPr="00304B1D" w:rsidRDefault="00A21E82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9" w:name="_Hlk113696114"/>
      <w:r w:rsidRPr="00304B1D">
        <w:rPr>
          <w:rFonts w:ascii="Times New Roman" w:hAnsi="Times New Roman" w:cs="Times New Roman"/>
          <w:sz w:val="24"/>
          <w:szCs w:val="24"/>
        </w:rPr>
        <w:t xml:space="preserve">Karam, F. J., </w:t>
      </w:r>
      <w:proofErr w:type="spellStart"/>
      <w:r w:rsidRPr="00304B1D">
        <w:rPr>
          <w:rFonts w:ascii="Times New Roman" w:hAnsi="Times New Roman" w:cs="Times New Roman"/>
          <w:sz w:val="24"/>
          <w:szCs w:val="24"/>
        </w:rPr>
        <w:t>Oikonomidoy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>, E., &amp; Kibler, A. K. (2021). Artifactual literacies and TESOL: Narratives of a Syrian refugee‐background family.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304B1D">
        <w:rPr>
          <w:rFonts w:ascii="Times New Roman" w:hAnsi="Times New Roman" w:cs="Times New Roman"/>
          <w:sz w:val="24"/>
          <w:szCs w:val="24"/>
        </w:rPr>
        <w:t>,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55</w:t>
      </w:r>
      <w:r w:rsidRPr="00304B1D">
        <w:rPr>
          <w:rFonts w:ascii="Times New Roman" w:hAnsi="Times New Roman" w:cs="Times New Roman"/>
          <w:sz w:val="24"/>
          <w:szCs w:val="24"/>
        </w:rPr>
        <w:t>(2), 510-535.</w:t>
      </w:r>
      <w:bookmarkEnd w:id="19"/>
    </w:p>
    <w:p w14:paraId="73A026AE" w14:textId="77777777" w:rsidR="00387E1D" w:rsidRPr="00304B1D" w:rsidRDefault="00387E1D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183D6F" w14:textId="5CF97E20" w:rsidR="00387E1D" w:rsidRPr="00304B1D" w:rsidRDefault="00387E1D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bCs/>
          <w:sz w:val="24"/>
          <w:szCs w:val="24"/>
        </w:rPr>
        <w:t xml:space="preserve">Kawar, K., </w:t>
      </w:r>
      <w:proofErr w:type="spellStart"/>
      <w:r w:rsidRPr="00304B1D">
        <w:rPr>
          <w:rFonts w:ascii="Times New Roman" w:hAnsi="Times New Roman" w:cs="Times New Roman"/>
          <w:bCs/>
          <w:sz w:val="24"/>
          <w:szCs w:val="24"/>
        </w:rPr>
        <w:t>Saiegh</w:t>
      </w:r>
      <w:proofErr w:type="spellEnd"/>
      <w:r w:rsidRPr="00304B1D">
        <w:rPr>
          <w:rFonts w:ascii="Times New Roman" w:hAnsi="Times New Roman" w:cs="Times New Roman"/>
          <w:bCs/>
          <w:sz w:val="24"/>
          <w:szCs w:val="24"/>
        </w:rPr>
        <w:t xml:space="preserve">-Haddad, E., &amp; Armon-Lotem, S. (2023). Text complexity and variety factors in narrative retelling and narrative comprehension among Arabic-speaking preschool children. </w:t>
      </w:r>
      <w:r w:rsidRPr="00304B1D">
        <w:rPr>
          <w:rFonts w:ascii="Times New Roman" w:hAnsi="Times New Roman" w:cs="Times New Roman"/>
          <w:bCs/>
          <w:i/>
          <w:iCs/>
          <w:sz w:val="24"/>
          <w:szCs w:val="24"/>
        </w:rPr>
        <w:t>First Language</w:t>
      </w:r>
      <w:r w:rsidRPr="00304B1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04B1D">
        <w:rPr>
          <w:rFonts w:ascii="Times New Roman" w:hAnsi="Times New Roman" w:cs="Times New Roman"/>
          <w:bCs/>
          <w:i/>
          <w:iCs/>
          <w:sz w:val="24"/>
          <w:szCs w:val="24"/>
        </w:rPr>
        <w:t>43</w:t>
      </w:r>
      <w:r w:rsidRPr="00304B1D">
        <w:rPr>
          <w:rFonts w:ascii="Times New Roman" w:hAnsi="Times New Roman" w:cs="Times New Roman"/>
          <w:bCs/>
          <w:sz w:val="24"/>
          <w:szCs w:val="24"/>
        </w:rPr>
        <w:t xml:space="preserve">(4), 355-379.  </w:t>
      </w:r>
    </w:p>
    <w:p w14:paraId="51F9EF66" w14:textId="77777777" w:rsidR="00A21E82" w:rsidRPr="00304B1D" w:rsidRDefault="00A21E82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0F0ECD" w14:textId="77777777" w:rsidR="005F02F3" w:rsidRPr="00304B1D" w:rsidRDefault="005F02F3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>Kayi-</w:t>
      </w:r>
      <w:proofErr w:type="spellStart"/>
      <w:r w:rsidRPr="00304B1D">
        <w:rPr>
          <w:rFonts w:ascii="Times New Roman" w:hAnsi="Times New Roman" w:cs="Times New Roman"/>
          <w:sz w:val="24"/>
          <w:szCs w:val="24"/>
        </w:rPr>
        <w:t>Ayder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H. (2024). Implementing an intersectional pedagogy in a TESOL methods course: A narrative approach. In P. I. de Costa &amp; Ö. Uştuk (Eds.),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A sociopolitical agenda for TESOL teacher education</w:t>
      </w:r>
      <w:r w:rsidRPr="00304B1D">
        <w:rPr>
          <w:rFonts w:ascii="Times New Roman" w:hAnsi="Times New Roman" w:cs="Times New Roman"/>
          <w:sz w:val="24"/>
          <w:szCs w:val="24"/>
        </w:rPr>
        <w:t xml:space="preserve"> (pp. 107-122). Bloomsbury.</w:t>
      </w:r>
    </w:p>
    <w:bookmarkEnd w:id="17"/>
    <w:p w14:paraId="089D8EB3" w14:textId="77777777" w:rsidR="001655E5" w:rsidRPr="00304B1D" w:rsidRDefault="001655E5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8B4FD3" w14:textId="0ABB177A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4B1D">
        <w:rPr>
          <w:rFonts w:ascii="Times New Roman" w:hAnsi="Times New Roman" w:cs="Times New Roman"/>
          <w:sz w:val="24"/>
          <w:szCs w:val="24"/>
        </w:rPr>
        <w:t>Kelchtermans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G. (1993). Getting the story, understanding the lives: From career stories to teachers’ professional development.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Teaching and Teacher Education, 9</w:t>
      </w:r>
      <w:r w:rsidRPr="00304B1D">
        <w:rPr>
          <w:rFonts w:ascii="Times New Roman" w:hAnsi="Times New Roman" w:cs="Times New Roman"/>
          <w:sz w:val="24"/>
          <w:szCs w:val="24"/>
        </w:rPr>
        <w:t xml:space="preserve">(5-6), 443-456. </w:t>
      </w:r>
    </w:p>
    <w:p w14:paraId="701C2B2B" w14:textId="77777777" w:rsidR="001C17DB" w:rsidRPr="00304B1D" w:rsidRDefault="001C17DB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19A07B8" w14:textId="77777777" w:rsidR="001C17DB" w:rsidRPr="00304B1D" w:rsidRDefault="001C17DB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0" w:name="_Hlk190423638"/>
      <w:r w:rsidRPr="00304B1D">
        <w:rPr>
          <w:rFonts w:ascii="Times New Roman" w:hAnsi="Times New Roman" w:cs="Times New Roman"/>
          <w:sz w:val="24"/>
          <w:szCs w:val="24"/>
        </w:rPr>
        <w:t xml:space="preserve">Kelley D. (2013). “Coyote was going there </w:t>
      </w:r>
      <w:proofErr w:type="gramStart"/>
      <w:r w:rsidRPr="00304B1D">
        <w:rPr>
          <w:rFonts w:ascii="Times New Roman" w:hAnsi="Times New Roman" w:cs="Times New Roman"/>
          <w:sz w:val="24"/>
          <w:szCs w:val="24"/>
        </w:rPr>
        <w:t>. . . ”</w:t>
      </w:r>
      <w:proofErr w:type="gramEnd"/>
      <w:r w:rsidRPr="00304B1D">
        <w:rPr>
          <w:rFonts w:ascii="Times New Roman" w:hAnsi="Times New Roman" w:cs="Times New Roman"/>
          <w:sz w:val="24"/>
          <w:szCs w:val="24"/>
        </w:rPr>
        <w:t xml:space="preserve">: The role of humor in sacred narrative and performance. </w:t>
      </w:r>
      <w:r w:rsidRPr="00304B1D">
        <w:rPr>
          <w:rStyle w:val="Emphasis"/>
          <w:rFonts w:ascii="Times New Roman" w:hAnsi="Times New Roman" w:cs="Times New Roman"/>
          <w:sz w:val="24"/>
          <w:szCs w:val="24"/>
        </w:rPr>
        <w:t>International Journal of Religion and Spirituality in Society</w:t>
      </w:r>
      <w:r w:rsidRPr="00304B1D">
        <w:rPr>
          <w:rFonts w:ascii="Times New Roman" w:hAnsi="Times New Roman" w:cs="Times New Roman"/>
          <w:sz w:val="24"/>
          <w:szCs w:val="24"/>
        </w:rPr>
        <w:t xml:space="preserve">, 3, 15-24.  </w:t>
      </w:r>
    </w:p>
    <w:bookmarkEnd w:id="20"/>
    <w:p w14:paraId="5EB19AA8" w14:textId="77777777" w:rsidR="00023F4B" w:rsidRPr="00304B1D" w:rsidRDefault="00023F4B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FF9FBA6" w14:textId="343800BF" w:rsidR="00023F4B" w:rsidRPr="00304B1D" w:rsidRDefault="00023F4B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Kendrick, M., Early, M., </w:t>
      </w:r>
      <w:proofErr w:type="spellStart"/>
      <w:r w:rsidRPr="00304B1D">
        <w:rPr>
          <w:rFonts w:ascii="Times New Roman" w:eastAsia="Times New Roman" w:hAnsi="Times New Roman" w:cs="Times New Roman"/>
          <w:sz w:val="24"/>
          <w:szCs w:val="24"/>
        </w:rPr>
        <w:t>Michalovich</w:t>
      </w:r>
      <w:proofErr w:type="spellEnd"/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A., &amp; Mangat, M. (2022). Digital storytelling with youth from refugee backgrounds: Possibilities for language and digital literacy learning.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>(3), 961-984.</w:t>
      </w:r>
    </w:p>
    <w:p w14:paraId="4F7627F7" w14:textId="77777777" w:rsidR="00F85C9D" w:rsidRPr="00304B1D" w:rsidRDefault="00F85C9D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910EC90" w14:textId="394FFC99" w:rsidR="00F85C9D" w:rsidRPr="00304B1D" w:rsidRDefault="00F85C9D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1" w:name="_Hlk181777423"/>
      <w:r w:rsidRPr="00304B1D">
        <w:rPr>
          <w:rFonts w:ascii="Times New Roman" w:eastAsia="Times New Roman" w:hAnsi="Times New Roman" w:cs="Times New Roman"/>
          <w:bCs/>
          <w:sz w:val="24"/>
          <w:szCs w:val="24"/>
        </w:rPr>
        <w:t xml:space="preserve">Khair, U., &amp; </w:t>
      </w:r>
      <w:proofErr w:type="spellStart"/>
      <w:r w:rsidRPr="00304B1D">
        <w:rPr>
          <w:rFonts w:ascii="Times New Roman" w:eastAsia="Times New Roman" w:hAnsi="Times New Roman" w:cs="Times New Roman"/>
          <w:bCs/>
          <w:sz w:val="24"/>
          <w:szCs w:val="24"/>
        </w:rPr>
        <w:t>Misnawati</w:t>
      </w:r>
      <w:proofErr w:type="spellEnd"/>
      <w:r w:rsidRPr="00304B1D">
        <w:rPr>
          <w:rFonts w:ascii="Times New Roman" w:eastAsia="Times New Roman" w:hAnsi="Times New Roman" w:cs="Times New Roman"/>
          <w:bCs/>
          <w:sz w:val="24"/>
          <w:szCs w:val="24"/>
        </w:rPr>
        <w:t xml:space="preserve">, M. (2022). Indonesian language teaching in elementary school: Cooperative learning model explicit type instructions chronological technique of events on narrative writing skills from interview texts. </w:t>
      </w:r>
      <w:r w:rsidRPr="00304B1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Linguistics and Culture Review</w:t>
      </w:r>
      <w:r w:rsidRPr="00304B1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6</w:t>
      </w:r>
      <w:r w:rsidRPr="00304B1D">
        <w:rPr>
          <w:rFonts w:ascii="Times New Roman" w:eastAsia="Times New Roman" w:hAnsi="Times New Roman" w:cs="Times New Roman"/>
          <w:bCs/>
          <w:sz w:val="24"/>
          <w:szCs w:val="24"/>
        </w:rPr>
        <w:t xml:space="preserve">(S2), 172-184. </w:t>
      </w:r>
      <w:bookmarkEnd w:id="21"/>
      <w:r w:rsidRPr="00304B1D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/>
      </w:r>
      <w:r w:rsidRPr="00304B1D">
        <w:rPr>
          <w:rFonts w:ascii="Times New Roman" w:eastAsia="Times New Roman" w:hAnsi="Times New Roman" w:cs="Times New Roman"/>
          <w:bCs/>
          <w:sz w:val="24"/>
          <w:szCs w:val="24"/>
        </w:rPr>
        <w:instrText>HYPERLINK "https://doi.org/10.21744/lingcure.v6nS2.1974"</w:instrText>
      </w:r>
      <w:r w:rsidRPr="00304B1D">
        <w:rPr>
          <w:rFonts w:ascii="Times New Roman" w:eastAsia="Times New Roman" w:hAnsi="Times New Roman" w:cs="Times New Roman"/>
          <w:bCs/>
          <w:sz w:val="24"/>
          <w:szCs w:val="24"/>
        </w:rPr>
      </w:r>
      <w:r w:rsidRPr="00304B1D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304B1D">
        <w:rPr>
          <w:rStyle w:val="Hyperlink"/>
          <w:rFonts w:ascii="Times New Roman" w:eastAsia="Times New Roman" w:hAnsi="Times New Roman" w:cs="Times New Roman"/>
          <w:bCs/>
          <w:sz w:val="24"/>
          <w:szCs w:val="24"/>
        </w:rPr>
        <w:t xml:space="preserve">https://doi.org/10.21744/lingcure.v6nS2.1974 </w:t>
      </w:r>
      <w:r w:rsidRPr="00304B1D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</w:p>
    <w:p w14:paraId="61737872" w14:textId="77777777" w:rsidR="002274FF" w:rsidRPr="00304B1D" w:rsidRDefault="002274FF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E46546" w14:textId="0C7E1FCA" w:rsidR="002274FF" w:rsidRPr="002274FF" w:rsidRDefault="002274FF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274FF">
        <w:rPr>
          <w:rFonts w:ascii="Times New Roman" w:hAnsi="Times New Roman" w:cs="Times New Roman"/>
          <w:sz w:val="24"/>
          <w:szCs w:val="24"/>
        </w:rPr>
        <w:t xml:space="preserve">Kharchenko, Y. (2025). Spatiotemporal scales in narrative inquiry research on language identity development during study abroad. </w:t>
      </w:r>
      <w:r w:rsidRPr="002274FF">
        <w:rPr>
          <w:rFonts w:ascii="Times New Roman" w:hAnsi="Times New Roman" w:cs="Times New Roman"/>
          <w:i/>
          <w:iCs/>
          <w:sz w:val="24"/>
          <w:szCs w:val="24"/>
        </w:rPr>
        <w:t>Research Methods in Applied Linguistics</w:t>
      </w:r>
      <w:r w:rsidRPr="002274FF">
        <w:rPr>
          <w:rFonts w:ascii="Times New Roman" w:hAnsi="Times New Roman" w:cs="Times New Roman"/>
          <w:sz w:val="24"/>
          <w:szCs w:val="24"/>
        </w:rPr>
        <w:t xml:space="preserve">, </w:t>
      </w:r>
      <w:r w:rsidRPr="002274FF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2274FF">
        <w:rPr>
          <w:rFonts w:ascii="Times New Roman" w:hAnsi="Times New Roman" w:cs="Times New Roman"/>
          <w:sz w:val="24"/>
          <w:szCs w:val="24"/>
        </w:rPr>
        <w:t>(2).</w:t>
      </w:r>
      <w:r w:rsidRPr="00304B1D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tgtFrame="_blank" w:tooltip="Persistent link using digital object identifier" w:history="1">
        <w:r w:rsidRPr="00304B1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https://doi.org/10.1016/j.rmal.2025.100201</w:t>
        </w:r>
      </w:hyperlink>
    </w:p>
    <w:p w14:paraId="46805A05" w14:textId="5846A7DE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93375D" w14:textId="44F0AA8C" w:rsidR="005C208E" w:rsidRPr="00304B1D" w:rsidRDefault="005C208E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>Kim, H., &amp; Lee, J. H. (2018). The value of digital storytelling as an L2 narrative practice.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The Asia-Pacific Education Researcher</w:t>
      </w:r>
      <w:r w:rsidRPr="00304B1D">
        <w:rPr>
          <w:rFonts w:ascii="Times New Roman" w:hAnsi="Times New Roman" w:cs="Times New Roman"/>
          <w:sz w:val="24"/>
          <w:szCs w:val="24"/>
        </w:rPr>
        <w:t>,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304B1D">
        <w:rPr>
          <w:rFonts w:ascii="Times New Roman" w:hAnsi="Times New Roman" w:cs="Times New Roman"/>
          <w:sz w:val="24"/>
          <w:szCs w:val="24"/>
        </w:rPr>
        <w:t xml:space="preserve">, 1-9. </w:t>
      </w:r>
    </w:p>
    <w:p w14:paraId="310C641E" w14:textId="77777777" w:rsidR="00F1414E" w:rsidRPr="00304B1D" w:rsidRDefault="00F1414E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709C32" w14:textId="2324F2C6" w:rsidR="00F1414E" w:rsidRPr="00304B1D" w:rsidRDefault="00F1414E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bCs/>
          <w:sz w:val="24"/>
          <w:szCs w:val="24"/>
        </w:rPr>
        <w:t xml:space="preserve">Kim, Y. S. G. (2023). Oral discourse skills: Dimensionality of comprehension and retell of narrative and expository texts, and the relations of language and cognitive skills to identified dimensions. </w:t>
      </w:r>
      <w:r w:rsidRPr="00304B1D">
        <w:rPr>
          <w:rFonts w:ascii="Times New Roman" w:hAnsi="Times New Roman" w:cs="Times New Roman"/>
          <w:bCs/>
          <w:i/>
          <w:iCs/>
          <w:sz w:val="24"/>
          <w:szCs w:val="24"/>
        </w:rPr>
        <w:t>Child Development</w:t>
      </w:r>
      <w:r w:rsidRPr="00304B1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04B1D">
        <w:rPr>
          <w:rFonts w:ascii="Times New Roman" w:hAnsi="Times New Roman" w:cs="Times New Roman"/>
          <w:bCs/>
          <w:i/>
          <w:iCs/>
          <w:sz w:val="24"/>
          <w:szCs w:val="24"/>
        </w:rPr>
        <w:t>94</w:t>
      </w:r>
      <w:r w:rsidRPr="00304B1D">
        <w:rPr>
          <w:rFonts w:ascii="Times New Roman" w:hAnsi="Times New Roman" w:cs="Times New Roman"/>
          <w:bCs/>
          <w:sz w:val="24"/>
          <w:szCs w:val="24"/>
        </w:rPr>
        <w:t xml:space="preserve">(5), e246-e263.  </w:t>
      </w:r>
    </w:p>
    <w:p w14:paraId="770820D8" w14:textId="77777777" w:rsidR="002D7FD3" w:rsidRPr="00304B1D" w:rsidRDefault="002D7FD3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E36E60" w14:textId="77777777" w:rsidR="002D7FD3" w:rsidRPr="00304B1D" w:rsidRDefault="002D7FD3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bCs/>
          <w:sz w:val="24"/>
          <w:szCs w:val="24"/>
        </w:rPr>
        <w:t xml:space="preserve">Kirby, M. S., Spencer, T. D., &amp; Chen, Y. J. I. (2021). Oral narrative instruction improves kindergarten writing. </w:t>
      </w:r>
      <w:r w:rsidRPr="00304B1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Reading &amp; Writing Quarterly</w:t>
      </w:r>
      <w:r w:rsidRPr="00304B1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37</w:t>
      </w:r>
      <w:r w:rsidRPr="00304B1D">
        <w:rPr>
          <w:rFonts w:ascii="Times New Roman" w:eastAsia="Times New Roman" w:hAnsi="Times New Roman" w:cs="Times New Roman"/>
          <w:bCs/>
          <w:sz w:val="24"/>
          <w:szCs w:val="24"/>
        </w:rPr>
        <w:t>(6), 574-591.</w:t>
      </w:r>
    </w:p>
    <w:p w14:paraId="29A2C585" w14:textId="77777777" w:rsidR="005C208E" w:rsidRPr="00304B1D" w:rsidRDefault="005C208E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824D21" w14:textId="6845F7C3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lastRenderedPageBreak/>
        <w:t xml:space="preserve">Kitchen, J. (2005). Looking backward, moving forward: Understanding my narrative as a teacher educator.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Studying Teacher Education, 1</w:t>
      </w:r>
      <w:r w:rsidRPr="00304B1D">
        <w:rPr>
          <w:rFonts w:ascii="Times New Roman" w:hAnsi="Times New Roman" w:cs="Times New Roman"/>
          <w:sz w:val="24"/>
          <w:szCs w:val="24"/>
        </w:rPr>
        <w:t>(1), 17-30.</w:t>
      </w:r>
    </w:p>
    <w:p w14:paraId="5F3EE3EE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FA79F2D" w14:textId="4875E7DF" w:rsidR="004823ED" w:rsidRPr="00304B1D" w:rsidRDefault="004823ED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Ko, J., Schallert, D., &amp; Walters, K. (2003). Rethinking scaffolding: Negotiation of meaning in an ESL storytelling task. </w:t>
      </w:r>
      <w:r w:rsidRPr="00304B1D">
        <w:rPr>
          <w:rFonts w:ascii="Times New Roman" w:hAnsi="Times New Roman" w:cs="Times New Roman"/>
          <w:i/>
          <w:sz w:val="24"/>
          <w:szCs w:val="24"/>
        </w:rPr>
        <w:t>TESOL Quarterly, 37</w:t>
      </w:r>
      <w:r w:rsidRPr="00304B1D">
        <w:rPr>
          <w:rFonts w:ascii="Times New Roman" w:hAnsi="Times New Roman" w:cs="Times New Roman"/>
          <w:sz w:val="24"/>
          <w:szCs w:val="24"/>
        </w:rPr>
        <w:t>(2), 303-324.</w:t>
      </w:r>
    </w:p>
    <w:p w14:paraId="6E4D3D43" w14:textId="30BED1DC" w:rsidR="004823ED" w:rsidRPr="00304B1D" w:rsidRDefault="004823ED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6E48FF" w14:textId="5B03CBA6" w:rsidR="00E236D7" w:rsidRPr="00304B1D" w:rsidRDefault="00E236D7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2" w:name="_Hlk126157208"/>
      <w:r w:rsidRPr="00304B1D">
        <w:rPr>
          <w:rFonts w:ascii="Times New Roman" w:hAnsi="Times New Roman" w:cs="Times New Roman"/>
          <w:sz w:val="24"/>
          <w:szCs w:val="24"/>
        </w:rPr>
        <w:t>Khodabandeh, F. (2018). The impact of storytelling techniques through virtual instruction on English students’ speaking ability.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Teaching English with Technology</w:t>
      </w:r>
      <w:r w:rsidRPr="00304B1D">
        <w:rPr>
          <w:rFonts w:ascii="Times New Roman" w:hAnsi="Times New Roman" w:cs="Times New Roman"/>
          <w:sz w:val="24"/>
          <w:szCs w:val="24"/>
        </w:rPr>
        <w:t>,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304B1D">
        <w:rPr>
          <w:rFonts w:ascii="Times New Roman" w:hAnsi="Times New Roman" w:cs="Times New Roman"/>
          <w:sz w:val="24"/>
          <w:szCs w:val="24"/>
        </w:rPr>
        <w:t xml:space="preserve">(1), 24-36. </w:t>
      </w:r>
    </w:p>
    <w:bookmarkEnd w:id="22"/>
    <w:p w14:paraId="2385AAFB" w14:textId="77777777" w:rsidR="00E236D7" w:rsidRPr="00304B1D" w:rsidRDefault="00E236D7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D5F861" w14:textId="450A3C38" w:rsidR="00EC5B60" w:rsidRPr="00304B1D" w:rsidRDefault="00EC5B60" w:rsidP="00304B1D">
      <w:pPr>
        <w:spacing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  <w:lang w:val="en-NZ"/>
        </w:rPr>
      </w:pPr>
      <w:r w:rsidRPr="00304B1D">
        <w:rPr>
          <w:rFonts w:ascii="Times New Roman" w:eastAsia="Cambria" w:hAnsi="Times New Roman" w:cs="Times New Roman"/>
          <w:sz w:val="24"/>
          <w:szCs w:val="24"/>
        </w:rPr>
        <w:t xml:space="preserve">Kotthoff, H. (2000). Gender and joking: On the complexities of women’s image politics in humorous narratives. </w:t>
      </w:r>
      <w:r w:rsidRPr="00304B1D">
        <w:rPr>
          <w:rFonts w:ascii="Times New Roman" w:eastAsia="Cambria" w:hAnsi="Times New Roman" w:cs="Times New Roman"/>
          <w:i/>
          <w:sz w:val="24"/>
          <w:szCs w:val="24"/>
        </w:rPr>
        <w:t>Journal of Pragmatics,</w:t>
      </w:r>
      <w:r w:rsidRPr="00304B1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304B1D">
        <w:rPr>
          <w:rFonts w:ascii="Times New Roman" w:eastAsia="Cambria" w:hAnsi="Times New Roman" w:cs="Times New Roman"/>
          <w:i/>
          <w:iCs/>
          <w:sz w:val="24"/>
          <w:szCs w:val="24"/>
        </w:rPr>
        <w:t>32</w:t>
      </w:r>
      <w:r w:rsidRPr="00304B1D">
        <w:rPr>
          <w:rFonts w:ascii="Times New Roman" w:eastAsia="Cambria" w:hAnsi="Times New Roman" w:cs="Times New Roman"/>
          <w:sz w:val="24"/>
          <w:szCs w:val="24"/>
        </w:rPr>
        <w:t>(1), 55-80.</w:t>
      </w:r>
      <w:r w:rsidRPr="00304B1D">
        <w:rPr>
          <w:rFonts w:ascii="Times New Roman" w:eastAsia="Cambria" w:hAnsi="Times New Roman" w:cs="Times New Roman"/>
          <w:sz w:val="24"/>
          <w:szCs w:val="24"/>
          <w:lang w:val="en-NZ"/>
        </w:rPr>
        <w:t xml:space="preserve">  </w:t>
      </w:r>
    </w:p>
    <w:p w14:paraId="34B51858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  <w:lang w:val="en-NZ"/>
        </w:rPr>
      </w:pPr>
    </w:p>
    <w:p w14:paraId="04A671CA" w14:textId="088DD8E5" w:rsidR="00EC5B60" w:rsidRPr="00304B1D" w:rsidRDefault="00EC5B60" w:rsidP="00304B1D">
      <w:pPr>
        <w:pStyle w:val="Default"/>
        <w:tabs>
          <w:tab w:val="left" w:pos="709"/>
        </w:tabs>
        <w:ind w:left="720" w:hanging="720"/>
        <w:rPr>
          <w:rFonts w:ascii="Times New Roman" w:hAnsi="Times New Roman" w:cs="Times New Roman"/>
          <w:color w:val="auto"/>
        </w:rPr>
      </w:pPr>
      <w:r w:rsidRPr="00304B1D">
        <w:rPr>
          <w:rFonts w:ascii="Times New Roman" w:hAnsi="Times New Roman" w:cs="Times New Roman"/>
          <w:color w:val="auto"/>
        </w:rPr>
        <w:t xml:space="preserve">Kramp, M. K. (2004). Exploring life and experiences through narrative inquiry. In K. </w:t>
      </w:r>
      <w:proofErr w:type="spellStart"/>
      <w:r w:rsidRPr="00304B1D">
        <w:rPr>
          <w:rFonts w:ascii="Times New Roman" w:hAnsi="Times New Roman" w:cs="Times New Roman"/>
          <w:color w:val="auto"/>
        </w:rPr>
        <w:t>deMarrais</w:t>
      </w:r>
      <w:proofErr w:type="spellEnd"/>
      <w:r w:rsidRPr="00304B1D">
        <w:rPr>
          <w:rFonts w:ascii="Times New Roman" w:hAnsi="Times New Roman" w:cs="Times New Roman"/>
          <w:color w:val="auto"/>
        </w:rPr>
        <w:t xml:space="preserve"> &amp; S. D. Lapan (Eds.), </w:t>
      </w:r>
      <w:r w:rsidRPr="00304B1D">
        <w:rPr>
          <w:rFonts w:ascii="Times New Roman" w:hAnsi="Times New Roman" w:cs="Times New Roman"/>
          <w:i/>
          <w:iCs/>
          <w:color w:val="auto"/>
        </w:rPr>
        <w:t>Foundations for research: Methods of inquiry in education and the social sciences</w:t>
      </w:r>
      <w:r w:rsidRPr="00304B1D">
        <w:rPr>
          <w:rFonts w:ascii="Times New Roman" w:hAnsi="Times New Roman" w:cs="Times New Roman"/>
          <w:color w:val="auto"/>
        </w:rPr>
        <w:t xml:space="preserve"> (pp. 103</w:t>
      </w:r>
      <w:r w:rsidR="00F87A90">
        <w:rPr>
          <w:rFonts w:ascii="Times New Roman" w:hAnsi="Times New Roman" w:cs="Times New Roman"/>
          <w:color w:val="auto"/>
        </w:rPr>
        <w:t>-</w:t>
      </w:r>
      <w:r w:rsidRPr="00304B1D">
        <w:rPr>
          <w:rFonts w:ascii="Times New Roman" w:hAnsi="Times New Roman" w:cs="Times New Roman"/>
          <w:color w:val="auto"/>
        </w:rPr>
        <w:t xml:space="preserve">121). </w:t>
      </w:r>
      <w:r w:rsidR="000B3DA6" w:rsidRPr="00304B1D">
        <w:rPr>
          <w:rFonts w:ascii="Times New Roman" w:hAnsi="Times New Roman" w:cs="Times New Roman"/>
          <w:color w:val="auto"/>
        </w:rPr>
        <w:t xml:space="preserve">Lawrence </w:t>
      </w:r>
      <w:r w:rsidRPr="00304B1D">
        <w:rPr>
          <w:rFonts w:ascii="Times New Roman" w:hAnsi="Times New Roman" w:cs="Times New Roman"/>
          <w:color w:val="auto"/>
        </w:rPr>
        <w:t>Erlbaum.</w:t>
      </w:r>
    </w:p>
    <w:p w14:paraId="5E8E4E1A" w14:textId="77777777" w:rsidR="000B3DA6" w:rsidRPr="00304B1D" w:rsidRDefault="000B3DA6" w:rsidP="00304B1D">
      <w:pPr>
        <w:pStyle w:val="Default"/>
        <w:tabs>
          <w:tab w:val="left" w:pos="709"/>
        </w:tabs>
        <w:ind w:left="720" w:hanging="720"/>
        <w:rPr>
          <w:rFonts w:ascii="Times New Roman" w:hAnsi="Times New Roman" w:cs="Times New Roman"/>
          <w:color w:val="auto"/>
        </w:rPr>
      </w:pPr>
    </w:p>
    <w:p w14:paraId="7FD69BB2" w14:textId="671FE9BB" w:rsidR="000B3DA6" w:rsidRPr="00304B1D" w:rsidRDefault="000B3DA6" w:rsidP="00304B1D">
      <w:pPr>
        <w:pStyle w:val="Default"/>
        <w:tabs>
          <w:tab w:val="left" w:pos="709"/>
        </w:tabs>
        <w:ind w:left="720" w:hanging="720"/>
        <w:rPr>
          <w:rFonts w:ascii="Times New Roman" w:hAnsi="Times New Roman" w:cs="Times New Roman"/>
          <w:color w:val="auto"/>
        </w:rPr>
      </w:pPr>
      <w:bookmarkStart w:id="23" w:name="_Hlk154460906"/>
      <w:r w:rsidRPr="00304B1D">
        <w:rPr>
          <w:rFonts w:ascii="Times New Roman" w:hAnsi="Times New Roman" w:cs="Times New Roman"/>
        </w:rPr>
        <w:t xml:space="preserve">Kristiawan, D., </w:t>
      </w:r>
      <w:proofErr w:type="spellStart"/>
      <w:r w:rsidRPr="00304B1D">
        <w:rPr>
          <w:rFonts w:ascii="Times New Roman" w:hAnsi="Times New Roman" w:cs="Times New Roman"/>
        </w:rPr>
        <w:t>Ferdiansyah</w:t>
      </w:r>
      <w:proofErr w:type="spellEnd"/>
      <w:r w:rsidRPr="00304B1D">
        <w:rPr>
          <w:rFonts w:ascii="Times New Roman" w:hAnsi="Times New Roman" w:cs="Times New Roman"/>
        </w:rPr>
        <w:t xml:space="preserve">, S., &amp; Picard, M. (2022). Promoting vocabulary building, learning motivation, and cultural identity representation through digital storytelling for young Indonesian learners of English as a foreign language. </w:t>
      </w:r>
      <w:r w:rsidRPr="00304B1D">
        <w:rPr>
          <w:rFonts w:ascii="Times New Roman" w:hAnsi="Times New Roman" w:cs="Times New Roman"/>
          <w:i/>
          <w:iCs/>
        </w:rPr>
        <w:t>Iranian Journal of Language Teaching Research</w:t>
      </w:r>
      <w:r w:rsidRPr="00304B1D">
        <w:rPr>
          <w:rFonts w:ascii="Times New Roman" w:hAnsi="Times New Roman" w:cs="Times New Roman"/>
        </w:rPr>
        <w:t xml:space="preserve">, </w:t>
      </w:r>
      <w:r w:rsidRPr="00304B1D">
        <w:rPr>
          <w:rFonts w:ascii="Times New Roman" w:hAnsi="Times New Roman" w:cs="Times New Roman"/>
          <w:i/>
          <w:iCs/>
        </w:rPr>
        <w:t>10</w:t>
      </w:r>
      <w:r w:rsidRPr="00304B1D">
        <w:rPr>
          <w:rFonts w:ascii="Times New Roman" w:hAnsi="Times New Roman" w:cs="Times New Roman"/>
        </w:rPr>
        <w:t>(1), 19-36.</w:t>
      </w:r>
      <w:bookmarkEnd w:id="23"/>
    </w:p>
    <w:p w14:paraId="4E8B6C1C" w14:textId="77777777" w:rsidR="00261F58" w:rsidRPr="00304B1D" w:rsidRDefault="00261F58" w:rsidP="00304B1D">
      <w:pPr>
        <w:pStyle w:val="Default"/>
        <w:tabs>
          <w:tab w:val="left" w:pos="709"/>
        </w:tabs>
        <w:ind w:left="720" w:hanging="720"/>
        <w:rPr>
          <w:rFonts w:ascii="Times New Roman" w:hAnsi="Times New Roman" w:cs="Times New Roman"/>
          <w:color w:val="auto"/>
        </w:rPr>
      </w:pPr>
    </w:p>
    <w:p w14:paraId="00680FFA" w14:textId="55BF5CD7" w:rsidR="00EC5B60" w:rsidRPr="00304B1D" w:rsidRDefault="00EC5B60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Labov, W. (1997). Some further steps in narrative analysis. </w:t>
      </w:r>
      <w:r w:rsidRPr="00304B1D">
        <w:rPr>
          <w:rFonts w:ascii="Times New Roman" w:eastAsia="Times New Roman" w:hAnsi="Times New Roman" w:cs="Times New Roman"/>
          <w:i/>
          <w:sz w:val="24"/>
          <w:szCs w:val="24"/>
        </w:rPr>
        <w:t>Journal of Narrative and Life History, 7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395-415. </w:t>
      </w:r>
    </w:p>
    <w:p w14:paraId="295988D0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39A923" w14:textId="6AE24BD5" w:rsidR="00EC5B60" w:rsidRPr="00304B1D" w:rsidRDefault="00EC5B60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Labov, W. (2001). Uncovering the event structure of narrative. In D. Tannen &amp; J. E. Alatis (Eds.), </w:t>
      </w:r>
      <w:r w:rsidRPr="00304B1D">
        <w:rPr>
          <w:rFonts w:ascii="Times New Roman" w:eastAsia="Times New Roman" w:hAnsi="Times New Roman" w:cs="Times New Roman"/>
          <w:i/>
          <w:sz w:val="24"/>
          <w:szCs w:val="24"/>
        </w:rPr>
        <w:t>Georgetown University Round Table 2001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 (pp. 63-83). Georgetown University Press.</w:t>
      </w:r>
    </w:p>
    <w:p w14:paraId="06841408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61A69D9" w14:textId="14012EE1" w:rsidR="00EC5B60" w:rsidRPr="00304B1D" w:rsidRDefault="00EC5B60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Labov, W. (2006). Narrative pre-construction. </w:t>
      </w:r>
      <w:r w:rsidRPr="00304B1D">
        <w:rPr>
          <w:rFonts w:ascii="Times New Roman" w:eastAsia="Times New Roman" w:hAnsi="Times New Roman" w:cs="Times New Roman"/>
          <w:i/>
          <w:sz w:val="24"/>
          <w:szCs w:val="24"/>
        </w:rPr>
        <w:t>Narrative Inquiry, 16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37-45.  </w:t>
      </w:r>
    </w:p>
    <w:p w14:paraId="0C703B84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E5B92A7" w14:textId="44C6880E" w:rsidR="00EC5B60" w:rsidRPr="00304B1D" w:rsidRDefault="00EC5B60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Labov, W. (2010). Narratives of personal experience. In P. Hogan (Ed.), </w:t>
      </w:r>
      <w:r w:rsidRPr="00304B1D">
        <w:rPr>
          <w:rFonts w:ascii="Times New Roman" w:eastAsia="Times New Roman" w:hAnsi="Times New Roman" w:cs="Times New Roman"/>
          <w:i/>
          <w:sz w:val="24"/>
          <w:szCs w:val="24"/>
        </w:rPr>
        <w:t xml:space="preserve">Cambridge encyclopedia of the language sciences 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>(pp.</w:t>
      </w:r>
      <w:r w:rsidR="00F87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546-548). Cambridge University Press. </w:t>
      </w:r>
    </w:p>
    <w:p w14:paraId="6FF86BAD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A16154B" w14:textId="2847D0D9" w:rsidR="00EC5B60" w:rsidRPr="00304B1D" w:rsidRDefault="00EC5B60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Labov, W. (2010). Where should I begin? In D. </w:t>
      </w:r>
      <w:proofErr w:type="spellStart"/>
      <w:r w:rsidRPr="00304B1D">
        <w:rPr>
          <w:rFonts w:ascii="Times New Roman" w:eastAsia="Times New Roman" w:hAnsi="Times New Roman" w:cs="Times New Roman"/>
          <w:sz w:val="24"/>
          <w:szCs w:val="24"/>
        </w:rPr>
        <w:t>Schiffrin</w:t>
      </w:r>
      <w:proofErr w:type="spellEnd"/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A. De Fina, &amp; A. Nylund (Eds.), </w:t>
      </w:r>
      <w:r w:rsidRPr="00304B1D">
        <w:rPr>
          <w:rFonts w:ascii="Times New Roman" w:eastAsia="Times New Roman" w:hAnsi="Times New Roman" w:cs="Times New Roman"/>
          <w:i/>
          <w:sz w:val="24"/>
          <w:szCs w:val="24"/>
        </w:rPr>
        <w:t xml:space="preserve">Telling stories: Language, narrative and social life 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(pp. 7-22). Georgetown University Press. </w:t>
      </w:r>
    </w:p>
    <w:p w14:paraId="6623D831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C3BA534" w14:textId="0829B4F5" w:rsidR="00EC5B60" w:rsidRPr="00304B1D" w:rsidRDefault="00EC5B60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Labov, W., &amp; </w:t>
      </w:r>
      <w:proofErr w:type="spellStart"/>
      <w:r w:rsidRPr="00304B1D">
        <w:rPr>
          <w:rFonts w:ascii="Times New Roman" w:eastAsia="Times New Roman" w:hAnsi="Times New Roman" w:cs="Times New Roman"/>
          <w:sz w:val="24"/>
          <w:szCs w:val="24"/>
        </w:rPr>
        <w:t>Waletzky</w:t>
      </w:r>
      <w:proofErr w:type="spellEnd"/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J. (1967). Narrative analysis. In J. Helm (Ed.), </w:t>
      </w:r>
      <w:r w:rsidRPr="00304B1D">
        <w:rPr>
          <w:rFonts w:ascii="Times New Roman" w:eastAsia="Times New Roman" w:hAnsi="Times New Roman" w:cs="Times New Roman"/>
          <w:i/>
          <w:sz w:val="24"/>
          <w:szCs w:val="24"/>
        </w:rPr>
        <w:t>Essays on the verbal and visual arts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 (pp.12-44). University of Washington Press. </w:t>
      </w:r>
    </w:p>
    <w:p w14:paraId="725348CC" w14:textId="77777777" w:rsidR="00B44A8D" w:rsidRPr="00304B1D" w:rsidRDefault="00B44A8D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4AD2FE4" w14:textId="2480D75D" w:rsidR="00B44A8D" w:rsidRPr="00B44A8D" w:rsidRDefault="00B44A8D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Hlk196724051"/>
      <w:r w:rsidRPr="00B44A8D">
        <w:rPr>
          <w:rFonts w:ascii="Times New Roman" w:eastAsia="Times New Roman" w:hAnsi="Times New Roman" w:cs="Times New Roman"/>
          <w:sz w:val="24"/>
          <w:szCs w:val="24"/>
        </w:rPr>
        <w:t xml:space="preserve">Lam, J. H. Y., Leachman, M. A., Perez, C. D. C., Pratt, A. S., Peña, E. D., Bedore, L. M., &amp; Gillam, R. B. (2025). Factor structure and longitudinal changes in bilinguals’ oral narratives production: 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44A8D">
        <w:rPr>
          <w:rFonts w:ascii="Times New Roman" w:eastAsia="Times New Roman" w:hAnsi="Times New Roman" w:cs="Times New Roman"/>
          <w:sz w:val="24"/>
          <w:szCs w:val="24"/>
        </w:rPr>
        <w:t xml:space="preserve">ole of language exposure, language-domain proficiency, and transfer. </w:t>
      </w:r>
      <w:r w:rsidRPr="00B44A8D">
        <w:rPr>
          <w:rFonts w:ascii="Times New Roman" w:eastAsia="Times New Roman" w:hAnsi="Times New Roman" w:cs="Times New Roman"/>
          <w:i/>
          <w:iCs/>
          <w:sz w:val="24"/>
          <w:szCs w:val="24"/>
        </w:rPr>
        <w:t>Applied Psycholinguistics</w:t>
      </w:r>
      <w:r w:rsidRPr="00B44A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44A8D">
        <w:rPr>
          <w:rFonts w:ascii="Times New Roman" w:eastAsia="Times New Roman" w:hAnsi="Times New Roman" w:cs="Times New Roman"/>
          <w:i/>
          <w:iCs/>
          <w:sz w:val="24"/>
          <w:szCs w:val="24"/>
        </w:rPr>
        <w:t>46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(4). </w:t>
      </w:r>
      <w:hyperlink r:id="rId24" w:tgtFrame="_blank" w:history="1">
        <w:r w:rsidRPr="00304B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https://doi.org/10.1017/S0142716425000050 </w:t>
        </w:r>
      </w:hyperlink>
    </w:p>
    <w:bookmarkEnd w:id="24"/>
    <w:p w14:paraId="430FD6B9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73D9640" w14:textId="51AD4821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4B1D">
        <w:rPr>
          <w:rFonts w:ascii="Times New Roman" w:hAnsi="Times New Roman" w:cs="Times New Roman"/>
          <w:sz w:val="24"/>
          <w:szCs w:val="24"/>
        </w:rPr>
        <w:lastRenderedPageBreak/>
        <w:t>Lapayese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Y. V. (2016). Identify the cracks; that’s where the light slips in: The narratives of Latina/o bilingual middle-class youth. </w:t>
      </w:r>
      <w:r w:rsidRPr="00304B1D">
        <w:rPr>
          <w:rFonts w:ascii="Times New Roman" w:hAnsi="Times New Roman" w:cs="Times New Roman"/>
          <w:i/>
          <w:sz w:val="24"/>
          <w:szCs w:val="24"/>
        </w:rPr>
        <w:t>The CATESOL Journal</w:t>
      </w:r>
      <w:r w:rsidRPr="00304B1D">
        <w:rPr>
          <w:rFonts w:ascii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hAnsi="Times New Roman" w:cs="Times New Roman"/>
          <w:i/>
          <w:sz w:val="24"/>
          <w:szCs w:val="24"/>
        </w:rPr>
        <w:t>28</w:t>
      </w:r>
      <w:r w:rsidRPr="00304B1D">
        <w:rPr>
          <w:rFonts w:ascii="Times New Roman" w:hAnsi="Times New Roman" w:cs="Times New Roman"/>
          <w:sz w:val="24"/>
          <w:szCs w:val="24"/>
        </w:rPr>
        <w:t>(1), 161-174.</w:t>
      </w:r>
    </w:p>
    <w:p w14:paraId="7FB4FA6B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7BAFE5" w14:textId="5CF7D24E" w:rsidR="00EE7281" w:rsidRPr="00304B1D" w:rsidRDefault="00EE7281" w:rsidP="00304B1D">
      <w:pPr>
        <w:spacing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304B1D">
        <w:rPr>
          <w:rFonts w:ascii="Times New Roman" w:hAnsi="Times New Roman" w:cs="Times New Roman"/>
          <w:sz w:val="24"/>
          <w:szCs w:val="24"/>
        </w:rPr>
        <w:t>Laurillard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304B1D">
        <w:rPr>
          <w:rFonts w:ascii="Times New Roman" w:hAnsi="Times New Roman" w:cs="Times New Roman"/>
          <w:sz w:val="24"/>
          <w:szCs w:val="24"/>
        </w:rPr>
        <w:t>Stratfold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304B1D">
        <w:rPr>
          <w:rFonts w:ascii="Times New Roman" w:hAnsi="Times New Roman" w:cs="Times New Roman"/>
          <w:sz w:val="24"/>
          <w:szCs w:val="24"/>
        </w:rPr>
        <w:t>Luckin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R., Plowman, L., &amp; Taylor, J. (2000). Affordances for learning in a non-linear narrative medium. </w:t>
      </w:r>
      <w:r w:rsidRPr="00304B1D">
        <w:rPr>
          <w:rFonts w:ascii="Times New Roman" w:hAnsi="Times New Roman" w:cs="Times New Roman"/>
          <w:i/>
          <w:sz w:val="24"/>
          <w:szCs w:val="24"/>
        </w:rPr>
        <w:t>Journal of Interactive Media in Education</w:t>
      </w:r>
      <w:r w:rsidRPr="00304B1D">
        <w:rPr>
          <w:rFonts w:ascii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hAnsi="Times New Roman" w:cs="Times New Roman"/>
          <w:i/>
          <w:sz w:val="24"/>
          <w:szCs w:val="24"/>
        </w:rPr>
        <w:t>2000</w:t>
      </w:r>
      <w:r w:rsidRPr="00304B1D">
        <w:rPr>
          <w:rFonts w:ascii="Times New Roman" w:hAnsi="Times New Roman" w:cs="Times New Roman"/>
          <w:sz w:val="24"/>
          <w:szCs w:val="24"/>
        </w:rPr>
        <w:t xml:space="preserve">(2). </w:t>
      </w:r>
      <w:hyperlink r:id="rId25" w:history="1">
        <w:r w:rsidRPr="00304B1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https://doi.org/10.5334/2000-2</w:t>
        </w:r>
      </w:hyperlink>
    </w:p>
    <w:p w14:paraId="2A4BE8DB" w14:textId="4A8FFE6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EA2A8E" w14:textId="57CE484A" w:rsidR="00A05F55" w:rsidRPr="00304B1D" w:rsidRDefault="00A05F55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Lee, J.-S. (2013). Exploring the relationship between task complexity and linguistic and discourse features of narrative writing performance.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System, 41</w:t>
      </w:r>
      <w:r w:rsidRPr="00304B1D">
        <w:rPr>
          <w:rFonts w:ascii="Times New Roman" w:hAnsi="Times New Roman" w:cs="Times New Roman"/>
          <w:sz w:val="24"/>
          <w:szCs w:val="24"/>
        </w:rPr>
        <w:t>(2), 365-378</w:t>
      </w:r>
      <w:r w:rsidRPr="00304B1D">
        <w:rPr>
          <w:rFonts w:ascii="Times New Roman" w:hAnsi="Times New Roman" w:cs="Times New Roman"/>
          <w:sz w:val="24"/>
          <w:szCs w:val="24"/>
        </w:rPr>
        <w:t>.</w:t>
      </w:r>
    </w:p>
    <w:p w14:paraId="7379CFCF" w14:textId="77777777" w:rsidR="00A05F55" w:rsidRPr="00304B1D" w:rsidRDefault="00A05F55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9B0B15" w14:textId="48AC9894" w:rsidR="00F77447" w:rsidRPr="00304B1D" w:rsidRDefault="00F77447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>Lee, Y. A., &amp; Hellermann, J. (2020). Managing language issue in second language storytelling.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System</w:t>
      </w:r>
      <w:r w:rsidRPr="00304B1D">
        <w:rPr>
          <w:rFonts w:ascii="Times New Roman" w:hAnsi="Times New Roman" w:cs="Times New Roman"/>
          <w:sz w:val="24"/>
          <w:szCs w:val="24"/>
        </w:rPr>
        <w:t>,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93</w:t>
      </w:r>
      <w:r w:rsidRPr="00304B1D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="00E236D7" w:rsidRPr="00304B1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https://doi.org/10.1016/j.system.2020.102311</w:t>
        </w:r>
      </w:hyperlink>
      <w:r w:rsidRPr="00304B1D">
        <w:rPr>
          <w:rFonts w:ascii="Times New Roman" w:hAnsi="Times New Roman" w:cs="Times New Roman"/>
          <w:sz w:val="24"/>
          <w:szCs w:val="24"/>
        </w:rPr>
        <w:t>.</w:t>
      </w:r>
      <w:r w:rsidR="00E236D7" w:rsidRPr="00304B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F9A20" w14:textId="77777777" w:rsidR="00F77447" w:rsidRPr="00304B1D" w:rsidRDefault="00F77447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73C3B1D" w14:textId="329EFB82" w:rsidR="0055636F" w:rsidRPr="00304B1D" w:rsidRDefault="0055636F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Lejano, R. P., Lejano, A. P., Constantino, J. D., </w:t>
      </w:r>
      <w:proofErr w:type="spellStart"/>
      <w:r w:rsidRPr="00304B1D">
        <w:rPr>
          <w:rFonts w:ascii="Times New Roman" w:hAnsi="Times New Roman" w:cs="Times New Roman"/>
          <w:sz w:val="24"/>
          <w:szCs w:val="24"/>
        </w:rPr>
        <w:t>Almadro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A. J. P., &amp; Evaristo, M. (2018). </w:t>
      </w:r>
      <w:r w:rsidRPr="00304B1D">
        <w:rPr>
          <w:rFonts w:ascii="Times New Roman" w:hAnsi="Times New Roman" w:cs="Times New Roman"/>
          <w:i/>
          <w:sz w:val="24"/>
          <w:szCs w:val="24"/>
        </w:rPr>
        <w:t>Narrative, identity, and the city: Filipino stories of dislocation and relocation</w:t>
      </w:r>
      <w:r w:rsidRPr="00304B1D">
        <w:rPr>
          <w:rFonts w:ascii="Times New Roman" w:hAnsi="Times New Roman" w:cs="Times New Roman"/>
          <w:sz w:val="24"/>
          <w:szCs w:val="24"/>
        </w:rPr>
        <w:t>. John Benjamins.</w:t>
      </w:r>
    </w:p>
    <w:p w14:paraId="13C16CF7" w14:textId="77777777" w:rsidR="0055636F" w:rsidRPr="00304B1D" w:rsidRDefault="0055636F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2E5CC6" w14:textId="3AA9DEBD" w:rsidR="00432A45" w:rsidRPr="00304B1D" w:rsidRDefault="00432A45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Li, W. (2022). Unpacking the complexities of teacher identity: Narratives of two Chinese teachers of English in China.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(4), 579-597. </w:t>
      </w:r>
      <w:hyperlink r:id="rId27" w:history="1">
        <w:r w:rsidRPr="00304B1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https://doi.org/10.1177/1362168820910955</w:t>
        </w:r>
      </w:hyperlink>
    </w:p>
    <w:p w14:paraId="64E343CE" w14:textId="77777777" w:rsidR="00432A45" w:rsidRPr="00304B1D" w:rsidRDefault="00432A45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BA17B4" w14:textId="3D30F053" w:rsidR="00EC5B60" w:rsidRPr="00304B1D" w:rsidRDefault="00EC5B60" w:rsidP="00304B1D">
      <w:pPr>
        <w:pStyle w:val="Heading4"/>
        <w:ind w:left="720" w:hanging="720"/>
        <w:rPr>
          <w:rFonts w:cs="Times New Roman"/>
          <w:sz w:val="24"/>
          <w:szCs w:val="24"/>
        </w:rPr>
      </w:pPr>
      <w:r w:rsidRPr="00304B1D">
        <w:rPr>
          <w:rFonts w:cs="Times New Roman"/>
          <w:sz w:val="24"/>
          <w:szCs w:val="24"/>
        </w:rPr>
        <w:t xml:space="preserve">Lieblich, A., Tuval-Mashiach, R., &amp; Zilber T. (1998). </w:t>
      </w:r>
      <w:r w:rsidRPr="00304B1D">
        <w:rPr>
          <w:rStyle w:val="PageNumber"/>
          <w:rFonts w:cs="Times New Roman"/>
          <w:i/>
          <w:iCs/>
          <w:sz w:val="24"/>
          <w:szCs w:val="24"/>
        </w:rPr>
        <w:t>Narrative research: Reading, analysis, and interpretation</w:t>
      </w:r>
      <w:r w:rsidRPr="00304B1D">
        <w:rPr>
          <w:rFonts w:cs="Times New Roman"/>
          <w:sz w:val="24"/>
          <w:szCs w:val="24"/>
        </w:rPr>
        <w:t>. Sage.</w:t>
      </w:r>
    </w:p>
    <w:p w14:paraId="19808708" w14:textId="57875F5A" w:rsidR="00261F58" w:rsidRPr="00304B1D" w:rsidRDefault="00261F58" w:rsidP="00304B1D">
      <w:pPr>
        <w:pStyle w:val="Heading4"/>
        <w:ind w:left="720" w:hanging="720"/>
        <w:rPr>
          <w:rFonts w:cs="Times New Roman"/>
          <w:sz w:val="24"/>
          <w:szCs w:val="24"/>
        </w:rPr>
      </w:pPr>
    </w:p>
    <w:p w14:paraId="09D3ED00" w14:textId="0FB3D730" w:rsidR="009F3719" w:rsidRPr="00304B1D" w:rsidRDefault="009F3719" w:rsidP="00304B1D">
      <w:pPr>
        <w:pStyle w:val="Heading4"/>
        <w:ind w:left="720" w:hanging="720"/>
        <w:rPr>
          <w:rFonts w:cs="Times New Roman"/>
          <w:sz w:val="24"/>
          <w:szCs w:val="24"/>
        </w:rPr>
      </w:pPr>
      <w:r w:rsidRPr="00304B1D">
        <w:rPr>
          <w:rFonts w:cs="Times New Roman"/>
          <w:sz w:val="24"/>
          <w:szCs w:val="24"/>
        </w:rPr>
        <w:t>Lim, N. Z. L., Zakaria, A., &amp; Aryadoust, V. (2022). A systematic review of digital storytelling in language learning in adolescents and adults. </w:t>
      </w:r>
      <w:r w:rsidRPr="00304B1D">
        <w:rPr>
          <w:rFonts w:cs="Times New Roman"/>
          <w:i/>
          <w:iCs/>
          <w:sz w:val="24"/>
          <w:szCs w:val="24"/>
        </w:rPr>
        <w:t>Education and Information Technologies</w:t>
      </w:r>
      <w:r w:rsidRPr="00304B1D">
        <w:rPr>
          <w:rFonts w:cs="Times New Roman"/>
          <w:sz w:val="24"/>
          <w:szCs w:val="24"/>
        </w:rPr>
        <w:t>, </w:t>
      </w:r>
      <w:r w:rsidRPr="00304B1D">
        <w:rPr>
          <w:rFonts w:cs="Times New Roman"/>
          <w:i/>
          <w:iCs/>
          <w:sz w:val="24"/>
          <w:szCs w:val="24"/>
        </w:rPr>
        <w:t>27</w:t>
      </w:r>
      <w:r w:rsidRPr="00304B1D">
        <w:rPr>
          <w:rFonts w:cs="Times New Roman"/>
          <w:sz w:val="24"/>
          <w:szCs w:val="24"/>
        </w:rPr>
        <w:t xml:space="preserve">(5), 6125-6155. </w:t>
      </w:r>
    </w:p>
    <w:p w14:paraId="7F61E5D2" w14:textId="0C6174D8" w:rsidR="009F3719" w:rsidRPr="00304B1D" w:rsidRDefault="009F3719" w:rsidP="00304B1D">
      <w:pPr>
        <w:pStyle w:val="Heading4"/>
        <w:ind w:left="720" w:hanging="720"/>
        <w:rPr>
          <w:rFonts w:cs="Times New Roman"/>
          <w:sz w:val="24"/>
          <w:szCs w:val="24"/>
        </w:rPr>
      </w:pPr>
    </w:p>
    <w:p w14:paraId="554A6358" w14:textId="0B149733" w:rsidR="009F3719" w:rsidRPr="00304B1D" w:rsidRDefault="009F3719" w:rsidP="00304B1D">
      <w:pPr>
        <w:pStyle w:val="Heading4"/>
        <w:ind w:left="720" w:hanging="720"/>
        <w:rPr>
          <w:rFonts w:cs="Times New Roman"/>
          <w:sz w:val="24"/>
          <w:szCs w:val="24"/>
        </w:rPr>
      </w:pPr>
      <w:bookmarkStart w:id="25" w:name="_Hlk126157265"/>
      <w:r w:rsidRPr="00304B1D">
        <w:rPr>
          <w:rFonts w:cs="Times New Roman"/>
          <w:sz w:val="24"/>
          <w:szCs w:val="24"/>
        </w:rPr>
        <w:t>Liu, K. P., Tai, S. J. D., &amp; Liu, C. C. (2018). Enhancing language learning through creation: The effect of digital storytelling on student learning motivation and performance in a school English course. </w:t>
      </w:r>
      <w:r w:rsidRPr="00304B1D">
        <w:rPr>
          <w:rFonts w:cs="Times New Roman"/>
          <w:i/>
          <w:iCs/>
          <w:sz w:val="24"/>
          <w:szCs w:val="24"/>
        </w:rPr>
        <w:t>Educational Technology Research and Development</w:t>
      </w:r>
      <w:r w:rsidRPr="00304B1D">
        <w:rPr>
          <w:rFonts w:cs="Times New Roman"/>
          <w:sz w:val="24"/>
          <w:szCs w:val="24"/>
        </w:rPr>
        <w:t>, </w:t>
      </w:r>
      <w:r w:rsidRPr="00304B1D">
        <w:rPr>
          <w:rFonts w:cs="Times New Roman"/>
          <w:i/>
          <w:iCs/>
          <w:sz w:val="24"/>
          <w:szCs w:val="24"/>
        </w:rPr>
        <w:t>66</w:t>
      </w:r>
      <w:r w:rsidRPr="00304B1D">
        <w:rPr>
          <w:rFonts w:cs="Times New Roman"/>
          <w:sz w:val="24"/>
          <w:szCs w:val="24"/>
        </w:rPr>
        <w:t xml:space="preserve">, 913-935. </w:t>
      </w:r>
    </w:p>
    <w:p w14:paraId="0F82D390" w14:textId="77777777" w:rsidR="000E7C94" w:rsidRPr="00304B1D" w:rsidRDefault="000E7C94" w:rsidP="00304B1D">
      <w:pPr>
        <w:pStyle w:val="Heading4"/>
        <w:ind w:left="720" w:hanging="720"/>
        <w:rPr>
          <w:rFonts w:cs="Times New Roman"/>
          <w:sz w:val="24"/>
          <w:szCs w:val="24"/>
        </w:rPr>
      </w:pPr>
    </w:p>
    <w:p w14:paraId="26FC34BE" w14:textId="7D5D66AA" w:rsidR="000E7C94" w:rsidRPr="00304B1D" w:rsidRDefault="000E7C94" w:rsidP="00304B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04B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Liu, Y., &amp; Li, X. (2023). A narrative inquiry of transnational language teachers’ professional identity construction. </w:t>
      </w:r>
      <w:r w:rsidRPr="00304B1D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Journal of Language, Identity &amp; Education</w:t>
      </w:r>
      <w:r w:rsidRPr="00304B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1-18. </w:t>
      </w:r>
      <w:r w:rsidRPr="00304B1D">
        <w:rPr>
          <w:rFonts w:ascii="Times New Roman" w:hAnsi="Times New Roman" w:cs="Times New Roman"/>
          <w:sz w:val="24"/>
          <w:szCs w:val="24"/>
        </w:rPr>
        <w:t>https://doi.org/10.1080/15348458.2022.2160332</w:t>
      </w:r>
    </w:p>
    <w:p w14:paraId="7F2F5791" w14:textId="77777777" w:rsidR="000E7C94" w:rsidRPr="00304B1D" w:rsidRDefault="000E7C94" w:rsidP="00304B1D">
      <w:pPr>
        <w:pStyle w:val="Heading4"/>
        <w:ind w:left="720" w:hanging="720"/>
        <w:rPr>
          <w:rFonts w:cs="Times New Roman"/>
          <w:sz w:val="24"/>
          <w:szCs w:val="24"/>
        </w:rPr>
      </w:pPr>
    </w:p>
    <w:bookmarkEnd w:id="25"/>
    <w:p w14:paraId="4E2C1102" w14:textId="72C90071" w:rsidR="00EC5B60" w:rsidRPr="00304B1D" w:rsidRDefault="00EC5B60" w:rsidP="00304B1D">
      <w:pPr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304B1D">
        <w:rPr>
          <w:rStyle w:val="PageNumber"/>
          <w:rFonts w:ascii="Times New Roman" w:hAnsi="Times New Roman" w:cs="Times New Roman"/>
          <w:sz w:val="24"/>
          <w:szCs w:val="24"/>
          <w:lang w:val="fr-FR"/>
        </w:rPr>
        <w:t xml:space="preserve">Liu, Y., &amp; Xu, Y. (2011). Inclusion or </w:t>
      </w:r>
      <w:proofErr w:type="gramStart"/>
      <w:r w:rsidRPr="00304B1D">
        <w:rPr>
          <w:rStyle w:val="PageNumber"/>
          <w:rFonts w:ascii="Times New Roman" w:hAnsi="Times New Roman" w:cs="Times New Roman"/>
          <w:sz w:val="24"/>
          <w:szCs w:val="24"/>
          <w:lang w:val="fr-FR"/>
        </w:rPr>
        <w:t>exclusion?</w:t>
      </w:r>
      <w:proofErr w:type="gramEnd"/>
      <w:r w:rsidRPr="00304B1D">
        <w:rPr>
          <w:rStyle w:val="PageNumber"/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A narrative inquiry of a language teacher’s identity experience in the ‘new work order’ of competing pedagogies.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Teaching and Teacher Education,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27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>(3), 589-597.</w:t>
      </w:r>
    </w:p>
    <w:p w14:paraId="2422D448" w14:textId="2DA0A1D4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A88F24" w14:textId="7042F314" w:rsidR="00E236D7" w:rsidRPr="00304B1D" w:rsidRDefault="00E236D7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6" w:name="_Hlk126157302"/>
      <w:r w:rsidRPr="00304B1D">
        <w:rPr>
          <w:rFonts w:ascii="Times New Roman" w:hAnsi="Times New Roman" w:cs="Times New Roman"/>
          <w:sz w:val="24"/>
          <w:szCs w:val="24"/>
        </w:rPr>
        <w:t>Loniza, A. F., Saad, A., &amp; Mustafa, M. C. (2018). The effectiveness of digital storytelling on language listening comprehension of kindergarten pupils.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The International Journal of Multimedia &amp; Its Applications (IJMA) 10</w:t>
      </w:r>
      <w:r w:rsidRPr="00304B1D">
        <w:rPr>
          <w:rFonts w:ascii="Times New Roman" w:hAnsi="Times New Roman" w:cs="Times New Roman"/>
          <w:sz w:val="24"/>
          <w:szCs w:val="24"/>
        </w:rPr>
        <w:t xml:space="preserve">(6), 131-141. </w:t>
      </w:r>
    </w:p>
    <w:p w14:paraId="4A5952C0" w14:textId="77777777" w:rsidR="00B44A8D" w:rsidRPr="00304B1D" w:rsidRDefault="00B44A8D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D9FE3D" w14:textId="5020AEC0" w:rsidR="00B44A8D" w:rsidRPr="00B44A8D" w:rsidRDefault="00B44A8D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7" w:name="_Hlk196723958"/>
      <w:r w:rsidRPr="00B44A8D">
        <w:rPr>
          <w:rFonts w:ascii="Times New Roman" w:hAnsi="Times New Roman" w:cs="Times New Roman"/>
          <w:sz w:val="24"/>
          <w:szCs w:val="24"/>
        </w:rPr>
        <w:lastRenderedPageBreak/>
        <w:t xml:space="preserve">López-Pérez, B., Chen, Y., Li, X., Cheng, S., &amp; Razavi, P. (2025). Exploring the potential of large language models to understand interpersonal emotion regulation strategies from narratives. </w:t>
      </w:r>
      <w:r w:rsidRPr="00B44A8D">
        <w:rPr>
          <w:rFonts w:ascii="Times New Roman" w:hAnsi="Times New Roman" w:cs="Times New Roman"/>
          <w:i/>
          <w:iCs/>
          <w:sz w:val="24"/>
          <w:szCs w:val="24"/>
        </w:rPr>
        <w:t>Emotion</w:t>
      </w:r>
      <w:r w:rsidRPr="00B44A8D">
        <w:rPr>
          <w:rFonts w:ascii="Times New Roman" w:hAnsi="Times New Roman" w:cs="Times New Roman"/>
          <w:sz w:val="24"/>
          <w:szCs w:val="24"/>
        </w:rPr>
        <w:t>.</w:t>
      </w:r>
      <w:r w:rsidRPr="00304B1D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tgtFrame="_blank" w:history="1">
        <w:r w:rsidRPr="00304B1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https://doi.org/10.1037/emo0001528</w:t>
        </w:r>
      </w:hyperlink>
    </w:p>
    <w:bookmarkEnd w:id="26"/>
    <w:bookmarkEnd w:id="27"/>
    <w:p w14:paraId="066D042E" w14:textId="77777777" w:rsidR="00E236D7" w:rsidRPr="00304B1D" w:rsidRDefault="00E236D7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45082E8" w14:textId="1CEB3DA8" w:rsidR="00B44A8D" w:rsidRPr="00B44A8D" w:rsidRDefault="00B44A8D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8" w:name="_Hlk196724113"/>
      <w:r w:rsidRPr="00B44A8D">
        <w:rPr>
          <w:rFonts w:ascii="Times New Roman" w:hAnsi="Times New Roman" w:cs="Times New Roman"/>
          <w:sz w:val="24"/>
          <w:szCs w:val="24"/>
        </w:rPr>
        <w:t xml:space="preserve">Luchini, S. A., Moosa, I. M., Patterson, J. D., Johnson, D., Baas, M., Barbot, B., ... &amp; Beaty, R. E. (2025). Automated assessment of creativity in multilingual narratives. </w:t>
      </w:r>
      <w:r w:rsidRPr="00B44A8D">
        <w:rPr>
          <w:rFonts w:ascii="Times New Roman" w:hAnsi="Times New Roman" w:cs="Times New Roman"/>
          <w:i/>
          <w:iCs/>
          <w:sz w:val="24"/>
          <w:szCs w:val="24"/>
        </w:rPr>
        <w:t>Psychology of Aesthetics, Creativity, and the Arts</w:t>
      </w:r>
      <w:r w:rsidRPr="00B44A8D">
        <w:rPr>
          <w:rFonts w:ascii="Times New Roman" w:hAnsi="Times New Roman" w:cs="Times New Roman"/>
          <w:sz w:val="24"/>
          <w:szCs w:val="24"/>
        </w:rPr>
        <w:t>.</w:t>
      </w:r>
      <w:r w:rsidRPr="00304B1D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tgtFrame="_blank" w:history="1">
        <w:r w:rsidRPr="00304B1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https://doi.org/10.1037/aca0000725</w:t>
        </w:r>
      </w:hyperlink>
    </w:p>
    <w:bookmarkEnd w:id="28"/>
    <w:p w14:paraId="56F5E681" w14:textId="77777777" w:rsidR="00B44A8D" w:rsidRPr="00304B1D" w:rsidRDefault="00B44A8D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95518C" w14:textId="673690EA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Lyons, N., &amp; </w:t>
      </w:r>
      <w:proofErr w:type="spellStart"/>
      <w:r w:rsidRPr="00304B1D">
        <w:rPr>
          <w:rFonts w:ascii="Times New Roman" w:hAnsi="Times New Roman" w:cs="Times New Roman"/>
          <w:sz w:val="24"/>
          <w:szCs w:val="24"/>
        </w:rPr>
        <w:t>LaBokey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V. K. (Eds.) (2002).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Narrative inquiry in practice: Advancing the knowledge of teaching</w:t>
      </w:r>
      <w:r w:rsidRPr="00304B1D">
        <w:rPr>
          <w:rFonts w:ascii="Times New Roman" w:hAnsi="Times New Roman" w:cs="Times New Roman"/>
          <w:sz w:val="24"/>
          <w:szCs w:val="24"/>
        </w:rPr>
        <w:t>. Teachers College Press.</w:t>
      </w:r>
    </w:p>
    <w:p w14:paraId="33625B24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6616D6" w14:textId="682BC50B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Macalister, J. (2012). Narrative frames and needs analysis.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System,</w:t>
      </w:r>
      <w:r w:rsidRPr="00304B1D">
        <w:rPr>
          <w:rFonts w:ascii="Times New Roman" w:hAnsi="Times New Roman" w:cs="Times New Roman"/>
          <w:sz w:val="24"/>
          <w:szCs w:val="24"/>
        </w:rPr>
        <w:t xml:space="preserve">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40</w:t>
      </w:r>
      <w:r w:rsidRPr="00304B1D">
        <w:rPr>
          <w:rFonts w:ascii="Times New Roman" w:hAnsi="Times New Roman" w:cs="Times New Roman"/>
          <w:sz w:val="24"/>
          <w:szCs w:val="24"/>
        </w:rPr>
        <w:t>(1), 120-128.</w:t>
      </w:r>
    </w:p>
    <w:p w14:paraId="72331B06" w14:textId="77777777" w:rsidR="00E236D7" w:rsidRPr="00304B1D" w:rsidRDefault="00E236D7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52FA94B" w14:textId="03D6D4B6" w:rsidR="000D3BFF" w:rsidRPr="00304B1D" w:rsidRDefault="000D3BFF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4B1D">
        <w:rPr>
          <w:rFonts w:ascii="Times New Roman" w:hAnsi="Times New Roman" w:cs="Times New Roman"/>
          <w:sz w:val="24"/>
          <w:szCs w:val="24"/>
        </w:rPr>
        <w:t>Maestri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E. (2018). </w:t>
      </w:r>
      <w:r w:rsidRPr="00304B1D">
        <w:rPr>
          <w:rFonts w:ascii="Times New Roman" w:hAnsi="Times New Roman" w:cs="Times New Roman"/>
          <w:i/>
          <w:sz w:val="24"/>
          <w:szCs w:val="24"/>
        </w:rPr>
        <w:t>Translating the female self across cultures: Mothers and daughters in autobiographical narratives</w:t>
      </w:r>
      <w:r w:rsidRPr="00304B1D">
        <w:rPr>
          <w:rFonts w:ascii="Times New Roman" w:hAnsi="Times New Roman" w:cs="Times New Roman"/>
          <w:sz w:val="24"/>
          <w:szCs w:val="24"/>
        </w:rPr>
        <w:t>. John Benjamin</w:t>
      </w:r>
      <w:r w:rsidR="0043055B" w:rsidRPr="00304B1D">
        <w:rPr>
          <w:rFonts w:ascii="Times New Roman" w:hAnsi="Times New Roman" w:cs="Times New Roman"/>
          <w:sz w:val="24"/>
          <w:szCs w:val="24"/>
        </w:rPr>
        <w:t>s</w:t>
      </w:r>
      <w:r w:rsidRPr="00304B1D">
        <w:rPr>
          <w:rFonts w:ascii="Times New Roman" w:hAnsi="Times New Roman" w:cs="Times New Roman"/>
          <w:sz w:val="24"/>
          <w:szCs w:val="24"/>
        </w:rPr>
        <w:t>.</w:t>
      </w:r>
    </w:p>
    <w:p w14:paraId="2B54AE8F" w14:textId="77777777" w:rsidR="000D3BFF" w:rsidRPr="00304B1D" w:rsidRDefault="000D3BFF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F431B9" w14:textId="77777777" w:rsidR="003379B6" w:rsidRPr="00304B1D" w:rsidRDefault="003379B6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379B6">
        <w:rPr>
          <w:rFonts w:ascii="Times New Roman" w:hAnsi="Times New Roman" w:cs="Times New Roman"/>
          <w:sz w:val="24"/>
          <w:szCs w:val="24"/>
        </w:rPr>
        <w:t>Mahamid</w:t>
      </w:r>
      <w:proofErr w:type="spellEnd"/>
      <w:r w:rsidRPr="003379B6">
        <w:rPr>
          <w:rFonts w:ascii="Times New Roman" w:hAnsi="Times New Roman" w:cs="Times New Roman"/>
          <w:sz w:val="24"/>
          <w:szCs w:val="24"/>
        </w:rPr>
        <w:t xml:space="preserve">, B. H., &amp; </w:t>
      </w:r>
      <w:proofErr w:type="spellStart"/>
      <w:r w:rsidRPr="003379B6">
        <w:rPr>
          <w:rFonts w:ascii="Times New Roman" w:hAnsi="Times New Roman" w:cs="Times New Roman"/>
          <w:sz w:val="24"/>
          <w:szCs w:val="24"/>
        </w:rPr>
        <w:t>Saiegh</w:t>
      </w:r>
      <w:proofErr w:type="spellEnd"/>
      <w:r w:rsidRPr="003379B6">
        <w:rPr>
          <w:rFonts w:ascii="Times New Roman" w:hAnsi="Times New Roman" w:cs="Times New Roman"/>
          <w:sz w:val="24"/>
          <w:szCs w:val="24"/>
        </w:rPr>
        <w:t xml:space="preserve">-Haddad, E. (2025). The role of story mode in the narrative skills of children in Arabic diglossia: Comparing children with typical language development and developmental language disorder. </w:t>
      </w:r>
      <w:r w:rsidRPr="003379B6">
        <w:rPr>
          <w:rFonts w:ascii="Times New Roman" w:hAnsi="Times New Roman" w:cs="Times New Roman"/>
          <w:i/>
          <w:iCs/>
          <w:sz w:val="24"/>
          <w:szCs w:val="24"/>
        </w:rPr>
        <w:t>Journal of Speech, Language, and Hearing Research</w:t>
      </w:r>
      <w:r w:rsidRPr="003379B6">
        <w:rPr>
          <w:rFonts w:ascii="Times New Roman" w:hAnsi="Times New Roman" w:cs="Times New Roman"/>
          <w:sz w:val="24"/>
          <w:szCs w:val="24"/>
        </w:rPr>
        <w:t xml:space="preserve">, </w:t>
      </w:r>
      <w:r w:rsidRPr="003379B6">
        <w:rPr>
          <w:rFonts w:ascii="Times New Roman" w:hAnsi="Times New Roman" w:cs="Times New Roman"/>
          <w:i/>
          <w:iCs/>
          <w:sz w:val="24"/>
          <w:szCs w:val="24"/>
        </w:rPr>
        <w:t>68</w:t>
      </w:r>
      <w:r w:rsidRPr="003379B6">
        <w:rPr>
          <w:rFonts w:ascii="Times New Roman" w:hAnsi="Times New Roman" w:cs="Times New Roman"/>
          <w:sz w:val="24"/>
          <w:szCs w:val="24"/>
        </w:rPr>
        <w:t>(3S), 1552-1568.</w:t>
      </w:r>
      <w:r w:rsidRPr="00304B1D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Pr="00304B1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https://doi.org/10.1044/2024_JSLHR-24-00013</w:t>
        </w:r>
      </w:hyperlink>
    </w:p>
    <w:p w14:paraId="2777987E" w14:textId="77777777" w:rsidR="003379B6" w:rsidRPr="00304B1D" w:rsidRDefault="003379B6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870BAD" w14:textId="4F67F13B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Mann, S. (2002). Talking ourselves into understanding. In K.E. Johnson, &amp; P.R. Golombek (Eds.),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Narrative inquiry as professional development</w:t>
      </w:r>
      <w:r w:rsidRPr="00304B1D">
        <w:rPr>
          <w:rFonts w:ascii="Times New Roman" w:hAnsi="Times New Roman" w:cs="Times New Roman"/>
          <w:sz w:val="24"/>
          <w:szCs w:val="24"/>
        </w:rPr>
        <w:t xml:space="preserve"> (pp. 195-209). Cambridge University Press.</w:t>
      </w:r>
    </w:p>
    <w:p w14:paraId="5ACC0904" w14:textId="77777777" w:rsidR="000133F8" w:rsidRPr="00304B1D" w:rsidRDefault="000133F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246A286" w14:textId="3AD5AF0B" w:rsidR="000133F8" w:rsidRPr="00304B1D" w:rsidRDefault="000133F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Martin, A., </w:t>
      </w:r>
      <w:proofErr w:type="spellStart"/>
      <w:r w:rsidRPr="00304B1D">
        <w:rPr>
          <w:rFonts w:ascii="Times New Roman" w:hAnsi="Times New Roman" w:cs="Times New Roman"/>
          <w:sz w:val="24"/>
          <w:szCs w:val="24"/>
        </w:rPr>
        <w:t>Tarnanen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304B1D">
        <w:rPr>
          <w:rFonts w:ascii="Times New Roman" w:hAnsi="Times New Roman" w:cs="Times New Roman"/>
          <w:sz w:val="24"/>
          <w:szCs w:val="24"/>
        </w:rPr>
        <w:t>Tynjälä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P. (2021). Narratives of professional development in a teachers’ creative writing group.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New Writing, 18</w:t>
      </w:r>
      <w:r w:rsidRPr="00304B1D">
        <w:rPr>
          <w:rFonts w:ascii="Times New Roman" w:hAnsi="Times New Roman" w:cs="Times New Roman"/>
          <w:sz w:val="24"/>
          <w:szCs w:val="24"/>
        </w:rPr>
        <w:t xml:space="preserve">(4). </w:t>
      </w:r>
      <w:hyperlink r:id="rId31" w:history="1">
        <w:r w:rsidRPr="00304B1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https://doi.org/10.1080/14790726.2021.1900274</w:t>
        </w:r>
      </w:hyperlink>
      <w:r w:rsidRPr="00304B1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0DA3D22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412BDA" w14:textId="6AEB1193" w:rsidR="00666A0B" w:rsidRPr="00304B1D" w:rsidRDefault="00666A0B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04B1D">
        <w:rPr>
          <w:rFonts w:ascii="Times New Roman" w:hAnsi="Times New Roman" w:cs="Times New Roman"/>
          <w:sz w:val="24"/>
          <w:szCs w:val="24"/>
          <w:lang w:val="en-GB"/>
        </w:rPr>
        <w:t>Maryns</w:t>
      </w:r>
      <w:proofErr w:type="spellEnd"/>
      <w:r w:rsidRPr="00304B1D">
        <w:rPr>
          <w:rFonts w:ascii="Times New Roman" w:hAnsi="Times New Roman" w:cs="Times New Roman"/>
          <w:sz w:val="24"/>
          <w:szCs w:val="24"/>
          <w:lang w:val="en-GB"/>
        </w:rPr>
        <w:t xml:space="preserve">, K., &amp; Blommaert, J. (2001) Stylistic and thematic shifting as a narrative resource: Assessing asylum seekers’ repertoires. </w:t>
      </w:r>
      <w:proofErr w:type="spellStart"/>
      <w:r w:rsidRPr="00304B1D">
        <w:rPr>
          <w:rFonts w:ascii="Times New Roman" w:hAnsi="Times New Roman" w:cs="Times New Roman"/>
          <w:i/>
          <w:sz w:val="24"/>
          <w:szCs w:val="24"/>
          <w:lang w:val="en-GB"/>
        </w:rPr>
        <w:t>Multilingua</w:t>
      </w:r>
      <w:proofErr w:type="spellEnd"/>
      <w:r w:rsidRPr="00304B1D">
        <w:rPr>
          <w:rFonts w:ascii="Times New Roman" w:hAnsi="Times New Roman" w:cs="Times New Roman"/>
          <w:i/>
          <w:sz w:val="24"/>
          <w:szCs w:val="24"/>
          <w:lang w:val="en-GB"/>
        </w:rPr>
        <w:t>,</w:t>
      </w:r>
      <w:r w:rsidRPr="00304B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04B1D">
        <w:rPr>
          <w:rFonts w:ascii="Times New Roman" w:hAnsi="Times New Roman" w:cs="Times New Roman"/>
          <w:i/>
          <w:sz w:val="24"/>
          <w:szCs w:val="24"/>
          <w:lang w:val="en-GB"/>
        </w:rPr>
        <w:t>20</w:t>
      </w:r>
      <w:r w:rsidRPr="00304B1D">
        <w:rPr>
          <w:rFonts w:ascii="Times New Roman" w:hAnsi="Times New Roman" w:cs="Times New Roman"/>
          <w:sz w:val="24"/>
          <w:szCs w:val="24"/>
          <w:lang w:val="en-GB"/>
        </w:rPr>
        <w:t>(1), 61</w:t>
      </w:r>
      <w:r w:rsidR="001C17DB" w:rsidRPr="00304B1D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304B1D">
        <w:rPr>
          <w:rFonts w:ascii="Times New Roman" w:hAnsi="Times New Roman" w:cs="Times New Roman"/>
          <w:sz w:val="24"/>
          <w:szCs w:val="24"/>
          <w:lang w:val="en-GB"/>
        </w:rPr>
        <w:t>84.</w:t>
      </w:r>
    </w:p>
    <w:p w14:paraId="1BB3029C" w14:textId="77777777" w:rsidR="001C17DB" w:rsidRPr="00304B1D" w:rsidRDefault="001C17DB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38BEF2E2" w14:textId="41383966" w:rsidR="001C17DB" w:rsidRPr="00304B1D" w:rsidRDefault="001C17DB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304B1D">
        <w:rPr>
          <w:rFonts w:ascii="Times New Roman" w:eastAsia="Calibri" w:hAnsi="Times New Roman" w:cs="Times New Roman"/>
          <w:sz w:val="24"/>
          <w:szCs w:val="24"/>
        </w:rPr>
        <w:t xml:space="preserve">Marzuq, M., Allam, A., Najeeb, N., &amp; Sinaj, M. (2024). Short movies and narrative assessment in English lessons. </w:t>
      </w:r>
      <w:r w:rsidRPr="00304B1D">
        <w:rPr>
          <w:rFonts w:ascii="Times New Roman" w:eastAsia="Calibri" w:hAnsi="Times New Roman" w:cs="Times New Roman"/>
          <w:i/>
          <w:iCs/>
          <w:sz w:val="24"/>
          <w:szCs w:val="24"/>
        </w:rPr>
        <w:t>Research Studies in English Language Teaching and Learning</w:t>
      </w:r>
      <w:r w:rsidRPr="00304B1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eastAsia="Calibri" w:hAnsi="Times New Roman" w:cs="Times New Roman"/>
          <w:i/>
          <w:iCs/>
          <w:sz w:val="24"/>
          <w:szCs w:val="24"/>
        </w:rPr>
        <w:t>2</w:t>
      </w:r>
      <w:r w:rsidRPr="00304B1D">
        <w:rPr>
          <w:rFonts w:ascii="Times New Roman" w:eastAsia="Calibri" w:hAnsi="Times New Roman" w:cs="Times New Roman"/>
          <w:sz w:val="24"/>
          <w:szCs w:val="24"/>
        </w:rPr>
        <w:t>(2), 55-65.</w:t>
      </w:r>
      <w:r w:rsidRPr="00304B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32" w:history="1">
        <w:r w:rsidRPr="00304B1D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 xml:space="preserve">https://doi.org/10.62583/rseltl.v2i2.38 </w:t>
        </w:r>
      </w:hyperlink>
    </w:p>
    <w:p w14:paraId="1AABAB23" w14:textId="77777777" w:rsidR="00666A0B" w:rsidRPr="00304B1D" w:rsidRDefault="00666A0B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0CD7B01C" w14:textId="619E40E5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Mattingly, C. (1991). Narrative reflections on practical actions: Two learning experiments in reflective story telling. In D. Schön (Ed.),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The reflective turn: Case studies in and on educational practice</w:t>
      </w:r>
      <w:r w:rsidRPr="00304B1D">
        <w:rPr>
          <w:rFonts w:ascii="Times New Roman" w:hAnsi="Times New Roman" w:cs="Times New Roman"/>
          <w:sz w:val="24"/>
          <w:szCs w:val="24"/>
        </w:rPr>
        <w:t xml:space="preserve"> (pp. 235-257). Teachers College Press. </w:t>
      </w:r>
    </w:p>
    <w:p w14:paraId="0F2C7C0B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DDE09C" w14:textId="389F6639" w:rsidR="00F33F80" w:rsidRPr="00304B1D" w:rsidRDefault="00F33F8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</w:pPr>
      <w:proofErr w:type="spellStart"/>
      <w:r w:rsidRPr="00304B1D">
        <w:rPr>
          <w:rFonts w:ascii="Times New Roman" w:hAnsi="Times New Roman" w:cs="Times New Roman"/>
          <w:sz w:val="24"/>
          <w:szCs w:val="24"/>
          <w:shd w:val="clear" w:color="auto" w:fill="FFFFFF"/>
        </w:rPr>
        <w:t>Maszaros</w:t>
      </w:r>
      <w:proofErr w:type="spellEnd"/>
      <w:r w:rsidRPr="00304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 J. (2019). Storytelling with cell phones. In J. Vorholt (Ed.), </w:t>
      </w:r>
      <w:r w:rsidRPr="00304B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New ways in teaching speaking </w:t>
      </w:r>
      <w:r w:rsidRPr="00304B1D">
        <w:rPr>
          <w:rFonts w:ascii="Times New Roman" w:hAnsi="Times New Roman" w:cs="Times New Roman"/>
          <w:sz w:val="24"/>
          <w:szCs w:val="24"/>
          <w:shd w:val="clear" w:color="auto" w:fill="FFFFFF"/>
        </w:rPr>
        <w:t>(2</w:t>
      </w:r>
      <w:r w:rsidRPr="00304B1D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nd</w:t>
      </w:r>
      <w:r w:rsidRPr="00304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ed.) </w:t>
      </w:r>
      <w:r w:rsidRPr="00304B1D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>(pp. 240-241). TESOL</w:t>
      </w:r>
      <w:r w:rsidR="00233FA6" w:rsidRPr="00304B1D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>.</w:t>
      </w:r>
    </w:p>
    <w:p w14:paraId="56216356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</w:pPr>
    </w:p>
    <w:p w14:paraId="6B902CF0" w14:textId="343F812D" w:rsidR="00233FA6" w:rsidRPr="00304B1D" w:rsidRDefault="00233FA6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Maureen, I. Y., van der Meij, H., &amp; de Jong, T. (2018). 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Supporting literacy and digital literacy development in early childhood education using storytelling activities.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International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Journal of Early Childhood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50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(3), 371-389.  </w:t>
      </w:r>
      <w:hyperlink r:id="rId33" w:history="1">
        <w:r w:rsidR="00261F58" w:rsidRPr="00304B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https://link.springer.com/article/10.1007/s13158-018-0230-z</w:t>
        </w:r>
      </w:hyperlink>
    </w:p>
    <w:p w14:paraId="6846E0FD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C1D89F" w14:textId="2CFFAA7C" w:rsidR="007F5B2D" w:rsidRPr="00304B1D" w:rsidRDefault="007F5B2D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McEwan, H. &amp; Egan, K. (Eds.). (1995). </w:t>
      </w:r>
      <w:r w:rsidRPr="00304B1D">
        <w:rPr>
          <w:rFonts w:ascii="Times New Roman" w:hAnsi="Times New Roman" w:cs="Times New Roman"/>
          <w:i/>
          <w:sz w:val="24"/>
          <w:szCs w:val="24"/>
        </w:rPr>
        <w:t>Narrative in teaching, learning, and research</w:t>
      </w:r>
      <w:r w:rsidRPr="00304B1D">
        <w:rPr>
          <w:rFonts w:ascii="Times New Roman" w:hAnsi="Times New Roman" w:cs="Times New Roman"/>
          <w:sz w:val="24"/>
          <w:szCs w:val="24"/>
        </w:rPr>
        <w:t>. Teachers College Press.</w:t>
      </w:r>
    </w:p>
    <w:p w14:paraId="17D8716E" w14:textId="77777777" w:rsidR="007F5B2D" w:rsidRPr="00304B1D" w:rsidRDefault="007F5B2D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8BE7DB" w14:textId="034B671B" w:rsidR="00EC5B60" w:rsidRPr="00304B1D" w:rsidRDefault="00EC5B60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Mehrani, M. B. (2017). A narrative study of Iranian EFL teachers' experiences of doing action research. </w:t>
      </w:r>
      <w:r w:rsidRPr="00304B1D">
        <w:rPr>
          <w:rFonts w:ascii="Times New Roman" w:eastAsia="Times New Roman" w:hAnsi="Times New Roman" w:cs="Times New Roman"/>
          <w:i/>
          <w:sz w:val="24"/>
          <w:szCs w:val="24"/>
        </w:rPr>
        <w:t>Iranian Journal of Language Teaching Research, 5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>(1), 93-112.</w:t>
      </w:r>
    </w:p>
    <w:p w14:paraId="3A12BC24" w14:textId="77777777" w:rsidR="0074698F" w:rsidRPr="00304B1D" w:rsidRDefault="0074698F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FF3766A" w14:textId="7BC87FD3" w:rsidR="0074698F" w:rsidRPr="00304B1D" w:rsidRDefault="0074698F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zh-CN"/>
        </w:rPr>
      </w:pPr>
      <w:r w:rsidRPr="00304B1D">
        <w:rPr>
          <w:rFonts w:ascii="Times New Roman" w:hAnsi="Times New Roman" w:cs="Times New Roman"/>
          <w:sz w:val="24"/>
          <w:szCs w:val="24"/>
          <w:lang w:eastAsia="zh-CN"/>
        </w:rPr>
        <w:t>Meissner, S. N. (2018). The moral fabric of linguicide: Un-weaving trauma narratives and dependency relationships in Indigenous language reclamation. </w:t>
      </w:r>
      <w:r w:rsidRPr="00304B1D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Journal of Global Ethics</w:t>
      </w:r>
      <w:r w:rsidRPr="00304B1D">
        <w:rPr>
          <w:rFonts w:ascii="Times New Roman" w:hAnsi="Times New Roman" w:cs="Times New Roman"/>
          <w:sz w:val="24"/>
          <w:szCs w:val="24"/>
          <w:lang w:eastAsia="zh-CN"/>
        </w:rPr>
        <w:t>, </w:t>
      </w:r>
      <w:r w:rsidRPr="00304B1D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14</w:t>
      </w:r>
      <w:r w:rsidRPr="00304B1D">
        <w:rPr>
          <w:rFonts w:ascii="Times New Roman" w:hAnsi="Times New Roman" w:cs="Times New Roman"/>
          <w:sz w:val="24"/>
          <w:szCs w:val="24"/>
          <w:lang w:eastAsia="zh-CN"/>
        </w:rPr>
        <w:t>(2), 266-276.</w:t>
      </w:r>
    </w:p>
    <w:p w14:paraId="416296B9" w14:textId="77777777" w:rsidR="0074698F" w:rsidRPr="00304B1D" w:rsidRDefault="0074698F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74A938E" w14:textId="04B23C1F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Menard-Warwick, J. (2004). “I always had the desire to progress a little”: Gendered narratives of immigrant language learners.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Language, Identity, and Education,</w:t>
      </w:r>
      <w:r w:rsidRPr="00304B1D">
        <w:rPr>
          <w:rFonts w:ascii="Times New Roman" w:hAnsi="Times New Roman" w:cs="Times New Roman"/>
          <w:sz w:val="24"/>
          <w:szCs w:val="24"/>
        </w:rPr>
        <w:t xml:space="preserve">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3</w:t>
      </w:r>
      <w:r w:rsidRPr="00304B1D">
        <w:rPr>
          <w:rFonts w:ascii="Times New Roman" w:hAnsi="Times New Roman" w:cs="Times New Roman"/>
          <w:sz w:val="24"/>
          <w:szCs w:val="24"/>
        </w:rPr>
        <w:t xml:space="preserve">(4), 295-311.                </w:t>
      </w:r>
    </w:p>
    <w:p w14:paraId="44B9366C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0B5DA5" w14:textId="106999D0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Menard-Warwick, J. (2011). A methodological reflection on the process of narrative analysis: Alienation and identity in the life histories of English language teachers.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TESOL Quarterly, 45</w:t>
      </w:r>
      <w:r w:rsidRPr="00304B1D">
        <w:rPr>
          <w:rFonts w:ascii="Times New Roman" w:hAnsi="Times New Roman" w:cs="Times New Roman"/>
          <w:sz w:val="24"/>
          <w:szCs w:val="24"/>
        </w:rPr>
        <w:t xml:space="preserve">(3), 564-574. </w:t>
      </w:r>
    </w:p>
    <w:p w14:paraId="3E3E8C77" w14:textId="5AC0D793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9" w:name="_Hlk126157338"/>
    </w:p>
    <w:p w14:paraId="641EB79D" w14:textId="549B3291" w:rsidR="00255963" w:rsidRPr="00304B1D" w:rsidRDefault="00255963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>Meretoja, H. (2022). Implicit narratives and narrative agency: Evaluating pandemic storytelling.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 xml:space="preserve">Narrative Inquiry, </w:t>
      </w:r>
      <w:hyperlink r:id="rId34" w:history="1">
        <w:r w:rsidRPr="00304B1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https://doi.org/10.1075/ni.21076.mer</w:t>
        </w:r>
      </w:hyperlink>
      <w:r w:rsidRPr="00304B1D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29"/>
    <w:p w14:paraId="331B0ADA" w14:textId="77777777" w:rsidR="00255963" w:rsidRPr="00304B1D" w:rsidRDefault="00255963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B590F3" w14:textId="77777777" w:rsidR="00E12136" w:rsidRPr="00304B1D" w:rsidRDefault="00E12136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4B1D">
        <w:rPr>
          <w:rFonts w:ascii="Times New Roman" w:eastAsia="Times New Roman" w:hAnsi="Times New Roman" w:cs="Times New Roman"/>
          <w:sz w:val="24"/>
          <w:szCs w:val="24"/>
        </w:rPr>
        <w:t>Mirhosseini</w:t>
      </w:r>
      <w:proofErr w:type="spellEnd"/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S. A., &amp; Bayat, G. (2023). Probing the sociocultural relevance of TESOL in three stories of becoming an English teacher.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57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>(4), 1463-1489.</w:t>
      </w:r>
    </w:p>
    <w:p w14:paraId="606ED385" w14:textId="77777777" w:rsidR="00E12136" w:rsidRPr="00304B1D" w:rsidRDefault="00E12136" w:rsidP="00304B1D">
      <w:pPr>
        <w:pStyle w:val="reference"/>
        <w:spacing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50DFF3E3" w14:textId="277971E6" w:rsidR="00EC5B60" w:rsidRPr="00304B1D" w:rsidRDefault="00EC5B60" w:rsidP="00304B1D">
      <w:pPr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Mishler, E. (1986).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Research interviewing: Context and narrative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>. Harvard University Press.</w:t>
      </w:r>
    </w:p>
    <w:p w14:paraId="79135EA6" w14:textId="77777777" w:rsidR="00261F58" w:rsidRPr="00304B1D" w:rsidRDefault="00261F58" w:rsidP="00304B1D">
      <w:pPr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35B51E92" w14:textId="00FEE896" w:rsidR="00890021" w:rsidRPr="00304B1D" w:rsidRDefault="00890021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bookmarkStart w:id="30" w:name="_Hlk514922056"/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Mishler, E. G. (2006). Narrative and identity: The double arrow of time. In A. de Fina, D. </w:t>
      </w:r>
      <w:proofErr w:type="spellStart"/>
      <w:r w:rsidRPr="00304B1D">
        <w:rPr>
          <w:rFonts w:ascii="Times New Roman" w:eastAsia="Times New Roman" w:hAnsi="Times New Roman" w:cs="Times New Roman"/>
          <w:sz w:val="24"/>
          <w:szCs w:val="24"/>
        </w:rPr>
        <w:t>Schiffrin</w:t>
      </w:r>
      <w:proofErr w:type="spellEnd"/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&amp; M. Bamberg (Eds.),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Discourse and identity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 (pp. 30-47). Cambridge University Press. </w:t>
      </w:r>
      <w:hyperlink r:id="rId35" w:history="1">
        <w:r w:rsidRPr="00304B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https://doi.org/10.1017/CBO9780511584459.003</w:t>
        </w:r>
      </w:hyperlink>
    </w:p>
    <w:p w14:paraId="4E2D809B" w14:textId="77777777" w:rsidR="00272330" w:rsidRPr="00304B1D" w:rsidRDefault="00272330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14:paraId="3AE956F4" w14:textId="54064B30" w:rsidR="00272330" w:rsidRPr="00304B1D" w:rsidRDefault="00272330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4B1D">
        <w:rPr>
          <w:rFonts w:ascii="Times New Roman" w:eastAsia="Times New Roman" w:hAnsi="Times New Roman" w:cs="Times New Roman"/>
          <w:sz w:val="24"/>
          <w:szCs w:val="24"/>
        </w:rPr>
        <w:t>Moedt</w:t>
      </w:r>
      <w:proofErr w:type="spellEnd"/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K., &amp; Holmes, R. M. (2020). The effects of purposeful play after shared storybook readings on kindergarten children's reading comprehension, creativity, and language skills and abilities.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Early Child Development and Care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190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>(6), 839-854.</w:t>
      </w:r>
    </w:p>
    <w:p w14:paraId="107F5C26" w14:textId="77777777" w:rsidR="00272330" w:rsidRPr="00304B1D" w:rsidRDefault="00272330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14:paraId="1A4E4119" w14:textId="7722FBE7" w:rsidR="00F41AA2" w:rsidRPr="00304B1D" w:rsidRDefault="00F41AA2" w:rsidP="00304B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Montero, K.M. (2018).  </w:t>
      </w:r>
      <w:r w:rsidRPr="00304B1D">
        <w:rPr>
          <w:rFonts w:ascii="Times New Roman" w:hAnsi="Times New Roman" w:cs="Times New Roman"/>
          <w:bCs/>
          <w:sz w:val="24"/>
          <w:szCs w:val="24"/>
        </w:rPr>
        <w:t xml:space="preserve">Narratives of trauma and self-healing processes in a literacy program for adolescent refugee newcomers. 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In S. Shapiro, R. Farrelly, &amp; M. J. Curry (Eds.), </w:t>
      </w:r>
      <w:r w:rsidRPr="00304B1D">
        <w:rPr>
          <w:rFonts w:ascii="Times New Roman" w:eastAsia="Times New Roman" w:hAnsi="Times New Roman" w:cs="Times New Roman"/>
          <w:i/>
          <w:sz w:val="24"/>
          <w:szCs w:val="24"/>
        </w:rPr>
        <w:t xml:space="preserve">Educating refugee-background students: Critical issues and dynamic contexts 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>(pp. 92-106). Multilingual Matters.</w:t>
      </w:r>
      <w:bookmarkEnd w:id="30"/>
    </w:p>
    <w:p w14:paraId="1426BD3D" w14:textId="089B5184" w:rsidR="00261F58" w:rsidRPr="00304B1D" w:rsidRDefault="00261F58" w:rsidP="00304B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28126DF6" w14:textId="66114C3C" w:rsidR="00DF079E" w:rsidRPr="00304B1D" w:rsidRDefault="00DF079E" w:rsidP="00304B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Mora-Pablo, I. (2024). A narrative exploration of Diane Larsen-Freeman's influence on my professional development: From language learner to teacher educator.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 Quarterly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39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52-67.  </w:t>
      </w:r>
    </w:p>
    <w:p w14:paraId="258F866A" w14:textId="77777777" w:rsidR="00DF079E" w:rsidRPr="00304B1D" w:rsidRDefault="00DF079E" w:rsidP="00304B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992D89E" w14:textId="6B693D39" w:rsidR="004E71D5" w:rsidRPr="00304B1D" w:rsidRDefault="004E71D5" w:rsidP="00304B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04B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lastRenderedPageBreak/>
        <w:t xml:space="preserve">Moradi, H., &amp; Chen, H. (2019). Digital storytelling in language education. </w:t>
      </w:r>
      <w:r w:rsidRPr="00304B1D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Behavioral sciences, 9</w:t>
      </w:r>
      <w:r w:rsidRPr="00304B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(12), </w:t>
      </w:r>
      <w:hyperlink r:id="rId36" w:history="1">
        <w:r w:rsidRPr="00304B1D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/>
          </w:rPr>
          <w:t>https://doi.org/10.3390/bs9120147</w:t>
        </w:r>
      </w:hyperlink>
      <w:r w:rsidRPr="00304B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</w:p>
    <w:p w14:paraId="159D584B" w14:textId="77777777" w:rsidR="004E71D5" w:rsidRPr="00304B1D" w:rsidRDefault="004E71D5" w:rsidP="00304B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A9C29F3" w14:textId="066C4CB5" w:rsidR="00EC5B60" w:rsidRPr="00304B1D" w:rsidRDefault="00EC5B60" w:rsidP="00304B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04B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Mott-Smith, J. A. (2013). Viewing student behavior through the lenses of culture and globalization: Two narratives from a US college writing class. </w:t>
      </w:r>
      <w:r w:rsidRPr="00304B1D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Teaching in Higher Education</w:t>
      </w:r>
      <w:r w:rsidRPr="00304B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18</w:t>
      </w:r>
      <w:r w:rsidRPr="00304B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(3), 249-259.</w:t>
      </w:r>
    </w:p>
    <w:p w14:paraId="03C775D4" w14:textId="77777777" w:rsidR="00261F58" w:rsidRPr="00304B1D" w:rsidRDefault="00261F58" w:rsidP="00304B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14022AFE" w14:textId="15FFF0BA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Murray, G. (2008). Pop culture and language learning: Learners’ stories informing EFL.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Innovation in Language Learning and Teaching,</w:t>
      </w:r>
      <w:r w:rsidRPr="00304B1D">
        <w:rPr>
          <w:rFonts w:ascii="Times New Roman" w:hAnsi="Times New Roman" w:cs="Times New Roman"/>
          <w:sz w:val="24"/>
          <w:szCs w:val="24"/>
        </w:rPr>
        <w:t xml:space="preserve">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</w:t>
      </w:r>
      <w:r w:rsidRPr="00304B1D">
        <w:rPr>
          <w:rFonts w:ascii="Times New Roman" w:hAnsi="Times New Roman" w:cs="Times New Roman"/>
          <w:sz w:val="24"/>
          <w:szCs w:val="24"/>
        </w:rPr>
        <w:t>(1) 2-17.</w:t>
      </w:r>
    </w:p>
    <w:p w14:paraId="16C2D794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CE34D5" w14:textId="77777777" w:rsidR="00890021" w:rsidRPr="00304B1D" w:rsidRDefault="00890021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  <w:shd w:val="clear" w:color="auto" w:fill="FCFCFC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Murray, G. (2009). Narrative inquiry. In J. </w:t>
      </w:r>
      <w:proofErr w:type="spellStart"/>
      <w:r w:rsidRPr="00304B1D">
        <w:rPr>
          <w:rFonts w:ascii="Times New Roman" w:eastAsia="Times New Roman" w:hAnsi="Times New Roman" w:cs="Times New Roman"/>
          <w:sz w:val="24"/>
          <w:szCs w:val="24"/>
        </w:rPr>
        <w:t>Heigham</w:t>
      </w:r>
      <w:proofErr w:type="spellEnd"/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 &amp; R. Croker (Eds.),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Qualitative research in applied linguistics: A practical introduction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 (pp. 45-65). Palgrave Macmillan. </w:t>
      </w:r>
      <w:hyperlink r:id="rId37" w:history="1">
        <w:r w:rsidRPr="00304B1D">
          <w:rPr>
            <w:rStyle w:val="Hyperlink"/>
            <w:rFonts w:ascii="Times New Roman" w:hAnsi="Times New Roman" w:cs="Times New Roman"/>
            <w:spacing w:val="4"/>
            <w:sz w:val="24"/>
            <w:szCs w:val="24"/>
            <w:shd w:val="clear" w:color="auto" w:fill="FCFCFC"/>
          </w:rPr>
          <w:t>https://doi.org/10.1057/9780230239517_3</w:t>
        </w:r>
      </w:hyperlink>
    </w:p>
    <w:p w14:paraId="1A0CE497" w14:textId="0F4504F9" w:rsidR="00890021" w:rsidRPr="00304B1D" w:rsidRDefault="00890021" w:rsidP="00304B1D">
      <w:pPr>
        <w:pStyle w:val="reference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003BEB1B" w14:textId="15B70928" w:rsidR="00BD268A" w:rsidRPr="00304B1D" w:rsidRDefault="00BD268A" w:rsidP="00304B1D">
      <w:pPr>
        <w:pStyle w:val="reference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Murray, G. &amp; Kojima, M. (2007). Out-of-class language learning: One learner's story. In P. Benson (Ed.),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Learner autonomy: Insider perspectives on autonomy in language learning and teaching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 (pp. 25-40). </w:t>
      </w:r>
      <w:proofErr w:type="spellStart"/>
      <w:r w:rsidRPr="00304B1D">
        <w:rPr>
          <w:rFonts w:ascii="Times New Roman" w:eastAsia="Times New Roman" w:hAnsi="Times New Roman" w:cs="Times New Roman"/>
          <w:sz w:val="24"/>
          <w:szCs w:val="24"/>
        </w:rPr>
        <w:t>Authentik</w:t>
      </w:r>
      <w:proofErr w:type="spellEnd"/>
      <w:r w:rsidRPr="00304B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B4B1BE" w14:textId="77777777" w:rsidR="00BD268A" w:rsidRPr="00304B1D" w:rsidRDefault="00BD268A" w:rsidP="00304B1D">
      <w:pPr>
        <w:pStyle w:val="reference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65DC7994" w14:textId="23F368DD" w:rsidR="00E236D7" w:rsidRPr="00304B1D" w:rsidRDefault="00E236D7" w:rsidP="00304B1D">
      <w:pPr>
        <w:pStyle w:val="reference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sv-SE"/>
        </w:rPr>
      </w:pPr>
      <w:bookmarkStart w:id="31" w:name="_Hlk126157390"/>
      <w:r w:rsidRPr="00304B1D">
        <w:rPr>
          <w:rFonts w:ascii="Times New Roman" w:hAnsi="Times New Roman" w:cs="Times New Roman"/>
          <w:sz w:val="24"/>
          <w:szCs w:val="24"/>
        </w:rPr>
        <w:t xml:space="preserve">Nair, V., &amp; Yunus, M. M. (2021). A systematic review of digital storytelling in improving speaking skills. </w:t>
      </w:r>
      <w:r w:rsidRPr="00304B1D">
        <w:rPr>
          <w:rFonts w:ascii="Times New Roman" w:hAnsi="Times New Roman" w:cs="Times New Roman"/>
          <w:i/>
          <w:iCs/>
          <w:sz w:val="24"/>
          <w:szCs w:val="24"/>
          <w:lang w:val="sv-SE"/>
        </w:rPr>
        <w:t>Sustainability, 13</w:t>
      </w:r>
      <w:r w:rsidRPr="00304B1D">
        <w:rPr>
          <w:rFonts w:ascii="Times New Roman" w:hAnsi="Times New Roman" w:cs="Times New Roman"/>
          <w:sz w:val="24"/>
          <w:szCs w:val="24"/>
          <w:lang w:val="sv-SE"/>
        </w:rPr>
        <w:t xml:space="preserve">(17), </w:t>
      </w:r>
      <w:hyperlink r:id="rId38" w:history="1">
        <w:r w:rsidRPr="00304B1D">
          <w:rPr>
            <w:rStyle w:val="Hyperlink"/>
            <w:rFonts w:ascii="Times New Roman" w:hAnsi="Times New Roman" w:cs="Times New Roman"/>
            <w:sz w:val="24"/>
            <w:szCs w:val="24"/>
            <w:lang w:val="sv-SE"/>
          </w:rPr>
          <w:t>https://doi.org/10.3390/su13179829</w:t>
        </w:r>
      </w:hyperlink>
      <w:r w:rsidRPr="00304B1D">
        <w:rPr>
          <w:rFonts w:ascii="Times New Roman" w:hAnsi="Times New Roman" w:cs="Times New Roman"/>
          <w:sz w:val="24"/>
          <w:szCs w:val="24"/>
          <w:lang w:val="sv-SE"/>
        </w:rPr>
        <w:t xml:space="preserve">.  </w:t>
      </w:r>
    </w:p>
    <w:p w14:paraId="6344209A" w14:textId="77777777" w:rsidR="00E236D7" w:rsidRPr="00304B1D" w:rsidRDefault="00E236D7" w:rsidP="00304B1D">
      <w:pPr>
        <w:pStyle w:val="reference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  <w:lang w:val="sv-SE"/>
        </w:rPr>
      </w:pPr>
    </w:p>
    <w:p w14:paraId="2CC18B59" w14:textId="7FCBBA6C" w:rsidR="00DF587E" w:rsidRPr="00304B1D" w:rsidRDefault="00DF587E" w:rsidP="00304B1D">
      <w:pPr>
        <w:pStyle w:val="reference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2" w:name="_Hlk157782005"/>
      <w:r w:rsidRPr="00304B1D">
        <w:rPr>
          <w:rFonts w:ascii="Times New Roman" w:hAnsi="Times New Roman" w:cs="Times New Roman"/>
          <w:sz w:val="24"/>
          <w:szCs w:val="24"/>
          <w:lang w:val="sv-SE"/>
        </w:rPr>
        <w:t xml:space="preserve">Nakata, Y., Tokuyama, M., &amp; Gao, X. (2022). </w:t>
      </w:r>
      <w:r w:rsidRPr="00304B1D">
        <w:rPr>
          <w:rFonts w:ascii="Times New Roman" w:hAnsi="Times New Roman" w:cs="Times New Roman"/>
          <w:sz w:val="24"/>
          <w:szCs w:val="24"/>
        </w:rPr>
        <w:t xml:space="preserve">From teacher to teacher-researcher: A narrative inquiry into a language teacher becoming an agent of motivational strategies.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Asia-Pacific Journal of Teacher Education</w:t>
      </w:r>
      <w:r w:rsidRPr="00304B1D">
        <w:rPr>
          <w:rFonts w:ascii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50</w:t>
      </w:r>
      <w:r w:rsidRPr="00304B1D">
        <w:rPr>
          <w:rFonts w:ascii="Times New Roman" w:hAnsi="Times New Roman" w:cs="Times New Roman"/>
          <w:sz w:val="24"/>
          <w:szCs w:val="24"/>
        </w:rPr>
        <w:t>(4), 343-356.</w:t>
      </w:r>
      <w:bookmarkEnd w:id="32"/>
    </w:p>
    <w:p w14:paraId="2B12A1F2" w14:textId="77777777" w:rsidR="00DF587E" w:rsidRPr="00304B1D" w:rsidRDefault="00DF587E" w:rsidP="00304B1D">
      <w:pPr>
        <w:pStyle w:val="reference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bookmarkEnd w:id="31"/>
    <w:p w14:paraId="32381257" w14:textId="4BD51198" w:rsidR="00EC5B60" w:rsidRPr="00304B1D" w:rsidRDefault="00EC5B60" w:rsidP="00304B1D">
      <w:pPr>
        <w:pStyle w:val="reference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Narayan, K. (1991). "According to their feelings": Teaching and healing with stories. In C. Witherell &amp; N. </w:t>
      </w:r>
      <w:proofErr w:type="spellStart"/>
      <w:r w:rsidRPr="00304B1D">
        <w:rPr>
          <w:rStyle w:val="PageNumber"/>
          <w:rFonts w:ascii="Times New Roman" w:hAnsi="Times New Roman" w:cs="Times New Roman"/>
          <w:sz w:val="24"/>
          <w:szCs w:val="24"/>
        </w:rPr>
        <w:t>Noddings</w:t>
      </w:r>
      <w:proofErr w:type="spellEnd"/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 (Eds.),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Stories lives tell: Narrative and dialogue in education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 (pp. 113-135). Teachers College Press.</w:t>
      </w:r>
    </w:p>
    <w:p w14:paraId="4810E356" w14:textId="77777777" w:rsidR="00261F58" w:rsidRPr="00304B1D" w:rsidRDefault="00261F58" w:rsidP="00304B1D">
      <w:pPr>
        <w:pStyle w:val="reference"/>
        <w:spacing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2C2452B2" w14:textId="4AEE4264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Nash, R. (2004). </w:t>
      </w:r>
      <w:r w:rsidRPr="00304B1D">
        <w:rPr>
          <w:rFonts w:ascii="Times New Roman" w:hAnsi="Times New Roman" w:cs="Times New Roman"/>
          <w:i/>
          <w:sz w:val="24"/>
          <w:szCs w:val="24"/>
        </w:rPr>
        <w:t xml:space="preserve">Liberating scholarly writing: The power of personal narrative. </w:t>
      </w:r>
      <w:r w:rsidRPr="00304B1D">
        <w:rPr>
          <w:rFonts w:ascii="Times New Roman" w:hAnsi="Times New Roman" w:cs="Times New Roman"/>
          <w:sz w:val="24"/>
          <w:szCs w:val="24"/>
        </w:rPr>
        <w:t>Teachers College Press.</w:t>
      </w:r>
    </w:p>
    <w:p w14:paraId="3175E29A" w14:textId="5EBFC13B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63AC52" w14:textId="545063CD" w:rsidR="004E71D5" w:rsidRPr="00304B1D" w:rsidRDefault="004E71D5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>Nassim, S. (2018). Digital storytelling: An active learning tool for improving students’ language skills.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PUPIL: International Journal of Teaching, Education and Learning</w:t>
      </w:r>
      <w:r w:rsidRPr="00304B1D">
        <w:rPr>
          <w:rFonts w:ascii="Times New Roman" w:hAnsi="Times New Roman" w:cs="Times New Roman"/>
          <w:sz w:val="24"/>
          <w:szCs w:val="24"/>
        </w:rPr>
        <w:t>,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304B1D">
        <w:rPr>
          <w:rFonts w:ascii="Times New Roman" w:hAnsi="Times New Roman" w:cs="Times New Roman"/>
          <w:sz w:val="24"/>
          <w:szCs w:val="24"/>
        </w:rPr>
        <w:t xml:space="preserve">(1), 14-27. </w:t>
      </w:r>
    </w:p>
    <w:p w14:paraId="7D64EF3D" w14:textId="77777777" w:rsidR="004E71D5" w:rsidRPr="00304B1D" w:rsidRDefault="004E71D5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FD1B9D" w14:textId="77777777" w:rsidR="008D7080" w:rsidRPr="00304B1D" w:rsidRDefault="008D7080" w:rsidP="00304B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04B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Nazari, M., &amp; Karimpour, S. (2023). Emotions, perspectives, and English language teacher identity construction: A </w:t>
      </w:r>
      <w:proofErr w:type="spellStart"/>
      <w:r w:rsidRPr="00304B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phenomenographic</w:t>
      </w:r>
      <w:proofErr w:type="spellEnd"/>
      <w:r w:rsidRPr="00304B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‐narrative study. </w:t>
      </w:r>
      <w:r w:rsidRPr="00304B1D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International Journal of Applied Linguistics</w:t>
      </w:r>
      <w:r w:rsidRPr="00304B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33</w:t>
      </w:r>
      <w:r w:rsidRPr="00304B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(2), 150-168.</w:t>
      </w:r>
    </w:p>
    <w:p w14:paraId="35AEDEE1" w14:textId="77777777" w:rsidR="008D7080" w:rsidRPr="00304B1D" w:rsidRDefault="008D708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854E42" w14:textId="1282F37B" w:rsidR="00EC5B60" w:rsidRPr="00304B1D" w:rsidRDefault="00EC5B60" w:rsidP="00304B1D">
      <w:pPr>
        <w:pStyle w:val="Heading4"/>
        <w:ind w:left="720" w:hanging="720"/>
        <w:rPr>
          <w:rFonts w:cs="Times New Roman"/>
          <w:sz w:val="24"/>
          <w:szCs w:val="24"/>
        </w:rPr>
      </w:pPr>
      <w:r w:rsidRPr="00304B1D">
        <w:rPr>
          <w:rFonts w:cs="Times New Roman"/>
          <w:sz w:val="24"/>
          <w:szCs w:val="24"/>
        </w:rPr>
        <w:t xml:space="preserve">Nelson, C. D. (2005). Translational/Queer: Narratives from the contact zone. </w:t>
      </w:r>
      <w:r w:rsidRPr="00304B1D">
        <w:rPr>
          <w:rStyle w:val="PageNumber"/>
          <w:rFonts w:cs="Times New Roman"/>
          <w:i/>
          <w:iCs/>
          <w:sz w:val="24"/>
          <w:szCs w:val="24"/>
        </w:rPr>
        <w:t>Journal of Curriculum Theorizing, 21</w:t>
      </w:r>
      <w:r w:rsidRPr="00304B1D">
        <w:rPr>
          <w:rFonts w:cs="Times New Roman"/>
          <w:sz w:val="24"/>
          <w:szCs w:val="24"/>
        </w:rPr>
        <w:t>(2), 109-117.</w:t>
      </w:r>
    </w:p>
    <w:p w14:paraId="44C37EBD" w14:textId="77777777" w:rsidR="00261F58" w:rsidRPr="00304B1D" w:rsidRDefault="00261F58" w:rsidP="00304B1D">
      <w:pPr>
        <w:pStyle w:val="Heading4"/>
        <w:ind w:left="720" w:hanging="720"/>
        <w:rPr>
          <w:rStyle w:val="PageNumber"/>
          <w:rFonts w:cs="Times New Roman"/>
          <w:sz w:val="24"/>
          <w:szCs w:val="24"/>
          <w:shd w:val="clear" w:color="auto" w:fill="FFFF00"/>
        </w:rPr>
      </w:pPr>
    </w:p>
    <w:p w14:paraId="7D17FA69" w14:textId="1AE1F653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Nelson, C. D. (2011). Narratives of classroom life: Changing conceptions of knowledge.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TESOL Quarterly, 45</w:t>
      </w:r>
      <w:r w:rsidRPr="00304B1D">
        <w:rPr>
          <w:rFonts w:ascii="Times New Roman" w:hAnsi="Times New Roman" w:cs="Times New Roman"/>
          <w:sz w:val="24"/>
          <w:szCs w:val="24"/>
        </w:rPr>
        <w:t>(3), 463-485.</w:t>
      </w:r>
    </w:p>
    <w:p w14:paraId="69B38393" w14:textId="77777777" w:rsidR="00261F58" w:rsidRPr="00304B1D" w:rsidRDefault="00261F5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BEE9671" w14:textId="292E0646" w:rsidR="00EC5B60" w:rsidRPr="00304B1D" w:rsidRDefault="00EC5B60" w:rsidP="00304B1D">
      <w:pPr>
        <w:pStyle w:val="Heading4"/>
        <w:ind w:left="720" w:hanging="720"/>
        <w:rPr>
          <w:rFonts w:cs="Times New Roman"/>
          <w:sz w:val="24"/>
          <w:szCs w:val="24"/>
        </w:rPr>
      </w:pPr>
      <w:r w:rsidRPr="00304B1D">
        <w:rPr>
          <w:rFonts w:cs="Times New Roman"/>
          <w:sz w:val="24"/>
          <w:szCs w:val="24"/>
        </w:rPr>
        <w:lastRenderedPageBreak/>
        <w:t>Nelson, C. D. (2013). From transcript to playscript: Dramatizing narrative research. In G. Barkhuizen (Ed.),</w:t>
      </w:r>
      <w:r w:rsidRPr="00304B1D">
        <w:rPr>
          <w:rStyle w:val="PageNumber"/>
          <w:rFonts w:cs="Times New Roman"/>
          <w:i/>
          <w:iCs/>
          <w:sz w:val="24"/>
          <w:szCs w:val="24"/>
        </w:rPr>
        <w:t xml:space="preserve"> Narrative research in applied linguistics</w:t>
      </w:r>
      <w:r w:rsidRPr="00304B1D">
        <w:rPr>
          <w:rFonts w:cs="Times New Roman"/>
          <w:sz w:val="24"/>
          <w:szCs w:val="24"/>
        </w:rPr>
        <w:t xml:space="preserve"> (pp. 220-243). Cambridge University Press.</w:t>
      </w:r>
    </w:p>
    <w:p w14:paraId="65B36772" w14:textId="77777777" w:rsidR="00100151" w:rsidRPr="00304B1D" w:rsidRDefault="00100151" w:rsidP="00304B1D">
      <w:pPr>
        <w:pStyle w:val="Heading4"/>
        <w:ind w:left="720" w:hanging="720"/>
        <w:rPr>
          <w:rFonts w:cs="Times New Roman"/>
          <w:sz w:val="24"/>
          <w:szCs w:val="24"/>
        </w:rPr>
      </w:pPr>
    </w:p>
    <w:p w14:paraId="2B0E301D" w14:textId="5CCC03EA" w:rsidR="00EC5B60" w:rsidRPr="00304B1D" w:rsidRDefault="00EC5B60" w:rsidP="00304B1D">
      <w:pPr>
        <w:pStyle w:val="Body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304B1D">
        <w:rPr>
          <w:rStyle w:val="PageNumber"/>
          <w:rFonts w:ascii="Times New Roman" w:hAnsi="Times New Roman" w:cs="Times New Roman"/>
          <w:sz w:val="24"/>
          <w:szCs w:val="24"/>
          <w:lang w:val="it-IT"/>
        </w:rPr>
        <w:t>Nelson, K. (2003).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 Self and social functions: Individual autobiographical memory and collective narrative.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Memory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11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>(2), 125</w:t>
      </w:r>
      <w:r w:rsidR="00182637">
        <w:rPr>
          <w:rStyle w:val="PageNumber"/>
          <w:rFonts w:ascii="Times New Roman" w:hAnsi="Times New Roman" w:cs="Times New Roman"/>
          <w:sz w:val="24"/>
          <w:szCs w:val="24"/>
        </w:rPr>
        <w:t>-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>136.</w:t>
      </w:r>
    </w:p>
    <w:p w14:paraId="10E7BCAE" w14:textId="77777777" w:rsidR="00100151" w:rsidRPr="00304B1D" w:rsidRDefault="00100151" w:rsidP="00304B1D">
      <w:pPr>
        <w:pStyle w:val="Body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688F9B26" w14:textId="30C3DB0E" w:rsidR="004823ED" w:rsidRPr="00304B1D" w:rsidRDefault="004823ED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Norrick, N. (2000). </w:t>
      </w:r>
      <w:r w:rsidRPr="00304B1D">
        <w:rPr>
          <w:rFonts w:ascii="Times New Roman" w:hAnsi="Times New Roman" w:cs="Times New Roman"/>
          <w:i/>
          <w:sz w:val="24"/>
          <w:szCs w:val="24"/>
        </w:rPr>
        <w:t>Conversational narrative: Storytelling in everyday talk</w:t>
      </w:r>
      <w:r w:rsidRPr="00304B1D">
        <w:rPr>
          <w:rFonts w:ascii="Times New Roman" w:hAnsi="Times New Roman" w:cs="Times New Roman"/>
          <w:sz w:val="24"/>
          <w:szCs w:val="24"/>
        </w:rPr>
        <w:t>. John Benjamins.</w:t>
      </w:r>
    </w:p>
    <w:p w14:paraId="77A4A4A5" w14:textId="42A0DF63" w:rsidR="004823ED" w:rsidRPr="00304B1D" w:rsidRDefault="004823ED" w:rsidP="00304B1D">
      <w:pPr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30A6B25B" w14:textId="0891825C" w:rsidR="00AC1DD9" w:rsidRPr="00304B1D" w:rsidRDefault="00AC1DD9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Norrick, N. R. (2016). Indirect reports, quotation and narrative. In A. Capone, F. Keifer &amp; F. Lo Piparo, (Eds.),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Indirect reports and pragmatics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 (pp. 93-113). Springer</w:t>
      </w:r>
      <w:r w:rsidR="001826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A2F417" w14:textId="77777777" w:rsidR="00AC1DD9" w:rsidRPr="00304B1D" w:rsidRDefault="00AC1DD9" w:rsidP="00304B1D">
      <w:pPr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5A5891D0" w14:textId="253E1B88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Norton, B., &amp; Early, M. (2011). Researcher identity: Narrative inquiry, and language teaching research.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TESOL Quarterly, 45</w:t>
      </w:r>
      <w:r w:rsidRPr="00304B1D">
        <w:rPr>
          <w:rFonts w:ascii="Times New Roman" w:hAnsi="Times New Roman" w:cs="Times New Roman"/>
          <w:sz w:val="24"/>
          <w:szCs w:val="24"/>
        </w:rPr>
        <w:t xml:space="preserve">(3), 415-439. </w:t>
      </w:r>
    </w:p>
    <w:p w14:paraId="5AB2EC59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2DECB22" w14:textId="1D21F829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Style w:val="PageNumber"/>
          <w:rFonts w:ascii="Times New Roman" w:hAnsi="Times New Roman" w:cs="Times New Roman"/>
          <w:sz w:val="24"/>
          <w:szCs w:val="24"/>
        </w:rPr>
        <w:t>N</w:t>
      </w:r>
      <w:r w:rsidRPr="00304B1D">
        <w:rPr>
          <w:rFonts w:ascii="Times New Roman" w:hAnsi="Times New Roman" w:cs="Times New Roman"/>
          <w:sz w:val="24"/>
          <w:szCs w:val="24"/>
        </w:rPr>
        <w:t xml:space="preserve">unan, D., &amp; Choi, J. (Eds.). (2010).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Language and culture: Reflective narratives and the emergence of identity</w:t>
      </w:r>
      <w:r w:rsidRPr="00304B1D">
        <w:rPr>
          <w:rFonts w:ascii="Times New Roman" w:hAnsi="Times New Roman" w:cs="Times New Roman"/>
          <w:sz w:val="24"/>
          <w:szCs w:val="24"/>
        </w:rPr>
        <w:t>. Routledge.</w:t>
      </w:r>
    </w:p>
    <w:p w14:paraId="636EA11E" w14:textId="77777777" w:rsidR="00B0545E" w:rsidRPr="00304B1D" w:rsidRDefault="00B0545E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E5E6CF" w14:textId="05D48578" w:rsidR="00B0545E" w:rsidRPr="00304B1D" w:rsidRDefault="00B0545E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3" w:name="_Hlk194139370"/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Nuñez, I., Villarreal, D. A., DeJulio, S., Harvey, R., &amp; Cardenas Curiel, L. (2021). Sustaining bilingual–biliterate identities: Latinx preservice teachers’ narrative representations of bilingualism and biliteracy across time and space.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Teacher Education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72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(4), 419-430. </w:t>
      </w:r>
      <w:hyperlink r:id="rId39" w:history="1">
        <w:r w:rsidRPr="00304B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https://doi.org/10.1177/0022487120954360</w:t>
        </w:r>
      </w:hyperlink>
      <w:bookmarkEnd w:id="33"/>
    </w:p>
    <w:p w14:paraId="3B3A10F7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23806A" w14:textId="3DA9A5ED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O’Móchain, R. (2006). Discussing gender and sexuality in a context-appropriate way: Queer narratives in an EFL college classroom in Japan.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Language, Identity, and Education, 5</w:t>
      </w:r>
      <w:r w:rsidRPr="00304B1D">
        <w:rPr>
          <w:rFonts w:ascii="Times New Roman" w:hAnsi="Times New Roman" w:cs="Times New Roman"/>
          <w:sz w:val="24"/>
          <w:szCs w:val="24"/>
        </w:rPr>
        <w:t>(1), 51-66.</w:t>
      </w:r>
    </w:p>
    <w:p w14:paraId="304F58E7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9AF49C" w14:textId="79D6CC9C" w:rsidR="004823ED" w:rsidRPr="00304B1D" w:rsidRDefault="004823ED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Ochs, E. (1997). Narrative. In T. van Dijk (Ed.), </w:t>
      </w:r>
      <w:r w:rsidRPr="00304B1D">
        <w:rPr>
          <w:rFonts w:ascii="Times New Roman" w:hAnsi="Times New Roman" w:cs="Times New Roman"/>
          <w:i/>
          <w:sz w:val="24"/>
          <w:szCs w:val="24"/>
        </w:rPr>
        <w:t>Discourse studies: A multidisciplinary introduction. Volume 1: Discourse as structure and process</w:t>
      </w:r>
      <w:r w:rsidRPr="00304B1D">
        <w:rPr>
          <w:rFonts w:ascii="Times New Roman" w:hAnsi="Times New Roman" w:cs="Times New Roman"/>
          <w:sz w:val="24"/>
          <w:szCs w:val="24"/>
        </w:rPr>
        <w:t xml:space="preserve"> (pp. 185-207). Sage.</w:t>
      </w:r>
    </w:p>
    <w:p w14:paraId="774A14F9" w14:textId="77777777" w:rsidR="008E4635" w:rsidRPr="00304B1D" w:rsidRDefault="008E4635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022AAA" w14:textId="6F126DA8" w:rsidR="00EC5B60" w:rsidRPr="00304B1D" w:rsidRDefault="00EC5B60" w:rsidP="00304B1D">
      <w:pPr>
        <w:pStyle w:val="Heading4"/>
        <w:ind w:left="720" w:hanging="720"/>
        <w:rPr>
          <w:rFonts w:cs="Times New Roman"/>
          <w:sz w:val="24"/>
          <w:szCs w:val="24"/>
        </w:rPr>
      </w:pPr>
      <w:r w:rsidRPr="00304B1D">
        <w:rPr>
          <w:rFonts w:cs="Times New Roman"/>
          <w:sz w:val="24"/>
          <w:szCs w:val="24"/>
        </w:rPr>
        <w:t xml:space="preserve">Ochs, E., &amp; Capps, L. (1996). Narrating the self. </w:t>
      </w:r>
      <w:r w:rsidRPr="00304B1D">
        <w:rPr>
          <w:rStyle w:val="PageNumber"/>
          <w:rFonts w:cs="Times New Roman"/>
          <w:i/>
          <w:iCs/>
          <w:sz w:val="24"/>
          <w:szCs w:val="24"/>
        </w:rPr>
        <w:t>Annual Review of Anthropology, 25</w:t>
      </w:r>
      <w:r w:rsidRPr="00304B1D">
        <w:rPr>
          <w:rFonts w:cs="Times New Roman"/>
          <w:sz w:val="24"/>
          <w:szCs w:val="24"/>
        </w:rPr>
        <w:t>, 19-43.</w:t>
      </w:r>
    </w:p>
    <w:p w14:paraId="3105BAC5" w14:textId="77777777" w:rsidR="00100151" w:rsidRPr="00304B1D" w:rsidRDefault="00100151" w:rsidP="00304B1D">
      <w:pPr>
        <w:pStyle w:val="Heading4"/>
        <w:ind w:left="720" w:hanging="720"/>
        <w:rPr>
          <w:rFonts w:cs="Times New Roman"/>
          <w:sz w:val="24"/>
          <w:szCs w:val="24"/>
        </w:rPr>
      </w:pPr>
    </w:p>
    <w:p w14:paraId="4F2B9286" w14:textId="43DAF168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Ochs, E., &amp; Capps, L. (2001). </w:t>
      </w:r>
      <w:r w:rsidRPr="00304B1D">
        <w:rPr>
          <w:rFonts w:ascii="Times New Roman" w:hAnsi="Times New Roman" w:cs="Times New Roman"/>
          <w:i/>
          <w:sz w:val="24"/>
          <w:szCs w:val="24"/>
        </w:rPr>
        <w:t>Living narrative: Creating lives in everyday storytelling</w:t>
      </w:r>
      <w:r w:rsidRPr="00304B1D">
        <w:rPr>
          <w:rFonts w:ascii="Times New Roman" w:hAnsi="Times New Roman" w:cs="Times New Roman"/>
          <w:sz w:val="24"/>
          <w:szCs w:val="24"/>
        </w:rPr>
        <w:t xml:space="preserve">. Harvard University Press. </w:t>
      </w:r>
    </w:p>
    <w:p w14:paraId="416BF474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0C50E7" w14:textId="658DDF87" w:rsidR="00CA09A9" w:rsidRPr="00304B1D" w:rsidRDefault="00CA09A9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4" w:name="_Hlk119599493"/>
      <w:proofErr w:type="spellStart"/>
      <w:r w:rsidRPr="00304B1D">
        <w:rPr>
          <w:rFonts w:ascii="Times New Roman" w:eastAsia="Times New Roman" w:hAnsi="Times New Roman" w:cs="Times New Roman"/>
          <w:sz w:val="24"/>
          <w:szCs w:val="24"/>
        </w:rPr>
        <w:t>Oikonomidoy</w:t>
      </w:r>
      <w:proofErr w:type="spellEnd"/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E. (2010). Zooming into the school narratives of refugee students.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Multicultural Perspectives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>(2), 74-80.</w:t>
      </w:r>
      <w:bookmarkEnd w:id="34"/>
    </w:p>
    <w:p w14:paraId="0EC532A2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F40DE4" w14:textId="7B611B66" w:rsidR="00F91DB7" w:rsidRPr="00304B1D" w:rsidRDefault="00F91DB7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>Ortactepe, D. (2013). “This is called free-falling theory not culture shock!”: A narrative inquiry on second language socialization.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Journal of Language, Identity &amp; Education</w:t>
      </w:r>
      <w:r w:rsidRPr="00304B1D">
        <w:rPr>
          <w:rFonts w:ascii="Times New Roman" w:hAnsi="Times New Roman" w:cs="Times New Roman"/>
          <w:sz w:val="24"/>
          <w:szCs w:val="24"/>
        </w:rPr>
        <w:t>,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304B1D">
        <w:rPr>
          <w:rFonts w:ascii="Times New Roman" w:hAnsi="Times New Roman" w:cs="Times New Roman"/>
          <w:sz w:val="24"/>
          <w:szCs w:val="24"/>
        </w:rPr>
        <w:t>(4), 215-229.</w:t>
      </w:r>
    </w:p>
    <w:p w14:paraId="57651303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A1058E" w14:textId="5B9736C6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Oxford, R. L. (1995). When emotion meets (meta)cognition in language learning histories.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International Journal of Educational Research,</w:t>
      </w:r>
      <w:r w:rsidRPr="00304B1D">
        <w:rPr>
          <w:rFonts w:ascii="Times New Roman" w:hAnsi="Times New Roman" w:cs="Times New Roman"/>
          <w:sz w:val="24"/>
          <w:szCs w:val="24"/>
        </w:rPr>
        <w:t xml:space="preserve">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23</w:t>
      </w:r>
      <w:r w:rsidRPr="00304B1D">
        <w:rPr>
          <w:rFonts w:ascii="Times New Roman" w:hAnsi="Times New Roman" w:cs="Times New Roman"/>
          <w:sz w:val="24"/>
          <w:szCs w:val="24"/>
        </w:rPr>
        <w:t>(7), 581-594.</w:t>
      </w:r>
    </w:p>
    <w:p w14:paraId="531D3E38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5F017D" w14:textId="23E8C097" w:rsidR="00EC5B60" w:rsidRPr="00304B1D" w:rsidRDefault="00EC5B60" w:rsidP="00304B1D">
      <w:pPr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304B1D">
        <w:rPr>
          <w:rStyle w:val="PageNumber"/>
          <w:rFonts w:ascii="Times New Roman" w:hAnsi="Times New Roman" w:cs="Times New Roman"/>
          <w:sz w:val="24"/>
          <w:szCs w:val="24"/>
        </w:rPr>
        <w:lastRenderedPageBreak/>
        <w:t xml:space="preserve">Oxford, R. L. (2011). Meaning-making, border crossings, complexity, and new interpretive techniques: Expanding our understanding of learner narratives. </w:t>
      </w:r>
      <w:proofErr w:type="spellStart"/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Zeitschrift</w:t>
      </w:r>
      <w:proofErr w:type="spellEnd"/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 für </w:t>
      </w:r>
      <w:proofErr w:type="spellStart"/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Fremdsprachenforschung</w:t>
      </w:r>
      <w:proofErr w:type="spellEnd"/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 (Journal of Foreign Language Research), 22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>(2), 221-241.</w:t>
      </w:r>
    </w:p>
    <w:p w14:paraId="333116F4" w14:textId="77777777" w:rsidR="00100151" w:rsidRPr="00304B1D" w:rsidRDefault="00100151" w:rsidP="00304B1D">
      <w:pPr>
        <w:spacing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60C8D746" w14:textId="7D4A6E05" w:rsidR="00EC5B60" w:rsidRPr="00304B1D" w:rsidRDefault="00EC5B60" w:rsidP="00304B1D">
      <w:pPr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Oxford, R. L. (2011).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Teaching and researching language learning strategies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>. Pearson Longman.</w:t>
      </w:r>
    </w:p>
    <w:p w14:paraId="2B6BBEC9" w14:textId="77777777" w:rsidR="00100151" w:rsidRPr="00304B1D" w:rsidRDefault="00100151" w:rsidP="00304B1D">
      <w:pPr>
        <w:spacing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13F7817B" w14:textId="5F83005B" w:rsidR="00EC5B60" w:rsidRPr="00304B1D" w:rsidRDefault="00EC5B60" w:rsidP="00304B1D">
      <w:pPr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Oxford, R. L. (2013). Understanding language learner narratives. In J. Arnold, &amp; T. Murphey (Eds.),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Meaningful action: Earl Stevick influence on language teaching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 (pp. 95-110).   Cambridge University Press.</w:t>
      </w:r>
    </w:p>
    <w:p w14:paraId="3FB18D02" w14:textId="77777777" w:rsidR="00100151" w:rsidRPr="00304B1D" w:rsidRDefault="00100151" w:rsidP="00304B1D">
      <w:pPr>
        <w:spacing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192F187D" w14:textId="197B596D" w:rsidR="00EC5B60" w:rsidRPr="00304B1D" w:rsidRDefault="00EC5B60" w:rsidP="00304B1D">
      <w:pPr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304B1D">
        <w:rPr>
          <w:rStyle w:val="PageNumber"/>
          <w:rFonts w:ascii="Times New Roman" w:hAnsi="Times New Roman" w:cs="Times New Roman"/>
          <w:sz w:val="24"/>
          <w:szCs w:val="24"/>
        </w:rPr>
        <w:t>Oxford, R. L., Lavine, R. Z., Felkins, G., Hollaway, M. E., &amp; Saleh, A. (1996). Telling their stories: Language students use diaries and recollection. In R.L. Oxford (Ed.),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 Language learning strategies around the world: Cross-cultural perspectives 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>(pp. 19-34). University of Hawaii, Second Language Teaching and Curriculum Center.</w:t>
      </w:r>
    </w:p>
    <w:p w14:paraId="2C2259F4" w14:textId="77777777" w:rsidR="00100151" w:rsidRPr="00304B1D" w:rsidRDefault="00100151" w:rsidP="00304B1D">
      <w:pPr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3ECB2DDB" w14:textId="3CE1B7B0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Pahl, K. (2008). Tracing habitus in texts: Narratives of loss, displacement and migration in homes. In J. Albright &amp; A. Luke (Eds.),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Pierre Bourdieu and literacy education</w:t>
      </w:r>
      <w:r w:rsidRPr="00304B1D">
        <w:rPr>
          <w:rFonts w:ascii="Times New Roman" w:hAnsi="Times New Roman" w:cs="Times New Roman"/>
          <w:sz w:val="24"/>
          <w:szCs w:val="24"/>
        </w:rPr>
        <w:t xml:space="preserve"> (pp. 187-208). Routledge. </w:t>
      </w:r>
    </w:p>
    <w:p w14:paraId="316CB89A" w14:textId="77777777" w:rsidR="00E439BA" w:rsidRPr="00304B1D" w:rsidRDefault="00E439BA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ACCCB6" w14:textId="77777777" w:rsidR="00E439BA" w:rsidRPr="00304B1D" w:rsidRDefault="00E439BA" w:rsidP="00304B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04B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Parks, P. (2023). Story circles: A new method of narrative research. </w:t>
      </w:r>
      <w:r w:rsidRPr="00304B1D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American Journal of Qualitative Research</w:t>
      </w:r>
      <w:r w:rsidRPr="00304B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7</w:t>
      </w:r>
      <w:r w:rsidRPr="00304B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(1), 58-72.</w:t>
      </w:r>
    </w:p>
    <w:p w14:paraId="7C5414D2" w14:textId="77777777" w:rsidR="00E439BA" w:rsidRPr="00304B1D" w:rsidRDefault="00E439BA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3AAF81D" w14:textId="449BAED2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Pastor, A., &amp; De Fina, A. (2005). Contesting social space: Narratives of language conflict. In M. Baynham &amp; A. De Fina (Eds.), </w:t>
      </w:r>
      <w:r w:rsidRPr="00304B1D">
        <w:rPr>
          <w:rFonts w:ascii="Times New Roman" w:hAnsi="Times New Roman" w:cs="Times New Roman"/>
          <w:i/>
          <w:sz w:val="24"/>
          <w:szCs w:val="24"/>
        </w:rPr>
        <w:t xml:space="preserve">Dislocations/relocations: Narratives of displacement. </w:t>
      </w:r>
      <w:r w:rsidRPr="00304B1D">
        <w:rPr>
          <w:rFonts w:ascii="Times New Roman" w:hAnsi="Times New Roman" w:cs="Times New Roman"/>
          <w:sz w:val="24"/>
          <w:szCs w:val="24"/>
        </w:rPr>
        <w:t xml:space="preserve">St Jerome. </w:t>
      </w:r>
    </w:p>
    <w:p w14:paraId="238E7BEB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FD23F0" w14:textId="2C34A0BE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Pavlenko, A. (2002). Narrative study: Whose story is it, anyway?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TESOL Quarterly, 36</w:t>
      </w:r>
      <w:r w:rsidRPr="00304B1D">
        <w:rPr>
          <w:rFonts w:ascii="Times New Roman" w:hAnsi="Times New Roman" w:cs="Times New Roman"/>
          <w:sz w:val="24"/>
          <w:szCs w:val="24"/>
        </w:rPr>
        <w:t>(2), 213-218.</w:t>
      </w:r>
    </w:p>
    <w:p w14:paraId="7A075F9A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5878E5" w14:textId="07EB9B33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Pavlenko, A. (2007). Autobiographic narratives as data in applied linguistics.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Applied Linguistics,</w:t>
      </w:r>
      <w:r w:rsidRPr="00304B1D">
        <w:rPr>
          <w:rFonts w:ascii="Times New Roman" w:hAnsi="Times New Roman" w:cs="Times New Roman"/>
          <w:sz w:val="24"/>
          <w:szCs w:val="24"/>
        </w:rPr>
        <w:t xml:space="preserve">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28</w:t>
      </w:r>
      <w:r w:rsidRPr="00304B1D">
        <w:rPr>
          <w:rFonts w:ascii="Times New Roman" w:hAnsi="Times New Roman" w:cs="Times New Roman"/>
          <w:sz w:val="24"/>
          <w:szCs w:val="24"/>
        </w:rPr>
        <w:t>(2), 163-188.</w:t>
      </w:r>
    </w:p>
    <w:p w14:paraId="74AD9791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22A057" w14:textId="429C7DAD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Pavlenko, A. (2008). Narrative analysis in the study of bi- and multilingualism. In M. Moyer &amp; L. Wei (Eds.),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The Blackwell guide to research methods in bilingualism</w:t>
      </w:r>
      <w:r w:rsidRPr="00304B1D">
        <w:rPr>
          <w:rFonts w:ascii="Times New Roman" w:hAnsi="Times New Roman" w:cs="Times New Roman"/>
          <w:sz w:val="24"/>
          <w:szCs w:val="24"/>
        </w:rPr>
        <w:t xml:space="preserve"> (pp. 311-325). Wiley-Blackwell.</w:t>
      </w:r>
    </w:p>
    <w:p w14:paraId="20475674" w14:textId="77777777" w:rsidR="006112FC" w:rsidRPr="00304B1D" w:rsidRDefault="006112FC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6620FC" w14:textId="6A2245B7" w:rsidR="006112FC" w:rsidRPr="00304B1D" w:rsidRDefault="006112FC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Pavlenko, A., &amp; </w:t>
      </w:r>
      <w:proofErr w:type="spellStart"/>
      <w:r w:rsidRPr="00304B1D">
        <w:rPr>
          <w:rFonts w:ascii="Times New Roman" w:eastAsia="Times New Roman" w:hAnsi="Times New Roman" w:cs="Times New Roman"/>
          <w:sz w:val="24"/>
          <w:szCs w:val="24"/>
        </w:rPr>
        <w:t>Driagina</w:t>
      </w:r>
      <w:proofErr w:type="spellEnd"/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V. (2008).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Advancing in Russian through narration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 CALPER.</w:t>
      </w:r>
    </w:p>
    <w:p w14:paraId="088E3430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246C82" w14:textId="22F39D15" w:rsidR="00F76A33" w:rsidRPr="00304B1D" w:rsidRDefault="00F76A33" w:rsidP="00304B1D">
      <w:pPr>
        <w:pStyle w:val="EndNoteBibliography"/>
        <w:ind w:left="720" w:hanging="720"/>
        <w:rPr>
          <w:szCs w:val="24"/>
        </w:rPr>
      </w:pPr>
      <w:r w:rsidRPr="00304B1D">
        <w:rPr>
          <w:szCs w:val="24"/>
        </w:rPr>
        <w:t xml:space="preserve">Peterson, C., &amp; McCabe, A. (1983). </w:t>
      </w:r>
      <w:r w:rsidRPr="00304B1D">
        <w:rPr>
          <w:i/>
          <w:szCs w:val="24"/>
        </w:rPr>
        <w:t>Developmental psycholinguistics: Three ways of looking at a child’s narrative</w:t>
      </w:r>
      <w:r w:rsidRPr="00304B1D">
        <w:rPr>
          <w:szCs w:val="24"/>
        </w:rPr>
        <w:t xml:space="preserve">. Plenum. </w:t>
      </w:r>
    </w:p>
    <w:p w14:paraId="4E1790D7" w14:textId="77777777" w:rsidR="00F76A33" w:rsidRPr="00304B1D" w:rsidRDefault="00F76A33" w:rsidP="00304B1D">
      <w:pPr>
        <w:pStyle w:val="EndNoteBibliography"/>
        <w:ind w:left="720" w:hanging="720"/>
        <w:rPr>
          <w:szCs w:val="24"/>
        </w:rPr>
      </w:pPr>
    </w:p>
    <w:p w14:paraId="06B5B537" w14:textId="3DAAF3F8" w:rsidR="007C1E2F" w:rsidRPr="007C1E2F" w:rsidRDefault="007C1E2F" w:rsidP="00304B1D">
      <w:pPr>
        <w:pStyle w:val="EndNoteBibliography"/>
        <w:ind w:left="720" w:hanging="720"/>
        <w:rPr>
          <w:szCs w:val="24"/>
        </w:rPr>
      </w:pPr>
      <w:r w:rsidRPr="007C1E2F">
        <w:rPr>
          <w:szCs w:val="24"/>
        </w:rPr>
        <w:t xml:space="preserve">Phiranawong, S., Ungsitipoonporn, S., &amp; Sandman, E. (2025). Historical narratives and sociolinguistic factors affecting language use of the Hakkas in Thailand. </w:t>
      </w:r>
      <w:r w:rsidRPr="007C1E2F">
        <w:rPr>
          <w:i/>
          <w:iCs/>
          <w:szCs w:val="24"/>
        </w:rPr>
        <w:t>Cogent Arts &amp; Humanities</w:t>
      </w:r>
      <w:r w:rsidRPr="007C1E2F">
        <w:rPr>
          <w:szCs w:val="24"/>
        </w:rPr>
        <w:t xml:space="preserve">, </w:t>
      </w:r>
      <w:r w:rsidRPr="007C1E2F">
        <w:rPr>
          <w:i/>
          <w:iCs/>
          <w:szCs w:val="24"/>
        </w:rPr>
        <w:t>12</w:t>
      </w:r>
      <w:r w:rsidRPr="007C1E2F">
        <w:rPr>
          <w:szCs w:val="24"/>
        </w:rPr>
        <w:t>(1).</w:t>
      </w:r>
      <w:r w:rsidRPr="00304B1D">
        <w:rPr>
          <w:szCs w:val="24"/>
        </w:rPr>
        <w:t xml:space="preserve"> </w:t>
      </w:r>
      <w:hyperlink r:id="rId40" w:history="1">
        <w:r w:rsidRPr="00304B1D">
          <w:rPr>
            <w:rStyle w:val="Hyperlink"/>
            <w:szCs w:val="24"/>
          </w:rPr>
          <w:t>https://doi.org/10.1080/23311983.2025.2486868</w:t>
        </w:r>
      </w:hyperlink>
    </w:p>
    <w:p w14:paraId="2A444260" w14:textId="77777777" w:rsidR="007C1E2F" w:rsidRPr="00304B1D" w:rsidRDefault="007C1E2F" w:rsidP="00304B1D">
      <w:pPr>
        <w:pStyle w:val="EndNoteBibliography"/>
        <w:ind w:left="720" w:hanging="720"/>
        <w:rPr>
          <w:szCs w:val="24"/>
        </w:rPr>
      </w:pPr>
    </w:p>
    <w:p w14:paraId="6006AE93" w14:textId="09273371" w:rsidR="008B35AB" w:rsidRPr="00304B1D" w:rsidRDefault="008B35AB" w:rsidP="00304B1D">
      <w:pPr>
        <w:spacing w:line="240" w:lineRule="auto"/>
        <w:ind w:left="720" w:hanging="720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304B1D">
        <w:rPr>
          <w:rFonts w:ascii="Times New Roman" w:hAnsi="Times New Roman" w:cs="Times New Roman"/>
          <w:bCs/>
          <w:spacing w:val="-3"/>
          <w:sz w:val="24"/>
          <w:szCs w:val="24"/>
        </w:rPr>
        <w:lastRenderedPageBreak/>
        <w:t xml:space="preserve">Pickering, L., Corduas, M., Eisterhold, J., Seifried, B., Eggleston, A., &amp; Attardo, S. (2009). Prosodic markers of saliency in humorous narratives. </w:t>
      </w:r>
      <w:r w:rsidRPr="00304B1D">
        <w:rPr>
          <w:rFonts w:ascii="Times New Roman" w:hAnsi="Times New Roman" w:cs="Times New Roman"/>
          <w:bCs/>
          <w:i/>
          <w:spacing w:val="-3"/>
          <w:sz w:val="24"/>
          <w:szCs w:val="24"/>
        </w:rPr>
        <w:t>Discourse Processes,</w:t>
      </w:r>
      <w:r w:rsidRPr="00304B1D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304B1D">
        <w:rPr>
          <w:rFonts w:ascii="Times New Roman" w:hAnsi="Times New Roman" w:cs="Times New Roman"/>
          <w:bCs/>
          <w:i/>
          <w:spacing w:val="-3"/>
          <w:sz w:val="24"/>
          <w:szCs w:val="24"/>
        </w:rPr>
        <w:t>46</w:t>
      </w:r>
      <w:r w:rsidRPr="00304B1D">
        <w:rPr>
          <w:rFonts w:ascii="Times New Roman" w:hAnsi="Times New Roman" w:cs="Times New Roman"/>
          <w:bCs/>
          <w:spacing w:val="-3"/>
          <w:sz w:val="24"/>
          <w:szCs w:val="24"/>
        </w:rPr>
        <w:t>(6), 517</w:t>
      </w:r>
      <w:r w:rsidR="00182637">
        <w:rPr>
          <w:rFonts w:ascii="Times New Roman" w:hAnsi="Times New Roman" w:cs="Times New Roman"/>
          <w:bCs/>
          <w:spacing w:val="-3"/>
          <w:sz w:val="24"/>
          <w:szCs w:val="24"/>
        </w:rPr>
        <w:t>-</w:t>
      </w:r>
      <w:r w:rsidRPr="00304B1D">
        <w:rPr>
          <w:rFonts w:ascii="Times New Roman" w:hAnsi="Times New Roman" w:cs="Times New Roman"/>
          <w:bCs/>
          <w:spacing w:val="-3"/>
          <w:sz w:val="24"/>
          <w:szCs w:val="24"/>
        </w:rPr>
        <w:t>540.</w:t>
      </w:r>
    </w:p>
    <w:p w14:paraId="637DBF80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6DF776" w14:textId="459B0954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Polanyi, L. (1995). Language learning and living abroad: Stories from the field. In B.F. Freed (Ed.),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Second language acquisition in a study abroad context</w:t>
      </w:r>
      <w:r w:rsidRPr="00304B1D">
        <w:rPr>
          <w:rFonts w:ascii="Times New Roman" w:hAnsi="Times New Roman" w:cs="Times New Roman"/>
          <w:sz w:val="24"/>
          <w:szCs w:val="24"/>
        </w:rPr>
        <w:t xml:space="preserve"> (pp. 271-291). John Benjamins, 271-291.</w:t>
      </w:r>
    </w:p>
    <w:p w14:paraId="2D4B8787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BBB12C8" w14:textId="67C1B9B3" w:rsidR="00EC5B60" w:rsidRPr="00304B1D" w:rsidRDefault="00EC5B60" w:rsidP="00304B1D">
      <w:pPr>
        <w:pStyle w:val="reference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Polkinghorne, D. (1988).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Narrative knowing and the human sciences. 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>SUNY Press.</w:t>
      </w:r>
    </w:p>
    <w:p w14:paraId="0DFDEE3C" w14:textId="77777777" w:rsidR="00100151" w:rsidRPr="00304B1D" w:rsidRDefault="00100151" w:rsidP="00304B1D">
      <w:pPr>
        <w:pStyle w:val="reference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2CC3CE0" w14:textId="74DCD31C" w:rsidR="00EC5B60" w:rsidRPr="00304B1D" w:rsidRDefault="00EC5B60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8206B">
        <w:rPr>
          <w:rFonts w:ascii="Times New Roman" w:hAnsi="Times New Roman" w:cs="Times New Roman"/>
          <w:sz w:val="24"/>
          <w:szCs w:val="24"/>
        </w:rPr>
        <w:t xml:space="preserve">Polkinghorne, D. E. (1995). Narrative configuration in qualitative analysis. </w:t>
      </w:r>
      <w:r w:rsidRPr="00E8206B">
        <w:rPr>
          <w:rFonts w:ascii="Times New Roman" w:hAnsi="Times New Roman" w:cs="Times New Roman"/>
          <w:i/>
          <w:sz w:val="24"/>
          <w:szCs w:val="24"/>
        </w:rPr>
        <w:t>International Journal of Qualitative Studies in Education, 8</w:t>
      </w:r>
      <w:r w:rsidRPr="00E8206B">
        <w:rPr>
          <w:rFonts w:ascii="Times New Roman" w:hAnsi="Times New Roman" w:cs="Times New Roman"/>
          <w:sz w:val="24"/>
          <w:szCs w:val="24"/>
        </w:rPr>
        <w:t>(1), 5</w:t>
      </w:r>
      <w:r w:rsidR="00182637" w:rsidRPr="00E8206B">
        <w:rPr>
          <w:rFonts w:ascii="Times New Roman" w:hAnsi="Times New Roman" w:cs="Times New Roman"/>
          <w:sz w:val="24"/>
          <w:szCs w:val="24"/>
        </w:rPr>
        <w:t>-</w:t>
      </w:r>
      <w:r w:rsidRPr="00E8206B">
        <w:rPr>
          <w:rFonts w:ascii="Times New Roman" w:hAnsi="Times New Roman" w:cs="Times New Roman"/>
          <w:sz w:val="24"/>
          <w:szCs w:val="24"/>
        </w:rPr>
        <w:t>23.</w:t>
      </w:r>
    </w:p>
    <w:p w14:paraId="6E8A0263" w14:textId="77777777" w:rsidR="003B3DCE" w:rsidRPr="00304B1D" w:rsidRDefault="003B3DCE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D93BDE" w14:textId="5ED95516" w:rsidR="00D16892" w:rsidRPr="00304B1D" w:rsidRDefault="00D16892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5" w:name="_Hlk194141917"/>
      <w:r w:rsidRPr="00304B1D">
        <w:rPr>
          <w:rFonts w:ascii="Times New Roman" w:hAnsi="Times New Roman" w:cs="Times New Roman"/>
          <w:sz w:val="24"/>
          <w:szCs w:val="24"/>
        </w:rPr>
        <w:t xml:space="preserve">Priest, K. L., &amp; Seemiller, C. (2018). Past experiences, present beliefs, future practices: Using narratives to re (present) leadership educator identity.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Journal of Leadership Education</w:t>
      </w:r>
      <w:r w:rsidRPr="00304B1D">
        <w:rPr>
          <w:rFonts w:ascii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304B1D">
        <w:rPr>
          <w:rFonts w:ascii="Times New Roman" w:hAnsi="Times New Roman" w:cs="Times New Roman"/>
          <w:sz w:val="24"/>
          <w:szCs w:val="24"/>
        </w:rPr>
        <w:t>(1), 93-113.</w:t>
      </w:r>
      <w:bookmarkEnd w:id="35"/>
      <w:r w:rsidRPr="00304B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868C58" w14:textId="77777777" w:rsidR="00D16892" w:rsidRPr="00304B1D" w:rsidRDefault="00D16892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51043C" w14:textId="7F1C4DF5" w:rsidR="003B3DCE" w:rsidRPr="00304B1D" w:rsidRDefault="003B3DCE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napToGrid w:val="0"/>
          <w:sz w:val="24"/>
          <w:szCs w:val="24"/>
        </w:rPr>
        <w:t xml:space="preserve">Raza, K., &amp; Eslami, Z. (2024). Intersectional lens to the study of racism in TESOL leadership: A narrative inquiry of a nonnative English‐speaking leader (NNESL) exposing epistemological and institutional racism. </w:t>
      </w:r>
      <w:r w:rsidRPr="00304B1D">
        <w:rPr>
          <w:rFonts w:ascii="Times New Roman" w:hAnsi="Times New Roman" w:cs="Times New Roman"/>
          <w:i/>
          <w:iCs/>
          <w:snapToGrid w:val="0"/>
          <w:sz w:val="24"/>
          <w:szCs w:val="24"/>
        </w:rPr>
        <w:t>TESOL Journal</w:t>
      </w:r>
      <w:r w:rsidRPr="00304B1D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Pr="00304B1D">
        <w:rPr>
          <w:rFonts w:ascii="Times New Roman" w:hAnsi="Times New Roman" w:cs="Times New Roman"/>
          <w:i/>
          <w:iCs/>
          <w:snapToGrid w:val="0"/>
          <w:sz w:val="24"/>
          <w:szCs w:val="24"/>
        </w:rPr>
        <w:t>15</w:t>
      </w:r>
      <w:r w:rsidRPr="00304B1D">
        <w:rPr>
          <w:rFonts w:ascii="Times New Roman" w:hAnsi="Times New Roman" w:cs="Times New Roman"/>
          <w:snapToGrid w:val="0"/>
          <w:sz w:val="24"/>
          <w:szCs w:val="24"/>
        </w:rPr>
        <w:t xml:space="preserve">(3). </w:t>
      </w:r>
      <w:hyperlink r:id="rId41" w:history="1">
        <w:r w:rsidRPr="00304B1D">
          <w:rPr>
            <w:rStyle w:val="Hyperlink"/>
            <w:rFonts w:ascii="Times New Roman" w:hAnsi="Times New Roman" w:cs="Times New Roman"/>
            <w:snapToGrid w:val="0"/>
            <w:sz w:val="24"/>
            <w:szCs w:val="24"/>
          </w:rPr>
          <w:t>https://doi.org/10.1002/tesj.803</w:t>
        </w:r>
      </w:hyperlink>
      <w:r w:rsidRPr="00304B1D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</w:p>
    <w:p w14:paraId="2FF00A24" w14:textId="77777777" w:rsidR="00100151" w:rsidRPr="00304B1D" w:rsidRDefault="00100151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FA616D" w14:textId="26C1C665" w:rsidR="00D42692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Reason, P., &amp; Hawkins, P. (1988). Storytelling as inquiry. In P. Reason (Ed.),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Human inquiry in action: Developments in new paradigm research</w:t>
      </w:r>
      <w:r w:rsidRPr="00304B1D">
        <w:rPr>
          <w:rFonts w:ascii="Times New Roman" w:hAnsi="Times New Roman" w:cs="Times New Roman"/>
          <w:sz w:val="24"/>
          <w:szCs w:val="24"/>
        </w:rPr>
        <w:t xml:space="preserve"> (pp. 79-101). Sage. </w:t>
      </w:r>
    </w:p>
    <w:p w14:paraId="72E4D6D2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0483C63" w14:textId="50123717" w:rsidR="00EC5B60" w:rsidRPr="00304B1D" w:rsidRDefault="00D42692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>Reed, Y. (2019). Countering linguistic imperialism with stories in the languages of Africa: The African Storybook initiative as a model for enabling in and out of school literacies.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South African Journal of Childhood Education</w:t>
      </w:r>
      <w:r w:rsidRPr="00304B1D">
        <w:rPr>
          <w:rFonts w:ascii="Times New Roman" w:hAnsi="Times New Roman" w:cs="Times New Roman"/>
          <w:sz w:val="24"/>
          <w:szCs w:val="24"/>
        </w:rPr>
        <w:t>,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304B1D">
        <w:rPr>
          <w:rFonts w:ascii="Times New Roman" w:hAnsi="Times New Roman" w:cs="Times New Roman"/>
          <w:sz w:val="24"/>
          <w:szCs w:val="24"/>
        </w:rPr>
        <w:t>(1), 1-8.</w:t>
      </w:r>
    </w:p>
    <w:p w14:paraId="65D8507C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4B35A1" w14:textId="36948ACD" w:rsidR="00DD51B8" w:rsidRPr="00304B1D" w:rsidRDefault="00DD51B8" w:rsidP="00304B1D">
      <w:pPr>
        <w:spacing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Reinders, H. (2011). Digital storytelling in the language classroom.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ELTWO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2" w:history="1">
        <w:r w:rsidRPr="00304B1D">
          <w:rPr>
            <w:rStyle w:val="Hyperlink"/>
            <w:rFonts w:ascii="Times New Roman" w:hAnsi="Times New Roman" w:cs="Times New Roman"/>
            <w:sz w:val="24"/>
            <w:szCs w:val="24"/>
          </w:rPr>
          <w:t>https://hdl.handle.net/10652/2496</w:t>
        </w:r>
      </w:hyperlink>
    </w:p>
    <w:p w14:paraId="7B9DA792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4161BA" w14:textId="6A3288B8" w:rsidR="00EC5B60" w:rsidRPr="00304B1D" w:rsidRDefault="00EC5B60" w:rsidP="00304B1D">
      <w:pPr>
        <w:pStyle w:val="reference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Ricoeur, P. (1984).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Time and narrative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 (trans. K. McLaughlin &amp; D. </w:t>
      </w:r>
      <w:proofErr w:type="spellStart"/>
      <w:r w:rsidRPr="00304B1D">
        <w:rPr>
          <w:rStyle w:val="PageNumber"/>
          <w:rFonts w:ascii="Times New Roman" w:hAnsi="Times New Roman" w:cs="Times New Roman"/>
          <w:sz w:val="24"/>
          <w:szCs w:val="24"/>
        </w:rPr>
        <w:t>Pellauer</w:t>
      </w:r>
      <w:proofErr w:type="spellEnd"/>
      <w:r w:rsidRPr="00304B1D">
        <w:rPr>
          <w:rStyle w:val="PageNumber"/>
          <w:rFonts w:ascii="Times New Roman" w:hAnsi="Times New Roman" w:cs="Times New Roman"/>
          <w:sz w:val="24"/>
          <w:szCs w:val="24"/>
        </w:rPr>
        <w:t>).</w:t>
      </w:r>
      <w:r w:rsidR="00DD51B8"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>University of Chicago Press.</w:t>
      </w:r>
    </w:p>
    <w:p w14:paraId="2FB3DE46" w14:textId="77777777" w:rsidR="00100151" w:rsidRPr="00304B1D" w:rsidRDefault="00100151" w:rsidP="00304B1D">
      <w:pPr>
        <w:pStyle w:val="reference"/>
        <w:spacing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0D4F0C84" w14:textId="2262FEB2" w:rsidR="00EC5B60" w:rsidRPr="00304B1D" w:rsidRDefault="00EC5B60" w:rsidP="00304B1D">
      <w:pPr>
        <w:tabs>
          <w:tab w:val="left" w:pos="709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4B1D">
        <w:rPr>
          <w:rFonts w:ascii="Times New Roman" w:hAnsi="Times New Roman" w:cs="Times New Roman"/>
          <w:sz w:val="24"/>
          <w:szCs w:val="24"/>
        </w:rPr>
        <w:t>Riessman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C. K. (2008). </w:t>
      </w:r>
      <w:r w:rsidRPr="00304B1D">
        <w:rPr>
          <w:rFonts w:ascii="Times New Roman" w:hAnsi="Times New Roman" w:cs="Times New Roman"/>
          <w:i/>
          <w:sz w:val="24"/>
          <w:szCs w:val="24"/>
        </w:rPr>
        <w:t>Narrative methods for the human sciences</w:t>
      </w:r>
      <w:r w:rsidRPr="00304B1D">
        <w:rPr>
          <w:rFonts w:ascii="Times New Roman" w:hAnsi="Times New Roman" w:cs="Times New Roman"/>
          <w:sz w:val="24"/>
          <w:szCs w:val="24"/>
        </w:rPr>
        <w:t>. Sage.</w:t>
      </w:r>
    </w:p>
    <w:p w14:paraId="4A4BFFD6" w14:textId="77777777" w:rsidR="00D21570" w:rsidRPr="00304B1D" w:rsidRDefault="00D21570" w:rsidP="00304B1D">
      <w:pPr>
        <w:tabs>
          <w:tab w:val="left" w:pos="709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4F1B692" w14:textId="2038B8D5" w:rsidR="00D21570" w:rsidRPr="00304B1D" w:rsidRDefault="00D21570" w:rsidP="00304B1D">
      <w:pPr>
        <w:tabs>
          <w:tab w:val="left" w:pos="709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21570">
        <w:rPr>
          <w:rFonts w:ascii="Times New Roman" w:hAnsi="Times New Roman" w:cs="Times New Roman"/>
          <w:sz w:val="24"/>
          <w:szCs w:val="24"/>
        </w:rPr>
        <w:t xml:space="preserve">Rifiyani, A. J., </w:t>
      </w:r>
      <w:proofErr w:type="spellStart"/>
      <w:r w:rsidRPr="00D21570">
        <w:rPr>
          <w:rFonts w:ascii="Times New Roman" w:hAnsi="Times New Roman" w:cs="Times New Roman"/>
          <w:sz w:val="24"/>
          <w:szCs w:val="24"/>
        </w:rPr>
        <w:t>Namaziandost</w:t>
      </w:r>
      <w:proofErr w:type="spellEnd"/>
      <w:r w:rsidRPr="00D21570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D21570">
        <w:rPr>
          <w:rFonts w:ascii="Times New Roman" w:hAnsi="Times New Roman" w:cs="Times New Roman"/>
          <w:sz w:val="24"/>
          <w:szCs w:val="24"/>
        </w:rPr>
        <w:t>Ubaidillah</w:t>
      </w:r>
      <w:proofErr w:type="spellEnd"/>
      <w:r w:rsidRPr="00D21570">
        <w:rPr>
          <w:rFonts w:ascii="Times New Roman" w:hAnsi="Times New Roman" w:cs="Times New Roman"/>
          <w:sz w:val="24"/>
          <w:szCs w:val="24"/>
        </w:rPr>
        <w:t xml:space="preserve">, M. F., &amp; </w:t>
      </w:r>
      <w:proofErr w:type="spellStart"/>
      <w:r w:rsidRPr="00D21570">
        <w:rPr>
          <w:rFonts w:ascii="Times New Roman" w:hAnsi="Times New Roman" w:cs="Times New Roman"/>
          <w:sz w:val="24"/>
          <w:szCs w:val="24"/>
        </w:rPr>
        <w:t>Langgeng</w:t>
      </w:r>
      <w:proofErr w:type="spellEnd"/>
      <w:r w:rsidRPr="00D21570">
        <w:rPr>
          <w:rFonts w:ascii="Times New Roman" w:hAnsi="Times New Roman" w:cs="Times New Roman"/>
          <w:sz w:val="24"/>
          <w:szCs w:val="24"/>
        </w:rPr>
        <w:t xml:space="preserve">, B. (2025). How do senior English teachers experience Global </w:t>
      </w:r>
      <w:proofErr w:type="spellStart"/>
      <w:r w:rsidRPr="00D21570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D21570">
        <w:rPr>
          <w:rFonts w:ascii="Times New Roman" w:hAnsi="Times New Roman" w:cs="Times New Roman"/>
          <w:sz w:val="24"/>
          <w:szCs w:val="24"/>
        </w:rPr>
        <w:t xml:space="preserve"> in language teaching? Narratives from within. </w:t>
      </w:r>
      <w:r w:rsidRPr="00D21570">
        <w:rPr>
          <w:rFonts w:ascii="Times New Roman" w:hAnsi="Times New Roman" w:cs="Times New Roman"/>
          <w:i/>
          <w:iCs/>
          <w:sz w:val="24"/>
          <w:szCs w:val="24"/>
        </w:rPr>
        <w:t>Studies in English Language and Education</w:t>
      </w:r>
      <w:r w:rsidRPr="00D21570">
        <w:rPr>
          <w:rFonts w:ascii="Times New Roman" w:hAnsi="Times New Roman" w:cs="Times New Roman"/>
          <w:sz w:val="24"/>
          <w:szCs w:val="24"/>
        </w:rPr>
        <w:t xml:space="preserve">, </w:t>
      </w:r>
      <w:r w:rsidRPr="00D21570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D21570">
        <w:rPr>
          <w:rFonts w:ascii="Times New Roman" w:hAnsi="Times New Roman" w:cs="Times New Roman"/>
          <w:sz w:val="24"/>
          <w:szCs w:val="24"/>
        </w:rPr>
        <w:t>(1), 249-265.</w:t>
      </w:r>
      <w:r w:rsidRPr="00304B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D1AF48" w14:textId="77777777" w:rsidR="00100151" w:rsidRPr="00304B1D" w:rsidRDefault="00100151" w:rsidP="00304B1D">
      <w:pPr>
        <w:tabs>
          <w:tab w:val="left" w:pos="709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9FE5AB" w14:textId="693E34F8" w:rsidR="00EC5B60" w:rsidRPr="00304B1D" w:rsidRDefault="00EC5B60" w:rsidP="00304B1D">
      <w:pPr>
        <w:pStyle w:val="reference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Ritchie, J. S., &amp; Wilson, D. E. (2000).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Teacher narrative as critical inquiry. 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>Teachers College Press.</w:t>
      </w:r>
    </w:p>
    <w:p w14:paraId="128309CE" w14:textId="77777777" w:rsidR="00100151" w:rsidRPr="00304B1D" w:rsidRDefault="00100151" w:rsidP="00304B1D">
      <w:pPr>
        <w:pStyle w:val="reference"/>
        <w:spacing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1B989E38" w14:textId="0086A4D2" w:rsidR="0010595E" w:rsidRPr="00304B1D" w:rsidRDefault="0010595E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Rudolph, N. (2016). Negotiating borders of being and becoming in and beyond the English language teaching classroom: Two university student narratives from Japan.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Asian </w:t>
      </w:r>
      <w:proofErr w:type="spellStart"/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>(1), 2-18.</w:t>
      </w:r>
      <w:r w:rsidR="00432A45" w:rsidRPr="00304B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3" w:history="1">
        <w:r w:rsidR="00432A45" w:rsidRPr="00304B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https://doi.org/10.1080/13488678.2015.1132110</w:t>
        </w:r>
      </w:hyperlink>
    </w:p>
    <w:p w14:paraId="528035B1" w14:textId="77777777" w:rsidR="0010595E" w:rsidRPr="00304B1D" w:rsidRDefault="0010595E" w:rsidP="00304B1D">
      <w:pPr>
        <w:pStyle w:val="reference"/>
        <w:spacing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703A2DDF" w14:textId="1D336242" w:rsidR="00432A45" w:rsidRPr="00304B1D" w:rsidRDefault="00012449" w:rsidP="00304B1D">
      <w:pPr>
        <w:pStyle w:val="reference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>Rudolph, N. (2023). Narratives and negotiations of identity in Japan and criticality in (English) language education:</w:t>
      </w:r>
      <w:r w:rsidR="00432A45" w:rsidRPr="00304B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(Dis) connections and implications.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57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(2), 375-401.  </w:t>
      </w:r>
      <w:hyperlink r:id="rId44" w:history="1">
        <w:r w:rsidR="008D07C0" w:rsidRPr="00304B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https://doi.org/10.1002/tesq.3150</w:t>
        </w:r>
      </w:hyperlink>
    </w:p>
    <w:p w14:paraId="7D27FAF2" w14:textId="77777777" w:rsidR="00012449" w:rsidRPr="00304B1D" w:rsidRDefault="00012449" w:rsidP="00304B1D">
      <w:pPr>
        <w:pStyle w:val="reference"/>
        <w:spacing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0D3A9010" w14:textId="481BD30A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Rugen, B.D. (2010). The relevance of narrative ratifications in talk-in-interaction for Japanese pre-service teachers of English.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Narrative Inquiry,</w:t>
      </w:r>
      <w:r w:rsidRPr="00304B1D">
        <w:rPr>
          <w:rFonts w:ascii="Times New Roman" w:hAnsi="Times New Roman" w:cs="Times New Roman"/>
          <w:sz w:val="24"/>
          <w:szCs w:val="24"/>
        </w:rPr>
        <w:t xml:space="preserve">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20</w:t>
      </w:r>
      <w:r w:rsidRPr="00304B1D">
        <w:rPr>
          <w:rFonts w:ascii="Times New Roman" w:hAnsi="Times New Roman" w:cs="Times New Roman"/>
          <w:sz w:val="24"/>
          <w:szCs w:val="24"/>
        </w:rPr>
        <w:t>(1), 62-81.</w:t>
      </w:r>
    </w:p>
    <w:p w14:paraId="6E7C111A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B57F78" w14:textId="28A916EC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Rymes, B. (2003). Eliciting narratives: Drawing attention to the margins of classroom talk.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Research in the Teaching of English</w:t>
      </w:r>
      <w:r w:rsidRPr="00304B1D">
        <w:rPr>
          <w:rFonts w:ascii="Times New Roman" w:hAnsi="Times New Roman" w:cs="Times New Roman"/>
          <w:sz w:val="24"/>
          <w:szCs w:val="24"/>
        </w:rPr>
        <w:t xml:space="preserve">,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37</w:t>
      </w:r>
      <w:r w:rsidRPr="00304B1D">
        <w:rPr>
          <w:rFonts w:ascii="Times New Roman" w:hAnsi="Times New Roman" w:cs="Times New Roman"/>
          <w:sz w:val="24"/>
          <w:szCs w:val="24"/>
        </w:rPr>
        <w:t>, 380-407.</w:t>
      </w:r>
    </w:p>
    <w:p w14:paraId="79E1149A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05C43F" w14:textId="1ADC248D" w:rsidR="005A5CE8" w:rsidRPr="00304B1D" w:rsidRDefault="005A5CE8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4B1D">
        <w:rPr>
          <w:rFonts w:ascii="Times New Roman" w:eastAsia="Times New Roman" w:hAnsi="Times New Roman" w:cs="Times New Roman"/>
          <w:sz w:val="24"/>
          <w:szCs w:val="24"/>
        </w:rPr>
        <w:t>Sahito</w:t>
      </w:r>
      <w:proofErr w:type="spellEnd"/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Z., &amp; </w:t>
      </w:r>
      <w:proofErr w:type="spellStart"/>
      <w:r w:rsidRPr="00304B1D">
        <w:rPr>
          <w:rFonts w:ascii="Times New Roman" w:eastAsia="Times New Roman" w:hAnsi="Times New Roman" w:cs="Times New Roman"/>
          <w:sz w:val="24"/>
          <w:szCs w:val="24"/>
        </w:rPr>
        <w:t>Vaisanen</w:t>
      </w:r>
      <w:proofErr w:type="spellEnd"/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P. (2018). Effect of English language competency on the job satisfaction and motivation of teacher educators: A narrative analysis.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Journal of Language Teaching and Research, 9</w:t>
      </w:r>
      <w:r w:rsidRPr="00304B1D">
        <w:rPr>
          <w:rFonts w:ascii="Times New Roman" w:hAnsi="Times New Roman" w:cs="Times New Roman"/>
          <w:sz w:val="24"/>
          <w:szCs w:val="24"/>
        </w:rPr>
        <w:t>(2), 225-235.</w:t>
      </w:r>
    </w:p>
    <w:p w14:paraId="0A8A757A" w14:textId="77777777" w:rsidR="00BF7287" w:rsidRPr="00304B1D" w:rsidRDefault="00BF7287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F3D10E" w14:textId="519EC17B" w:rsidR="00434A01" w:rsidRPr="00304B1D" w:rsidRDefault="00434A01" w:rsidP="00304B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proofErr w:type="spellStart"/>
      <w:r w:rsidRPr="00304B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Salendab</w:t>
      </w:r>
      <w:proofErr w:type="spellEnd"/>
      <w:r w:rsidRPr="00304B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F. A., &amp; Akmad, S. P. (2023). A personal narrative experience of teachers teaching purposive communication during the new normal education. </w:t>
      </w:r>
      <w:r w:rsidRPr="00304B1D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International Journal of Multidisciplinary: Applied Business and Education Research</w:t>
      </w:r>
      <w:r w:rsidRPr="00304B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4</w:t>
      </w:r>
      <w:r w:rsidRPr="00304B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(5), 1590-1601.</w:t>
      </w:r>
    </w:p>
    <w:p w14:paraId="7A939D90" w14:textId="77777777" w:rsidR="00434A01" w:rsidRPr="00304B1D" w:rsidRDefault="00434A0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2C2A97C" w14:textId="10ECD025" w:rsidR="00BF7287" w:rsidRPr="00304B1D" w:rsidRDefault="00BF7287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Sammour-Shehadeh, R., Kahn-Horwitz, J., &amp; Prior, A. (2023). Spelling English as a foreign language: A narrative review of cross-language influences due to distance in writing system, orthography and phonology.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Reading and Writing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36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(8), 2147-2173.  </w:t>
      </w:r>
    </w:p>
    <w:p w14:paraId="6CD5D6F4" w14:textId="77777777" w:rsidR="00AE3C29" w:rsidRPr="00304B1D" w:rsidRDefault="00AE3C29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FE7E746" w14:textId="79B9DA21" w:rsidR="00EC5B60" w:rsidRPr="00304B1D" w:rsidRDefault="00EC5B60" w:rsidP="00304B1D">
      <w:pPr>
        <w:pStyle w:val="Heading4"/>
        <w:ind w:left="720" w:hanging="720"/>
        <w:rPr>
          <w:rFonts w:cs="Times New Roman"/>
          <w:sz w:val="24"/>
          <w:szCs w:val="24"/>
        </w:rPr>
      </w:pPr>
      <w:r w:rsidRPr="00304B1D">
        <w:rPr>
          <w:rFonts w:cs="Times New Roman"/>
          <w:sz w:val="24"/>
          <w:szCs w:val="24"/>
        </w:rPr>
        <w:t xml:space="preserve">Sarasa, M. C. (2014). A case study of narrative inquiry within EFL teacher education in Argentina. </w:t>
      </w:r>
      <w:r w:rsidRPr="00304B1D">
        <w:rPr>
          <w:rStyle w:val="PageNumber"/>
          <w:rFonts w:cs="Times New Roman"/>
          <w:i/>
          <w:iCs/>
          <w:sz w:val="24"/>
          <w:szCs w:val="24"/>
        </w:rPr>
        <w:t>English Language Teacher Education and Development, 16</w:t>
      </w:r>
      <w:r w:rsidRPr="00304B1D">
        <w:rPr>
          <w:rFonts w:cs="Times New Roman"/>
          <w:sz w:val="24"/>
          <w:szCs w:val="24"/>
        </w:rPr>
        <w:t>, 18-26.</w:t>
      </w:r>
    </w:p>
    <w:p w14:paraId="69F223AA" w14:textId="77777777" w:rsidR="00100151" w:rsidRPr="00304B1D" w:rsidRDefault="00100151" w:rsidP="00304B1D">
      <w:pPr>
        <w:pStyle w:val="Heading4"/>
        <w:ind w:left="720" w:hanging="720"/>
        <w:rPr>
          <w:rFonts w:cs="Times New Roman"/>
          <w:sz w:val="24"/>
          <w:szCs w:val="24"/>
        </w:rPr>
      </w:pPr>
    </w:p>
    <w:p w14:paraId="3EA0499D" w14:textId="094F1E62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Sarbin, T. (Ed.) (1986).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Narrative psychology: The storied nature of human conduct</w:t>
      </w:r>
      <w:r w:rsidRPr="00304B1D">
        <w:rPr>
          <w:rFonts w:ascii="Times New Roman" w:hAnsi="Times New Roman" w:cs="Times New Roman"/>
          <w:sz w:val="24"/>
          <w:szCs w:val="24"/>
        </w:rPr>
        <w:t>. Praeger.</w:t>
      </w:r>
    </w:p>
    <w:p w14:paraId="3B4D3F1D" w14:textId="4A504B03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A10F21" w14:textId="74776980" w:rsidR="00E236D7" w:rsidRPr="00304B1D" w:rsidRDefault="00E236D7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6" w:name="_Hlk126157445"/>
      <w:r w:rsidRPr="00304B1D">
        <w:rPr>
          <w:rFonts w:ascii="Times New Roman" w:hAnsi="Times New Roman" w:cs="Times New Roman"/>
          <w:sz w:val="24"/>
          <w:szCs w:val="24"/>
        </w:rPr>
        <w:t>Satriani, I. (2019). Storytelling in teaching literacy: Benefits and challenges.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English Review: Journal of English Education</w:t>
      </w:r>
      <w:r w:rsidRPr="00304B1D">
        <w:rPr>
          <w:rFonts w:ascii="Times New Roman" w:hAnsi="Times New Roman" w:cs="Times New Roman"/>
          <w:sz w:val="24"/>
          <w:szCs w:val="24"/>
        </w:rPr>
        <w:t>,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304B1D">
        <w:rPr>
          <w:rFonts w:ascii="Times New Roman" w:hAnsi="Times New Roman" w:cs="Times New Roman"/>
          <w:sz w:val="24"/>
          <w:szCs w:val="24"/>
        </w:rPr>
        <w:t xml:space="preserve">(1), 113-120. </w:t>
      </w:r>
    </w:p>
    <w:bookmarkEnd w:id="36"/>
    <w:p w14:paraId="055A803E" w14:textId="3101BD4F" w:rsidR="00E236D7" w:rsidRPr="00304B1D" w:rsidRDefault="00E236D7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0875BF" w14:textId="76DDEE9D" w:rsidR="001655E5" w:rsidRPr="00304B1D" w:rsidRDefault="001655E5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>Sauro, S., Buendgens‐Kosten, J., &amp; Cornillie, F. (2020). Storytelling for the foreign language classroom.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Foreign Language Annals</w:t>
      </w:r>
      <w:r w:rsidRPr="00304B1D">
        <w:rPr>
          <w:rFonts w:ascii="Times New Roman" w:hAnsi="Times New Roman" w:cs="Times New Roman"/>
          <w:sz w:val="24"/>
          <w:szCs w:val="24"/>
        </w:rPr>
        <w:t>,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53</w:t>
      </w:r>
      <w:r w:rsidRPr="00304B1D">
        <w:rPr>
          <w:rFonts w:ascii="Times New Roman" w:hAnsi="Times New Roman" w:cs="Times New Roman"/>
          <w:sz w:val="24"/>
          <w:szCs w:val="24"/>
        </w:rPr>
        <w:t xml:space="preserve">(2), 329-337. </w:t>
      </w:r>
    </w:p>
    <w:p w14:paraId="3B1801E2" w14:textId="77777777" w:rsidR="005F40A7" w:rsidRPr="00304B1D" w:rsidRDefault="005F40A7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34D611" w14:textId="46D7C7F1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Schaafsma, D., Vinz, R., Brock, S., Dickson, R., &amp; Sousanis, N. (2011).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On narrative inquiry: Approaches to language and literacy research. </w:t>
      </w:r>
      <w:r w:rsidRPr="00304B1D">
        <w:rPr>
          <w:rFonts w:ascii="Times New Roman" w:hAnsi="Times New Roman" w:cs="Times New Roman"/>
          <w:sz w:val="24"/>
          <w:szCs w:val="24"/>
        </w:rPr>
        <w:t>Teachers College Press.</w:t>
      </w:r>
    </w:p>
    <w:p w14:paraId="13CDAE1F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4050F55" w14:textId="549D9E06" w:rsidR="00EC5B60" w:rsidRPr="00304B1D" w:rsidRDefault="00EC5B60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Schank, R. C. (1990). </w:t>
      </w:r>
      <w:r w:rsidRPr="00304B1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Tell me a story: Narrative and intelligence. </w:t>
      </w:r>
      <w:r w:rsidRPr="00304B1D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Northwestern University Press.</w:t>
      </w:r>
    </w:p>
    <w:p w14:paraId="3DC41FF3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</w:p>
    <w:p w14:paraId="612A22D1" w14:textId="280A89F7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4B1D">
        <w:rPr>
          <w:rFonts w:ascii="Times New Roman" w:hAnsi="Times New Roman" w:cs="Times New Roman"/>
          <w:sz w:val="24"/>
          <w:szCs w:val="24"/>
        </w:rPr>
        <w:t>Schiffrin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D. (1996).  Narrative as self-portrait: Sociolinguistic constructions of identity. </w:t>
      </w:r>
      <w:r w:rsidRPr="00304B1D">
        <w:rPr>
          <w:rFonts w:ascii="Times New Roman" w:hAnsi="Times New Roman" w:cs="Times New Roman"/>
          <w:i/>
          <w:sz w:val="24"/>
          <w:szCs w:val="24"/>
        </w:rPr>
        <w:t xml:space="preserve">Language in </w:t>
      </w:r>
      <w:r w:rsidR="0043055B" w:rsidRPr="00304B1D">
        <w:rPr>
          <w:rFonts w:ascii="Times New Roman" w:hAnsi="Times New Roman" w:cs="Times New Roman"/>
          <w:i/>
          <w:sz w:val="24"/>
          <w:szCs w:val="24"/>
        </w:rPr>
        <w:t>S</w:t>
      </w:r>
      <w:r w:rsidRPr="00304B1D">
        <w:rPr>
          <w:rFonts w:ascii="Times New Roman" w:hAnsi="Times New Roman" w:cs="Times New Roman"/>
          <w:i/>
          <w:sz w:val="24"/>
          <w:szCs w:val="24"/>
        </w:rPr>
        <w:t>ociety, 25</w:t>
      </w:r>
      <w:r w:rsidRPr="00304B1D">
        <w:rPr>
          <w:rFonts w:ascii="Times New Roman" w:hAnsi="Times New Roman" w:cs="Times New Roman"/>
          <w:sz w:val="24"/>
          <w:szCs w:val="24"/>
        </w:rPr>
        <w:t xml:space="preserve">, 167-203. </w:t>
      </w:r>
    </w:p>
    <w:p w14:paraId="375B96A8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8869E31" w14:textId="4BE9A836" w:rsidR="00EC5B60" w:rsidRPr="00304B1D" w:rsidRDefault="00EC5B60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4B1D">
        <w:rPr>
          <w:rFonts w:ascii="Times New Roman" w:eastAsia="Times New Roman" w:hAnsi="Times New Roman" w:cs="Times New Roman"/>
          <w:sz w:val="24"/>
          <w:szCs w:val="24"/>
        </w:rPr>
        <w:t>Schiffrin</w:t>
      </w:r>
      <w:proofErr w:type="spellEnd"/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D. (2006).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In other words: Variation in reference and narrative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 (Vol. 21). Cambridge University Press.</w:t>
      </w:r>
    </w:p>
    <w:p w14:paraId="1AFF36E5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6A80B84" w14:textId="0C481837" w:rsidR="007259F7" w:rsidRPr="007259F7" w:rsidRDefault="007259F7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259F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Schildt, L., Van De Mieroop, D., &amp; </w:t>
      </w:r>
      <w:proofErr w:type="spellStart"/>
      <w:r w:rsidRPr="007259F7">
        <w:rPr>
          <w:rFonts w:ascii="Times New Roman" w:eastAsia="Times New Roman" w:hAnsi="Times New Roman" w:cs="Times New Roman"/>
          <w:sz w:val="24"/>
          <w:szCs w:val="24"/>
        </w:rPr>
        <w:t>Deygers</w:t>
      </w:r>
      <w:proofErr w:type="spellEnd"/>
      <w:r w:rsidRPr="007259F7">
        <w:rPr>
          <w:rFonts w:ascii="Times New Roman" w:eastAsia="Times New Roman" w:hAnsi="Times New Roman" w:cs="Times New Roman"/>
          <w:sz w:val="24"/>
          <w:szCs w:val="24"/>
        </w:rPr>
        <w:t xml:space="preserve">, B. (2025). Language tester identity in policy contexts: A narrative analytical approach. </w:t>
      </w:r>
      <w:r w:rsidRPr="007259F7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</w:t>
      </w:r>
      <w:r w:rsidRPr="007259F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04B1D">
        <w:rPr>
          <w:rFonts w:ascii="Times New Roman" w:hAnsi="Times New Roman" w:cs="Times New Roman"/>
          <w:sz w:val="24"/>
          <w:szCs w:val="24"/>
        </w:rPr>
        <w:t xml:space="preserve"> </w:t>
      </w:r>
      <w:hyperlink r:id="rId45" w:history="1">
        <w:r w:rsidRPr="00304B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https://doi.org/10.1093/applin/amaf015</w:t>
        </w:r>
      </w:hyperlink>
    </w:p>
    <w:p w14:paraId="3C6F5413" w14:textId="77777777" w:rsidR="007259F7" w:rsidRPr="00304B1D" w:rsidRDefault="007259F7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F6F97B7" w14:textId="5DE70239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Schulte, J. (2012-2013). Reconstructing the theory-to-practice narrative.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The CATESOL Journal, 24</w:t>
      </w:r>
      <w:r w:rsidRPr="00304B1D">
        <w:rPr>
          <w:rFonts w:ascii="Times New Roman" w:hAnsi="Times New Roman" w:cs="Times New Roman"/>
          <w:sz w:val="24"/>
          <w:szCs w:val="24"/>
        </w:rPr>
        <w:t>(1), 125-136.</w:t>
      </w:r>
    </w:p>
    <w:p w14:paraId="024D200C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69FC8D" w14:textId="43366752" w:rsidR="00CA32EF" w:rsidRPr="00304B1D" w:rsidRDefault="00CA32EF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Sepp, M., &amp; Bandi-Rao, S. (2015). Creating an effective model for digital storytelling in the ESL writing class. </w:t>
      </w:r>
      <w:r w:rsidRPr="00304B1D">
        <w:rPr>
          <w:rFonts w:ascii="Times New Roman" w:hAnsi="Times New Roman" w:cs="Times New Roman"/>
          <w:i/>
          <w:sz w:val="24"/>
          <w:szCs w:val="24"/>
        </w:rPr>
        <w:t>NYS TESOL Journal, 2</w:t>
      </w:r>
      <w:r w:rsidRPr="00304B1D">
        <w:rPr>
          <w:rFonts w:ascii="Times New Roman" w:hAnsi="Times New Roman" w:cs="Times New Roman"/>
          <w:sz w:val="24"/>
          <w:szCs w:val="24"/>
        </w:rPr>
        <w:t>(1), 76-88.</w:t>
      </w:r>
    </w:p>
    <w:p w14:paraId="19268830" w14:textId="27C59667" w:rsidR="00CA32EF" w:rsidRPr="00304B1D" w:rsidRDefault="00CA32EF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E3843F" w14:textId="42014EBD" w:rsidR="001655E5" w:rsidRPr="00304B1D" w:rsidRDefault="001655E5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7" w:name="_Hlk126157488"/>
      <w:r w:rsidRPr="00304B1D">
        <w:rPr>
          <w:rFonts w:ascii="Times New Roman" w:hAnsi="Times New Roman" w:cs="Times New Roman"/>
          <w:sz w:val="24"/>
          <w:szCs w:val="24"/>
        </w:rPr>
        <w:t>Setyarini, S., Muslim, A. B., Rukmini, D., Yuliasri, I., &amp; Mujianto, Y. (2018). Thinking critically while storytelling: Improving children’s HOTS and English oral competence.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Indonesian Journal of Applied Linguistics</w:t>
      </w:r>
      <w:r w:rsidRPr="00304B1D">
        <w:rPr>
          <w:rFonts w:ascii="Times New Roman" w:hAnsi="Times New Roman" w:cs="Times New Roman"/>
          <w:sz w:val="24"/>
          <w:szCs w:val="24"/>
        </w:rPr>
        <w:t>,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304B1D">
        <w:rPr>
          <w:rFonts w:ascii="Times New Roman" w:hAnsi="Times New Roman" w:cs="Times New Roman"/>
          <w:sz w:val="24"/>
          <w:szCs w:val="24"/>
        </w:rPr>
        <w:t xml:space="preserve">(1), 189-197. </w:t>
      </w:r>
    </w:p>
    <w:bookmarkEnd w:id="37"/>
    <w:p w14:paraId="6227BFEA" w14:textId="77777777" w:rsidR="001655E5" w:rsidRPr="00304B1D" w:rsidRDefault="001655E5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22BDC09" w14:textId="21382BB5" w:rsidR="00130FC9" w:rsidRPr="00304B1D" w:rsidRDefault="00130FC9" w:rsidP="00304B1D">
      <w:pPr>
        <w:pStyle w:val="EndNoteBibliography"/>
        <w:ind w:left="720" w:hanging="720"/>
        <w:rPr>
          <w:szCs w:val="24"/>
        </w:rPr>
      </w:pPr>
      <w:r w:rsidRPr="00304B1D">
        <w:rPr>
          <w:szCs w:val="24"/>
        </w:rPr>
        <w:t xml:space="preserve">Shapiro, L. R., &amp; Hudson, J. A. (1991). Tell me a make-believe story: Coherence and cohesion in young children’s picture-elicited narratives. </w:t>
      </w:r>
      <w:r w:rsidRPr="00304B1D">
        <w:rPr>
          <w:i/>
          <w:szCs w:val="24"/>
        </w:rPr>
        <w:t>Developmental Psychology, 27</w:t>
      </w:r>
      <w:r w:rsidRPr="00304B1D">
        <w:rPr>
          <w:szCs w:val="24"/>
        </w:rPr>
        <w:t xml:space="preserve">(6), 960-974. </w:t>
      </w:r>
    </w:p>
    <w:p w14:paraId="02F18C89" w14:textId="63A36FA9" w:rsidR="00130FC9" w:rsidRPr="00304B1D" w:rsidRDefault="00130FC9" w:rsidP="00304B1D">
      <w:pPr>
        <w:pStyle w:val="EndNoteBibliography"/>
        <w:ind w:left="720" w:hanging="720"/>
        <w:rPr>
          <w:szCs w:val="24"/>
        </w:rPr>
      </w:pPr>
    </w:p>
    <w:p w14:paraId="4D0A7AA5" w14:textId="77777777" w:rsidR="00E12136" w:rsidRPr="00304B1D" w:rsidRDefault="00E12136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Sharma, B. K. (2021). Retelling stories of desire in TESOL: English, imagination, and encounters in tourism.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55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>(1), 80-104.</w:t>
      </w:r>
    </w:p>
    <w:p w14:paraId="07FB4173" w14:textId="77777777" w:rsidR="00E12136" w:rsidRPr="00304B1D" w:rsidRDefault="00E12136" w:rsidP="00304B1D">
      <w:pPr>
        <w:pStyle w:val="EndNoteBibliography"/>
        <w:ind w:left="720" w:hanging="720"/>
        <w:rPr>
          <w:szCs w:val="24"/>
        </w:rPr>
      </w:pPr>
    </w:p>
    <w:p w14:paraId="0289F8D4" w14:textId="1E143CFE" w:rsidR="00255963" w:rsidRPr="00304B1D" w:rsidRDefault="00255963" w:rsidP="00304B1D">
      <w:pPr>
        <w:pStyle w:val="EndNoteBibliography"/>
        <w:ind w:left="720" w:hanging="720"/>
        <w:rPr>
          <w:szCs w:val="24"/>
        </w:rPr>
      </w:pPr>
      <w:bookmarkStart w:id="38" w:name="_Hlk126157519"/>
      <w:r w:rsidRPr="00304B1D">
        <w:rPr>
          <w:szCs w:val="24"/>
        </w:rPr>
        <w:t>Sharma, D. R. (2018). Action research on improving students' speaking proficiency in using cooperative storytelling strategy. </w:t>
      </w:r>
      <w:r w:rsidRPr="00304B1D">
        <w:rPr>
          <w:i/>
          <w:iCs/>
          <w:szCs w:val="24"/>
        </w:rPr>
        <w:t>Journal of NELTA Surkhet</w:t>
      </w:r>
      <w:r w:rsidRPr="00304B1D">
        <w:rPr>
          <w:szCs w:val="24"/>
        </w:rPr>
        <w:t>, </w:t>
      </w:r>
      <w:r w:rsidRPr="00304B1D">
        <w:rPr>
          <w:i/>
          <w:iCs/>
          <w:szCs w:val="24"/>
        </w:rPr>
        <w:t>5</w:t>
      </w:r>
      <w:r w:rsidRPr="00304B1D">
        <w:rPr>
          <w:szCs w:val="24"/>
        </w:rPr>
        <w:t xml:space="preserve">, 97-105. </w:t>
      </w:r>
    </w:p>
    <w:p w14:paraId="0FFFA33A" w14:textId="77777777" w:rsidR="00255963" w:rsidRPr="00304B1D" w:rsidRDefault="00255963" w:rsidP="00304B1D">
      <w:pPr>
        <w:pStyle w:val="EndNoteBibliography"/>
        <w:ind w:left="720" w:hanging="720"/>
        <w:rPr>
          <w:szCs w:val="24"/>
        </w:rPr>
      </w:pPr>
    </w:p>
    <w:p w14:paraId="1835697A" w14:textId="58B2BF4C" w:rsidR="009F3719" w:rsidRPr="00304B1D" w:rsidRDefault="009F3719" w:rsidP="00304B1D">
      <w:pPr>
        <w:pStyle w:val="EndNoteBibliography"/>
        <w:ind w:left="720" w:hanging="720"/>
        <w:rPr>
          <w:szCs w:val="24"/>
        </w:rPr>
      </w:pPr>
      <w:r w:rsidRPr="00304B1D">
        <w:rPr>
          <w:szCs w:val="24"/>
        </w:rPr>
        <w:t>Silviyanti, T. M., Achmad, D., Shaheema, F., &amp; Inayah, N. (2022). The magic of storytelling: Does storytelling through videos improve EFL students’ oral performance?. </w:t>
      </w:r>
      <w:r w:rsidRPr="00304B1D">
        <w:rPr>
          <w:i/>
          <w:iCs/>
          <w:szCs w:val="24"/>
        </w:rPr>
        <w:t>Studies in English Language and Education</w:t>
      </w:r>
      <w:r w:rsidRPr="00304B1D">
        <w:rPr>
          <w:szCs w:val="24"/>
        </w:rPr>
        <w:t>, </w:t>
      </w:r>
      <w:r w:rsidRPr="00304B1D">
        <w:rPr>
          <w:i/>
          <w:iCs/>
          <w:szCs w:val="24"/>
        </w:rPr>
        <w:t>9</w:t>
      </w:r>
      <w:r w:rsidRPr="00304B1D">
        <w:rPr>
          <w:szCs w:val="24"/>
        </w:rPr>
        <w:t xml:space="preserve">(2), 521-538. </w:t>
      </w:r>
    </w:p>
    <w:bookmarkEnd w:id="38"/>
    <w:p w14:paraId="62EBC790" w14:textId="77777777" w:rsidR="009F3719" w:rsidRPr="00304B1D" w:rsidRDefault="009F3719" w:rsidP="00304B1D">
      <w:pPr>
        <w:pStyle w:val="EndNoteBibliography"/>
        <w:ind w:left="720" w:hanging="720"/>
        <w:rPr>
          <w:szCs w:val="24"/>
        </w:rPr>
      </w:pPr>
    </w:p>
    <w:p w14:paraId="071C2020" w14:textId="63D32FF1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Simpson, J. (2011). Telling tales: Discursive space and narratives in ESOL classrooms.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Linguistics and Education,</w:t>
      </w:r>
      <w:r w:rsidRPr="00304B1D">
        <w:rPr>
          <w:rFonts w:ascii="Times New Roman" w:hAnsi="Times New Roman" w:cs="Times New Roman"/>
          <w:sz w:val="24"/>
          <w:szCs w:val="24"/>
        </w:rPr>
        <w:t xml:space="preserve">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22</w:t>
      </w:r>
      <w:r w:rsidRPr="00304B1D">
        <w:rPr>
          <w:rFonts w:ascii="Times New Roman" w:hAnsi="Times New Roman" w:cs="Times New Roman"/>
          <w:sz w:val="24"/>
          <w:szCs w:val="24"/>
        </w:rPr>
        <w:t>(1), 10-22.</w:t>
      </w:r>
    </w:p>
    <w:p w14:paraId="37E32A9D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091A87" w14:textId="20E68F65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Sinclair Bell, J. (2011). Reporting and publishing narrative inquiry in TESOL: Challenges and rewards.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TESOL Quarterly, 45</w:t>
      </w:r>
      <w:r w:rsidRPr="00304B1D">
        <w:rPr>
          <w:rFonts w:ascii="Times New Roman" w:hAnsi="Times New Roman" w:cs="Times New Roman"/>
          <w:sz w:val="24"/>
          <w:szCs w:val="24"/>
        </w:rPr>
        <w:t xml:space="preserve">(3), 575-584. </w:t>
      </w:r>
    </w:p>
    <w:p w14:paraId="4817DEAC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14BA202" w14:textId="56C6432D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Smith, M.W. (2009). Finding the narrative in narrative research.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Educational Researcher</w:t>
      </w:r>
      <w:r w:rsidRPr="00304B1D">
        <w:rPr>
          <w:rFonts w:ascii="Times New Roman" w:hAnsi="Times New Roman" w:cs="Times New Roman"/>
          <w:sz w:val="24"/>
          <w:szCs w:val="24"/>
        </w:rPr>
        <w:t xml:space="preserve">,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38</w:t>
      </w:r>
      <w:r w:rsidRPr="00304B1D">
        <w:rPr>
          <w:rFonts w:ascii="Times New Roman" w:hAnsi="Times New Roman" w:cs="Times New Roman"/>
          <w:sz w:val="24"/>
          <w:szCs w:val="24"/>
        </w:rPr>
        <w:t>(8), 603-607.</w:t>
      </w:r>
    </w:p>
    <w:p w14:paraId="0F0BF542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F00ED9" w14:textId="58CCABA2" w:rsidR="00650D91" w:rsidRPr="00304B1D" w:rsidRDefault="00650D9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>Soleimani, H., &amp; Akbari, M. (2013). The effect of storytelling on children's learning English vocabulary: A case in Iran.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International Research Journal of Applied and Basic Sciences</w:t>
      </w:r>
      <w:r w:rsidRPr="00304B1D">
        <w:rPr>
          <w:rFonts w:ascii="Times New Roman" w:hAnsi="Times New Roman" w:cs="Times New Roman"/>
          <w:sz w:val="24"/>
          <w:szCs w:val="24"/>
        </w:rPr>
        <w:t>,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304B1D">
        <w:rPr>
          <w:rFonts w:ascii="Times New Roman" w:hAnsi="Times New Roman" w:cs="Times New Roman"/>
          <w:sz w:val="24"/>
          <w:szCs w:val="24"/>
        </w:rPr>
        <w:t>(11), 4005-4014.</w:t>
      </w:r>
    </w:p>
    <w:p w14:paraId="3EE14AB5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92EEF6" w14:textId="63FBC7F6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Somers, M. (1992). Narrativity, narrative identity, and social action: Rethinking English working-class formation.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Social Science History, 16</w:t>
      </w:r>
      <w:r w:rsidRPr="00304B1D">
        <w:rPr>
          <w:rFonts w:ascii="Times New Roman" w:hAnsi="Times New Roman" w:cs="Times New Roman"/>
          <w:sz w:val="24"/>
          <w:szCs w:val="24"/>
        </w:rPr>
        <w:t>(4), 591-630.</w:t>
      </w:r>
    </w:p>
    <w:p w14:paraId="4D3309C6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E60ABD" w14:textId="3A0ACFDD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lastRenderedPageBreak/>
        <w:t xml:space="preserve">Somers, M., &amp; Gibson, G. D. (1994). Reclaiming the epistemological “other”: Narrative and the social constitution of identity. In C. Calhoun (Ed.),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Social theory and the politics of identity </w:t>
      </w:r>
      <w:r w:rsidRPr="00304B1D">
        <w:rPr>
          <w:rFonts w:ascii="Times New Roman" w:hAnsi="Times New Roman" w:cs="Times New Roman"/>
          <w:sz w:val="24"/>
          <w:szCs w:val="24"/>
        </w:rPr>
        <w:t>(pp. 37-99). Blackwell.</w:t>
      </w:r>
    </w:p>
    <w:p w14:paraId="4BD53072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C36D76B" w14:textId="0B8C6D1E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4B1D">
        <w:rPr>
          <w:rFonts w:ascii="Times New Roman" w:hAnsi="Times New Roman" w:cs="Times New Roman"/>
          <w:sz w:val="24"/>
          <w:szCs w:val="24"/>
        </w:rPr>
        <w:t>Soreide</w:t>
      </w:r>
      <w:proofErr w:type="spellEnd"/>
      <w:r w:rsidRPr="00304B1D">
        <w:rPr>
          <w:rFonts w:ascii="Times New Roman" w:hAnsi="Times New Roman" w:cs="Times New Roman"/>
          <w:sz w:val="24"/>
          <w:szCs w:val="24"/>
        </w:rPr>
        <w:t xml:space="preserve">, G. E. (2006). Narrative construction of teacher identity: Positioning and negotiation,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Teachers and Teaching: Theory and Practice</w:t>
      </w:r>
      <w:r w:rsidRPr="00304B1D">
        <w:rPr>
          <w:rFonts w:ascii="Times New Roman" w:hAnsi="Times New Roman" w:cs="Times New Roman"/>
          <w:sz w:val="24"/>
          <w:szCs w:val="24"/>
        </w:rPr>
        <w:t xml:space="preserve">,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12</w:t>
      </w:r>
      <w:r w:rsidRPr="00304B1D">
        <w:rPr>
          <w:rFonts w:ascii="Times New Roman" w:hAnsi="Times New Roman" w:cs="Times New Roman"/>
          <w:sz w:val="24"/>
          <w:szCs w:val="24"/>
        </w:rPr>
        <w:t>, 527</w:t>
      </w:r>
      <w:r w:rsidR="00182637">
        <w:rPr>
          <w:rFonts w:ascii="Times New Roman" w:hAnsi="Times New Roman" w:cs="Times New Roman"/>
          <w:sz w:val="24"/>
          <w:szCs w:val="24"/>
        </w:rPr>
        <w:t>-</w:t>
      </w:r>
      <w:r w:rsidRPr="00304B1D">
        <w:rPr>
          <w:rFonts w:ascii="Times New Roman" w:hAnsi="Times New Roman" w:cs="Times New Roman"/>
          <w:sz w:val="24"/>
          <w:szCs w:val="24"/>
        </w:rPr>
        <w:t>547.</w:t>
      </w:r>
    </w:p>
    <w:p w14:paraId="2371673D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F2E6C9" w14:textId="5092519F" w:rsidR="00EC5B60" w:rsidRPr="00304B1D" w:rsidRDefault="00EC5B60" w:rsidP="00304B1D">
      <w:pPr>
        <w:pStyle w:val="reference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Sparks-Langer, G. M. (1992). In the eye of the beholder: Cognitive, critical, and narrative approaches to teacher reflection. In L. Valli (Ed.),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Reflective teacher education: </w:t>
      </w:r>
      <w:r w:rsidR="00130BAB"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C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auses and critiques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 (pp. 147-160). SUNY Press.</w:t>
      </w:r>
    </w:p>
    <w:p w14:paraId="18521F06" w14:textId="77777777" w:rsidR="00100151" w:rsidRPr="00304B1D" w:rsidRDefault="00100151" w:rsidP="00304B1D">
      <w:pPr>
        <w:pStyle w:val="reference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6A0BFFDC" w14:textId="217CEFFD" w:rsidR="00D7349D" w:rsidRPr="00304B1D" w:rsidRDefault="00D7349D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Stephenson, L., &amp; Harold, B. (2015). Narrative inquiry in English language education. In C. Coombe &amp; </w:t>
      </w:r>
      <w:r w:rsidR="00D07E95" w:rsidRPr="00304B1D">
        <w:rPr>
          <w:rFonts w:ascii="Times New Roman" w:hAnsi="Times New Roman" w:cs="Times New Roman"/>
          <w:sz w:val="24"/>
          <w:szCs w:val="24"/>
        </w:rPr>
        <w:t xml:space="preserve">J. D. </w:t>
      </w:r>
      <w:r w:rsidRPr="00304B1D">
        <w:rPr>
          <w:rFonts w:ascii="Times New Roman" w:hAnsi="Times New Roman" w:cs="Times New Roman"/>
          <w:sz w:val="24"/>
          <w:szCs w:val="24"/>
        </w:rPr>
        <w:t xml:space="preserve">Brown (Eds.)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The Cambridge guide to research in language learning and teaching</w:t>
      </w:r>
      <w:r w:rsidRPr="00304B1D">
        <w:rPr>
          <w:rFonts w:ascii="Times New Roman" w:hAnsi="Times New Roman" w:cs="Times New Roman"/>
          <w:sz w:val="24"/>
          <w:szCs w:val="24"/>
        </w:rPr>
        <w:t>. (pp. 155-164). Cambridge University Press.</w:t>
      </w:r>
    </w:p>
    <w:p w14:paraId="510F8956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8C685D" w14:textId="5C148C92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Stewart, K. A., &amp; Maxwell, M. M. (2010).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Storied conflict </w:t>
      </w:r>
      <w:proofErr w:type="gramStart"/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talk</w:t>
      </w:r>
      <w:proofErr w:type="gramEnd"/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: Narrative construction in mediation.</w:t>
      </w:r>
      <w:r w:rsidRPr="00304B1D">
        <w:rPr>
          <w:rFonts w:ascii="Times New Roman" w:hAnsi="Times New Roman" w:cs="Times New Roman"/>
          <w:sz w:val="24"/>
          <w:szCs w:val="24"/>
        </w:rPr>
        <w:t xml:space="preserve"> John Benjamins.  </w:t>
      </w:r>
    </w:p>
    <w:p w14:paraId="1B619F33" w14:textId="1D8A3B43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2FA14C" w14:textId="2CA4FBCA" w:rsidR="00F77447" w:rsidRPr="00304B1D" w:rsidRDefault="00F77447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>Storr, W. (2020).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The science of storytelling: Why stories make us human and how to tell them better</w:t>
      </w:r>
      <w:r w:rsidRPr="00304B1D">
        <w:rPr>
          <w:rFonts w:ascii="Times New Roman" w:hAnsi="Times New Roman" w:cs="Times New Roman"/>
          <w:sz w:val="24"/>
          <w:szCs w:val="24"/>
        </w:rPr>
        <w:t xml:space="preserve">. Abrams. </w:t>
      </w:r>
    </w:p>
    <w:p w14:paraId="5B104863" w14:textId="77777777" w:rsidR="00F77447" w:rsidRPr="00304B1D" w:rsidRDefault="00F77447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7FEB5A" w14:textId="0874B5C3" w:rsidR="007D7A63" w:rsidRPr="00304B1D" w:rsidRDefault="007D7A63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>Stranger-Johannessen, E. (2021). Stories as innovation in English language teaching in Uganda. In K. M. Bailey &amp; D. Christian (Eds.),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Research on teaching and learning English in under-resourced contexts</w:t>
      </w:r>
      <w:r w:rsidRPr="00304B1D">
        <w:rPr>
          <w:rFonts w:ascii="Times New Roman" w:hAnsi="Times New Roman" w:cs="Times New Roman"/>
          <w:sz w:val="24"/>
          <w:szCs w:val="24"/>
        </w:rPr>
        <w:t> (pp. 145-156). Routledge &amp; TIRF.</w:t>
      </w:r>
    </w:p>
    <w:p w14:paraId="4F61D257" w14:textId="77777777" w:rsidR="007D7A63" w:rsidRPr="00304B1D" w:rsidRDefault="007D7A63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DE11874" w14:textId="159F0515" w:rsidR="009745A7" w:rsidRPr="00304B1D" w:rsidRDefault="009745A7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9" w:name="_Hlk113164974"/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Sun, H., Loh, J., &amp; Roberts, A. </w:t>
      </w:r>
      <w:r w:rsidR="002E1B4F" w:rsidRPr="00304B1D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(2019). Motion and sound in animated storybooks for preschoolers’ visual attention and Mandarin language learning: An eye-tracking study with bilingual children.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AERA Open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(2), 1-19.  </w:t>
      </w:r>
      <w:hyperlink r:id="rId46" w:history="1">
        <w:r w:rsidRPr="00304B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https://journals.sagepub.com/doi/pdf/10.1177/2332858419848431</w:t>
        </w:r>
      </w:hyperlink>
      <w:bookmarkEnd w:id="39"/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93F0A66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75CC4B" w14:textId="302B20A7" w:rsidR="002E1B4F" w:rsidRPr="00304B1D" w:rsidRDefault="002E1B4F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0" w:name="_Hlk154116479"/>
      <w:r w:rsidRPr="00304B1D">
        <w:rPr>
          <w:rFonts w:ascii="Times New Roman" w:hAnsi="Times New Roman" w:cs="Times New Roman"/>
          <w:sz w:val="24"/>
          <w:szCs w:val="24"/>
        </w:rPr>
        <w:t xml:space="preserve">Sun, H., Roberts, A. C., &amp; Bus, A. (2022). Bilingual children’s visual attention while reading digital picture books and story retelling.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Journal of Experimental Child Psychology</w:t>
      </w:r>
      <w:r w:rsidRPr="00304B1D">
        <w:rPr>
          <w:rFonts w:ascii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215</w:t>
      </w:r>
      <w:r w:rsidRPr="00304B1D">
        <w:rPr>
          <w:rFonts w:ascii="Times New Roman" w:hAnsi="Times New Roman" w:cs="Times New Roman"/>
          <w:sz w:val="24"/>
          <w:szCs w:val="24"/>
        </w:rPr>
        <w:t>, 105327.</w:t>
      </w:r>
      <w:bookmarkEnd w:id="40"/>
      <w:r w:rsidRPr="00304B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AD4D83" w14:textId="77777777" w:rsidR="008A6ED2" w:rsidRPr="00304B1D" w:rsidRDefault="008A6ED2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DC98F2" w14:textId="44E4542E" w:rsidR="008A6ED2" w:rsidRPr="00304B1D" w:rsidRDefault="008A6ED2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Susanti, A., &amp; </w:t>
      </w:r>
      <w:proofErr w:type="spellStart"/>
      <w:r w:rsidRPr="00304B1D">
        <w:rPr>
          <w:rFonts w:ascii="Times New Roman" w:eastAsia="Times New Roman" w:hAnsi="Times New Roman" w:cs="Times New Roman"/>
          <w:sz w:val="24"/>
          <w:szCs w:val="24"/>
        </w:rPr>
        <w:t>Oktaviana</w:t>
      </w:r>
      <w:proofErr w:type="spellEnd"/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F. (2023). Assessing students’ writing skill in summary writing narrative text.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English Education, Linguistics, and Literature Journal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(2), 117-126.  </w:t>
      </w:r>
    </w:p>
    <w:p w14:paraId="2C5D74DA" w14:textId="77777777" w:rsidR="008A6ED2" w:rsidRPr="00304B1D" w:rsidRDefault="008A6ED2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D204383" w14:textId="34CDFBDC" w:rsidR="00EC3B2E" w:rsidRPr="00304B1D" w:rsidRDefault="00EC3B2E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>Svensson, E. B. (2018</w:t>
      </w:r>
      <w:r w:rsidRPr="00304B1D">
        <w:rPr>
          <w:rFonts w:ascii="Times New Roman" w:hAnsi="Times New Roman" w:cs="Times New Roman"/>
          <w:i/>
          <w:sz w:val="24"/>
          <w:szCs w:val="24"/>
        </w:rPr>
        <w:t>). Form-function relations in narrative development: How Anna became a writer</w:t>
      </w:r>
      <w:r w:rsidRPr="00304B1D">
        <w:rPr>
          <w:rFonts w:ascii="Times New Roman" w:hAnsi="Times New Roman" w:cs="Times New Roman"/>
          <w:sz w:val="24"/>
          <w:szCs w:val="24"/>
        </w:rPr>
        <w:t>. John Benjamins.</w:t>
      </w:r>
    </w:p>
    <w:p w14:paraId="0FAF5D2D" w14:textId="467BAC9A" w:rsidR="00EC3B2E" w:rsidRPr="00304B1D" w:rsidRDefault="00EC3B2E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40C61C7" w14:textId="25FE2476" w:rsidR="00CA7ACC" w:rsidRPr="00304B1D" w:rsidRDefault="00CA7ACC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1" w:name="_Hlk126157559"/>
      <w:r w:rsidRPr="00304B1D">
        <w:rPr>
          <w:rFonts w:ascii="Times New Roman" w:hAnsi="Times New Roman" w:cs="Times New Roman"/>
          <w:sz w:val="24"/>
          <w:szCs w:val="24"/>
        </w:rPr>
        <w:t>Tabieh, A. A., Al-Hileh, M. M., Abu Afifa, H. M., &amp; Abuzagha, H. Y. (2021). The effect of using digital storytelling on developing active listening and creative thinking skills.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European Journal of Educational Research</w:t>
      </w:r>
      <w:r w:rsidRPr="00304B1D">
        <w:rPr>
          <w:rFonts w:ascii="Times New Roman" w:hAnsi="Times New Roman" w:cs="Times New Roman"/>
          <w:sz w:val="24"/>
          <w:szCs w:val="24"/>
        </w:rPr>
        <w:t>,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304B1D">
        <w:rPr>
          <w:rFonts w:ascii="Times New Roman" w:hAnsi="Times New Roman" w:cs="Times New Roman"/>
          <w:sz w:val="24"/>
          <w:szCs w:val="24"/>
        </w:rPr>
        <w:t xml:space="preserve">(1), 13-21. </w:t>
      </w:r>
    </w:p>
    <w:bookmarkEnd w:id="41"/>
    <w:p w14:paraId="11997A1F" w14:textId="77777777" w:rsidR="00CA7ACC" w:rsidRPr="00304B1D" w:rsidRDefault="00CA7ACC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8C8C3B" w14:textId="73C6E211" w:rsidR="00EC5B60" w:rsidRPr="00304B1D" w:rsidRDefault="00EC5B60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Tanggaard, L. (2009). The research interview as a dialogical context for the production of social life and personal narratives.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Qualitative Inquiry</w:t>
      </w:r>
      <w:r w:rsidRPr="00304B1D">
        <w:rPr>
          <w:rFonts w:ascii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304B1D">
        <w:rPr>
          <w:rFonts w:ascii="Times New Roman" w:hAnsi="Times New Roman" w:cs="Times New Roman"/>
          <w:sz w:val="24"/>
          <w:szCs w:val="24"/>
        </w:rPr>
        <w:t>(9), 1498-1515.</w:t>
      </w:r>
    </w:p>
    <w:p w14:paraId="2FDBA51C" w14:textId="77777777" w:rsidR="00100151" w:rsidRPr="00304B1D" w:rsidRDefault="00100151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1A2441" w14:textId="728C70A8" w:rsidR="00C777BB" w:rsidRPr="00304B1D" w:rsidRDefault="00C777BB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Tavakoli, P., &amp; Foster, P. (2008). Performance: The effect of narrative type on learner output. </w:t>
      </w:r>
      <w:r w:rsidRPr="00304B1D">
        <w:rPr>
          <w:rFonts w:ascii="Times New Roman" w:hAnsi="Times New Roman" w:cs="Times New Roman"/>
          <w:i/>
          <w:sz w:val="24"/>
          <w:szCs w:val="24"/>
        </w:rPr>
        <w:t>Language Learning, 58</w:t>
      </w:r>
      <w:r w:rsidRPr="00304B1D">
        <w:rPr>
          <w:rFonts w:ascii="Times New Roman" w:hAnsi="Times New Roman" w:cs="Times New Roman"/>
          <w:sz w:val="24"/>
          <w:szCs w:val="24"/>
        </w:rPr>
        <w:t>(2), 439-473.</w:t>
      </w:r>
    </w:p>
    <w:p w14:paraId="10CAE315" w14:textId="77777777" w:rsidR="00C777BB" w:rsidRPr="00304B1D" w:rsidRDefault="00C777BB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EC821C" w14:textId="11E22C9F" w:rsidR="00EC5B60" w:rsidRPr="00304B1D" w:rsidRDefault="00EC5B60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Tedlock, B. (1991). From participant observation to the observation of participation: The emergence of narrative ethnography. </w:t>
      </w:r>
      <w:r w:rsidRPr="00304B1D">
        <w:rPr>
          <w:rFonts w:ascii="Times New Roman" w:hAnsi="Times New Roman" w:cs="Times New Roman"/>
          <w:i/>
          <w:sz w:val="24"/>
          <w:szCs w:val="24"/>
        </w:rPr>
        <w:t>Journal of Anthropological Research, 47</w:t>
      </w:r>
      <w:r w:rsidRPr="00304B1D">
        <w:rPr>
          <w:rFonts w:ascii="Times New Roman" w:hAnsi="Times New Roman" w:cs="Times New Roman"/>
          <w:sz w:val="24"/>
          <w:szCs w:val="24"/>
        </w:rPr>
        <w:t>(1), 69</w:t>
      </w:r>
      <w:r w:rsidR="00182637">
        <w:rPr>
          <w:rFonts w:ascii="Times New Roman" w:hAnsi="Times New Roman" w:cs="Times New Roman"/>
          <w:sz w:val="24"/>
          <w:szCs w:val="24"/>
        </w:rPr>
        <w:t>-</w:t>
      </w:r>
      <w:r w:rsidRPr="00304B1D">
        <w:rPr>
          <w:rFonts w:ascii="Times New Roman" w:hAnsi="Times New Roman" w:cs="Times New Roman"/>
          <w:sz w:val="24"/>
          <w:szCs w:val="24"/>
        </w:rPr>
        <w:t>94.</w:t>
      </w:r>
    </w:p>
    <w:p w14:paraId="4B471C0F" w14:textId="77777777" w:rsidR="00100151" w:rsidRPr="00304B1D" w:rsidRDefault="00100151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483B5E" w14:textId="3384D4E6" w:rsidR="00EC5B60" w:rsidRPr="00304B1D" w:rsidRDefault="00EC5B60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Tedlock, B. (2011). Bridging narrative ethnography with memoir and creative nonfiction. In N. K. Denzin &amp; Y. S. Lincoln (Eds.), </w:t>
      </w:r>
      <w:r w:rsidRPr="00304B1D">
        <w:rPr>
          <w:rFonts w:ascii="Times New Roman" w:hAnsi="Times New Roman" w:cs="Times New Roman"/>
          <w:i/>
          <w:sz w:val="24"/>
          <w:szCs w:val="24"/>
        </w:rPr>
        <w:t>The Sage handbook of qualitative research</w:t>
      </w:r>
      <w:r w:rsidRPr="00304B1D">
        <w:rPr>
          <w:rFonts w:ascii="Times New Roman" w:hAnsi="Times New Roman" w:cs="Times New Roman"/>
          <w:sz w:val="24"/>
          <w:szCs w:val="24"/>
        </w:rPr>
        <w:t xml:space="preserve"> (4</w:t>
      </w:r>
      <w:r w:rsidRPr="00304B1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04B1D">
        <w:rPr>
          <w:rFonts w:ascii="Times New Roman" w:hAnsi="Times New Roman" w:cs="Times New Roman"/>
          <w:sz w:val="24"/>
          <w:szCs w:val="24"/>
        </w:rPr>
        <w:t xml:space="preserve"> ed.) (pp. 331</w:t>
      </w:r>
      <w:r w:rsidR="001D4651" w:rsidRPr="00304B1D">
        <w:rPr>
          <w:rFonts w:ascii="Times New Roman" w:hAnsi="Times New Roman" w:cs="Times New Roman"/>
          <w:sz w:val="24"/>
          <w:szCs w:val="24"/>
        </w:rPr>
        <w:t>-</w:t>
      </w:r>
      <w:r w:rsidRPr="00304B1D">
        <w:rPr>
          <w:rFonts w:ascii="Times New Roman" w:hAnsi="Times New Roman" w:cs="Times New Roman"/>
          <w:sz w:val="24"/>
          <w:szCs w:val="24"/>
        </w:rPr>
        <w:t xml:space="preserve">340). </w:t>
      </w:r>
      <w:r w:rsidRPr="00304B1D">
        <w:rPr>
          <w:rFonts w:ascii="Times New Roman" w:hAnsi="Times New Roman" w:cs="Times New Roman"/>
          <w:bCs/>
          <w:sz w:val="24"/>
          <w:szCs w:val="24"/>
        </w:rPr>
        <w:t>Sage.</w:t>
      </w:r>
    </w:p>
    <w:p w14:paraId="4F3448EC" w14:textId="77777777" w:rsidR="001D4651" w:rsidRPr="00304B1D" w:rsidRDefault="001D4651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23C9CD4B" w14:textId="43DCC34F" w:rsidR="001D4651" w:rsidRPr="001D4651" w:rsidRDefault="001D4651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1D4651">
        <w:rPr>
          <w:rFonts w:ascii="Times New Roman" w:hAnsi="Times New Roman" w:cs="Times New Roman"/>
          <w:bCs/>
          <w:sz w:val="24"/>
          <w:szCs w:val="24"/>
        </w:rPr>
        <w:t xml:space="preserve">Teimouri Sangani, M., Sohrabi, M., Soleymani, Z., </w:t>
      </w:r>
      <w:proofErr w:type="spellStart"/>
      <w:r w:rsidRPr="001D4651">
        <w:rPr>
          <w:rFonts w:ascii="Times New Roman" w:hAnsi="Times New Roman" w:cs="Times New Roman"/>
          <w:bCs/>
          <w:sz w:val="24"/>
          <w:szCs w:val="24"/>
        </w:rPr>
        <w:t>Jalilevand</w:t>
      </w:r>
      <w:proofErr w:type="spellEnd"/>
      <w:r w:rsidRPr="001D4651">
        <w:rPr>
          <w:rFonts w:ascii="Times New Roman" w:hAnsi="Times New Roman" w:cs="Times New Roman"/>
          <w:bCs/>
          <w:sz w:val="24"/>
          <w:szCs w:val="24"/>
        </w:rPr>
        <w:t xml:space="preserve">, N., Rashed </w:t>
      </w:r>
      <w:proofErr w:type="spellStart"/>
      <w:r w:rsidRPr="001D4651">
        <w:rPr>
          <w:rFonts w:ascii="Times New Roman" w:hAnsi="Times New Roman" w:cs="Times New Roman"/>
          <w:bCs/>
          <w:sz w:val="24"/>
          <w:szCs w:val="24"/>
        </w:rPr>
        <w:t>Chitgar</w:t>
      </w:r>
      <w:proofErr w:type="spellEnd"/>
      <w:r w:rsidRPr="001D4651">
        <w:rPr>
          <w:rFonts w:ascii="Times New Roman" w:hAnsi="Times New Roman" w:cs="Times New Roman"/>
          <w:bCs/>
          <w:sz w:val="24"/>
          <w:szCs w:val="24"/>
        </w:rPr>
        <w:t xml:space="preserve">, E., </w:t>
      </w:r>
      <w:proofErr w:type="spellStart"/>
      <w:r w:rsidRPr="001D4651">
        <w:rPr>
          <w:rFonts w:ascii="Times New Roman" w:hAnsi="Times New Roman" w:cs="Times New Roman"/>
          <w:bCs/>
          <w:sz w:val="24"/>
          <w:szCs w:val="24"/>
        </w:rPr>
        <w:t>Nakhostin</w:t>
      </w:r>
      <w:proofErr w:type="spellEnd"/>
      <w:r w:rsidRPr="001D4651">
        <w:rPr>
          <w:rFonts w:ascii="Times New Roman" w:hAnsi="Times New Roman" w:cs="Times New Roman"/>
          <w:bCs/>
          <w:sz w:val="24"/>
          <w:szCs w:val="24"/>
        </w:rPr>
        <w:t xml:space="preserve"> Ansari, N., &amp; Mohamadi, R. (2025). The effect of narrative-based language intervention (NBLI) on narrative performance of children with autism spectrum disorder. </w:t>
      </w:r>
      <w:r w:rsidRPr="001D4651">
        <w:rPr>
          <w:rFonts w:ascii="Times New Roman" w:hAnsi="Times New Roman" w:cs="Times New Roman"/>
          <w:bCs/>
          <w:i/>
          <w:iCs/>
          <w:sz w:val="24"/>
          <w:szCs w:val="24"/>
        </w:rPr>
        <w:t>Applied Neuropsychology: Child</w:t>
      </w:r>
      <w:r w:rsidRPr="001D4651">
        <w:rPr>
          <w:rFonts w:ascii="Times New Roman" w:hAnsi="Times New Roman" w:cs="Times New Roman"/>
          <w:bCs/>
          <w:sz w:val="24"/>
          <w:szCs w:val="24"/>
        </w:rPr>
        <w:t>, 1-8.</w:t>
      </w:r>
      <w:r w:rsidR="00501E95" w:rsidRPr="00304B1D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47" w:history="1">
        <w:r w:rsidR="00501E95" w:rsidRPr="00304B1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https://doi.org/10.1080/21622965.2025.2490099</w:t>
        </w:r>
      </w:hyperlink>
    </w:p>
    <w:p w14:paraId="2705050E" w14:textId="77777777" w:rsidR="001D4651" w:rsidRPr="00304B1D" w:rsidRDefault="001D4651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2E5A5C12" w14:textId="77777777" w:rsidR="00100151" w:rsidRPr="00304B1D" w:rsidRDefault="00100151" w:rsidP="00304B1D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641A8520" w14:textId="5B8AE50C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Tsui, A.B.M. (2007). Complexities of identity formation: A narrative inquiry of an EFL teacher.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304B1D">
        <w:rPr>
          <w:rFonts w:ascii="Times New Roman" w:hAnsi="Times New Roman" w:cs="Times New Roman"/>
          <w:sz w:val="24"/>
          <w:szCs w:val="24"/>
        </w:rPr>
        <w:t xml:space="preserve">,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41</w:t>
      </w:r>
      <w:r w:rsidRPr="00304B1D">
        <w:rPr>
          <w:rFonts w:ascii="Times New Roman" w:hAnsi="Times New Roman" w:cs="Times New Roman"/>
          <w:sz w:val="24"/>
          <w:szCs w:val="24"/>
        </w:rPr>
        <w:t>(4), 657-680.</w:t>
      </w:r>
    </w:p>
    <w:p w14:paraId="7A81EB47" w14:textId="7C331853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39E679E" w14:textId="4B09E5E8" w:rsidR="00B052F0" w:rsidRPr="00304B1D" w:rsidRDefault="00B052F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>Ushakova, N., Aleksieienko, T., Kushnir, I., Zozulia, I., &amp; Uvarova, T. (2022). Storytelling technique in teaching Ukrainian as a foreign language remotely.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Theory and Practice in Language Studies</w:t>
      </w:r>
      <w:r w:rsidRPr="00304B1D">
        <w:rPr>
          <w:rFonts w:ascii="Times New Roman" w:hAnsi="Times New Roman" w:cs="Times New Roman"/>
          <w:sz w:val="24"/>
          <w:szCs w:val="24"/>
        </w:rPr>
        <w:t>,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304B1D">
        <w:rPr>
          <w:rFonts w:ascii="Times New Roman" w:hAnsi="Times New Roman" w:cs="Times New Roman"/>
          <w:sz w:val="24"/>
          <w:szCs w:val="24"/>
        </w:rPr>
        <w:t xml:space="preserve">(4), 629-638. </w:t>
      </w:r>
    </w:p>
    <w:p w14:paraId="4F391AF1" w14:textId="77777777" w:rsidR="00B052F0" w:rsidRPr="00304B1D" w:rsidRDefault="00B052F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71FFC1" w14:textId="652BEE8A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>Vásquez, C. (2007).  Review of J. Thornborrow &amp; J. Coates (Eds.), “The sociolinguistics of narrative,”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 Discourse &amp; Communication</w:t>
      </w:r>
      <w:r w:rsidRPr="00304B1D">
        <w:rPr>
          <w:rFonts w:ascii="Times New Roman" w:hAnsi="Times New Roman" w:cs="Times New Roman"/>
          <w:sz w:val="24"/>
          <w:szCs w:val="24"/>
        </w:rPr>
        <w:t xml:space="preserve">,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</w:t>
      </w:r>
      <w:r w:rsidRPr="00304B1D">
        <w:rPr>
          <w:rFonts w:ascii="Times New Roman" w:hAnsi="Times New Roman" w:cs="Times New Roman"/>
          <w:sz w:val="24"/>
          <w:szCs w:val="24"/>
        </w:rPr>
        <w:t>(3), 374-376.</w:t>
      </w:r>
    </w:p>
    <w:p w14:paraId="616B05C3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6D74DD" w14:textId="61C8FDAD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Vásquez, C. (2007). Moral stance in the workplace narratives of novices.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 Discourse Studies, 9</w:t>
      </w:r>
      <w:r w:rsidRPr="00304B1D">
        <w:rPr>
          <w:rFonts w:ascii="Times New Roman" w:hAnsi="Times New Roman" w:cs="Times New Roman"/>
          <w:sz w:val="24"/>
          <w:szCs w:val="24"/>
        </w:rPr>
        <w:t>(5), 653-675.</w:t>
      </w:r>
    </w:p>
    <w:p w14:paraId="76B8CF01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2935C1" w14:textId="2AEA4E8E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Vásquez, C. (2008).  Review of M. Bamberg (Ed.). </w:t>
      </w:r>
      <w:r w:rsidR="00130BAB" w:rsidRPr="00304B1D">
        <w:rPr>
          <w:rFonts w:ascii="Times New Roman" w:hAnsi="Times New Roman" w:cs="Times New Roman"/>
          <w:sz w:val="24"/>
          <w:szCs w:val="24"/>
        </w:rPr>
        <w:t>N</w:t>
      </w:r>
      <w:r w:rsidRPr="00304B1D">
        <w:rPr>
          <w:rFonts w:ascii="Times New Roman" w:hAnsi="Times New Roman" w:cs="Times New Roman"/>
          <w:sz w:val="24"/>
          <w:szCs w:val="24"/>
        </w:rPr>
        <w:t xml:space="preserve">arrative: State of the art.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Sociolinguistics</w:t>
      </w:r>
      <w:r w:rsidRPr="00304B1D">
        <w:rPr>
          <w:rFonts w:ascii="Times New Roman" w:hAnsi="Times New Roman" w:cs="Times New Roman"/>
          <w:sz w:val="24"/>
          <w:szCs w:val="24"/>
        </w:rPr>
        <w:t xml:space="preserve">,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12</w:t>
      </w:r>
      <w:r w:rsidRPr="00304B1D">
        <w:rPr>
          <w:rFonts w:ascii="Times New Roman" w:hAnsi="Times New Roman" w:cs="Times New Roman"/>
          <w:sz w:val="24"/>
          <w:szCs w:val="24"/>
        </w:rPr>
        <w:t>(2), 257-261.</w:t>
      </w:r>
    </w:p>
    <w:p w14:paraId="79D4545B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FFDD25" w14:textId="61B51ECB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Vásquez, C. (2009).  Examining the role of face work in a workplace complaint narrative. 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Narrative Inquiry, 19</w:t>
      </w:r>
      <w:r w:rsidRPr="00304B1D">
        <w:rPr>
          <w:rFonts w:ascii="Times New Roman" w:hAnsi="Times New Roman" w:cs="Times New Roman"/>
          <w:sz w:val="24"/>
          <w:szCs w:val="24"/>
        </w:rPr>
        <w:t>(2), 259-279.</w:t>
      </w:r>
    </w:p>
    <w:p w14:paraId="7C6B35C6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7D3987A" w14:textId="37FAD994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Vásquez, C. (2011).  TESOL, teacher identity, and the need for “small story” research. 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304B1D">
        <w:rPr>
          <w:rFonts w:ascii="Times New Roman" w:hAnsi="Times New Roman" w:cs="Times New Roman"/>
          <w:sz w:val="24"/>
          <w:szCs w:val="24"/>
        </w:rPr>
        <w:t>,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 45</w:t>
      </w:r>
      <w:r w:rsidRPr="00304B1D">
        <w:rPr>
          <w:rFonts w:ascii="Times New Roman" w:hAnsi="Times New Roman" w:cs="Times New Roman"/>
          <w:sz w:val="24"/>
          <w:szCs w:val="24"/>
        </w:rPr>
        <w:t>(3), 535-545.</w:t>
      </w:r>
    </w:p>
    <w:p w14:paraId="2D79C4EE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B8D5775" w14:textId="3384A0D9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>Vásquez, C. (2012). Narrativity and involvement in online consumer reviews: The case of TripAdvisor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. </w:t>
      </w:r>
      <w:r w:rsidRPr="00304B1D">
        <w:rPr>
          <w:rFonts w:ascii="Times New Roman" w:hAnsi="Times New Roman" w:cs="Times New Roman"/>
          <w:sz w:val="24"/>
          <w:szCs w:val="24"/>
        </w:rPr>
        <w:t xml:space="preserve">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Narrative Inquiry, 22</w:t>
      </w:r>
      <w:r w:rsidRPr="00304B1D">
        <w:rPr>
          <w:rFonts w:ascii="Times New Roman" w:hAnsi="Times New Roman" w:cs="Times New Roman"/>
          <w:sz w:val="24"/>
          <w:szCs w:val="24"/>
        </w:rPr>
        <w:t>(1), 105-121.</w:t>
      </w:r>
    </w:p>
    <w:p w14:paraId="021B7C21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5D242B" w14:textId="7375A28D" w:rsidR="005A5CE8" w:rsidRPr="00304B1D" w:rsidRDefault="00EC5B60" w:rsidP="00304B1D">
      <w:pPr>
        <w:pStyle w:val="Body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proofErr w:type="spellStart"/>
      <w:r w:rsidRPr="00304B1D">
        <w:rPr>
          <w:rStyle w:val="PageNumber"/>
          <w:rFonts w:ascii="Times New Roman" w:hAnsi="Times New Roman" w:cs="Times New Roman"/>
          <w:sz w:val="24"/>
          <w:szCs w:val="24"/>
          <w:lang w:val="fr-FR"/>
        </w:rPr>
        <w:t>Velleman</w:t>
      </w:r>
      <w:proofErr w:type="spellEnd"/>
      <w:r w:rsidRPr="00304B1D">
        <w:rPr>
          <w:rStyle w:val="PageNumber"/>
          <w:rFonts w:ascii="Times New Roman" w:hAnsi="Times New Roman" w:cs="Times New Roman"/>
          <w:sz w:val="24"/>
          <w:szCs w:val="24"/>
          <w:lang w:val="fr-FR"/>
        </w:rPr>
        <w:t>, J. D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. (2006). The self as narrator. In J. D. </w:t>
      </w:r>
      <w:proofErr w:type="spellStart"/>
      <w:r w:rsidRPr="00304B1D">
        <w:rPr>
          <w:rStyle w:val="PageNumber"/>
          <w:rFonts w:ascii="Times New Roman" w:hAnsi="Times New Roman" w:cs="Times New Roman"/>
          <w:sz w:val="24"/>
          <w:szCs w:val="24"/>
          <w:lang w:val="fr-FR"/>
        </w:rPr>
        <w:t>Velleman</w:t>
      </w:r>
      <w:proofErr w:type="spellEnd"/>
      <w:r w:rsidRPr="00304B1D">
        <w:rPr>
          <w:rStyle w:val="PageNumber"/>
          <w:rFonts w:ascii="Times New Roman" w:hAnsi="Times New Roman" w:cs="Times New Roman"/>
          <w:sz w:val="24"/>
          <w:szCs w:val="24"/>
          <w:lang w:val="fr-FR"/>
        </w:rPr>
        <w:t xml:space="preserve"> (Ed.),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Self to self: Selected essays 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>(pp. 123-153). Cambridge University Press.</w:t>
      </w:r>
    </w:p>
    <w:p w14:paraId="02E9EDA5" w14:textId="77777777" w:rsidR="00100151" w:rsidRPr="00304B1D" w:rsidRDefault="00100151" w:rsidP="00304B1D">
      <w:pPr>
        <w:pStyle w:val="Body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7AE3D82C" w14:textId="5653CADF" w:rsidR="00D41873" w:rsidRPr="00304B1D" w:rsidRDefault="00D41873" w:rsidP="00304B1D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lastRenderedPageBreak/>
        <w:t>Vincent, D., &amp; Perrin, L. (1999). On the narrative vs non‐narrative functions of reported speech: A socio‐pragmatic study.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Journal of sociolinguistics</w:t>
      </w:r>
      <w:r w:rsidRPr="00304B1D">
        <w:rPr>
          <w:rFonts w:ascii="Times New Roman" w:hAnsi="Times New Roman" w:cs="Times New Roman"/>
          <w:sz w:val="24"/>
          <w:szCs w:val="24"/>
        </w:rPr>
        <w:t>,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304B1D">
        <w:rPr>
          <w:rFonts w:ascii="Times New Roman" w:hAnsi="Times New Roman" w:cs="Times New Roman"/>
          <w:sz w:val="24"/>
          <w:szCs w:val="24"/>
        </w:rPr>
        <w:t>(3), 291-313</w:t>
      </w:r>
      <w:r w:rsidR="00100151" w:rsidRPr="00304B1D">
        <w:rPr>
          <w:rFonts w:ascii="Times New Roman" w:hAnsi="Times New Roman" w:cs="Times New Roman"/>
          <w:sz w:val="24"/>
          <w:szCs w:val="24"/>
        </w:rPr>
        <w:t>.</w:t>
      </w:r>
    </w:p>
    <w:p w14:paraId="679ABADB" w14:textId="77777777" w:rsidR="00100151" w:rsidRPr="00304B1D" w:rsidRDefault="00100151" w:rsidP="00304B1D">
      <w:pPr>
        <w:pStyle w:val="Body"/>
        <w:spacing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4310B827" w14:textId="2CD69C57" w:rsidR="00EC5B60" w:rsidRPr="00304B1D" w:rsidRDefault="00EC5B60" w:rsidP="00304B1D">
      <w:pPr>
        <w:pStyle w:val="SubCategory"/>
        <w:ind w:left="720" w:hanging="720"/>
        <w:rPr>
          <w:rStyle w:val="PageNumber"/>
          <w:rFonts w:cs="Times New Roman"/>
          <w:i/>
          <w:iCs/>
          <w:sz w:val="24"/>
          <w:szCs w:val="24"/>
        </w:rPr>
      </w:pPr>
      <w:proofErr w:type="spellStart"/>
      <w:r w:rsidRPr="00304B1D">
        <w:rPr>
          <w:rStyle w:val="PageNumber"/>
          <w:rFonts w:cs="Times New Roman"/>
          <w:sz w:val="24"/>
          <w:szCs w:val="24"/>
        </w:rPr>
        <w:t>Vitanova</w:t>
      </w:r>
      <w:proofErr w:type="spellEnd"/>
      <w:r w:rsidRPr="00304B1D">
        <w:rPr>
          <w:rStyle w:val="PageNumber"/>
          <w:rFonts w:cs="Times New Roman"/>
          <w:sz w:val="24"/>
          <w:szCs w:val="24"/>
        </w:rPr>
        <w:t>, G. (2006).  Narratives in teacher education: Using autobiography in the development of professional identities.</w:t>
      </w:r>
      <w:r w:rsidRPr="00304B1D">
        <w:rPr>
          <w:rStyle w:val="PageNumber"/>
          <w:rFonts w:cs="Times New Roman"/>
          <w:i/>
          <w:iCs/>
          <w:sz w:val="24"/>
          <w:szCs w:val="24"/>
        </w:rPr>
        <w:t xml:space="preserve"> In Sunshine State TESOL Journal, 5</w:t>
      </w:r>
      <w:r w:rsidRPr="00304B1D">
        <w:rPr>
          <w:rStyle w:val="PageNumber"/>
          <w:rFonts w:cs="Times New Roman"/>
          <w:sz w:val="24"/>
          <w:szCs w:val="24"/>
        </w:rPr>
        <w:t>(1),</w:t>
      </w:r>
      <w:r w:rsidR="00182637">
        <w:rPr>
          <w:rStyle w:val="PageNumber"/>
          <w:rFonts w:cs="Times New Roman"/>
          <w:sz w:val="24"/>
          <w:szCs w:val="24"/>
        </w:rPr>
        <w:t xml:space="preserve"> </w:t>
      </w:r>
      <w:r w:rsidRPr="00304B1D">
        <w:rPr>
          <w:rStyle w:val="PageNumber"/>
          <w:rFonts w:cs="Times New Roman"/>
          <w:sz w:val="24"/>
          <w:szCs w:val="24"/>
        </w:rPr>
        <w:t>13-22</w:t>
      </w:r>
      <w:r w:rsidRPr="00304B1D">
        <w:rPr>
          <w:rStyle w:val="PageNumber"/>
          <w:rFonts w:cs="Times New Roman"/>
          <w:i/>
          <w:iCs/>
          <w:sz w:val="24"/>
          <w:szCs w:val="24"/>
        </w:rPr>
        <w:t xml:space="preserve">. </w:t>
      </w:r>
    </w:p>
    <w:p w14:paraId="1D86F0D9" w14:textId="77777777" w:rsidR="00100151" w:rsidRPr="00304B1D" w:rsidRDefault="00100151" w:rsidP="00304B1D">
      <w:pPr>
        <w:pStyle w:val="SubCategory"/>
        <w:ind w:left="720" w:hanging="720"/>
        <w:rPr>
          <w:rStyle w:val="PageNumber"/>
          <w:rFonts w:cs="Times New Roman"/>
          <w:i/>
          <w:iCs/>
          <w:sz w:val="24"/>
          <w:szCs w:val="24"/>
        </w:rPr>
      </w:pPr>
    </w:p>
    <w:p w14:paraId="0DBFB870" w14:textId="5CD273FF" w:rsidR="00AB237B" w:rsidRPr="00304B1D" w:rsidRDefault="00AB237B" w:rsidP="00304B1D">
      <w:pPr>
        <w:pStyle w:val="SubCategory"/>
        <w:ind w:left="720" w:hanging="720"/>
        <w:rPr>
          <w:rFonts w:cs="Times New Roman"/>
          <w:sz w:val="24"/>
          <w:szCs w:val="24"/>
        </w:rPr>
      </w:pPr>
      <w:r w:rsidRPr="00304B1D">
        <w:rPr>
          <w:rFonts w:cs="Times New Roman"/>
          <w:sz w:val="24"/>
          <w:szCs w:val="24"/>
        </w:rPr>
        <w:t>Wallner, L. (2019). Gutter talk: Co-constructing narratives using comics in the classroom. </w:t>
      </w:r>
      <w:r w:rsidRPr="00304B1D">
        <w:rPr>
          <w:rFonts w:cs="Times New Roman"/>
          <w:i/>
          <w:iCs/>
          <w:sz w:val="24"/>
          <w:szCs w:val="24"/>
        </w:rPr>
        <w:t>Scandinavian Journal of Educational Research</w:t>
      </w:r>
      <w:r w:rsidRPr="00304B1D">
        <w:rPr>
          <w:rFonts w:cs="Times New Roman"/>
          <w:sz w:val="24"/>
          <w:szCs w:val="24"/>
        </w:rPr>
        <w:t>, </w:t>
      </w:r>
      <w:r w:rsidRPr="00304B1D">
        <w:rPr>
          <w:rFonts w:cs="Times New Roman"/>
          <w:i/>
          <w:iCs/>
          <w:sz w:val="24"/>
          <w:szCs w:val="24"/>
        </w:rPr>
        <w:t>63</w:t>
      </w:r>
      <w:r w:rsidRPr="00304B1D">
        <w:rPr>
          <w:rFonts w:cs="Times New Roman"/>
          <w:sz w:val="24"/>
          <w:szCs w:val="24"/>
        </w:rPr>
        <w:t>(6), 819-838.</w:t>
      </w:r>
    </w:p>
    <w:p w14:paraId="10B8DC33" w14:textId="1E3F3503" w:rsidR="00100151" w:rsidRPr="00304B1D" w:rsidRDefault="00100151" w:rsidP="00304B1D">
      <w:pPr>
        <w:pStyle w:val="SubCategory"/>
        <w:ind w:left="720" w:hanging="720"/>
        <w:rPr>
          <w:rStyle w:val="PageNumber"/>
          <w:rFonts w:cs="Times New Roman"/>
          <w:i/>
          <w:iCs/>
          <w:sz w:val="24"/>
          <w:szCs w:val="24"/>
        </w:rPr>
      </w:pPr>
    </w:p>
    <w:p w14:paraId="027DD859" w14:textId="5B9541CF" w:rsidR="005C208E" w:rsidRPr="00304B1D" w:rsidRDefault="005C208E" w:rsidP="00304B1D">
      <w:pPr>
        <w:pStyle w:val="SubCategory"/>
        <w:ind w:left="720" w:hanging="720"/>
        <w:rPr>
          <w:rFonts w:cs="Times New Roman"/>
          <w:sz w:val="24"/>
          <w:szCs w:val="24"/>
        </w:rPr>
      </w:pPr>
      <w:bookmarkStart w:id="42" w:name="_Hlk126157601"/>
      <w:r w:rsidRPr="00304B1D">
        <w:rPr>
          <w:rFonts w:cs="Times New Roman"/>
          <w:sz w:val="24"/>
          <w:szCs w:val="24"/>
        </w:rPr>
        <w:t xml:space="preserve">Watanabe, A. (2022). The collaborative emergence of storytelling in an after-school foreign language primary classroom. In A. Filipi, B. T. Ta, &amp; M. Theobald (Eds.), </w:t>
      </w:r>
      <w:r w:rsidRPr="00304B1D">
        <w:rPr>
          <w:rFonts w:cs="Times New Roman"/>
          <w:i/>
          <w:iCs/>
          <w:sz w:val="24"/>
          <w:szCs w:val="24"/>
        </w:rPr>
        <w:t>Storytelling practices in home and educational contexts: Perspectives from conversation analysis </w:t>
      </w:r>
      <w:r w:rsidRPr="00304B1D">
        <w:rPr>
          <w:rFonts w:cs="Times New Roman"/>
          <w:sz w:val="24"/>
          <w:szCs w:val="24"/>
        </w:rPr>
        <w:t xml:space="preserve">(pp. 149-173). Springer. </w:t>
      </w:r>
    </w:p>
    <w:bookmarkEnd w:id="42"/>
    <w:p w14:paraId="79E16BAF" w14:textId="77777777" w:rsidR="005C208E" w:rsidRPr="00304B1D" w:rsidRDefault="005C208E" w:rsidP="00304B1D">
      <w:pPr>
        <w:pStyle w:val="SubCategory"/>
        <w:ind w:left="720" w:hanging="720"/>
        <w:rPr>
          <w:rStyle w:val="PageNumber"/>
          <w:rFonts w:cs="Times New Roman"/>
          <w:i/>
          <w:iCs/>
          <w:sz w:val="24"/>
          <w:szCs w:val="24"/>
        </w:rPr>
      </w:pPr>
    </w:p>
    <w:p w14:paraId="73757EEA" w14:textId="6D9BD6D3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Watson, C. (2006). Narratives of practice and the construction of identity in teaching.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Teachers and Teaching Theory and Practice, 12</w:t>
      </w:r>
      <w:r w:rsidRPr="00304B1D">
        <w:rPr>
          <w:rFonts w:ascii="Times New Roman" w:hAnsi="Times New Roman" w:cs="Times New Roman"/>
          <w:sz w:val="24"/>
          <w:szCs w:val="24"/>
        </w:rPr>
        <w:t>(5), 509-526.</w:t>
      </w:r>
    </w:p>
    <w:p w14:paraId="60BCE8E4" w14:textId="77777777" w:rsidR="00733753" w:rsidRPr="00304B1D" w:rsidRDefault="00733753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977DCF" w14:textId="37C27393" w:rsidR="00733753" w:rsidRPr="00304B1D" w:rsidRDefault="00733753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Watson, V. W., &amp; Knight-Manuel, M. G. (2017). Challenging popularized narratives of immigrant youth from West Africa: Examining social processes of navigating identities and engaging civically.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Review of Research in Education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(1), 279-310.  </w:t>
      </w:r>
    </w:p>
    <w:p w14:paraId="1A618D7B" w14:textId="77777777" w:rsidR="00687E37" w:rsidRPr="00304B1D" w:rsidRDefault="00687E37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C25BAB" w14:textId="694369A3" w:rsidR="00687E37" w:rsidRPr="00304B1D" w:rsidRDefault="00687E37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3" w:name="_Hlk157410535"/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West, G. B., &amp; </w:t>
      </w:r>
      <w:proofErr w:type="spellStart"/>
      <w:r w:rsidRPr="00304B1D">
        <w:rPr>
          <w:rFonts w:ascii="Times New Roman" w:eastAsia="Times New Roman" w:hAnsi="Times New Roman" w:cs="Times New Roman"/>
          <w:sz w:val="24"/>
          <w:szCs w:val="24"/>
        </w:rPr>
        <w:t>Thiruchelvam</w:t>
      </w:r>
      <w:proofErr w:type="spellEnd"/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B. (2024). “It's not their English”: Narratives contesting the validity of a high-stakes test. In </w:t>
      </w:r>
      <w:bookmarkStart w:id="44" w:name="_Hlk157228984"/>
      <w:r w:rsidRPr="00304B1D">
        <w:rPr>
          <w:rStyle w:val="contributor-name"/>
          <w:rFonts w:ascii="Times New Roman" w:hAnsi="Times New Roman" w:cs="Times New Roman"/>
          <w:sz w:val="24"/>
          <w:szCs w:val="24"/>
        </w:rPr>
        <w:t xml:space="preserve">M. R Salaberry, A. Weideman, &amp; W. L. Hsu (Eds.),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Ethics and context in second language testing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 (pp. 80-105). Routledge.</w:t>
      </w:r>
      <w:bookmarkEnd w:id="43"/>
      <w:bookmarkEnd w:id="44"/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764DCC7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92D389" w14:textId="33767DC2" w:rsidR="00EC5B60" w:rsidRPr="00304B1D" w:rsidRDefault="00EC5B60" w:rsidP="00304B1D">
      <w:pPr>
        <w:pStyle w:val="reference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Wiener, W. J., &amp; Rosenwald, G. C. (1993). A moment’s monument: the psychology of keeping a diary. In R. Josselson &amp; A. Lieblich (Eds.),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The narrative study of lives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 (pp. 30-58). Sage.</w:t>
      </w:r>
    </w:p>
    <w:p w14:paraId="63C34F8B" w14:textId="77777777" w:rsidR="00100151" w:rsidRPr="00304B1D" w:rsidRDefault="00100151" w:rsidP="00304B1D">
      <w:pPr>
        <w:pStyle w:val="reference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05C5CE3C" w14:textId="37D27193" w:rsidR="00553E64" w:rsidRPr="00304B1D" w:rsidRDefault="00553E64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Wigglesworth, G. (1990). Children's narrative acquisition: A study of some aspects of reference and anaphora.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First Language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>(29), 105-125.</w:t>
      </w:r>
    </w:p>
    <w:p w14:paraId="20B89719" w14:textId="4DDB28A2" w:rsidR="00553E64" w:rsidRPr="00304B1D" w:rsidRDefault="00553E64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525EEE4" w14:textId="77777777" w:rsidR="00713D3E" w:rsidRPr="00304B1D" w:rsidRDefault="00713D3E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Wigglesworth, G. (1997). Children's individual approaches to organization of narrative.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Child Language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>(02), 279-309.</w:t>
      </w:r>
    </w:p>
    <w:p w14:paraId="6BB2AD09" w14:textId="494920F4" w:rsidR="00713D3E" w:rsidRPr="00304B1D" w:rsidRDefault="00713D3E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D6BA8F3" w14:textId="5AD036A0" w:rsidR="00A22831" w:rsidRPr="00304B1D" w:rsidRDefault="00A22831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Wigglesworth, G., &amp; </w:t>
      </w:r>
      <w:proofErr w:type="spellStart"/>
      <w:r w:rsidRPr="00304B1D">
        <w:rPr>
          <w:rFonts w:ascii="Times New Roman" w:eastAsia="Times New Roman" w:hAnsi="Times New Roman" w:cs="Times New Roman"/>
          <w:sz w:val="24"/>
          <w:szCs w:val="24"/>
        </w:rPr>
        <w:t>Stavans</w:t>
      </w:r>
      <w:proofErr w:type="spellEnd"/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A. (2001). A </w:t>
      </w:r>
      <w:proofErr w:type="spellStart"/>
      <w:r w:rsidRPr="00304B1D">
        <w:rPr>
          <w:rFonts w:ascii="Times New Roman" w:eastAsia="Times New Roman" w:hAnsi="Times New Roman" w:cs="Times New Roman"/>
          <w:sz w:val="24"/>
          <w:szCs w:val="24"/>
        </w:rPr>
        <w:t>crosscultural</w:t>
      </w:r>
      <w:proofErr w:type="spellEnd"/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 investigation of Australian and Israeli parents’ narrative interactions with their children. In K. E. Nelson, A. Aksu-Koç, &amp; C. E. Johnson (Eds.),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Children's language (Vol. 10): Developing narrative and discourse competence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 (pp. 73-91). Routledge.</w:t>
      </w:r>
    </w:p>
    <w:p w14:paraId="15820CA8" w14:textId="77777777" w:rsidR="00A22831" w:rsidRPr="00304B1D" w:rsidRDefault="00A22831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4CA2AC8" w14:textId="56CF800E" w:rsidR="00EC5B60" w:rsidRPr="00304B1D" w:rsidRDefault="00EC5B60" w:rsidP="00304B1D">
      <w:pPr>
        <w:pStyle w:val="reference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proofErr w:type="spellStart"/>
      <w:r w:rsidRPr="00304B1D">
        <w:rPr>
          <w:rStyle w:val="PageNumber"/>
          <w:rFonts w:ascii="Times New Roman" w:hAnsi="Times New Roman" w:cs="Times New Roman"/>
          <w:sz w:val="24"/>
          <w:szCs w:val="24"/>
        </w:rPr>
        <w:t>Witherel</w:t>
      </w:r>
      <w:proofErr w:type="spellEnd"/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, C., &amp; </w:t>
      </w:r>
      <w:proofErr w:type="spellStart"/>
      <w:r w:rsidRPr="00304B1D">
        <w:rPr>
          <w:rStyle w:val="PageNumber"/>
          <w:rFonts w:ascii="Times New Roman" w:hAnsi="Times New Roman" w:cs="Times New Roman"/>
          <w:sz w:val="24"/>
          <w:szCs w:val="24"/>
        </w:rPr>
        <w:t>Noddings</w:t>
      </w:r>
      <w:proofErr w:type="spellEnd"/>
      <w:r w:rsidRPr="00304B1D">
        <w:rPr>
          <w:rStyle w:val="PageNumber"/>
          <w:rFonts w:ascii="Times New Roman" w:hAnsi="Times New Roman" w:cs="Times New Roman"/>
          <w:sz w:val="24"/>
          <w:szCs w:val="24"/>
        </w:rPr>
        <w:t xml:space="preserve">, N.  (Eds.). (1991).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Stories lives tell: Narrative and dialogue in education</w:t>
      </w:r>
      <w:r w:rsidRPr="00304B1D">
        <w:rPr>
          <w:rStyle w:val="PageNumber"/>
          <w:rFonts w:ascii="Times New Roman" w:hAnsi="Times New Roman" w:cs="Times New Roman"/>
          <w:sz w:val="24"/>
          <w:szCs w:val="24"/>
        </w:rPr>
        <w:t>. Teachers College Press.</w:t>
      </w:r>
    </w:p>
    <w:p w14:paraId="71707CE3" w14:textId="77777777" w:rsidR="00100151" w:rsidRPr="00304B1D" w:rsidRDefault="00100151" w:rsidP="00304B1D">
      <w:pPr>
        <w:pStyle w:val="reference"/>
        <w:spacing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5AD7DF72" w14:textId="03740E93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Wortham, S. (2000). Interactional positioning and narrative self-construction. </w:t>
      </w:r>
      <w:r w:rsidRPr="00304B1D">
        <w:rPr>
          <w:rFonts w:ascii="Times New Roman" w:hAnsi="Times New Roman" w:cs="Times New Roman"/>
          <w:i/>
          <w:sz w:val="24"/>
          <w:szCs w:val="24"/>
        </w:rPr>
        <w:t>Narrative Inquiry, 10</w:t>
      </w:r>
      <w:r w:rsidRPr="00304B1D">
        <w:rPr>
          <w:rFonts w:ascii="Times New Roman" w:hAnsi="Times New Roman" w:cs="Times New Roman"/>
          <w:sz w:val="24"/>
          <w:szCs w:val="24"/>
        </w:rPr>
        <w:t xml:space="preserve">, 157-184. </w:t>
      </w:r>
    </w:p>
    <w:p w14:paraId="165FC57E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8F3794" w14:textId="6271B64C" w:rsidR="007F5B2D" w:rsidRPr="00304B1D" w:rsidRDefault="007F5B2D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lastRenderedPageBreak/>
        <w:t xml:space="preserve">Wortham, S. (2001). </w:t>
      </w:r>
      <w:r w:rsidRPr="00304B1D">
        <w:rPr>
          <w:rFonts w:ascii="Times New Roman" w:hAnsi="Times New Roman" w:cs="Times New Roman"/>
          <w:i/>
          <w:sz w:val="24"/>
          <w:szCs w:val="24"/>
        </w:rPr>
        <w:t>Narratives in action: A strategy for research and analysis</w:t>
      </w:r>
      <w:r w:rsidRPr="00304B1D">
        <w:rPr>
          <w:rFonts w:ascii="Times New Roman" w:hAnsi="Times New Roman" w:cs="Times New Roman"/>
          <w:sz w:val="24"/>
          <w:szCs w:val="24"/>
        </w:rPr>
        <w:t>. Teachers College Press.</w:t>
      </w:r>
    </w:p>
    <w:p w14:paraId="1499A15E" w14:textId="30595F6D" w:rsidR="007F5B2D" w:rsidRPr="00304B1D" w:rsidRDefault="007F5B2D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D35D5F" w14:textId="50F29A65" w:rsidR="005C208E" w:rsidRPr="00304B1D" w:rsidRDefault="005C208E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>Wright, C. Z., &amp; Dunsmuir, S. (2019). The effect of storytelling at school on children’s oral and written language abilities and self-perception.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Reading &amp; Writing Quarterly</w:t>
      </w:r>
      <w:r w:rsidRPr="00304B1D">
        <w:rPr>
          <w:rFonts w:ascii="Times New Roman" w:hAnsi="Times New Roman" w:cs="Times New Roman"/>
          <w:sz w:val="24"/>
          <w:szCs w:val="24"/>
        </w:rPr>
        <w:t>, 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35</w:t>
      </w:r>
      <w:r w:rsidRPr="00304B1D">
        <w:rPr>
          <w:rFonts w:ascii="Times New Roman" w:hAnsi="Times New Roman" w:cs="Times New Roman"/>
          <w:sz w:val="24"/>
          <w:szCs w:val="24"/>
        </w:rPr>
        <w:t>(2), 137-153.</w:t>
      </w:r>
    </w:p>
    <w:p w14:paraId="6FAEAD7D" w14:textId="77777777" w:rsidR="005C208E" w:rsidRPr="00304B1D" w:rsidRDefault="005C208E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A3F960" w14:textId="73282D11" w:rsidR="00EC5B60" w:rsidRPr="00304B1D" w:rsidRDefault="00EC5B60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Xu, Y. &amp; Y. Liu (2009). Teacher assessment knowledge and practice: A narrative inquiry of a Chinese college EFL teacher’s experience.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TESOL Quarterly,</w:t>
      </w:r>
      <w:r w:rsidRPr="00304B1D">
        <w:rPr>
          <w:rFonts w:ascii="Times New Roman" w:hAnsi="Times New Roman" w:cs="Times New Roman"/>
          <w:sz w:val="24"/>
          <w:szCs w:val="24"/>
        </w:rPr>
        <w:t xml:space="preserve"> </w:t>
      </w:r>
      <w:r w:rsidRPr="00304B1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43</w:t>
      </w:r>
      <w:r w:rsidRPr="00304B1D">
        <w:rPr>
          <w:rFonts w:ascii="Times New Roman" w:hAnsi="Times New Roman" w:cs="Times New Roman"/>
          <w:sz w:val="24"/>
          <w:szCs w:val="24"/>
        </w:rPr>
        <w:t>(3), 493-513.</w:t>
      </w:r>
    </w:p>
    <w:p w14:paraId="6755CB27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4A2243" w14:textId="615F793F" w:rsidR="007E78B4" w:rsidRPr="00304B1D" w:rsidRDefault="007E78B4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5" w:name="_Hlk122854221"/>
      <w:r w:rsidRPr="00304B1D">
        <w:rPr>
          <w:rFonts w:ascii="Times New Roman" w:hAnsi="Times New Roman" w:cs="Times New Roman"/>
          <w:sz w:val="24"/>
          <w:szCs w:val="24"/>
        </w:rPr>
        <w:t xml:space="preserve">Yamaguchi, Y., &amp; Usami, H. (2017). Plural marking in spoken and written narratives: A corpus-based study of Japanese learners of English.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International Journal of Applied Linguistics and English Literature</w:t>
      </w:r>
      <w:r w:rsidRPr="00304B1D">
        <w:rPr>
          <w:rFonts w:ascii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304B1D">
        <w:rPr>
          <w:rFonts w:ascii="Times New Roman" w:hAnsi="Times New Roman" w:cs="Times New Roman"/>
          <w:sz w:val="24"/>
          <w:szCs w:val="24"/>
        </w:rPr>
        <w:t>(5), 224-231.</w:t>
      </w:r>
      <w:bookmarkEnd w:id="45"/>
    </w:p>
    <w:p w14:paraId="26BB5D2D" w14:textId="77777777" w:rsidR="00100151" w:rsidRPr="00304B1D" w:rsidRDefault="0010015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BA28CFF" w14:textId="79EBF78F" w:rsidR="00EC5B60" w:rsidRPr="00304B1D" w:rsidRDefault="00EC5B60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Yan, X., Maeda, Y., Lu, J., &amp; Ginther, A. (2016). </w:t>
      </w:r>
      <w:r w:rsidRPr="00304B1D">
        <w:rPr>
          <w:rFonts w:ascii="Times New Roman" w:eastAsia="Times New Roman" w:hAnsi="Times New Roman" w:cs="Times New Roman"/>
          <w:bCs/>
          <w:sz w:val="24"/>
          <w:szCs w:val="24"/>
        </w:rPr>
        <w:t xml:space="preserve">Elicited imitation as a measure of second language proficiency: A narrative review and meta-analysis. 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4B1D">
        <w:rPr>
          <w:rFonts w:ascii="Times New Roman" w:eastAsia="Times New Roman" w:hAnsi="Times New Roman" w:cs="Times New Roman"/>
          <w:i/>
          <w:sz w:val="24"/>
          <w:szCs w:val="24"/>
        </w:rPr>
        <w:t>Language Testing, 33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>(4), 497</w:t>
      </w:r>
      <w:r w:rsidR="0046282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>528.</w:t>
      </w:r>
    </w:p>
    <w:p w14:paraId="07078B62" w14:textId="33085B8C" w:rsidR="00100151" w:rsidRPr="00304B1D" w:rsidRDefault="00100151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61B8DA2" w14:textId="0CC46389" w:rsidR="00EC0B0B" w:rsidRPr="00304B1D" w:rsidRDefault="00EC0B0B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46" w:name="_Hlk126157639"/>
      <w:r w:rsidRPr="00304B1D">
        <w:rPr>
          <w:rFonts w:ascii="Times New Roman" w:eastAsia="Times New Roman" w:hAnsi="Times New Roman" w:cs="Times New Roman"/>
          <w:sz w:val="24"/>
          <w:szCs w:val="24"/>
        </w:rPr>
        <w:t>Yang, Y. T. C., Chen, Y. C., &amp; Hung, H. T. (2022). Digital storytelling as an interdisciplinary project to improve students’ English speaking and creative thinking. 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(4), 840-862. </w:t>
      </w:r>
    </w:p>
    <w:bookmarkEnd w:id="46"/>
    <w:p w14:paraId="62ACDB28" w14:textId="77777777" w:rsidR="00EC0B0B" w:rsidRPr="00304B1D" w:rsidRDefault="00EC0B0B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3C6BB3E" w14:textId="77777777" w:rsidR="005F02F3" w:rsidRPr="00304B1D" w:rsidRDefault="005F02F3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Yazan, B. (2024). Teacher ethnography in critical autoethnographic narrative: Making sense of the political in the personal. In P. I. de Costa &amp; Ö. Uştuk (Eds.),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A sociopolitical agenda for TESOL teacher education</w:t>
      </w:r>
      <w:r w:rsidRPr="00304B1D">
        <w:rPr>
          <w:rFonts w:ascii="Times New Roman" w:hAnsi="Times New Roman" w:cs="Times New Roman"/>
          <w:sz w:val="24"/>
          <w:szCs w:val="24"/>
        </w:rPr>
        <w:t xml:space="preserve"> (pp. 123-143). Bloomsbury.</w:t>
      </w:r>
    </w:p>
    <w:p w14:paraId="3BAE2C14" w14:textId="77777777" w:rsidR="00321CD1" w:rsidRPr="00304B1D" w:rsidRDefault="00321CD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8FFB1F" w14:textId="7EA18F3A" w:rsidR="00321CD1" w:rsidRPr="00304B1D" w:rsidRDefault="00321CD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Yazan, B. (2025). Emotional entanglements and intersectional language teacher identities in critical autoethnographic narratives.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Applied Linguistics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48" w:history="1">
        <w:r w:rsidRPr="00304B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https://doi.org/10.1111/ijal.12697</w:t>
        </w:r>
      </w:hyperlink>
    </w:p>
    <w:p w14:paraId="0176C095" w14:textId="77777777" w:rsidR="005F02F3" w:rsidRPr="00304B1D" w:rsidRDefault="005F02F3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080A86" w14:textId="62CCBB2C" w:rsidR="00EC5B60" w:rsidRPr="00304B1D" w:rsidRDefault="0023132A" w:rsidP="00304B1D">
      <w:pPr>
        <w:spacing w:line="240" w:lineRule="auto"/>
        <w:ind w:left="720" w:hanging="720"/>
        <w:rPr>
          <w:rStyle w:val="scxw59967494"/>
          <w:rFonts w:ascii="Times New Roman" w:hAnsi="Times New Roman" w:cs="Times New Roman"/>
          <w:sz w:val="24"/>
          <w:szCs w:val="24"/>
        </w:rPr>
      </w:pPr>
      <w:bookmarkStart w:id="47" w:name="_Hlk121980378"/>
      <w:r w:rsidRPr="00304B1D">
        <w:rPr>
          <w:rStyle w:val="eop"/>
          <w:rFonts w:ascii="Times New Roman" w:eastAsiaTheme="majorEastAsia" w:hAnsi="Times New Roman" w:cs="Times New Roman"/>
          <w:sz w:val="24"/>
          <w:szCs w:val="24"/>
        </w:rPr>
        <w:t> </w:t>
      </w:r>
      <w:bookmarkStart w:id="48" w:name="_Hlk117589217"/>
      <w:r w:rsidRPr="00304B1D">
        <w:rPr>
          <w:rStyle w:val="normaltextrun"/>
          <w:rFonts w:ascii="Times New Roman" w:hAnsi="Times New Roman" w:cs="Times New Roman"/>
          <w:sz w:val="24"/>
          <w:szCs w:val="24"/>
        </w:rPr>
        <w:t xml:space="preserve">Young, R., &amp; Sánchez-Martín, C. (2022). Positioning radical love through narrative inquiry to foster transformative language identities in the multilingual classroom. </w:t>
      </w:r>
      <w:r w:rsidRPr="00304B1D">
        <w:rPr>
          <w:rStyle w:val="normaltextrun"/>
          <w:rFonts w:ascii="Times New Roman" w:hAnsi="Times New Roman" w:cs="Times New Roman"/>
          <w:i/>
          <w:iCs/>
          <w:sz w:val="24"/>
          <w:szCs w:val="24"/>
        </w:rPr>
        <w:t>The CATESOL Journal, 33</w:t>
      </w:r>
      <w:r w:rsidRPr="00304B1D">
        <w:rPr>
          <w:rStyle w:val="normaltextrun"/>
          <w:rFonts w:ascii="Times New Roman" w:hAnsi="Times New Roman" w:cs="Times New Roman"/>
          <w:sz w:val="24"/>
          <w:szCs w:val="24"/>
        </w:rPr>
        <w:t>(1).</w:t>
      </w:r>
      <w:r w:rsidRPr="00304B1D">
        <w:rPr>
          <w:rStyle w:val="scxw59967494"/>
          <w:rFonts w:ascii="Times New Roman" w:hAnsi="Times New Roman" w:cs="Times New Roman"/>
          <w:sz w:val="24"/>
          <w:szCs w:val="24"/>
        </w:rPr>
        <w:t> </w:t>
      </w:r>
      <w:hyperlink r:id="rId49" w:history="1">
        <w:r w:rsidRPr="00304B1D">
          <w:rPr>
            <w:rStyle w:val="Hyperlink"/>
            <w:rFonts w:ascii="Times New Roman" w:hAnsi="Times New Roman" w:cs="Times New Roman"/>
            <w:sz w:val="24"/>
            <w:szCs w:val="24"/>
          </w:rPr>
          <w:t>http://www.catesoljournal.org/wp-content/uploads/2022/08/CJ33-1_Young_Sanchez-Martin.pdf</w:t>
        </w:r>
      </w:hyperlink>
      <w:bookmarkEnd w:id="47"/>
      <w:bookmarkEnd w:id="48"/>
      <w:r w:rsidRPr="00304B1D">
        <w:rPr>
          <w:rStyle w:val="scxw59967494"/>
          <w:rFonts w:ascii="Times New Roman" w:hAnsi="Times New Roman" w:cs="Times New Roman"/>
          <w:sz w:val="24"/>
          <w:szCs w:val="24"/>
        </w:rPr>
        <w:t xml:space="preserve">  </w:t>
      </w:r>
    </w:p>
    <w:p w14:paraId="6665BC5E" w14:textId="77777777" w:rsidR="00D65B79" w:rsidRPr="00304B1D" w:rsidRDefault="00D65B79" w:rsidP="00304B1D">
      <w:pPr>
        <w:spacing w:line="240" w:lineRule="auto"/>
        <w:ind w:left="720" w:hanging="720"/>
        <w:rPr>
          <w:rStyle w:val="scxw59967494"/>
          <w:rFonts w:ascii="Times New Roman" w:hAnsi="Times New Roman" w:cs="Times New Roman"/>
          <w:sz w:val="24"/>
          <w:szCs w:val="24"/>
        </w:rPr>
      </w:pPr>
    </w:p>
    <w:p w14:paraId="54AED0CF" w14:textId="77777777" w:rsidR="00D65B79" w:rsidRPr="00304B1D" w:rsidRDefault="00D65B79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5B79">
        <w:rPr>
          <w:rFonts w:ascii="Times New Roman" w:hAnsi="Times New Roman" w:cs="Times New Roman"/>
          <w:sz w:val="24"/>
          <w:szCs w:val="24"/>
        </w:rPr>
        <w:t xml:space="preserve">Yung, K. W. H. (2025). Theorizing agency from a complex dynamic systems theory perspective: Evidence from language learner narratives in online shadow education. </w:t>
      </w:r>
      <w:r w:rsidRPr="00D65B79">
        <w:rPr>
          <w:rFonts w:ascii="Times New Roman" w:hAnsi="Times New Roman" w:cs="Times New Roman"/>
          <w:i/>
          <w:iCs/>
          <w:sz w:val="24"/>
          <w:szCs w:val="24"/>
        </w:rPr>
        <w:t>The Modern Language Journal</w:t>
      </w:r>
      <w:r w:rsidRPr="00D65B79">
        <w:rPr>
          <w:rFonts w:ascii="Times New Roman" w:hAnsi="Times New Roman" w:cs="Times New Roman"/>
          <w:sz w:val="24"/>
          <w:szCs w:val="24"/>
        </w:rPr>
        <w:t xml:space="preserve">, </w:t>
      </w:r>
      <w:r w:rsidRPr="00D65B79">
        <w:rPr>
          <w:rFonts w:ascii="Times New Roman" w:hAnsi="Times New Roman" w:cs="Times New Roman"/>
          <w:i/>
          <w:iCs/>
          <w:sz w:val="24"/>
          <w:szCs w:val="24"/>
        </w:rPr>
        <w:t>109</w:t>
      </w:r>
      <w:r w:rsidRPr="00D65B79">
        <w:rPr>
          <w:rFonts w:ascii="Times New Roman" w:hAnsi="Times New Roman" w:cs="Times New Roman"/>
          <w:sz w:val="24"/>
          <w:szCs w:val="24"/>
        </w:rPr>
        <w:t>(1), 274-294.</w:t>
      </w:r>
      <w:r w:rsidRPr="00304B1D">
        <w:rPr>
          <w:rFonts w:ascii="Times New Roman" w:hAnsi="Times New Roman" w:cs="Times New Roman"/>
          <w:sz w:val="24"/>
          <w:szCs w:val="24"/>
        </w:rPr>
        <w:t xml:space="preserve"> </w:t>
      </w:r>
      <w:hyperlink r:id="rId50" w:history="1">
        <w:r w:rsidRPr="00304B1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https://doi.org/10.1111/modl.12988</w:t>
        </w:r>
      </w:hyperlink>
    </w:p>
    <w:p w14:paraId="4B257FC6" w14:textId="77777777" w:rsidR="00573CC1" w:rsidRPr="00304B1D" w:rsidRDefault="00573CC1" w:rsidP="00304B1D">
      <w:pPr>
        <w:spacing w:line="240" w:lineRule="auto"/>
        <w:ind w:left="720" w:hanging="720"/>
        <w:rPr>
          <w:rStyle w:val="scxw59967494"/>
          <w:rFonts w:ascii="Times New Roman" w:hAnsi="Times New Roman" w:cs="Times New Roman"/>
          <w:sz w:val="24"/>
          <w:szCs w:val="24"/>
        </w:rPr>
      </w:pPr>
    </w:p>
    <w:p w14:paraId="3CB41CCA" w14:textId="77777777" w:rsidR="00486B92" w:rsidRPr="00304B1D" w:rsidRDefault="00486B92" w:rsidP="00304B1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Zhang, Y. (2024). L2 investment and techno‐reflective narrative interviews.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eastAsia="Times New Roman" w:hAnsi="Times New Roman" w:cs="Times New Roman"/>
          <w:i/>
          <w:iCs/>
          <w:sz w:val="24"/>
          <w:szCs w:val="24"/>
        </w:rPr>
        <w:t>58</w:t>
      </w:r>
      <w:r w:rsidRPr="00304B1D">
        <w:rPr>
          <w:rFonts w:ascii="Times New Roman" w:eastAsia="Times New Roman" w:hAnsi="Times New Roman" w:cs="Times New Roman"/>
          <w:sz w:val="24"/>
          <w:szCs w:val="24"/>
        </w:rPr>
        <w:t xml:space="preserve">(2), 991-1006.  </w:t>
      </w:r>
      <w:hyperlink r:id="rId51" w:history="1">
        <w:r w:rsidRPr="00304B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https://doi.org/10.1002/tesq.3211</w:t>
        </w:r>
      </w:hyperlink>
    </w:p>
    <w:p w14:paraId="12021E6D" w14:textId="77777777" w:rsidR="00486B92" w:rsidRPr="00304B1D" w:rsidRDefault="00486B92" w:rsidP="00304B1D">
      <w:pPr>
        <w:spacing w:line="240" w:lineRule="auto"/>
        <w:ind w:left="720" w:hanging="720"/>
        <w:rPr>
          <w:rStyle w:val="scxw59967494"/>
          <w:rFonts w:ascii="Times New Roman" w:hAnsi="Times New Roman" w:cs="Times New Roman"/>
          <w:sz w:val="24"/>
          <w:szCs w:val="24"/>
        </w:rPr>
      </w:pPr>
    </w:p>
    <w:p w14:paraId="3A0439F0" w14:textId="4F2F7624" w:rsidR="00573CC1" w:rsidRPr="00304B1D" w:rsidRDefault="00573CC1" w:rsidP="00304B1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4B1D">
        <w:rPr>
          <w:rFonts w:ascii="Times New Roman" w:hAnsi="Times New Roman" w:cs="Times New Roman"/>
          <w:sz w:val="24"/>
          <w:szCs w:val="24"/>
        </w:rPr>
        <w:t xml:space="preserve">Zhou, T., Cao, S., Zhou, S., Zhang, Y., &amp; He, A. (2023). Chinese intermediate English learners outdid ChatGPT in deep cohesion: Evidence from English narrative writing.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System</w:t>
      </w:r>
      <w:r w:rsidRPr="00304B1D">
        <w:rPr>
          <w:rFonts w:ascii="Times New Roman" w:hAnsi="Times New Roman" w:cs="Times New Roman"/>
          <w:sz w:val="24"/>
          <w:szCs w:val="24"/>
        </w:rPr>
        <w:t xml:space="preserve">, </w:t>
      </w:r>
      <w:r w:rsidRPr="00304B1D">
        <w:rPr>
          <w:rFonts w:ascii="Times New Roman" w:hAnsi="Times New Roman" w:cs="Times New Roman"/>
          <w:i/>
          <w:iCs/>
          <w:sz w:val="24"/>
          <w:szCs w:val="24"/>
        </w:rPr>
        <w:t>118</w:t>
      </w:r>
      <w:r w:rsidRPr="00304B1D">
        <w:rPr>
          <w:rFonts w:ascii="Times New Roman" w:hAnsi="Times New Roman" w:cs="Times New Roman"/>
          <w:sz w:val="24"/>
          <w:szCs w:val="24"/>
        </w:rPr>
        <w:t xml:space="preserve">, 103141. </w:t>
      </w:r>
      <w:hyperlink r:id="rId52" w:history="1">
        <w:r w:rsidRPr="00304B1D">
          <w:rPr>
            <w:rStyle w:val="Hyperlink"/>
            <w:rFonts w:ascii="Times New Roman" w:hAnsi="Times New Roman" w:cs="Times New Roman"/>
            <w:sz w:val="24"/>
            <w:szCs w:val="24"/>
          </w:rPr>
          <w:t>https://arxiv.org/ftp/arxiv/papers/2303/2303.11812.pdf</w:t>
        </w:r>
      </w:hyperlink>
      <w:r w:rsidRPr="00304B1D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573CC1" w:rsidRPr="00304B1D" w:rsidSect="008F3DF4">
      <w:headerReference w:type="default" r:id="rId53"/>
      <w:footerReference w:type="default" r:id="rId5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F2E55" w14:textId="77777777" w:rsidR="00C603F8" w:rsidRDefault="00C603F8">
      <w:pPr>
        <w:spacing w:line="240" w:lineRule="auto"/>
      </w:pPr>
      <w:r>
        <w:separator/>
      </w:r>
    </w:p>
  </w:endnote>
  <w:endnote w:type="continuationSeparator" w:id="0">
    <w:p w14:paraId="07DAC86D" w14:textId="77777777" w:rsidR="00C603F8" w:rsidRDefault="00C603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E220" w14:textId="10EACF14" w:rsidR="009153A6" w:rsidRPr="004F18F7" w:rsidRDefault="004F18F7" w:rsidP="004F18F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D9B36" w14:textId="77777777" w:rsidR="00C603F8" w:rsidRDefault="00C603F8">
      <w:pPr>
        <w:spacing w:line="240" w:lineRule="auto"/>
      </w:pPr>
      <w:r>
        <w:separator/>
      </w:r>
    </w:p>
  </w:footnote>
  <w:footnote w:type="continuationSeparator" w:id="0">
    <w:p w14:paraId="0AFF9619" w14:textId="77777777" w:rsidR="00C603F8" w:rsidRDefault="00C603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5DA7" w14:textId="202FC163" w:rsidR="002449A0" w:rsidRPr="009B51EB" w:rsidRDefault="009B51EB" w:rsidP="009B51EB">
    <w:pPr>
      <w:pStyle w:val="Header"/>
    </w:pPr>
    <w:r w:rsidRPr="009B51EB">
      <w:rPr>
        <w:rFonts w:ascii="Calibri" w:eastAsia="Calibri" w:hAnsi="Calibri" w:cs="Times New Roman"/>
        <w:noProof/>
        <w:color w:val="auto"/>
        <w:sz w:val="22"/>
        <w:szCs w:val="22"/>
        <w:bdr w:val="none" w:sz="0" w:space="0" w:color="auto"/>
      </w:rPr>
      <w:drawing>
        <wp:anchor distT="0" distB="0" distL="114300" distR="114300" simplePos="0" relativeHeight="251659264" behindDoc="1" locked="0" layoutInCell="1" allowOverlap="1" wp14:anchorId="631AB4FA" wp14:editId="129DB5A3">
          <wp:simplePos x="0" y="0"/>
          <wp:positionH relativeFrom="column">
            <wp:posOffset>-626110</wp:posOffset>
          </wp:positionH>
          <wp:positionV relativeFrom="paragraph">
            <wp:posOffset>-341630</wp:posOffset>
          </wp:positionV>
          <wp:extent cx="3413760" cy="692150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A6"/>
    <w:rsid w:val="00012449"/>
    <w:rsid w:val="000133F8"/>
    <w:rsid w:val="0002175F"/>
    <w:rsid w:val="00023F4B"/>
    <w:rsid w:val="000535BA"/>
    <w:rsid w:val="00054469"/>
    <w:rsid w:val="0008747B"/>
    <w:rsid w:val="00092362"/>
    <w:rsid w:val="000A1558"/>
    <w:rsid w:val="000B3DA6"/>
    <w:rsid w:val="000B6CD0"/>
    <w:rsid w:val="000C00DE"/>
    <w:rsid w:val="000D3BFF"/>
    <w:rsid w:val="000E5946"/>
    <w:rsid w:val="000E6E5A"/>
    <w:rsid w:val="000E7C94"/>
    <w:rsid w:val="000F374F"/>
    <w:rsid w:val="000F79B5"/>
    <w:rsid w:val="00100151"/>
    <w:rsid w:val="0010595E"/>
    <w:rsid w:val="00130BAB"/>
    <w:rsid w:val="00130FC9"/>
    <w:rsid w:val="001329DA"/>
    <w:rsid w:val="001368BB"/>
    <w:rsid w:val="0016084B"/>
    <w:rsid w:val="001655E5"/>
    <w:rsid w:val="00181BA1"/>
    <w:rsid w:val="00182637"/>
    <w:rsid w:val="001948AB"/>
    <w:rsid w:val="001A1EED"/>
    <w:rsid w:val="001A35AC"/>
    <w:rsid w:val="001A416E"/>
    <w:rsid w:val="001A7592"/>
    <w:rsid w:val="001B44CB"/>
    <w:rsid w:val="001C17DB"/>
    <w:rsid w:val="001D2FCB"/>
    <w:rsid w:val="001D4651"/>
    <w:rsid w:val="001E1F1B"/>
    <w:rsid w:val="00220756"/>
    <w:rsid w:val="002274FF"/>
    <w:rsid w:val="0023132A"/>
    <w:rsid w:val="0023313C"/>
    <w:rsid w:val="00233FA6"/>
    <w:rsid w:val="002449A0"/>
    <w:rsid w:val="00255963"/>
    <w:rsid w:val="00261F58"/>
    <w:rsid w:val="00272330"/>
    <w:rsid w:val="00290AD8"/>
    <w:rsid w:val="002A518B"/>
    <w:rsid w:val="002B027F"/>
    <w:rsid w:val="002B574E"/>
    <w:rsid w:val="002D5EB1"/>
    <w:rsid w:val="002D7FD3"/>
    <w:rsid w:val="002E1B4F"/>
    <w:rsid w:val="00304B1D"/>
    <w:rsid w:val="00317EC6"/>
    <w:rsid w:val="00321CD1"/>
    <w:rsid w:val="003379B6"/>
    <w:rsid w:val="00350CEB"/>
    <w:rsid w:val="00384D66"/>
    <w:rsid w:val="00387E1D"/>
    <w:rsid w:val="003B3DCE"/>
    <w:rsid w:val="003C0BBA"/>
    <w:rsid w:val="003D1683"/>
    <w:rsid w:val="003D4352"/>
    <w:rsid w:val="003F3C6A"/>
    <w:rsid w:val="00400915"/>
    <w:rsid w:val="00416651"/>
    <w:rsid w:val="0043055B"/>
    <w:rsid w:val="00432A45"/>
    <w:rsid w:val="00433142"/>
    <w:rsid w:val="00434A01"/>
    <w:rsid w:val="00455E12"/>
    <w:rsid w:val="00462820"/>
    <w:rsid w:val="0046524B"/>
    <w:rsid w:val="004823ED"/>
    <w:rsid w:val="00486B92"/>
    <w:rsid w:val="004928A4"/>
    <w:rsid w:val="004C3BD2"/>
    <w:rsid w:val="004E71D5"/>
    <w:rsid w:val="004E789D"/>
    <w:rsid w:val="004F18F7"/>
    <w:rsid w:val="00501E95"/>
    <w:rsid w:val="005029D5"/>
    <w:rsid w:val="00502F15"/>
    <w:rsid w:val="0050705B"/>
    <w:rsid w:val="00525820"/>
    <w:rsid w:val="005455BF"/>
    <w:rsid w:val="00553E64"/>
    <w:rsid w:val="0055636F"/>
    <w:rsid w:val="00573CC1"/>
    <w:rsid w:val="00577CE9"/>
    <w:rsid w:val="005A5CE8"/>
    <w:rsid w:val="005B1CDB"/>
    <w:rsid w:val="005B28CC"/>
    <w:rsid w:val="005C208E"/>
    <w:rsid w:val="005D1027"/>
    <w:rsid w:val="005F02F3"/>
    <w:rsid w:val="005F285B"/>
    <w:rsid w:val="005F40A7"/>
    <w:rsid w:val="00600114"/>
    <w:rsid w:val="006112FC"/>
    <w:rsid w:val="0063486E"/>
    <w:rsid w:val="006375C7"/>
    <w:rsid w:val="00650D91"/>
    <w:rsid w:val="00666A0B"/>
    <w:rsid w:val="0067472B"/>
    <w:rsid w:val="00682438"/>
    <w:rsid w:val="00687E37"/>
    <w:rsid w:val="00692570"/>
    <w:rsid w:val="006E743B"/>
    <w:rsid w:val="006F5F42"/>
    <w:rsid w:val="00701896"/>
    <w:rsid w:val="00711767"/>
    <w:rsid w:val="00711ACF"/>
    <w:rsid w:val="00713D3E"/>
    <w:rsid w:val="00720D47"/>
    <w:rsid w:val="007259F7"/>
    <w:rsid w:val="0072726B"/>
    <w:rsid w:val="00733753"/>
    <w:rsid w:val="0074698F"/>
    <w:rsid w:val="00795B02"/>
    <w:rsid w:val="007C1E2F"/>
    <w:rsid w:val="007C1E78"/>
    <w:rsid w:val="007C482A"/>
    <w:rsid w:val="007D1215"/>
    <w:rsid w:val="007D7A63"/>
    <w:rsid w:val="007E78B4"/>
    <w:rsid w:val="007F5B2D"/>
    <w:rsid w:val="00805C29"/>
    <w:rsid w:val="00810502"/>
    <w:rsid w:val="00812F73"/>
    <w:rsid w:val="00817F0D"/>
    <w:rsid w:val="00876FBE"/>
    <w:rsid w:val="00890021"/>
    <w:rsid w:val="008A263C"/>
    <w:rsid w:val="008A6ED2"/>
    <w:rsid w:val="008B04BE"/>
    <w:rsid w:val="008B35AB"/>
    <w:rsid w:val="008C11D7"/>
    <w:rsid w:val="008C74CB"/>
    <w:rsid w:val="008D07C0"/>
    <w:rsid w:val="008D7080"/>
    <w:rsid w:val="008E4635"/>
    <w:rsid w:val="008F1CC2"/>
    <w:rsid w:val="008F3DF4"/>
    <w:rsid w:val="008F3E4A"/>
    <w:rsid w:val="00902233"/>
    <w:rsid w:val="00914760"/>
    <w:rsid w:val="009153A6"/>
    <w:rsid w:val="009464E2"/>
    <w:rsid w:val="009745A7"/>
    <w:rsid w:val="009A4968"/>
    <w:rsid w:val="009A5C8C"/>
    <w:rsid w:val="009B51EB"/>
    <w:rsid w:val="009F3719"/>
    <w:rsid w:val="00A05F55"/>
    <w:rsid w:val="00A16E6E"/>
    <w:rsid w:val="00A21E82"/>
    <w:rsid w:val="00A22831"/>
    <w:rsid w:val="00A603B5"/>
    <w:rsid w:val="00A77576"/>
    <w:rsid w:val="00A825AE"/>
    <w:rsid w:val="00A87DBF"/>
    <w:rsid w:val="00AB237B"/>
    <w:rsid w:val="00AC06BB"/>
    <w:rsid w:val="00AC1DD9"/>
    <w:rsid w:val="00AC7648"/>
    <w:rsid w:val="00AE3C29"/>
    <w:rsid w:val="00AE775C"/>
    <w:rsid w:val="00B05258"/>
    <w:rsid w:val="00B052C7"/>
    <w:rsid w:val="00B052F0"/>
    <w:rsid w:val="00B0545E"/>
    <w:rsid w:val="00B11D48"/>
    <w:rsid w:val="00B15373"/>
    <w:rsid w:val="00B245EC"/>
    <w:rsid w:val="00B44A8D"/>
    <w:rsid w:val="00B566CB"/>
    <w:rsid w:val="00B57E8B"/>
    <w:rsid w:val="00B85F30"/>
    <w:rsid w:val="00BA2FC1"/>
    <w:rsid w:val="00BA7B2F"/>
    <w:rsid w:val="00BC38EE"/>
    <w:rsid w:val="00BD0E7B"/>
    <w:rsid w:val="00BD268A"/>
    <w:rsid w:val="00BE37C4"/>
    <w:rsid w:val="00BF7287"/>
    <w:rsid w:val="00C121B6"/>
    <w:rsid w:val="00C21B7C"/>
    <w:rsid w:val="00C2681B"/>
    <w:rsid w:val="00C603F8"/>
    <w:rsid w:val="00C60CF5"/>
    <w:rsid w:val="00C777BB"/>
    <w:rsid w:val="00C934C8"/>
    <w:rsid w:val="00CA09A9"/>
    <w:rsid w:val="00CA32EF"/>
    <w:rsid w:val="00CA7ACC"/>
    <w:rsid w:val="00CC1243"/>
    <w:rsid w:val="00D003A1"/>
    <w:rsid w:val="00D07E95"/>
    <w:rsid w:val="00D16892"/>
    <w:rsid w:val="00D21570"/>
    <w:rsid w:val="00D276FE"/>
    <w:rsid w:val="00D41873"/>
    <w:rsid w:val="00D42692"/>
    <w:rsid w:val="00D65B79"/>
    <w:rsid w:val="00D7349D"/>
    <w:rsid w:val="00D75E34"/>
    <w:rsid w:val="00D83C63"/>
    <w:rsid w:val="00D915DF"/>
    <w:rsid w:val="00DC5880"/>
    <w:rsid w:val="00DD51B8"/>
    <w:rsid w:val="00DE0E00"/>
    <w:rsid w:val="00DF079E"/>
    <w:rsid w:val="00DF587E"/>
    <w:rsid w:val="00E067B8"/>
    <w:rsid w:val="00E07F27"/>
    <w:rsid w:val="00E12136"/>
    <w:rsid w:val="00E207C6"/>
    <w:rsid w:val="00E236D7"/>
    <w:rsid w:val="00E40901"/>
    <w:rsid w:val="00E439BA"/>
    <w:rsid w:val="00E50259"/>
    <w:rsid w:val="00E5783B"/>
    <w:rsid w:val="00E8206B"/>
    <w:rsid w:val="00EB4249"/>
    <w:rsid w:val="00EB775C"/>
    <w:rsid w:val="00EC0B0B"/>
    <w:rsid w:val="00EC3B2E"/>
    <w:rsid w:val="00EC5B60"/>
    <w:rsid w:val="00EE7281"/>
    <w:rsid w:val="00F1267F"/>
    <w:rsid w:val="00F13833"/>
    <w:rsid w:val="00F1414E"/>
    <w:rsid w:val="00F245AD"/>
    <w:rsid w:val="00F33F80"/>
    <w:rsid w:val="00F41AA2"/>
    <w:rsid w:val="00F427CC"/>
    <w:rsid w:val="00F57019"/>
    <w:rsid w:val="00F57B19"/>
    <w:rsid w:val="00F60EEF"/>
    <w:rsid w:val="00F66E1D"/>
    <w:rsid w:val="00F71184"/>
    <w:rsid w:val="00F76A33"/>
    <w:rsid w:val="00F77447"/>
    <w:rsid w:val="00F85C9D"/>
    <w:rsid w:val="00F87A90"/>
    <w:rsid w:val="00F91DB7"/>
    <w:rsid w:val="00FE5A39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8DB3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7EC6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Heading4">
    <w:name w:val="heading 4"/>
    <w:rsid w:val="00317EC6"/>
    <w:pPr>
      <w:outlineLvl w:val="3"/>
    </w:pPr>
    <w:rPr>
      <w:rFonts w:cs="Arial Unicode MS"/>
      <w:color w:val="000000"/>
      <w:u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17EC6"/>
    <w:rPr>
      <w:u w:val="single"/>
    </w:rPr>
  </w:style>
  <w:style w:type="paragraph" w:styleId="Header">
    <w:name w:val="header"/>
    <w:rsid w:val="00317EC6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character" w:styleId="PageNumber">
    <w:name w:val="page number"/>
    <w:rsid w:val="00317EC6"/>
    <w:rPr>
      <w:lang w:val="en-US"/>
    </w:rPr>
  </w:style>
  <w:style w:type="paragraph" w:styleId="Footer">
    <w:name w:val="footer"/>
    <w:rsid w:val="00317EC6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Body">
    <w:name w:val="Body"/>
    <w:rsid w:val="00317EC6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reference">
    <w:name w:val="reference"/>
    <w:rsid w:val="00317EC6"/>
    <w:pPr>
      <w:spacing w:line="180" w:lineRule="exact"/>
      <w:ind w:left="187" w:hanging="187"/>
    </w:pPr>
    <w:rPr>
      <w:rFonts w:ascii="Times" w:hAnsi="Times" w:cs="Arial Unicode MS"/>
      <w:color w:val="000000"/>
      <w:u w:color="000000"/>
    </w:rPr>
  </w:style>
  <w:style w:type="paragraph" w:styleId="NormalWeb">
    <w:name w:val="Normal (Web)"/>
    <w:uiPriority w:val="99"/>
    <w:rsid w:val="00317EC6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SubCategory">
    <w:name w:val="SubCategory"/>
    <w:rsid w:val="00317EC6"/>
    <w:pPr>
      <w:ind w:left="288" w:hanging="288"/>
    </w:pPr>
    <w:rPr>
      <w:rFonts w:cs="Arial Unicode MS"/>
      <w:color w:val="000000"/>
      <w:u w:color="000000"/>
    </w:rPr>
  </w:style>
  <w:style w:type="character" w:customStyle="1" w:styleId="ft">
    <w:name w:val="ft"/>
    <w:basedOn w:val="DefaultParagraphFont"/>
    <w:rsid w:val="0067472B"/>
  </w:style>
  <w:style w:type="character" w:customStyle="1" w:styleId="apple-converted-space">
    <w:name w:val="apple-converted-space"/>
    <w:basedOn w:val="DefaultParagraphFont"/>
    <w:rsid w:val="0067472B"/>
  </w:style>
  <w:style w:type="character" w:styleId="Emphasis">
    <w:name w:val="Emphasis"/>
    <w:basedOn w:val="DefaultParagraphFont"/>
    <w:uiPriority w:val="20"/>
    <w:qFormat/>
    <w:rsid w:val="0067472B"/>
    <w:rPr>
      <w:i/>
      <w:iCs/>
    </w:rPr>
  </w:style>
  <w:style w:type="paragraph" w:customStyle="1" w:styleId="Default">
    <w:name w:val="Default"/>
    <w:rsid w:val="006747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entury Gothic" w:eastAsiaTheme="minorEastAsia" w:hAnsi="Century Gothic" w:cs="Century Gothic"/>
      <w:color w:val="000000"/>
      <w:sz w:val="24"/>
      <w:szCs w:val="24"/>
      <w:bdr w:val="none" w:sz="0" w:space="0" w:color="auto"/>
      <w:lang w:val="en-NZ" w:eastAsia="en-NZ"/>
    </w:rPr>
  </w:style>
  <w:style w:type="character" w:styleId="Strong">
    <w:name w:val="Strong"/>
    <w:basedOn w:val="DefaultParagraphFont"/>
    <w:uiPriority w:val="22"/>
    <w:qFormat/>
    <w:rsid w:val="00E40901"/>
    <w:rPr>
      <w:b/>
      <w:bCs/>
    </w:rPr>
  </w:style>
  <w:style w:type="paragraph" w:customStyle="1" w:styleId="EndNoteBibliography">
    <w:name w:val="EndNote Bibliography"/>
    <w:basedOn w:val="Normal"/>
    <w:link w:val="EndNoteBibliographyChar"/>
    <w:rsid w:val="006925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firstLine="720"/>
    </w:pPr>
    <w:rPr>
      <w:rFonts w:ascii="Times New Roman" w:eastAsia="Calibri" w:hAnsi="Times New Roman" w:cs="Times New Roman"/>
      <w:noProof/>
      <w:color w:val="auto"/>
      <w:sz w:val="24"/>
      <w:bdr w:val="none" w:sz="0" w:space="0" w:color="auto"/>
    </w:rPr>
  </w:style>
  <w:style w:type="character" w:customStyle="1" w:styleId="EndNoteBibliographyChar">
    <w:name w:val="EndNote Bibliography Char"/>
    <w:basedOn w:val="DefaultParagraphFont"/>
    <w:link w:val="EndNoteBibliography"/>
    <w:rsid w:val="00692570"/>
    <w:rPr>
      <w:rFonts w:eastAsia="Calibri"/>
      <w:noProof/>
      <w:sz w:val="24"/>
      <w:szCs w:val="22"/>
      <w:bdr w:val="none" w:sz="0" w:space="0" w:color="auto"/>
    </w:rPr>
  </w:style>
  <w:style w:type="character" w:customStyle="1" w:styleId="eop">
    <w:name w:val="eop"/>
    <w:rsid w:val="0023132A"/>
  </w:style>
  <w:style w:type="character" w:customStyle="1" w:styleId="normaltextrun">
    <w:name w:val="normaltextrun"/>
    <w:rsid w:val="0023132A"/>
  </w:style>
  <w:style w:type="character" w:customStyle="1" w:styleId="scxw59967494">
    <w:name w:val="scxw59967494"/>
    <w:basedOn w:val="DefaultParagraphFont"/>
    <w:rsid w:val="0023132A"/>
  </w:style>
  <w:style w:type="character" w:styleId="UnresolvedMention">
    <w:name w:val="Unresolved Mention"/>
    <w:basedOn w:val="DefaultParagraphFont"/>
    <w:uiPriority w:val="99"/>
    <w:semiHidden/>
    <w:unhideWhenUsed/>
    <w:rsid w:val="00261F58"/>
    <w:rPr>
      <w:color w:val="605E5C"/>
      <w:shd w:val="clear" w:color="auto" w:fill="E1DFDD"/>
    </w:rPr>
  </w:style>
  <w:style w:type="character" w:customStyle="1" w:styleId="contributor-name">
    <w:name w:val="contributor-name"/>
    <w:basedOn w:val="DefaultParagraphFont"/>
    <w:rsid w:val="00687E37"/>
  </w:style>
  <w:style w:type="paragraph" w:customStyle="1" w:styleId="Bibliography1">
    <w:name w:val="Bibliography1"/>
    <w:basedOn w:val="Normal"/>
    <w:rsid w:val="008A6E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9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6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6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1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2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nk.springer.com/content/pdf/10.1186/s12913-023-09606-1.pdf" TargetMode="External"/><Relationship Id="rId18" Type="http://schemas.openxmlformats.org/officeDocument/2006/relationships/hyperlink" Target="https://doi.org/10.1002/jcv2.70007" TargetMode="External"/><Relationship Id="rId26" Type="http://schemas.openxmlformats.org/officeDocument/2006/relationships/hyperlink" Target="https://doi.org/10.1016/j.system.2020.102311" TargetMode="External"/><Relationship Id="rId39" Type="http://schemas.openxmlformats.org/officeDocument/2006/relationships/hyperlink" Target="https://doi.org/10.1177/0022487120954360" TargetMode="External"/><Relationship Id="rId21" Type="http://schemas.openxmlformats.org/officeDocument/2006/relationships/hyperlink" Target="https://doi.org/10.1177/13621688241251953" TargetMode="External"/><Relationship Id="rId34" Type="http://schemas.openxmlformats.org/officeDocument/2006/relationships/hyperlink" Target="https://doi.org/10.1075/ni.21076.mer" TargetMode="External"/><Relationship Id="rId42" Type="http://schemas.openxmlformats.org/officeDocument/2006/relationships/hyperlink" Target="https://hdl.handle.net/10652/2496" TargetMode="External"/><Relationship Id="rId47" Type="http://schemas.openxmlformats.org/officeDocument/2006/relationships/hyperlink" Target="https://doi.org/10.1080/21622965.2025.2490099" TargetMode="External"/><Relationship Id="rId50" Type="http://schemas.openxmlformats.org/officeDocument/2006/relationships/hyperlink" Target="https://doi.org/10.1111/modl.12988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doi.org/10.1080/00131911.2024.23953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earchmgt.monash.edu/ws/portalfiles/portal/331233974/328027843_oa.pdf" TargetMode="External"/><Relationship Id="rId29" Type="http://schemas.openxmlformats.org/officeDocument/2006/relationships/hyperlink" Target="https://psycnet.apa.org/doi/10.1037/aca0000725" TargetMode="External"/><Relationship Id="rId11" Type="http://schemas.openxmlformats.org/officeDocument/2006/relationships/hyperlink" Target="https://doi.org/10.1016/j.rmal.2025.100190" TargetMode="External"/><Relationship Id="rId24" Type="http://schemas.openxmlformats.org/officeDocument/2006/relationships/hyperlink" Target="https://doi.org/10.1017/S0142716425000050" TargetMode="External"/><Relationship Id="rId32" Type="http://schemas.openxmlformats.org/officeDocument/2006/relationships/hyperlink" Target="https://doi.org/10.62583/rseltl.v2i2.38" TargetMode="External"/><Relationship Id="rId37" Type="http://schemas.openxmlformats.org/officeDocument/2006/relationships/hyperlink" Target="https://doi.org/10.1057/9780230239517_3" TargetMode="External"/><Relationship Id="rId40" Type="http://schemas.openxmlformats.org/officeDocument/2006/relationships/hyperlink" Target="https://doi.org/10.1080/23311983.2025.2486868" TargetMode="External"/><Relationship Id="rId45" Type="http://schemas.openxmlformats.org/officeDocument/2006/relationships/hyperlink" Target="https://doi.org/10.1093/applin/amaf015" TargetMode="External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doi.org/10.1111/1467-9817.12413" TargetMode="External"/><Relationship Id="rId19" Type="http://schemas.openxmlformats.org/officeDocument/2006/relationships/hyperlink" Target="https://doi.org/10.1016/j.langcom.2020.06.001" TargetMode="External"/><Relationship Id="rId31" Type="http://schemas.openxmlformats.org/officeDocument/2006/relationships/hyperlink" Target="https://doi.org/10.1080/14790726.2021.1900274" TargetMode="External"/><Relationship Id="rId44" Type="http://schemas.openxmlformats.org/officeDocument/2006/relationships/hyperlink" Target="https://doi.org/10.1002/tesq.3150" TargetMode="External"/><Relationship Id="rId52" Type="http://schemas.openxmlformats.org/officeDocument/2006/relationships/hyperlink" Target="https://arxiv.org/ftp/arxiv/papers/2303/2303.11812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80/02619768.2020.1795123" TargetMode="External"/><Relationship Id="rId14" Type="http://schemas.openxmlformats.org/officeDocument/2006/relationships/hyperlink" Target="https://doi.org/10.1007/s11422-023-10206-y" TargetMode="External"/><Relationship Id="rId22" Type="http://schemas.openxmlformats.org/officeDocument/2006/relationships/hyperlink" Target="https://doi.org/10.1177/13621688211047984" TargetMode="External"/><Relationship Id="rId27" Type="http://schemas.openxmlformats.org/officeDocument/2006/relationships/hyperlink" Target="https://doi.org/10.1177/1362168820910955" TargetMode="External"/><Relationship Id="rId30" Type="http://schemas.openxmlformats.org/officeDocument/2006/relationships/hyperlink" Target="https://doi.org/10.1044/2024_JSLHR-24-00013" TargetMode="External"/><Relationship Id="rId35" Type="http://schemas.openxmlformats.org/officeDocument/2006/relationships/hyperlink" Target="https://doi.org/10.1017/CBO9780511584459.003" TargetMode="External"/><Relationship Id="rId43" Type="http://schemas.openxmlformats.org/officeDocument/2006/relationships/hyperlink" Target="https://doi.org/10.1080/13488678.2015.1132110" TargetMode="External"/><Relationship Id="rId48" Type="http://schemas.openxmlformats.org/officeDocument/2006/relationships/hyperlink" Target="https://doi.org/10.1111/ijal.12697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doi.org/10.1017/S0047404514000049" TargetMode="External"/><Relationship Id="rId51" Type="http://schemas.openxmlformats.org/officeDocument/2006/relationships/hyperlink" Target="https://doi.org/10.1002/tesq.321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i.org/10.1080/01434632.2023.2216662" TargetMode="External"/><Relationship Id="rId17" Type="http://schemas.openxmlformats.org/officeDocument/2006/relationships/hyperlink" Target="http://www.jstor.org/stable/40171717" TargetMode="External"/><Relationship Id="rId25" Type="http://schemas.openxmlformats.org/officeDocument/2006/relationships/hyperlink" Target="https://doi.org/10.5334/2000-2" TargetMode="External"/><Relationship Id="rId33" Type="http://schemas.openxmlformats.org/officeDocument/2006/relationships/hyperlink" Target="https://link.springer.com/article/10.1007/s13158-018-0230-z" TargetMode="External"/><Relationship Id="rId38" Type="http://schemas.openxmlformats.org/officeDocument/2006/relationships/hyperlink" Target="https://doi.org/10.3390/su13179829" TargetMode="External"/><Relationship Id="rId46" Type="http://schemas.openxmlformats.org/officeDocument/2006/relationships/hyperlink" Target="https://journals.sagepub.com/doi/pdf/10.1177/2332858419848431" TargetMode="External"/><Relationship Id="rId20" Type="http://schemas.openxmlformats.org/officeDocument/2006/relationships/hyperlink" Target="https://doi.org/10.3390/mti3030059" TargetMode="External"/><Relationship Id="rId41" Type="http://schemas.openxmlformats.org/officeDocument/2006/relationships/hyperlink" Target="https://doi.org/10.1002/tesj.803" TargetMode="External"/><Relationship Id="rId54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doi.org/10.5281/zenodo.11542115" TargetMode="External"/><Relationship Id="rId15" Type="http://schemas.openxmlformats.org/officeDocument/2006/relationships/hyperlink" Target="https://doi.org/10.1080/09571736.2022.2107693" TargetMode="External"/><Relationship Id="rId23" Type="http://schemas.openxmlformats.org/officeDocument/2006/relationships/hyperlink" Target="https://doi.org/10.1016/j.rmal.2025.100201" TargetMode="External"/><Relationship Id="rId28" Type="http://schemas.openxmlformats.org/officeDocument/2006/relationships/hyperlink" Target="https://psycnet.apa.org/doi/10.1037/emo0001528" TargetMode="External"/><Relationship Id="rId36" Type="http://schemas.openxmlformats.org/officeDocument/2006/relationships/hyperlink" Target="https://doi.org/10.3390/bs9120147" TargetMode="External"/><Relationship Id="rId49" Type="http://schemas.openxmlformats.org/officeDocument/2006/relationships/hyperlink" Target="http://www.catesoljournal.org/wp-content/uploads/2022/08/CJ33-1_Young_Sanchez-Marti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27</Pages>
  <Words>9982</Words>
  <Characters>56902</Characters>
  <Application>Microsoft Office Word</Application>
  <DocSecurity>0</DocSecurity>
  <Lines>474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66751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Kathleen</dc:creator>
  <cp:lastModifiedBy>Kathi Bailey</cp:lastModifiedBy>
  <cp:revision>43</cp:revision>
  <dcterms:created xsi:type="dcterms:W3CDTF">2025-04-28T15:29:00Z</dcterms:created>
  <dcterms:modified xsi:type="dcterms:W3CDTF">2025-04-28T16:44:00Z</dcterms:modified>
</cp:coreProperties>
</file>