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CF3E" w14:textId="77777777" w:rsidR="00933670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136E">
        <w:rPr>
          <w:rFonts w:ascii="Times New Roman" w:hAnsi="Times New Roman"/>
          <w:b/>
          <w:sz w:val="24"/>
          <w:szCs w:val="24"/>
          <w:u w:val="single"/>
        </w:rPr>
        <w:t xml:space="preserve">INTERACTION IN LANGUAGE LEARNING AND TEACHING: </w:t>
      </w:r>
    </w:p>
    <w:p w14:paraId="6E15345E" w14:textId="77777777" w:rsidR="00933670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136E">
        <w:rPr>
          <w:rFonts w:ascii="Times New Roman" w:hAnsi="Times New Roman"/>
          <w:b/>
          <w:sz w:val="24"/>
          <w:szCs w:val="24"/>
          <w:u w:val="single"/>
        </w:rPr>
        <w:t>SELECTED REFERENCES</w:t>
      </w:r>
    </w:p>
    <w:p w14:paraId="3E86F8DA" w14:textId="70C58F5E" w:rsidR="00933670" w:rsidRPr="0099136E" w:rsidRDefault="00976B13" w:rsidP="0099136E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99136E">
        <w:rPr>
          <w:rFonts w:ascii="Times New Roman" w:hAnsi="Times New Roman"/>
          <w:b/>
          <w:sz w:val="24"/>
          <w:szCs w:val="24"/>
        </w:rPr>
        <w:t>(L</w:t>
      </w:r>
      <w:r w:rsidR="00D541DC" w:rsidRPr="0099136E">
        <w:rPr>
          <w:rFonts w:ascii="Times New Roman" w:hAnsi="Times New Roman"/>
          <w:b/>
          <w:sz w:val="24"/>
          <w:szCs w:val="24"/>
        </w:rPr>
        <w:t xml:space="preserve">ast updated </w:t>
      </w:r>
      <w:r w:rsidR="00E35592" w:rsidRPr="0099136E">
        <w:rPr>
          <w:rFonts w:ascii="Times New Roman" w:hAnsi="Times New Roman"/>
          <w:b/>
          <w:sz w:val="24"/>
          <w:szCs w:val="24"/>
        </w:rPr>
        <w:t>31</w:t>
      </w:r>
      <w:r w:rsidR="00BE2EDF" w:rsidRPr="0099136E">
        <w:rPr>
          <w:rFonts w:ascii="Times New Roman" w:hAnsi="Times New Roman"/>
          <w:b/>
          <w:sz w:val="24"/>
          <w:szCs w:val="24"/>
        </w:rPr>
        <w:t xml:space="preserve"> </w:t>
      </w:r>
      <w:r w:rsidR="00E35592" w:rsidRPr="0099136E">
        <w:rPr>
          <w:rFonts w:ascii="Times New Roman" w:hAnsi="Times New Roman"/>
          <w:b/>
          <w:sz w:val="24"/>
          <w:szCs w:val="24"/>
        </w:rPr>
        <w:t>Dec</w:t>
      </w:r>
      <w:r w:rsidR="00D77478" w:rsidRPr="0099136E">
        <w:rPr>
          <w:rFonts w:ascii="Times New Roman" w:hAnsi="Times New Roman"/>
          <w:b/>
          <w:sz w:val="24"/>
          <w:szCs w:val="24"/>
        </w:rPr>
        <w:t>ember 202</w:t>
      </w:r>
      <w:r w:rsidR="00E35592" w:rsidRPr="0099136E">
        <w:rPr>
          <w:rFonts w:ascii="Times New Roman" w:hAnsi="Times New Roman"/>
          <w:b/>
          <w:sz w:val="24"/>
          <w:szCs w:val="24"/>
        </w:rPr>
        <w:t>5</w:t>
      </w:r>
      <w:r w:rsidR="00933670" w:rsidRPr="0099136E">
        <w:rPr>
          <w:rFonts w:ascii="Times New Roman" w:hAnsi="Times New Roman"/>
          <w:b/>
          <w:sz w:val="24"/>
          <w:szCs w:val="24"/>
        </w:rPr>
        <w:t>)</w:t>
      </w:r>
    </w:p>
    <w:p w14:paraId="5B05A307" w14:textId="77777777" w:rsidR="00933670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7BDD6B0" w14:textId="782CBE79" w:rsidR="004A2A7F" w:rsidRPr="0099136E" w:rsidRDefault="004A2A7F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Aburezeq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I. M., &amp;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Ishtaiwa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F. F. (2013). The impact of WhatsApp on interaction in an Arabic language teaching course.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International Journal of Arts &amp; Sciences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6</w:t>
      </w:r>
      <w:r w:rsidRPr="0099136E">
        <w:rPr>
          <w:rFonts w:ascii="Times New Roman" w:eastAsia="Times New Roman" w:hAnsi="Times New Roman"/>
          <w:sz w:val="24"/>
          <w:szCs w:val="24"/>
        </w:rPr>
        <w:t>(3), 165.</w:t>
      </w:r>
    </w:p>
    <w:p w14:paraId="6794308D" w14:textId="77777777" w:rsidR="004A2A7F" w:rsidRPr="0099136E" w:rsidRDefault="004A2A7F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3C3DB06D" w14:textId="25A62AAE" w:rsidR="004D561D" w:rsidRPr="0099136E" w:rsidRDefault="004D561D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0" w:name="_Hlk204840046"/>
      <w:r w:rsidRPr="0099136E">
        <w:rPr>
          <w:rFonts w:ascii="Times New Roman" w:eastAsia="Times New Roman" w:hAnsi="Times New Roman"/>
          <w:sz w:val="24"/>
          <w:szCs w:val="24"/>
        </w:rPr>
        <w:t xml:space="preserve">Ain, Q., &amp; Butt, B. (2024). Exploring the impact of interactive white boards on interaction patterns between teachers and students and learning outcomes in early years education: An explanation through critical discourse analysis.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Annals of Human and Social Sciences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5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(1), 646-659. </w:t>
      </w:r>
      <w:hyperlink r:id="rId7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 xml:space="preserve">https://doi.org/10.35484/ahss.2024(5-I)58 </w:t>
        </w:r>
      </w:hyperlink>
      <w:bookmarkEnd w:id="0"/>
      <w:r w:rsidRPr="0099136E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941C14D" w14:textId="77777777" w:rsidR="004D561D" w:rsidRPr="0099136E" w:rsidRDefault="004D561D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642779BB" w14:textId="0B6D8F5B" w:rsidR="00EB2683" w:rsidRPr="0099136E" w:rsidRDefault="00EB2683" w:rsidP="0099136E">
      <w:pPr>
        <w:spacing w:line="240" w:lineRule="auto"/>
        <w:ind w:left="720" w:hanging="720"/>
        <w:rPr>
          <w:rFonts w:ascii="Times New Roman" w:eastAsia="Times New Roman" w:hAnsi="Times New Roman"/>
          <w:bCs/>
          <w:sz w:val="24"/>
          <w:szCs w:val="24"/>
        </w:rPr>
      </w:pPr>
      <w:bookmarkStart w:id="1" w:name="_Hlk202943946"/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Al-Amri, M. N. (2024). Listening to foreign language student teachers: The use of transcripts to study classroom interactions. </w:t>
      </w:r>
      <w:r w:rsidRPr="0099136E">
        <w:rPr>
          <w:rFonts w:ascii="Times New Roman" w:eastAsia="Times New Roman" w:hAnsi="Times New Roman"/>
          <w:bCs/>
          <w:i/>
          <w:iCs/>
          <w:sz w:val="24"/>
          <w:szCs w:val="24"/>
        </w:rPr>
        <w:t>South African Journal of Education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bCs/>
          <w:i/>
          <w:iCs/>
          <w:sz w:val="24"/>
          <w:szCs w:val="24"/>
        </w:rPr>
        <w:t>44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>(1), 1-13</w:t>
      </w:r>
      <w:bookmarkEnd w:id="1"/>
      <w:r w:rsidR="00134883" w:rsidRPr="0099136E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24C2999" w14:textId="018D0E66" w:rsidR="00896069" w:rsidRPr="0099136E" w:rsidRDefault="00896069" w:rsidP="0099136E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>Albers, S., Harris, K., &amp; Hellermann, J. (2008). A case of a student with little prior formal education: Success and interactional practices in the language classroom. In M. Young-Scholten (Ed.), 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Low-educated second language and literacy acquisition: Research, policy and practice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(pp. 109-124).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Roundtuit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>.</w:t>
      </w:r>
    </w:p>
    <w:p w14:paraId="520D8635" w14:textId="77777777" w:rsidR="0086513E" w:rsidRPr="0099136E" w:rsidRDefault="00396F8F" w:rsidP="0099136E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Al-Hassan, O. M.,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AlAli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R. M., Bataineh, R. F., Aboud, Y. Z., &amp; Ibrahim, N. A. (2025). Shaping young minds: How teachers foster social interaction, psychological security and motivational support in the primary language classroom.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International Journal of Learning, Teaching and Educational Research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24</w:t>
      </w:r>
      <w:r w:rsidRPr="0099136E">
        <w:rPr>
          <w:rFonts w:ascii="Times New Roman" w:eastAsia="Times New Roman" w:hAnsi="Times New Roman"/>
          <w:sz w:val="24"/>
          <w:szCs w:val="24"/>
        </w:rPr>
        <w:t>(1), 359-378.</w:t>
      </w:r>
      <w:r w:rsidR="0086513E" w:rsidRPr="0099136E">
        <w:rPr>
          <w:rFonts w:ascii="Times New Roman" w:eastAsia="Times New Roman" w:hAnsi="Times New Roman"/>
          <w:sz w:val="24"/>
          <w:szCs w:val="24"/>
        </w:rPr>
        <w:t xml:space="preserve"> https://doi.org/10.26803/ijlter.24.1.18</w:t>
      </w:r>
    </w:p>
    <w:p w14:paraId="50EEB879" w14:textId="5F04E4CA" w:rsidR="00CB6256" w:rsidRPr="0099136E" w:rsidRDefault="00CB6256" w:rsidP="0099136E">
      <w:pPr>
        <w:spacing w:line="240" w:lineRule="auto"/>
        <w:ind w:left="720" w:hanging="720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99136E">
        <w:rPr>
          <w:rFonts w:ascii="Times New Roman" w:eastAsia="Times New Roman" w:hAnsi="Times New Roman"/>
          <w:bCs/>
          <w:sz w:val="24"/>
          <w:szCs w:val="24"/>
        </w:rPr>
        <w:t>Alshuraiaan</w:t>
      </w:r>
      <w:proofErr w:type="spellEnd"/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, A. (2023). Exploring the relationship between teacher-student interaction patterns and language learning outcomes in TESOL classrooms. </w:t>
      </w:r>
      <w:r w:rsidRPr="0099136E">
        <w:rPr>
          <w:rFonts w:ascii="Times New Roman" w:eastAsia="Times New Roman" w:hAnsi="Times New Roman"/>
          <w:bCs/>
          <w:i/>
          <w:iCs/>
          <w:sz w:val="24"/>
          <w:szCs w:val="24"/>
        </w:rPr>
        <w:t>Journal of English Language Teaching and Applied Linguistics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bCs/>
          <w:i/>
          <w:iCs/>
          <w:sz w:val="24"/>
          <w:szCs w:val="24"/>
        </w:rPr>
        <w:t>5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>(3), 25-34.</w:t>
      </w:r>
      <w:r w:rsidR="004C22B3" w:rsidRPr="0099136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hyperlink r:id="rId8" w:history="1">
        <w:r w:rsidR="004C22B3" w:rsidRPr="0099136E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 xml:space="preserve">https://doi.org/10.32996/jeltal.2023.5.3.3 </w:t>
        </w:r>
      </w:hyperlink>
    </w:p>
    <w:p w14:paraId="47648566" w14:textId="074557F1" w:rsidR="00201AEE" w:rsidRPr="0099136E" w:rsidRDefault="00201AEE" w:rsidP="0099136E">
      <w:pPr>
        <w:shd w:val="clear" w:color="auto" w:fill="FFFFFF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An, J., &amp; Childs, A. (2023). Teacher questions, wait time, and student output in classroom interaction in EMI science classes: An interdisciplinary view. </w:t>
      </w:r>
      <w:r w:rsidRPr="0099136E">
        <w:rPr>
          <w:rFonts w:ascii="Times New Roman" w:hAnsi="Times New Roman"/>
          <w:i/>
          <w:iCs/>
          <w:sz w:val="24"/>
          <w:szCs w:val="24"/>
        </w:rPr>
        <w:t>Studies in Second Language Learning and Teaching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13</w:t>
      </w:r>
      <w:r w:rsidRPr="0099136E">
        <w:rPr>
          <w:rFonts w:ascii="Times New Roman" w:hAnsi="Times New Roman"/>
          <w:sz w:val="24"/>
          <w:szCs w:val="24"/>
        </w:rPr>
        <w:t xml:space="preserve">(2), 471-493. </w:t>
      </w:r>
    </w:p>
    <w:p w14:paraId="3691B022" w14:textId="5B470ACD" w:rsidR="003A5155" w:rsidRPr="0099136E" w:rsidRDefault="003A5155" w:rsidP="0099136E">
      <w:pPr>
        <w:shd w:val="clear" w:color="auto" w:fill="FFFFFF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An, J., &amp; Macaro, E. (2025). Exclusive use of the second language in classroom interaction in English medium instruction science classrooms: The beliefs of students and their monolingual teachers. </w:t>
      </w:r>
      <w:r w:rsidRPr="0099136E">
        <w:rPr>
          <w:rFonts w:ascii="Times New Roman" w:hAnsi="Times New Roman"/>
          <w:i/>
          <w:iCs/>
          <w:sz w:val="24"/>
          <w:szCs w:val="24"/>
        </w:rPr>
        <w:t>Language Teaching Research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29</w:t>
      </w:r>
      <w:r w:rsidRPr="0099136E">
        <w:rPr>
          <w:rFonts w:ascii="Times New Roman" w:hAnsi="Times New Roman"/>
          <w:sz w:val="24"/>
          <w:szCs w:val="24"/>
        </w:rPr>
        <w:t xml:space="preserve">(2), 837-859. </w:t>
      </w:r>
      <w:hyperlink r:id="rId9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https://doi.org/10.1177/13621688221075786</w:t>
        </w:r>
      </w:hyperlink>
    </w:p>
    <w:p w14:paraId="66720713" w14:textId="790BA3B2" w:rsidR="00FF2DAE" w:rsidRPr="0099136E" w:rsidRDefault="00FF2DAE" w:rsidP="0099136E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An, J., Macaro, E., &amp; Childs, A. (2021). Classroom interaction in EMI high schools: Do teachers who are native speakers of English make a difference? </w:t>
      </w:r>
      <w:r w:rsidRPr="0099136E">
        <w:rPr>
          <w:rFonts w:ascii="Times New Roman" w:eastAsia="Times New Roman" w:hAnsi="Times New Roman"/>
          <w:bCs/>
          <w:i/>
          <w:iCs/>
          <w:sz w:val="24"/>
          <w:szCs w:val="24"/>
        </w:rPr>
        <w:t>System, 98.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hyperlink r:id="rId10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https://doi.org/10.1016/j.system.2021.102482</w:t>
        </w:r>
      </w:hyperlink>
    </w:p>
    <w:p w14:paraId="3EE49532" w14:textId="64591EC5" w:rsidR="00312F37" w:rsidRPr="0099136E" w:rsidRDefault="00312F37" w:rsidP="0099136E">
      <w:pPr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99136E">
        <w:rPr>
          <w:rFonts w:ascii="Times New Roman" w:hAnsi="Times New Roman"/>
          <w:color w:val="000000" w:themeColor="text1"/>
          <w:sz w:val="24"/>
          <w:szCs w:val="24"/>
        </w:rPr>
        <w:t xml:space="preserve">Anderson, K. T. (2009). Applying positioning theory to the analysis of classroom interactions: Mediating micro-identities, macro-kinds, and ideologies of knowing. </w:t>
      </w:r>
      <w:r w:rsidRPr="0099136E">
        <w:rPr>
          <w:rFonts w:ascii="Times New Roman" w:hAnsi="Times New Roman"/>
          <w:i/>
          <w:color w:val="000000" w:themeColor="text1"/>
          <w:sz w:val="24"/>
          <w:szCs w:val="24"/>
        </w:rPr>
        <w:t>Linguistics and Education</w:t>
      </w:r>
      <w:r w:rsidRPr="0099136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color w:val="000000" w:themeColor="text1"/>
          <w:sz w:val="24"/>
          <w:szCs w:val="24"/>
        </w:rPr>
        <w:t>20</w:t>
      </w:r>
      <w:r w:rsidRPr="0099136E">
        <w:rPr>
          <w:rFonts w:ascii="Times New Roman" w:hAnsi="Times New Roman"/>
          <w:color w:val="000000" w:themeColor="text1"/>
          <w:sz w:val="24"/>
          <w:szCs w:val="24"/>
        </w:rPr>
        <w:t>, 291</w:t>
      </w:r>
      <w:r w:rsidR="00B00085" w:rsidRPr="0099136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99136E">
        <w:rPr>
          <w:rFonts w:ascii="Times New Roman" w:hAnsi="Times New Roman"/>
          <w:color w:val="000000" w:themeColor="text1"/>
          <w:sz w:val="24"/>
          <w:szCs w:val="24"/>
        </w:rPr>
        <w:t>310.</w:t>
      </w:r>
      <w:r w:rsidR="00B00085" w:rsidRPr="009913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1" w:tgtFrame="_blank" w:tooltip="Persistent link using digital object identifier" w:history="1">
        <w:r w:rsidR="00B00085" w:rsidRPr="0099136E">
          <w:rPr>
            <w:rStyle w:val="Hyperlink"/>
            <w:rFonts w:ascii="Times New Roman" w:hAnsi="Times New Roman"/>
            <w:sz w:val="24"/>
            <w:szCs w:val="24"/>
          </w:rPr>
          <w:t>https://doi.org/10.1016/j.linged.2009.08.001</w:t>
        </w:r>
      </w:hyperlink>
    </w:p>
    <w:p w14:paraId="623C64FF" w14:textId="6A24388C" w:rsidR="002B7A0E" w:rsidRPr="0099136E" w:rsidRDefault="002B7A0E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lastRenderedPageBreak/>
        <w:t xml:space="preserve">Araújo e Sá, M. H. &amp; </w:t>
      </w:r>
      <w:hyperlink r:id="rId12" w:history="1">
        <w:r w:rsidRPr="0099136E">
          <w:rPr>
            <w:rFonts w:ascii="Times New Roman" w:hAnsi="Times New Roman"/>
            <w:sz w:val="24"/>
            <w:szCs w:val="24"/>
          </w:rPr>
          <w:t>Melo</w:t>
        </w:r>
      </w:hyperlink>
      <w:r w:rsidRPr="0099136E">
        <w:rPr>
          <w:rFonts w:ascii="Times New Roman" w:hAnsi="Times New Roman"/>
          <w:sz w:val="24"/>
          <w:szCs w:val="24"/>
        </w:rPr>
        <w:t xml:space="preserve">, S. (2007). Online plurilingual interaction in the development of language awareness. </w:t>
      </w:r>
      <w:r w:rsidRPr="0099136E">
        <w:rPr>
          <w:rFonts w:ascii="Times New Roman" w:hAnsi="Times New Roman"/>
          <w:i/>
          <w:sz w:val="24"/>
          <w:szCs w:val="24"/>
        </w:rPr>
        <w:t>Language Awareness, 16</w:t>
      </w:r>
      <w:r w:rsidRPr="0099136E">
        <w:rPr>
          <w:rFonts w:ascii="Times New Roman" w:hAnsi="Times New Roman"/>
          <w:sz w:val="24"/>
          <w:szCs w:val="24"/>
        </w:rPr>
        <w:t>(1), 7-14</w:t>
      </w:r>
      <w:r w:rsidR="002D3A8E" w:rsidRPr="0099136E">
        <w:rPr>
          <w:rFonts w:ascii="Times New Roman" w:hAnsi="Times New Roman"/>
          <w:sz w:val="24"/>
          <w:szCs w:val="24"/>
        </w:rPr>
        <w:t xml:space="preserve">. </w:t>
      </w:r>
      <w:hyperlink r:id="rId13" w:history="1">
        <w:r w:rsidR="002D3A8E" w:rsidRPr="0099136E">
          <w:rPr>
            <w:rStyle w:val="Hyperlink"/>
            <w:rFonts w:ascii="Times New Roman" w:hAnsi="Times New Roman"/>
            <w:sz w:val="24"/>
            <w:szCs w:val="24"/>
          </w:rPr>
          <w:t>https://doi.org/10.2167/la356.0</w:t>
        </w:r>
      </w:hyperlink>
    </w:p>
    <w:p w14:paraId="41FB8691" w14:textId="77777777" w:rsidR="002B7A0E" w:rsidRPr="0099136E" w:rsidRDefault="002B7A0E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9665326" w14:textId="2B117B77" w:rsidR="00933670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Ariew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R., &amp; Frommer, J. G. (1987). Interaction in the computer age. In W. M. Rivers (Ed.), </w:t>
      </w:r>
      <w:r w:rsidRPr="0099136E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99136E">
        <w:rPr>
          <w:rFonts w:ascii="Times New Roman" w:hAnsi="Times New Roman"/>
          <w:sz w:val="24"/>
          <w:szCs w:val="24"/>
        </w:rPr>
        <w:t>(pp. 177-193)</w:t>
      </w:r>
      <w:r w:rsidRPr="0099136E">
        <w:rPr>
          <w:rFonts w:ascii="Times New Roman" w:hAnsi="Times New Roman"/>
          <w:i/>
          <w:sz w:val="24"/>
          <w:szCs w:val="24"/>
        </w:rPr>
        <w:t>.</w:t>
      </w:r>
      <w:r w:rsidRPr="0099136E">
        <w:rPr>
          <w:rFonts w:ascii="Times New Roman" w:hAnsi="Times New Roman"/>
          <w:sz w:val="24"/>
          <w:szCs w:val="24"/>
        </w:rPr>
        <w:t xml:space="preserve"> Cambridge University Press.</w:t>
      </w:r>
    </w:p>
    <w:p w14:paraId="1590B6EB" w14:textId="77777777" w:rsidR="007A621A" w:rsidRPr="0099136E" w:rsidRDefault="007A621A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89B0065" w14:textId="32913001" w:rsidR="00C503B0" w:rsidRPr="0099136E" w:rsidRDefault="00C503B0" w:rsidP="0099136E">
      <w:pPr>
        <w:tabs>
          <w:tab w:val="left" w:pos="540"/>
        </w:tabs>
        <w:spacing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Arnold, A., Semple, R. J., Beale, I. &amp; Fletcher-Flynn, C. M. (2000). Eye contact in children’s social interactions: What is normal </w:t>
      </w:r>
      <w:proofErr w:type="spellStart"/>
      <w:r w:rsidRPr="0099136E">
        <w:rPr>
          <w:rFonts w:ascii="Times New Roman" w:hAnsi="Times New Roman"/>
          <w:sz w:val="24"/>
          <w:szCs w:val="24"/>
        </w:rPr>
        <w:t>behaviour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? </w:t>
      </w:r>
      <w:r w:rsidRPr="0099136E">
        <w:rPr>
          <w:rFonts w:ascii="Times New Roman" w:hAnsi="Times New Roman"/>
          <w:i/>
          <w:sz w:val="24"/>
          <w:szCs w:val="24"/>
        </w:rPr>
        <w:t>Journal of Intellectual and Developmental Disability, 25</w:t>
      </w:r>
      <w:r w:rsidRPr="0099136E">
        <w:rPr>
          <w:rFonts w:ascii="Times New Roman" w:hAnsi="Times New Roman"/>
          <w:sz w:val="24"/>
          <w:szCs w:val="24"/>
        </w:rPr>
        <w:t>(3), 207-216.</w:t>
      </w:r>
      <w:r w:rsidR="00E8282A" w:rsidRPr="0099136E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E8282A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https://doi.org/10.1080/13269780050144271</w:t>
        </w:r>
      </w:hyperlink>
    </w:p>
    <w:p w14:paraId="21EB3D4A" w14:textId="77777777" w:rsidR="00C503B0" w:rsidRPr="0099136E" w:rsidRDefault="00C503B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BC60E3D" w14:textId="58BA5095" w:rsidR="007A621A" w:rsidRPr="0099136E" w:rsidRDefault="007A621A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Arnold, J. &amp; Fonseca-Mora, C. (2014). Language and cultural encounters: Opportunities for interaction with native speakers. In D. Nunan &amp; J. C. Richards (Eds.), </w:t>
      </w:r>
      <w:r w:rsidRPr="0099136E">
        <w:rPr>
          <w:rFonts w:ascii="Times New Roman" w:hAnsi="Times New Roman"/>
          <w:i/>
          <w:sz w:val="24"/>
          <w:szCs w:val="24"/>
        </w:rPr>
        <w:t>Language learning beyond the classroom</w:t>
      </w:r>
      <w:r w:rsidRPr="0099136E">
        <w:rPr>
          <w:rFonts w:ascii="Times New Roman" w:hAnsi="Times New Roman"/>
          <w:sz w:val="24"/>
          <w:szCs w:val="24"/>
        </w:rPr>
        <w:t xml:space="preserve"> (pp. 225-234). Routledge.</w:t>
      </w:r>
    </w:p>
    <w:p w14:paraId="281D3532" w14:textId="77777777" w:rsidR="00586ACF" w:rsidRPr="0099136E" w:rsidRDefault="00586ACF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38E7C89" w14:textId="3A5DF7BD" w:rsidR="00F706CB" w:rsidRPr="0099136E" w:rsidRDefault="00F706CB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99136E">
        <w:rPr>
          <w:rFonts w:ascii="Times New Roman" w:hAnsi="Times New Roman"/>
          <w:color w:val="000000" w:themeColor="text1"/>
          <w:sz w:val="24"/>
          <w:szCs w:val="24"/>
        </w:rPr>
        <w:t xml:space="preserve">Arthur, J. (1996). Code switching and collusion: Classroom interaction in Botswana primary schools. </w:t>
      </w:r>
      <w:r w:rsidRPr="0099136E">
        <w:rPr>
          <w:rFonts w:ascii="Times New Roman" w:hAnsi="Times New Roman"/>
          <w:i/>
          <w:color w:val="000000" w:themeColor="text1"/>
          <w:sz w:val="24"/>
          <w:szCs w:val="24"/>
        </w:rPr>
        <w:t>Linguistics in Education, 8</w:t>
      </w:r>
      <w:r w:rsidRPr="0099136E">
        <w:rPr>
          <w:rFonts w:ascii="Times New Roman" w:hAnsi="Times New Roman"/>
          <w:color w:val="000000" w:themeColor="text1"/>
          <w:sz w:val="24"/>
          <w:szCs w:val="24"/>
        </w:rPr>
        <w:t>, 17-33.</w:t>
      </w:r>
      <w:r w:rsidR="00535E91" w:rsidRPr="009913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5" w:tgtFrame="_blank" w:tooltip="Persistent link using digital object identifier" w:history="1">
        <w:r w:rsidR="00535E91" w:rsidRPr="0099136E">
          <w:rPr>
            <w:rStyle w:val="Hyperlink"/>
            <w:rFonts w:ascii="Times New Roman" w:hAnsi="Times New Roman"/>
            <w:sz w:val="24"/>
            <w:szCs w:val="24"/>
          </w:rPr>
          <w:t>https://doi.org/10.1016/S0898-5898(96)90004-2</w:t>
        </w:r>
      </w:hyperlink>
    </w:p>
    <w:p w14:paraId="26DC9661" w14:textId="77777777" w:rsidR="003A5C5D" w:rsidRPr="0099136E" w:rsidRDefault="003A5C5D" w:rsidP="0099136E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2" w:name="_Hlk153609198"/>
      <w:r w:rsidRPr="0099136E">
        <w:rPr>
          <w:rFonts w:ascii="Times New Roman" w:eastAsia="Times New Roman" w:hAnsi="Times New Roman"/>
          <w:sz w:val="24"/>
          <w:szCs w:val="24"/>
        </w:rPr>
        <w:t xml:space="preserve">Asad, M. M., Hussain, N.,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Wadho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M., Khand, Z. H., &amp;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Churi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P. P. (2021). Integration of e-learning technologies for interactive teaching and learning process: An empirical study on higher education institutes of Pakistan.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Journal of Applied Research in Higher Education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13</w:t>
      </w:r>
      <w:r w:rsidRPr="0099136E">
        <w:rPr>
          <w:rFonts w:ascii="Times New Roman" w:eastAsia="Times New Roman" w:hAnsi="Times New Roman"/>
          <w:sz w:val="24"/>
          <w:szCs w:val="24"/>
        </w:rPr>
        <w:t>(3), 649-663.</w:t>
      </w:r>
      <w:bookmarkEnd w:id="2"/>
      <w:r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6" w:tgtFrame="_blank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https://doi.org/10.1108/JARHE-04-2020-0103</w:t>
        </w:r>
      </w:hyperlink>
      <w:r w:rsidRPr="0099136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8E64F86" w14:textId="3685CA81" w:rsidR="00234B3B" w:rsidRPr="0099136E" w:rsidRDefault="00234B3B" w:rsidP="0099136E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3" w:name="_Hlk185242047"/>
      <w:r w:rsidRPr="0099136E">
        <w:rPr>
          <w:rFonts w:ascii="Times New Roman" w:eastAsia="Times New Roman" w:hAnsi="Times New Roman"/>
          <w:sz w:val="24"/>
          <w:szCs w:val="24"/>
        </w:rPr>
        <w:t xml:space="preserve">Atar, C., &amp; Rafi, A. S. M. (2024). Classroom interaction in an online context: A translanguaging informed conversation analysis perspective.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International Journal of Educational Development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105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102970. </w:t>
      </w:r>
      <w:hyperlink r:id="rId17" w:tgtFrame="_blank" w:tooltip="Persistent link using digital object identifier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https://doi.org/10.1016/j.ijedudev.2023.102970</w:t>
        </w:r>
      </w:hyperlink>
      <w:bookmarkEnd w:id="3"/>
    </w:p>
    <w:p w14:paraId="564DA85D" w14:textId="77777777" w:rsidR="00901B2D" w:rsidRPr="0099136E" w:rsidRDefault="00586ACF" w:rsidP="0099136E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>Atkinson, D</w:t>
      </w:r>
      <w:r w:rsidR="00901B2D" w:rsidRPr="0099136E">
        <w:rPr>
          <w:rFonts w:ascii="Times New Roman" w:eastAsia="Times New Roman" w:hAnsi="Times New Roman"/>
          <w:sz w:val="24"/>
          <w:szCs w:val="24"/>
        </w:rPr>
        <w:t>.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E.</w:t>
      </w:r>
      <w:r w:rsidR="00901B2D" w:rsidRPr="0099136E">
        <w:rPr>
          <w:rFonts w:ascii="Times New Roman" w:eastAsia="Times New Roman" w:hAnsi="Times New Roman"/>
          <w:sz w:val="24"/>
          <w:szCs w:val="24"/>
        </w:rPr>
        <w:t>,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Churchill, T. Nishino, &amp; H. Okada.</w:t>
      </w:r>
      <w:r w:rsidR="00FF06F7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r w:rsidR="00715173" w:rsidRPr="0099136E">
        <w:rPr>
          <w:rFonts w:ascii="Times New Roman" w:eastAsia="Times New Roman" w:hAnsi="Times New Roman"/>
          <w:sz w:val="24"/>
          <w:szCs w:val="24"/>
        </w:rPr>
        <w:t>(2007).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Alignment and interaction in a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sociocognitive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 approach in second language acquisition. </w:t>
      </w:r>
      <w:r w:rsidR="00F65112" w:rsidRPr="0099136E">
        <w:rPr>
          <w:rFonts w:ascii="Times New Roman" w:eastAsia="Times New Roman" w:hAnsi="Times New Roman"/>
          <w:i/>
          <w:sz w:val="24"/>
          <w:szCs w:val="24"/>
        </w:rPr>
        <w:t>The Modern Language Journal, 91</w:t>
      </w:r>
      <w:r w:rsidR="00F65112" w:rsidRPr="0099136E">
        <w:rPr>
          <w:rFonts w:ascii="Times New Roman" w:eastAsia="Times New Roman" w:hAnsi="Times New Roman"/>
          <w:sz w:val="24"/>
          <w:szCs w:val="24"/>
        </w:rPr>
        <w:t>(2), 169-188.</w:t>
      </w:r>
      <w:r w:rsidR="00901B2D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8" w:history="1">
        <w:r w:rsidR="00901B2D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https://doi.org/10.1111/j.1540-4781.2007.00539.x</w:t>
        </w:r>
      </w:hyperlink>
    </w:p>
    <w:p w14:paraId="63FA3D35" w14:textId="6BEAFEA2" w:rsidR="0031575F" w:rsidRPr="0099136E" w:rsidRDefault="0031575F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Atkinson, J. M. (1982). Understanding formality: The categorization and production of “formal”</w:t>
      </w:r>
      <w:r w:rsidR="003F6765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interaction. </w:t>
      </w:r>
      <w:r w:rsidRPr="0099136E">
        <w:rPr>
          <w:rFonts w:ascii="Times New Roman" w:hAnsi="Times New Roman"/>
          <w:i/>
          <w:iCs/>
          <w:sz w:val="24"/>
          <w:szCs w:val="24"/>
        </w:rPr>
        <w:t>The British Journal of Sociology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33</w:t>
      </w:r>
      <w:r w:rsidR="001E0CA4" w:rsidRPr="0099136E">
        <w:rPr>
          <w:rFonts w:ascii="Times New Roman" w:hAnsi="Times New Roman"/>
          <w:sz w:val="24"/>
          <w:szCs w:val="24"/>
        </w:rPr>
        <w:t xml:space="preserve">(1), 86–117. </w:t>
      </w:r>
      <w:r w:rsidR="00B90C84" w:rsidRPr="0099136E">
        <w:rPr>
          <w:rFonts w:ascii="Times New Roman" w:hAnsi="Times New Roman"/>
          <w:sz w:val="24"/>
          <w:szCs w:val="24"/>
        </w:rPr>
        <w:t>https://doi.org/10.2307/589338</w:t>
      </w:r>
    </w:p>
    <w:p w14:paraId="120AF392" w14:textId="77777777" w:rsidR="001E0CA4" w:rsidRPr="0099136E" w:rsidRDefault="001E0CA4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92EEF4C" w14:textId="7EB24CFD" w:rsidR="001E0CA4" w:rsidRPr="0099136E" w:rsidRDefault="001E0CA4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Atkinson, J. M., &amp; Drew, P. (1979).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Order in court: The </w:t>
      </w:r>
      <w:proofErr w:type="spellStart"/>
      <w:r w:rsidRPr="0099136E">
        <w:rPr>
          <w:rFonts w:ascii="Times New Roman" w:hAnsi="Times New Roman"/>
          <w:i/>
          <w:iCs/>
          <w:sz w:val="24"/>
          <w:szCs w:val="24"/>
        </w:rPr>
        <w:t>organisation</w:t>
      </w:r>
      <w:proofErr w:type="spellEnd"/>
      <w:r w:rsidRPr="0099136E">
        <w:rPr>
          <w:rFonts w:ascii="Times New Roman" w:hAnsi="Times New Roman"/>
          <w:i/>
          <w:iCs/>
          <w:sz w:val="24"/>
          <w:szCs w:val="24"/>
        </w:rPr>
        <w:t xml:space="preserve"> of verbal interaction in</w:t>
      </w:r>
      <w:r w:rsidR="00BF7B09" w:rsidRPr="00991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>judicial settings</w:t>
      </w:r>
      <w:r w:rsidRPr="0099136E">
        <w:rPr>
          <w:rFonts w:ascii="Times New Roman" w:hAnsi="Times New Roman"/>
          <w:sz w:val="24"/>
          <w:szCs w:val="24"/>
        </w:rPr>
        <w:t xml:space="preserve">. Macmillan. </w:t>
      </w:r>
    </w:p>
    <w:p w14:paraId="289F067C" w14:textId="77777777" w:rsidR="0031575F" w:rsidRPr="0099136E" w:rsidRDefault="0031575F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7C88EA5" w14:textId="19407ACD" w:rsidR="00BB505E" w:rsidRPr="0099136E" w:rsidRDefault="00BB505E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Au, K. H. (1990). Changes in a teacher’s views of interactive comprehension instruction. In L.C. Moll (Ed.), </w:t>
      </w:r>
      <w:r w:rsidRPr="0099136E">
        <w:rPr>
          <w:rFonts w:ascii="Times New Roman" w:hAnsi="Times New Roman"/>
          <w:i/>
          <w:sz w:val="24"/>
          <w:szCs w:val="24"/>
        </w:rPr>
        <w:t>Vygotsky and education: Instructional implications and applications of sociohistorical psychology</w:t>
      </w:r>
      <w:r w:rsidRPr="0099136E">
        <w:rPr>
          <w:rFonts w:ascii="Times New Roman" w:hAnsi="Times New Roman"/>
          <w:sz w:val="24"/>
          <w:szCs w:val="24"/>
        </w:rPr>
        <w:t xml:space="preserve"> (pp. 271-286). Cambridge University Press.</w:t>
      </w:r>
    </w:p>
    <w:p w14:paraId="0864B406" w14:textId="1A5AEEE6" w:rsidR="00170722" w:rsidRPr="0099136E" w:rsidRDefault="00170722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Aydın, S., Akkaş, F. D., &amp; Tekin, I. (2025). Does self‐regulation in student and teacher interactions in online learning environments predict foreign language anxiety and </w:t>
      </w:r>
      <w:proofErr w:type="gramStart"/>
      <w:r w:rsidRPr="0099136E">
        <w:rPr>
          <w:rFonts w:ascii="Times New Roman" w:hAnsi="Times New Roman"/>
          <w:sz w:val="24"/>
          <w:szCs w:val="24"/>
        </w:rPr>
        <w:t>enjoyment?.</w:t>
      </w:r>
      <w:proofErr w:type="gramEnd"/>
      <w:r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>Review of Education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13</w:t>
      </w:r>
      <w:r w:rsidRPr="0099136E">
        <w:rPr>
          <w:rFonts w:ascii="Times New Roman" w:hAnsi="Times New Roman"/>
          <w:sz w:val="24"/>
          <w:szCs w:val="24"/>
        </w:rPr>
        <w:t xml:space="preserve">(1). </w:t>
      </w:r>
      <w:hyperlink r:id="rId19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https://doi.org/10.1002/rev3.70033</w:t>
        </w:r>
      </w:hyperlink>
    </w:p>
    <w:p w14:paraId="64155AB5" w14:textId="19AC78AE" w:rsidR="007F5D5A" w:rsidRPr="0099136E" w:rsidRDefault="007F5D5A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bCs/>
          <w:sz w:val="24"/>
          <w:szCs w:val="24"/>
        </w:rPr>
        <w:lastRenderedPageBreak/>
        <w:t>Baese-Berk, M. M</w:t>
      </w:r>
      <w:r w:rsidRPr="0099136E">
        <w:rPr>
          <w:rFonts w:ascii="Times New Roman" w:hAnsi="Times New Roman"/>
          <w:sz w:val="24"/>
          <w:szCs w:val="24"/>
        </w:rPr>
        <w:t xml:space="preserve">., &amp; Goldrick, M. (2009). Mechanisms of interaction in speech production. </w:t>
      </w:r>
      <w:r w:rsidRPr="0099136E">
        <w:rPr>
          <w:rFonts w:ascii="Times New Roman" w:hAnsi="Times New Roman"/>
          <w:i/>
          <w:iCs/>
          <w:sz w:val="24"/>
          <w:szCs w:val="24"/>
        </w:rPr>
        <w:t>Language and Cognitive Processes</w:t>
      </w:r>
      <w:r w:rsidRPr="0099136E">
        <w:rPr>
          <w:rFonts w:ascii="Times New Roman" w:hAnsi="Times New Roman"/>
          <w:sz w:val="24"/>
          <w:szCs w:val="24"/>
        </w:rPr>
        <w:t>, 24 (4), 527-554.</w:t>
      </w:r>
      <w:r w:rsidR="00771F34" w:rsidRPr="0099136E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="00771F34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https://doi.org/10.1080/01690960802299378</w:t>
        </w:r>
      </w:hyperlink>
    </w:p>
    <w:p w14:paraId="2245BAE1" w14:textId="77777777" w:rsidR="007F5D5A" w:rsidRPr="0099136E" w:rsidRDefault="007F5D5A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0875CD2" w14:textId="77777777" w:rsidR="00771F34" w:rsidRPr="0099136E" w:rsidRDefault="00374306" w:rsidP="009913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Balaman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U. (2021). The interactional organization of video‐mediated collaborative writing: Focus on repair practices. </w:t>
      </w:r>
      <w:r w:rsidRPr="0099136E">
        <w:rPr>
          <w:rFonts w:ascii="Times New Roman" w:hAnsi="Times New Roman"/>
          <w:i/>
          <w:iCs/>
          <w:sz w:val="24"/>
          <w:szCs w:val="24"/>
        </w:rPr>
        <w:t>TESOL Quarterly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55</w:t>
      </w:r>
      <w:r w:rsidRPr="0099136E">
        <w:rPr>
          <w:rFonts w:ascii="Times New Roman" w:hAnsi="Times New Roman"/>
          <w:sz w:val="24"/>
          <w:szCs w:val="24"/>
        </w:rPr>
        <w:t>(3), 979-993.</w:t>
      </w:r>
      <w:r w:rsidR="00771F34" w:rsidRPr="0099136E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="00771F34" w:rsidRPr="0099136E">
          <w:rPr>
            <w:rStyle w:val="Hyperlink"/>
            <w:rFonts w:ascii="Times New Roman" w:hAnsi="Times New Roman"/>
            <w:sz w:val="24"/>
            <w:szCs w:val="24"/>
          </w:rPr>
          <w:t>https://doi.org/10.1002/tesq.3034</w:t>
        </w:r>
      </w:hyperlink>
    </w:p>
    <w:p w14:paraId="5D5195E9" w14:textId="77777777" w:rsidR="000F5C77" w:rsidRPr="0099136E" w:rsidRDefault="000F5C77" w:rsidP="009913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0AE748B" w14:textId="025D654C" w:rsidR="000F5C77" w:rsidRPr="0099136E" w:rsidRDefault="000F5C77" w:rsidP="009913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Balaman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U. (2025). Learning to analyze L2 classroom interactions: The case of pre-service teachers’ video-mediated interactions. In O. </w:t>
      </w:r>
      <w:proofErr w:type="spellStart"/>
      <w:r w:rsidRPr="0099136E">
        <w:rPr>
          <w:rFonts w:ascii="Times New Roman" w:hAnsi="Times New Roman"/>
          <w:sz w:val="24"/>
          <w:szCs w:val="24"/>
        </w:rPr>
        <w:t>Sert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 &amp; H. Z. Waring (Eds.), </w:t>
      </w:r>
      <w:r w:rsidRPr="0099136E">
        <w:rPr>
          <w:rFonts w:ascii="Times New Roman" w:hAnsi="Times New Roman"/>
          <w:i/>
          <w:iCs/>
          <w:sz w:val="24"/>
          <w:szCs w:val="24"/>
        </w:rPr>
        <w:t>Conversation analysis and language teacher education: Intervention studies</w:t>
      </w:r>
      <w:r w:rsidRPr="0099136E">
        <w:rPr>
          <w:rFonts w:ascii="Times New Roman" w:hAnsi="Times New Roman"/>
          <w:sz w:val="24"/>
          <w:szCs w:val="24"/>
        </w:rPr>
        <w:t xml:space="preserve"> (pp. 91-106). Springer.</w:t>
      </w:r>
    </w:p>
    <w:p w14:paraId="37C802F7" w14:textId="77777777" w:rsidR="00374306" w:rsidRPr="0099136E" w:rsidRDefault="00374306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81F1D82" w14:textId="59B3CBBC" w:rsidR="004824C5" w:rsidRPr="0099136E" w:rsidRDefault="004824C5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Bange, P., Carol, R., &amp; Griggs, P. (2005). </w:t>
      </w:r>
      <w:r w:rsidRPr="0099136E">
        <w:rPr>
          <w:rFonts w:ascii="Times New Roman" w:hAnsi="Times New Roman"/>
          <w:i/>
          <w:sz w:val="24"/>
          <w:szCs w:val="24"/>
          <w:lang w:val="fr-FR"/>
        </w:rPr>
        <w:t xml:space="preserve">L’apprentissage d’une langue </w:t>
      </w:r>
      <w:proofErr w:type="gramStart"/>
      <w:r w:rsidRPr="0099136E">
        <w:rPr>
          <w:rFonts w:ascii="Times New Roman" w:hAnsi="Times New Roman"/>
          <w:i/>
          <w:sz w:val="24"/>
          <w:szCs w:val="24"/>
          <w:lang w:val="fr-FR"/>
        </w:rPr>
        <w:t>étrangère:</w:t>
      </w:r>
      <w:proofErr w:type="gramEnd"/>
      <w:r w:rsidRPr="0099136E">
        <w:rPr>
          <w:rFonts w:ascii="Times New Roman" w:hAnsi="Times New Roman"/>
          <w:i/>
          <w:sz w:val="24"/>
          <w:szCs w:val="24"/>
          <w:lang w:val="fr-FR"/>
        </w:rPr>
        <w:t xml:space="preserve"> Cognition et interaction</w:t>
      </w:r>
      <w:r w:rsidRPr="0099136E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99136E">
        <w:rPr>
          <w:rFonts w:ascii="Times New Roman" w:hAnsi="Times New Roman"/>
          <w:sz w:val="24"/>
          <w:szCs w:val="24"/>
        </w:rPr>
        <w:t>L’Harmattan</w:t>
      </w:r>
      <w:proofErr w:type="spellEnd"/>
      <w:r w:rsidRPr="0099136E">
        <w:rPr>
          <w:rFonts w:ascii="Times New Roman" w:hAnsi="Times New Roman"/>
          <w:sz w:val="24"/>
          <w:szCs w:val="24"/>
        </w:rPr>
        <w:t>.</w:t>
      </w:r>
    </w:p>
    <w:p w14:paraId="0CBBE0EB" w14:textId="77777777" w:rsidR="00F1534F" w:rsidRPr="0099136E" w:rsidRDefault="00F1534F" w:rsidP="0099136E">
      <w:pPr>
        <w:pStyle w:val="NormalWeb"/>
        <w:tabs>
          <w:tab w:val="left" w:pos="720"/>
        </w:tabs>
        <w:ind w:left="720" w:hanging="720"/>
      </w:pPr>
      <w:r w:rsidRPr="0099136E">
        <w:t xml:space="preserve">Bardovi-Harlig, K., &amp; Bastos, M.-T. (2011). Proficiency, length of stay, and intensity of interaction and the acquisition of conventional expressions in L2 pragmatics. </w:t>
      </w:r>
      <w:r w:rsidRPr="0099136E">
        <w:rPr>
          <w:rStyle w:val="Emphasis"/>
        </w:rPr>
        <w:t>Intercultural Pragmatics 8</w:t>
      </w:r>
      <w:r w:rsidRPr="0099136E">
        <w:t>, 347-384.</w:t>
      </w:r>
    </w:p>
    <w:p w14:paraId="7294C3A4" w14:textId="13658EB4" w:rsidR="00A5018E" w:rsidRPr="0099136E" w:rsidRDefault="00A5018E" w:rsidP="0099136E">
      <w:pPr>
        <w:pStyle w:val="NormalWeb"/>
        <w:tabs>
          <w:tab w:val="left" w:pos="720"/>
        </w:tabs>
        <w:ind w:left="720" w:hanging="720"/>
      </w:pPr>
      <w:bookmarkStart w:id="4" w:name="_Hlk160008221"/>
      <w:proofErr w:type="spellStart"/>
      <w:r w:rsidRPr="0099136E">
        <w:t>Barón</w:t>
      </w:r>
      <w:proofErr w:type="spellEnd"/>
      <w:r w:rsidRPr="0099136E">
        <w:t xml:space="preserve">, J., Celaya, M. L., &amp; </w:t>
      </w:r>
      <w:proofErr w:type="spellStart"/>
      <w:r w:rsidRPr="0099136E">
        <w:t>Levkina</w:t>
      </w:r>
      <w:proofErr w:type="spellEnd"/>
      <w:r w:rsidRPr="0099136E">
        <w:t xml:space="preserve">, M. (2020). Learning pragmatics through tasks: When interaction plays a role. </w:t>
      </w:r>
      <w:r w:rsidRPr="0099136E">
        <w:rPr>
          <w:i/>
          <w:iCs/>
        </w:rPr>
        <w:t>Applied Pragmatics</w:t>
      </w:r>
      <w:r w:rsidRPr="0099136E">
        <w:t xml:space="preserve">, </w:t>
      </w:r>
      <w:r w:rsidRPr="0099136E">
        <w:rPr>
          <w:i/>
          <w:iCs/>
        </w:rPr>
        <w:t>2</w:t>
      </w:r>
      <w:r w:rsidRPr="0099136E">
        <w:t>(1), 1-25.</w:t>
      </w:r>
      <w:bookmarkEnd w:id="4"/>
      <w:r w:rsidRPr="0099136E">
        <w:t xml:space="preserve"> </w:t>
      </w:r>
      <w:hyperlink r:id="rId22" w:history="1">
        <w:r w:rsidR="00B91D55" w:rsidRPr="0099136E">
          <w:rPr>
            <w:rStyle w:val="Hyperlink"/>
          </w:rPr>
          <w:t>https://doi.org/10.1075/ap.18010.bar</w:t>
        </w:r>
      </w:hyperlink>
      <w:r w:rsidRPr="0099136E">
        <w:t xml:space="preserve"> </w:t>
      </w:r>
      <w:r w:rsidR="00B91D55" w:rsidRPr="0099136E">
        <w:t xml:space="preserve"> </w:t>
      </w:r>
    </w:p>
    <w:p w14:paraId="1EB03EF0" w14:textId="619BCD27" w:rsidR="005D0C8B" w:rsidRPr="0099136E" w:rsidRDefault="005D0C8B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Bar-Tal, Y., &amp; Bar-Tal, D. (1986). Social psychological analysis of classroom interaction. In R. S. Feldman (ed.), </w:t>
      </w:r>
      <w:r w:rsidRPr="0099136E">
        <w:rPr>
          <w:rFonts w:ascii="Times New Roman" w:hAnsi="Times New Roman"/>
          <w:i/>
          <w:sz w:val="24"/>
          <w:szCs w:val="24"/>
        </w:rPr>
        <w:t>The social psychology of education: current research and theory</w:t>
      </w:r>
      <w:r w:rsidRPr="0099136E">
        <w:rPr>
          <w:rFonts w:ascii="Times New Roman" w:hAnsi="Times New Roman"/>
          <w:sz w:val="24"/>
          <w:szCs w:val="24"/>
        </w:rPr>
        <w:t xml:space="preserve"> (pp. 132-149). Cambridge University Press.</w:t>
      </w:r>
    </w:p>
    <w:p w14:paraId="6A6B2D10" w14:textId="77777777" w:rsidR="0048022F" w:rsidRPr="0099136E" w:rsidRDefault="0048022F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CACC1A4" w14:textId="2FF66475" w:rsidR="00195F2A" w:rsidRPr="0099136E" w:rsidRDefault="00195F2A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Bassano, S. (1980). Instant interaction for entry-level ESL students. </w:t>
      </w:r>
      <w:r w:rsidRPr="0099136E">
        <w:rPr>
          <w:rFonts w:ascii="Times New Roman" w:hAnsi="Times New Roman"/>
          <w:i/>
          <w:sz w:val="24"/>
          <w:szCs w:val="24"/>
        </w:rPr>
        <w:t>CATESOL Occasional Papers, 6</w:t>
      </w:r>
      <w:r w:rsidRPr="0099136E">
        <w:rPr>
          <w:rFonts w:ascii="Times New Roman" w:hAnsi="Times New Roman"/>
          <w:sz w:val="24"/>
          <w:szCs w:val="24"/>
        </w:rPr>
        <w:t>, 40-50.</w:t>
      </w:r>
      <w:r w:rsidR="004A3F00" w:rsidRPr="0099136E">
        <w:rPr>
          <w:rFonts w:ascii="Times New Roman" w:hAnsi="Times New Roman"/>
          <w:sz w:val="24"/>
          <w:szCs w:val="24"/>
        </w:rPr>
        <w:t xml:space="preserve"> https://eric.ed.gov/?id=ED200058</w:t>
      </w:r>
    </w:p>
    <w:p w14:paraId="1ABB8C06" w14:textId="7FD94142" w:rsidR="00034C2B" w:rsidRPr="0099136E" w:rsidRDefault="0048022F" w:rsidP="0099136E">
      <w:pPr>
        <w:spacing w:after="173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Beattie, G. W. (1981). Interruption in conversational interaction, and its relation to the sex and status of interactants. </w:t>
      </w:r>
      <w:r w:rsidRPr="0099136E">
        <w:rPr>
          <w:rFonts w:ascii="Times New Roman" w:hAnsi="Times New Roman"/>
          <w:i/>
          <w:sz w:val="24"/>
          <w:szCs w:val="24"/>
        </w:rPr>
        <w:t>Linguistics</w:t>
      </w:r>
      <w:r w:rsidRPr="0099136E">
        <w:rPr>
          <w:rFonts w:ascii="Times New Roman" w:hAnsi="Times New Roman"/>
          <w:i/>
          <w:iCs/>
          <w:sz w:val="24"/>
          <w:szCs w:val="24"/>
        </w:rPr>
        <w:t>, 19</w:t>
      </w:r>
      <w:r w:rsidRPr="0099136E">
        <w:rPr>
          <w:rFonts w:ascii="Times New Roman" w:hAnsi="Times New Roman"/>
          <w:sz w:val="24"/>
          <w:szCs w:val="24"/>
        </w:rPr>
        <w:t>, 15-3</w:t>
      </w:r>
      <w:r w:rsidR="00F87C66" w:rsidRPr="0099136E">
        <w:rPr>
          <w:rFonts w:ascii="Times New Roman" w:hAnsi="Times New Roman"/>
          <w:sz w:val="24"/>
          <w:szCs w:val="24"/>
        </w:rPr>
        <w:t>6</w:t>
      </w:r>
      <w:r w:rsidR="00034C2B" w:rsidRPr="0099136E">
        <w:rPr>
          <w:rFonts w:ascii="Times New Roman" w:hAnsi="Times New Roman"/>
          <w:sz w:val="24"/>
          <w:szCs w:val="24"/>
        </w:rPr>
        <w:t>.</w:t>
      </w:r>
      <w:r w:rsidR="00F87C66" w:rsidRPr="0099136E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="00F87C66" w:rsidRPr="0099136E">
          <w:rPr>
            <w:rStyle w:val="Hyperlink"/>
            <w:rFonts w:ascii="Times New Roman" w:hAnsi="Times New Roman"/>
            <w:sz w:val="24"/>
            <w:szCs w:val="24"/>
          </w:rPr>
          <w:t>https://doi.org/10.1515/ling.1981.19.1-2.15</w:t>
        </w:r>
      </w:hyperlink>
    </w:p>
    <w:p w14:paraId="4F93920F" w14:textId="49F67CCC" w:rsidR="00764D6C" w:rsidRPr="0099136E" w:rsidRDefault="00764D6C" w:rsidP="0099136E">
      <w:pPr>
        <w:spacing w:after="173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Beatty-Martínez, A. L., Navarro-Torres, C. A.,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Dussias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P. E., Bajo, M. T., Guzzardo Tamargo, R. E., &amp; Kroll, J. F. (2020). Interactional context mediates the consequences of bilingualism for language and cognition.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Journal of Experimental Psychology: Learning, Memory, and Cognition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46</w:t>
      </w:r>
      <w:r w:rsidRPr="0099136E">
        <w:rPr>
          <w:rFonts w:ascii="Times New Roman" w:eastAsia="Times New Roman" w:hAnsi="Times New Roman"/>
          <w:sz w:val="24"/>
          <w:szCs w:val="24"/>
        </w:rPr>
        <w:t>(6), 1022</w:t>
      </w:r>
      <w:r w:rsidR="003A0843" w:rsidRPr="0099136E">
        <w:rPr>
          <w:rFonts w:ascii="Times New Roman" w:eastAsia="Times New Roman" w:hAnsi="Times New Roman"/>
          <w:sz w:val="24"/>
          <w:szCs w:val="24"/>
        </w:rPr>
        <w:t>-1047</w:t>
      </w:r>
      <w:r w:rsidRPr="0099136E">
        <w:rPr>
          <w:rFonts w:ascii="Times New Roman" w:eastAsia="Times New Roman" w:hAnsi="Times New Roman"/>
          <w:sz w:val="24"/>
          <w:szCs w:val="24"/>
        </w:rPr>
        <w:t>.</w:t>
      </w:r>
      <w:r w:rsidR="003A0843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4" w:tgtFrame="_blank" w:history="1">
        <w:r w:rsidR="003A0843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https://doi.org/10.1037/xlm0000770</w:t>
        </w:r>
      </w:hyperlink>
    </w:p>
    <w:p w14:paraId="2D2C77E1" w14:textId="7B9ED2A3" w:rsidR="00540E98" w:rsidRPr="0099136E" w:rsidRDefault="00540E98" w:rsidP="0099136E">
      <w:pPr>
        <w:spacing w:line="240" w:lineRule="auto"/>
        <w:ind w:left="720" w:hanging="720"/>
        <w:rPr>
          <w:rFonts w:ascii="Times New Roman" w:hAnsi="Times New Roman"/>
          <w:color w:val="0C343D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Beccia, A., Lew, W. M. A., &amp; Han, Z. H. (20240. Exploring co-adaptation in an ecosystem of dyadic interaction. </w:t>
      </w:r>
      <w:r w:rsidRPr="0099136E">
        <w:rPr>
          <w:rFonts w:ascii="Times New Roman" w:hAnsi="Times New Roman"/>
          <w:i/>
          <w:iCs/>
          <w:color w:val="0C343D"/>
          <w:sz w:val="24"/>
          <w:szCs w:val="24"/>
        </w:rPr>
        <w:t xml:space="preserve">Language Teaching Research Quarterly, 39, </w:t>
      </w:r>
      <w:r w:rsidRPr="0099136E">
        <w:rPr>
          <w:rFonts w:ascii="Times New Roman" w:hAnsi="Times New Roman"/>
          <w:color w:val="0C343D"/>
          <w:sz w:val="24"/>
          <w:szCs w:val="24"/>
        </w:rPr>
        <w:t>125-144.</w:t>
      </w:r>
      <w:r w:rsidR="00557D40" w:rsidRPr="0099136E">
        <w:rPr>
          <w:rFonts w:ascii="Times New Roman" w:hAnsi="Times New Roman"/>
          <w:color w:val="0C343D"/>
          <w:sz w:val="24"/>
          <w:szCs w:val="24"/>
        </w:rPr>
        <w:t xml:space="preserve"> https://eric.ed.gov/?id=EJ1415589</w:t>
      </w:r>
    </w:p>
    <w:p w14:paraId="291DB09C" w14:textId="05BE5DF9" w:rsidR="00F62064" w:rsidRPr="0099136E" w:rsidRDefault="00F62064" w:rsidP="0099136E">
      <w:pPr>
        <w:spacing w:line="240" w:lineRule="auto"/>
        <w:ind w:left="720" w:hanging="720"/>
        <w:rPr>
          <w:rFonts w:ascii="Times New Roman" w:hAnsi="Times New Roman"/>
          <w:i/>
          <w:iCs/>
          <w:sz w:val="24"/>
          <w:szCs w:val="24"/>
        </w:rPr>
      </w:pPr>
      <w:bookmarkStart w:id="5" w:name="_Hlk182216911"/>
      <w:r w:rsidRPr="0099136E">
        <w:rPr>
          <w:rFonts w:ascii="Times New Roman" w:hAnsi="Times New Roman"/>
          <w:sz w:val="24"/>
          <w:szCs w:val="24"/>
        </w:rPr>
        <w:t xml:space="preserve">Belda-Medina, J. (2021). Enhancing multimodal interaction and communicative competence through task-based language teaching (TBLT) in synchronous computer-mediated communication (SCMC). </w:t>
      </w:r>
      <w:r w:rsidRPr="0099136E">
        <w:rPr>
          <w:rFonts w:ascii="Times New Roman" w:hAnsi="Times New Roman"/>
          <w:i/>
          <w:iCs/>
          <w:sz w:val="24"/>
          <w:szCs w:val="24"/>
        </w:rPr>
        <w:t>Education Sciences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11</w:t>
      </w:r>
      <w:r w:rsidRPr="0099136E">
        <w:rPr>
          <w:rFonts w:ascii="Times New Roman" w:hAnsi="Times New Roman"/>
          <w:sz w:val="24"/>
          <w:szCs w:val="24"/>
        </w:rPr>
        <w:t>(11), 723-740.</w:t>
      </w:r>
      <w:bookmarkEnd w:id="5"/>
      <w:r w:rsidRPr="0099136E">
        <w:rPr>
          <w:rFonts w:ascii="Times New Roman" w:hAnsi="Times New Roman"/>
          <w:sz w:val="24"/>
          <w:szCs w:val="24"/>
        </w:rPr>
        <w:t xml:space="preserve">  </w:t>
      </w:r>
      <w:hyperlink r:id="rId25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https://doi.org/10.3390/educsci11110723</w:t>
        </w:r>
      </w:hyperlink>
    </w:p>
    <w:p w14:paraId="7A8D6998" w14:textId="0B0047D1" w:rsidR="0048022F" w:rsidRPr="0099136E" w:rsidRDefault="00034C2B" w:rsidP="0099136E">
      <w:pPr>
        <w:spacing w:after="173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lastRenderedPageBreak/>
        <w:t xml:space="preserve">Bell, N. (2005). Exploring L2 language play as an aid to SLL: A case study of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humour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 in NS–NNS interaction.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Applied Linguistics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26</w:t>
      </w:r>
      <w:r w:rsidRPr="0099136E">
        <w:rPr>
          <w:rFonts w:ascii="Times New Roman" w:eastAsia="Times New Roman" w:hAnsi="Times New Roman"/>
          <w:sz w:val="24"/>
          <w:szCs w:val="24"/>
        </w:rPr>
        <w:t>(2), 192-218.</w:t>
      </w:r>
      <w:r w:rsidR="00A6399F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6" w:history="1">
        <w:r w:rsidR="00A6399F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https://doi.org/10.1093/applin/amh043</w:t>
        </w:r>
      </w:hyperlink>
    </w:p>
    <w:p w14:paraId="1E18F531" w14:textId="77777777" w:rsidR="00056DEC" w:rsidRPr="0099136E" w:rsidRDefault="00056DEC" w:rsidP="0099136E">
      <w:pPr>
        <w:spacing w:before="100" w:beforeAutospacing="1" w:after="100" w:afterAutospacing="1" w:line="240" w:lineRule="auto"/>
        <w:ind w:left="720" w:hanging="720"/>
        <w:rPr>
          <w:rFonts w:ascii="Times New Roman" w:eastAsia="Cambria" w:hAnsi="Times New Roman"/>
          <w:sz w:val="24"/>
          <w:szCs w:val="24"/>
        </w:rPr>
      </w:pPr>
      <w:r w:rsidRPr="0099136E">
        <w:rPr>
          <w:rFonts w:ascii="Times New Roman" w:eastAsia="Cambria" w:hAnsi="Times New Roman"/>
          <w:sz w:val="24"/>
          <w:szCs w:val="24"/>
        </w:rPr>
        <w:t xml:space="preserve">Bell, N. (2006). Interactional adjustments in humorous intercultural communication. </w:t>
      </w:r>
      <w:r w:rsidRPr="0099136E">
        <w:rPr>
          <w:rFonts w:ascii="Times New Roman" w:eastAsia="Cambria" w:hAnsi="Times New Roman"/>
          <w:i/>
          <w:sz w:val="24"/>
          <w:szCs w:val="24"/>
        </w:rPr>
        <w:t>Intercultural Pragmatics,</w:t>
      </w:r>
      <w:r w:rsidRPr="0099136E">
        <w:rPr>
          <w:rFonts w:ascii="Times New Roman" w:eastAsia="Cambria" w:hAnsi="Times New Roman"/>
          <w:sz w:val="24"/>
          <w:szCs w:val="24"/>
        </w:rPr>
        <w:t xml:space="preserve"> </w:t>
      </w:r>
      <w:r w:rsidRPr="0099136E">
        <w:rPr>
          <w:rFonts w:ascii="Times New Roman" w:eastAsia="Cambria" w:hAnsi="Times New Roman"/>
          <w:i/>
          <w:sz w:val="24"/>
          <w:szCs w:val="24"/>
        </w:rPr>
        <w:t>3</w:t>
      </w:r>
      <w:r w:rsidRPr="0099136E">
        <w:rPr>
          <w:rFonts w:ascii="Times New Roman" w:eastAsia="Cambria" w:hAnsi="Times New Roman"/>
          <w:sz w:val="24"/>
          <w:szCs w:val="24"/>
        </w:rPr>
        <w:t>(1), 1-28.</w:t>
      </w:r>
    </w:p>
    <w:p w14:paraId="3E830DC7" w14:textId="2226C8E4" w:rsidR="00FE0710" w:rsidRPr="0099136E" w:rsidRDefault="00FE0710" w:rsidP="0099136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mbria" w:hAnsi="Times New Roman"/>
          <w:sz w:val="24"/>
          <w:szCs w:val="24"/>
        </w:rPr>
      </w:pPr>
      <w:r w:rsidRPr="0099136E">
        <w:rPr>
          <w:rFonts w:ascii="Times New Roman" w:eastAsia="Cambria" w:hAnsi="Times New Roman"/>
          <w:sz w:val="24"/>
          <w:szCs w:val="24"/>
        </w:rPr>
        <w:t xml:space="preserve">Bell, N. (2007). Humor comprehension: Lessons learned from cross-cultural interaction. </w:t>
      </w:r>
      <w:r w:rsidRPr="0099136E">
        <w:rPr>
          <w:rFonts w:ascii="Times New Roman" w:eastAsia="Cambria" w:hAnsi="Times New Roman"/>
          <w:i/>
          <w:sz w:val="24"/>
          <w:szCs w:val="24"/>
        </w:rPr>
        <w:t>HUMOR: International Journal of Humor Research, 20</w:t>
      </w:r>
      <w:r w:rsidRPr="0099136E">
        <w:rPr>
          <w:rFonts w:ascii="Times New Roman" w:eastAsia="Cambria" w:hAnsi="Times New Roman"/>
          <w:sz w:val="24"/>
          <w:szCs w:val="24"/>
        </w:rPr>
        <w:t xml:space="preserve">(4), 367-387. </w:t>
      </w:r>
    </w:p>
    <w:p w14:paraId="47C71816" w14:textId="77777777" w:rsidR="003C00E5" w:rsidRPr="0099136E" w:rsidRDefault="003C00E5" w:rsidP="0099136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mbria" w:hAnsi="Times New Roman"/>
          <w:sz w:val="24"/>
          <w:szCs w:val="24"/>
        </w:rPr>
      </w:pPr>
    </w:p>
    <w:p w14:paraId="1846C6E3" w14:textId="6E48A9C2" w:rsidR="003C00E5" w:rsidRPr="0099136E" w:rsidRDefault="003C00E5" w:rsidP="0099136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Berger, E., &amp; Doehler, S. P. (2018). Tracking change over time in storytelling practices: A longitudinal study of second language talk-in-interaction. In S. P. Doehler, J. Wagner, &amp; E. González-Martínez (Eds.),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Longitudinal studies on the organization of social interaction </w:t>
      </w:r>
      <w:r w:rsidRPr="0099136E">
        <w:rPr>
          <w:rFonts w:ascii="Times New Roman" w:hAnsi="Times New Roman"/>
          <w:sz w:val="24"/>
          <w:szCs w:val="24"/>
        </w:rPr>
        <w:t>(pp. 67-102). Palgrave Macmillan.</w:t>
      </w:r>
    </w:p>
    <w:p w14:paraId="56E7F7CF" w14:textId="77777777" w:rsidR="00C65CAE" w:rsidRPr="0099136E" w:rsidRDefault="00C65CAE" w:rsidP="0099136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2DC4B95" w14:textId="540C4F5E" w:rsidR="00C65CAE" w:rsidRPr="0099136E" w:rsidRDefault="00C65CAE" w:rsidP="0099136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mbria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Beshir, M., &amp; </w:t>
      </w:r>
      <w:proofErr w:type="spellStart"/>
      <w:r w:rsidRPr="0099136E">
        <w:rPr>
          <w:rFonts w:ascii="Times New Roman" w:hAnsi="Times New Roman"/>
          <w:sz w:val="24"/>
          <w:szCs w:val="24"/>
        </w:rPr>
        <w:t>Yigzaw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A. (2022). Students' self-repair in EFL classroom interactions: Implications for classroom dynamics. </w:t>
      </w:r>
      <w:r w:rsidRPr="0099136E">
        <w:rPr>
          <w:rFonts w:ascii="Times New Roman" w:hAnsi="Times New Roman"/>
          <w:i/>
          <w:iCs/>
          <w:sz w:val="24"/>
          <w:szCs w:val="24"/>
        </w:rPr>
        <w:t>Asian-Pacific Journal of Second and Foreign Language Education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7</w:t>
      </w:r>
      <w:r w:rsidRPr="0099136E">
        <w:rPr>
          <w:rFonts w:ascii="Times New Roman" w:hAnsi="Times New Roman"/>
          <w:sz w:val="24"/>
          <w:szCs w:val="24"/>
        </w:rPr>
        <w:t>(1), 1-15.</w:t>
      </w:r>
      <w:r w:rsidR="00CA174E" w:rsidRPr="0099136E">
        <w:rPr>
          <w:rFonts w:ascii="Times New Roman" w:hAnsi="Times New Roman"/>
          <w:sz w:val="24"/>
          <w:szCs w:val="24"/>
        </w:rPr>
        <w:t xml:space="preserve"> https://doi.org/10.1186/s40862-022-00153-6</w:t>
      </w:r>
    </w:p>
    <w:p w14:paraId="44F58601" w14:textId="1A22B087" w:rsidR="004E0AD9" w:rsidRPr="0099136E" w:rsidRDefault="004E0AD9" w:rsidP="0099136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mbria" w:hAnsi="Times New Roman"/>
          <w:sz w:val="24"/>
          <w:szCs w:val="24"/>
        </w:rPr>
      </w:pPr>
    </w:p>
    <w:p w14:paraId="4CFE8A50" w14:textId="77777777" w:rsidR="004E0AD9" w:rsidRPr="0099136E" w:rsidRDefault="004E0AD9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Bigelow, M., &amp; King, K. (2016). Peer interaction while learning to read in a new language. In M. Sato &amp; S. Ballinger (Eds.),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Peer interaction and second language learning: Pedagogical potential and research agenda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 (pp. 349–375). John Benjamins. </w:t>
      </w:r>
    </w:p>
    <w:p w14:paraId="44B44EE1" w14:textId="3477383F" w:rsidR="00513B30" w:rsidRPr="0099136E" w:rsidRDefault="00513B30" w:rsidP="0099136E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>Borg, S. (1993). Trainee interaction on participant-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centred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 postgraduate courses. </w:t>
      </w:r>
      <w:r w:rsidRPr="0099136E">
        <w:rPr>
          <w:rFonts w:ascii="Times New Roman" w:eastAsia="Times New Roman" w:hAnsi="Times New Roman"/>
          <w:i/>
          <w:sz w:val="24"/>
          <w:szCs w:val="24"/>
        </w:rPr>
        <w:t>The Teacher Trainer</w:t>
      </w:r>
      <w:r w:rsidRPr="0099136E">
        <w:rPr>
          <w:rFonts w:ascii="Times New Roman" w:eastAsia="Times New Roman" w:hAnsi="Times New Roman"/>
          <w:sz w:val="24"/>
          <w:szCs w:val="24"/>
        </w:rPr>
        <w:t>. (</w:t>
      </w:r>
      <w:r w:rsidRPr="0099136E">
        <w:rPr>
          <w:rFonts w:ascii="Times New Roman" w:eastAsia="Times New Roman" w:hAnsi="Times New Roman"/>
          <w:i/>
          <w:sz w:val="24"/>
          <w:szCs w:val="24"/>
        </w:rPr>
        <w:t>7</w:t>
      </w:r>
      <w:r w:rsidRPr="0099136E">
        <w:rPr>
          <w:rFonts w:ascii="Times New Roman" w:eastAsia="Times New Roman" w:hAnsi="Times New Roman"/>
          <w:sz w:val="24"/>
          <w:szCs w:val="24"/>
        </w:rPr>
        <w:t>)3, 6-8.</w:t>
      </w:r>
      <w:r w:rsidR="008B095D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7" w:history="1">
        <w:r w:rsidR="008B095D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https://doi.org/10.1080/17501229.2010.537340</w:t>
        </w:r>
      </w:hyperlink>
    </w:p>
    <w:p w14:paraId="5442E16F" w14:textId="736B2C4D" w:rsidR="009D312E" w:rsidRPr="0099136E" w:rsidRDefault="009D312E" w:rsidP="009913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Boyd, E., &amp; Heritage, J. (2006). Taking the patient's medical history: Questioning during comprehensive history taking. In J. Heritage &amp; D. Maynard (Eds.), </w:t>
      </w:r>
      <w:r w:rsidRPr="0099136E">
        <w:rPr>
          <w:rFonts w:ascii="Times New Roman" w:hAnsi="Times New Roman"/>
          <w:i/>
          <w:iCs/>
          <w:sz w:val="24"/>
          <w:szCs w:val="24"/>
        </w:rPr>
        <w:t>Communication in medical care: Interactions between primary care physicians and patients</w:t>
      </w:r>
      <w:r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iCs/>
          <w:sz w:val="24"/>
          <w:szCs w:val="24"/>
        </w:rPr>
        <w:t xml:space="preserve">(pp. 151-184). </w:t>
      </w:r>
      <w:r w:rsidRPr="0099136E">
        <w:rPr>
          <w:rFonts w:ascii="Times New Roman" w:hAnsi="Times New Roman"/>
          <w:sz w:val="24"/>
          <w:szCs w:val="24"/>
        </w:rPr>
        <w:t xml:space="preserve"> Cambridge University Press.</w:t>
      </w:r>
    </w:p>
    <w:p w14:paraId="24CF350B" w14:textId="77777777" w:rsidR="009D312E" w:rsidRPr="0099136E" w:rsidRDefault="009D312E" w:rsidP="009913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E44A6FC" w14:textId="19E80DD4" w:rsidR="00274DCA" w:rsidRPr="0099136E" w:rsidRDefault="00274DCA" w:rsidP="009913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Bozbıyık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M., &amp; Morton, T. (2024). Lecturers’ use of examples in online university English-medium instruction: a micro-analytic classroom interaction and knowledge-building perspective. </w:t>
      </w:r>
      <w:r w:rsidRPr="0099136E">
        <w:rPr>
          <w:rFonts w:ascii="Times New Roman" w:hAnsi="Times New Roman"/>
          <w:i/>
          <w:iCs/>
          <w:sz w:val="24"/>
          <w:szCs w:val="24"/>
        </w:rPr>
        <w:t>Language and Education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38</w:t>
      </w:r>
      <w:r w:rsidRPr="0099136E">
        <w:rPr>
          <w:rFonts w:ascii="Times New Roman" w:hAnsi="Times New Roman"/>
          <w:sz w:val="24"/>
          <w:szCs w:val="24"/>
        </w:rPr>
        <w:t>(3), 344-363.</w:t>
      </w:r>
      <w:r w:rsidR="007E147F" w:rsidRPr="0099136E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="007E147F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https://doi.org/10.1080/09500782.2023.2173528</w:t>
        </w:r>
      </w:hyperlink>
    </w:p>
    <w:p w14:paraId="1E69818C" w14:textId="77777777" w:rsidR="00274DCA" w:rsidRPr="0099136E" w:rsidRDefault="00274DCA" w:rsidP="009913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C32B90B" w14:textId="1A482D06" w:rsidR="00FA5759" w:rsidRPr="0099136E" w:rsidRDefault="00FA5759" w:rsidP="0099136E">
      <w:pPr>
        <w:pStyle w:val="reference"/>
        <w:numPr>
          <w:ilvl w:val="12"/>
          <w:numId w:val="0"/>
        </w:num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Brislin, R. W., </w:t>
      </w:r>
      <w:proofErr w:type="spellStart"/>
      <w:r w:rsidRPr="0099136E">
        <w:rPr>
          <w:rFonts w:ascii="Times New Roman" w:hAnsi="Times New Roman"/>
          <w:sz w:val="24"/>
          <w:szCs w:val="24"/>
        </w:rPr>
        <w:t>Chushner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K., Cherrie, C., &amp; Yong, M. (1986). </w:t>
      </w:r>
      <w:r w:rsidRPr="0099136E">
        <w:rPr>
          <w:rFonts w:ascii="Times New Roman" w:hAnsi="Times New Roman"/>
          <w:i/>
          <w:sz w:val="24"/>
          <w:szCs w:val="24"/>
        </w:rPr>
        <w:t>Intercultural interactions.</w:t>
      </w:r>
      <w:r w:rsidRPr="0099136E">
        <w:rPr>
          <w:rFonts w:ascii="Times New Roman" w:hAnsi="Times New Roman"/>
          <w:sz w:val="24"/>
          <w:szCs w:val="24"/>
        </w:rPr>
        <w:t xml:space="preserve"> Sage.</w:t>
      </w:r>
    </w:p>
    <w:p w14:paraId="00F1B0DE" w14:textId="77777777" w:rsidR="00FA5759" w:rsidRPr="0099136E" w:rsidRDefault="00FA5759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31AEE44" w14:textId="2FFFD7F3" w:rsidR="00D867F5" w:rsidRPr="0099136E" w:rsidRDefault="00D867F5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Brouwer, C. E. (2003). Word searches in NNS-NS interaction: Opportunities for language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learning? </w:t>
      </w:r>
      <w:r w:rsidRPr="0099136E">
        <w:rPr>
          <w:rFonts w:ascii="Times New Roman" w:hAnsi="Times New Roman"/>
          <w:i/>
          <w:iCs/>
          <w:sz w:val="24"/>
          <w:szCs w:val="24"/>
        </w:rPr>
        <w:t>The Modern Language Journal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87</w:t>
      </w:r>
      <w:r w:rsidRPr="0099136E">
        <w:rPr>
          <w:rFonts w:ascii="Times New Roman" w:hAnsi="Times New Roman"/>
          <w:sz w:val="24"/>
          <w:szCs w:val="24"/>
        </w:rPr>
        <w:t>(4), 534</w:t>
      </w:r>
      <w:r w:rsidR="007E147F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545. </w:t>
      </w:r>
      <w:hyperlink r:id="rId29" w:history="1">
        <w:r w:rsidR="007E147F" w:rsidRPr="0099136E">
          <w:rPr>
            <w:rStyle w:val="Hyperlink"/>
            <w:rFonts w:ascii="Times New Roman" w:hAnsi="Times New Roman"/>
            <w:sz w:val="24"/>
            <w:szCs w:val="24"/>
          </w:rPr>
          <w:t>https://doi.org/10.1111/1540-4781.00206</w:t>
        </w:r>
      </w:hyperlink>
    </w:p>
    <w:p w14:paraId="4B339AB1" w14:textId="77777777" w:rsidR="00D867F5" w:rsidRPr="0099136E" w:rsidRDefault="00D867F5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5C26480" w14:textId="1B6E1442" w:rsidR="00FA5759" w:rsidRPr="0099136E" w:rsidRDefault="00FA5759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Brown, H. D. 1994. </w:t>
      </w:r>
      <w:r w:rsidRPr="0099136E">
        <w:rPr>
          <w:rFonts w:ascii="Times New Roman" w:hAnsi="Times New Roman"/>
          <w:i/>
          <w:sz w:val="24"/>
          <w:szCs w:val="24"/>
        </w:rPr>
        <w:t xml:space="preserve">Teaching by principles:  </w:t>
      </w:r>
      <w:r w:rsidR="00BF7B09" w:rsidRPr="0099136E">
        <w:rPr>
          <w:rFonts w:ascii="Times New Roman" w:hAnsi="Times New Roman"/>
          <w:i/>
          <w:sz w:val="24"/>
          <w:szCs w:val="24"/>
        </w:rPr>
        <w:t>A</w:t>
      </w:r>
      <w:r w:rsidRPr="0099136E">
        <w:rPr>
          <w:rFonts w:ascii="Times New Roman" w:hAnsi="Times New Roman"/>
          <w:i/>
          <w:sz w:val="24"/>
          <w:szCs w:val="24"/>
        </w:rPr>
        <w:t>n interactive approach to language pedagogy</w:t>
      </w:r>
      <w:r w:rsidRPr="0099136E">
        <w:rPr>
          <w:rFonts w:ascii="Times New Roman" w:hAnsi="Times New Roman"/>
          <w:sz w:val="24"/>
          <w:szCs w:val="24"/>
        </w:rPr>
        <w:t>.  Prentice Hall Regents.</w:t>
      </w:r>
    </w:p>
    <w:p w14:paraId="5D964110" w14:textId="77777777" w:rsidR="007A621A" w:rsidRPr="0099136E" w:rsidRDefault="007A621A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84AF65A" w14:textId="2CE6EF10" w:rsidR="007A621A" w:rsidRPr="0099136E" w:rsidRDefault="007A621A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lastRenderedPageBreak/>
        <w:t>Brulhart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M. (1986). Foreigner talk in the ESL classroom: Interactional adjustments to adult students at two language proficiency levels. </w:t>
      </w:r>
      <w:r w:rsidRPr="0099136E">
        <w:rPr>
          <w:rFonts w:ascii="Times New Roman" w:hAnsi="Times New Roman"/>
          <w:i/>
          <w:sz w:val="24"/>
          <w:szCs w:val="24"/>
        </w:rPr>
        <w:t>TESL Canada Journal</w:t>
      </w:r>
      <w:r w:rsidRPr="0099136E">
        <w:rPr>
          <w:rFonts w:ascii="Times New Roman" w:hAnsi="Times New Roman"/>
          <w:sz w:val="24"/>
          <w:szCs w:val="24"/>
        </w:rPr>
        <w:t>, 1, 29-42.</w:t>
      </w:r>
    </w:p>
    <w:p w14:paraId="326DF282" w14:textId="54737EB9" w:rsidR="00CB5077" w:rsidRPr="0099136E" w:rsidRDefault="00CB5077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DD158F8" w14:textId="0456721B" w:rsidR="00951F40" w:rsidRPr="0099136E" w:rsidRDefault="00951F40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6" w:name="_Hlk102811137"/>
      <w:r w:rsidRPr="0099136E">
        <w:rPr>
          <w:rFonts w:ascii="Times New Roman" w:hAnsi="Times New Roman"/>
          <w:sz w:val="24"/>
          <w:szCs w:val="24"/>
        </w:rPr>
        <w:t>Buragohain, D. (2018). Classroom assessments for improving writing proficiency of English language learners: Innovation, interaction, and impact. </w:t>
      </w:r>
      <w:r w:rsidRPr="0099136E">
        <w:rPr>
          <w:rFonts w:ascii="Times New Roman" w:hAnsi="Times New Roman"/>
          <w:i/>
          <w:iCs/>
          <w:sz w:val="24"/>
          <w:szCs w:val="24"/>
        </w:rPr>
        <w:t>Journal of Language Teaching and Research</w:t>
      </w:r>
      <w:r w:rsidRPr="0099136E">
        <w:rPr>
          <w:rFonts w:ascii="Times New Roman" w:hAnsi="Times New Roman"/>
          <w:sz w:val="24"/>
          <w:szCs w:val="24"/>
        </w:rPr>
        <w:t>, </w:t>
      </w:r>
      <w:r w:rsidRPr="0099136E">
        <w:rPr>
          <w:rFonts w:ascii="Times New Roman" w:hAnsi="Times New Roman"/>
          <w:i/>
          <w:iCs/>
          <w:sz w:val="24"/>
          <w:szCs w:val="24"/>
        </w:rPr>
        <w:t>9</w:t>
      </w:r>
      <w:r w:rsidRPr="0099136E">
        <w:rPr>
          <w:rFonts w:ascii="Times New Roman" w:hAnsi="Times New Roman"/>
          <w:sz w:val="24"/>
          <w:szCs w:val="24"/>
        </w:rPr>
        <w:t>(2), 243-249.</w:t>
      </w:r>
      <w:bookmarkEnd w:id="6"/>
      <w:r w:rsidR="003E6CC3" w:rsidRPr="0099136E">
        <w:rPr>
          <w:rFonts w:ascii="Times New Roman" w:hAnsi="Times New Roman"/>
          <w:sz w:val="24"/>
          <w:szCs w:val="24"/>
        </w:rPr>
        <w:t xml:space="preserve"> http://dx.doi.org/10.17507/jltr.0902.04</w:t>
      </w:r>
    </w:p>
    <w:p w14:paraId="129E427D" w14:textId="77777777" w:rsidR="00951F40" w:rsidRPr="0099136E" w:rsidRDefault="00951F40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3A009E7" w14:textId="7F017BB9" w:rsidR="00CB5077" w:rsidRPr="0099136E" w:rsidRDefault="00CB5077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7" w:name="_Hlk107575884"/>
      <w:r w:rsidRPr="0099136E">
        <w:rPr>
          <w:rFonts w:ascii="Times New Roman" w:hAnsi="Times New Roman"/>
          <w:sz w:val="24"/>
          <w:szCs w:val="24"/>
        </w:rPr>
        <w:t>Burdelski, M. (2015). Reported speech as cultural gloss and directive: Socializing norms of speaking and acting in Japanese caregiver–child triadic interaction. </w:t>
      </w:r>
      <w:r w:rsidRPr="0099136E">
        <w:rPr>
          <w:rFonts w:ascii="Times New Roman" w:hAnsi="Times New Roman"/>
          <w:i/>
          <w:iCs/>
          <w:sz w:val="24"/>
          <w:szCs w:val="24"/>
        </w:rPr>
        <w:t>Text &amp; Talk</w:t>
      </w:r>
      <w:r w:rsidRPr="0099136E">
        <w:rPr>
          <w:rFonts w:ascii="Times New Roman" w:hAnsi="Times New Roman"/>
          <w:sz w:val="24"/>
          <w:szCs w:val="24"/>
        </w:rPr>
        <w:t>, </w:t>
      </w:r>
      <w:r w:rsidRPr="0099136E">
        <w:rPr>
          <w:rFonts w:ascii="Times New Roman" w:hAnsi="Times New Roman"/>
          <w:i/>
          <w:iCs/>
          <w:sz w:val="24"/>
          <w:szCs w:val="24"/>
        </w:rPr>
        <w:t>35</w:t>
      </w:r>
      <w:r w:rsidRPr="0099136E">
        <w:rPr>
          <w:rFonts w:ascii="Times New Roman" w:hAnsi="Times New Roman"/>
          <w:sz w:val="24"/>
          <w:szCs w:val="24"/>
        </w:rPr>
        <w:t>(5), 575-595.</w:t>
      </w:r>
      <w:bookmarkEnd w:id="7"/>
      <w:r w:rsidR="00642BC2" w:rsidRPr="0099136E">
        <w:rPr>
          <w:rFonts w:ascii="Times New Roman" w:hAnsi="Times New Roman"/>
          <w:sz w:val="24"/>
          <w:szCs w:val="24"/>
        </w:rPr>
        <w:t xml:space="preserve"> </w:t>
      </w:r>
      <w:hyperlink r:id="rId30" w:history="1">
        <w:r w:rsidR="00642BC2" w:rsidRPr="0099136E">
          <w:rPr>
            <w:rStyle w:val="Hyperlink"/>
            <w:rFonts w:ascii="Times New Roman" w:hAnsi="Times New Roman"/>
            <w:sz w:val="24"/>
            <w:szCs w:val="24"/>
          </w:rPr>
          <w:t>https://doi.org/10.1515/text-2015-0017</w:t>
        </w:r>
      </w:hyperlink>
    </w:p>
    <w:p w14:paraId="1ED9B7FC" w14:textId="77777777" w:rsidR="00FA5759" w:rsidRPr="0099136E" w:rsidRDefault="00FA5759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173F77F" w14:textId="59737D42" w:rsidR="006E3B23" w:rsidRPr="0099136E" w:rsidRDefault="006E3B23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8" w:name="_Hlk218262647"/>
      <w:r w:rsidRPr="0099136E">
        <w:rPr>
          <w:rFonts w:ascii="Times New Roman" w:hAnsi="Times New Roman"/>
          <w:sz w:val="24"/>
          <w:szCs w:val="24"/>
        </w:rPr>
        <w:t>Bushnell, C. (2012). Talking the talk: The interactional construction of community and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identity at conversation analytic data sessions in Japan. </w:t>
      </w:r>
      <w:r w:rsidRPr="0099136E">
        <w:rPr>
          <w:rFonts w:ascii="Times New Roman" w:hAnsi="Times New Roman"/>
          <w:i/>
          <w:iCs/>
          <w:sz w:val="24"/>
          <w:szCs w:val="24"/>
        </w:rPr>
        <w:t>Human Studies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35</w:t>
      </w:r>
      <w:r w:rsidRPr="0099136E">
        <w:rPr>
          <w:rFonts w:ascii="Times New Roman" w:hAnsi="Times New Roman"/>
          <w:sz w:val="24"/>
          <w:szCs w:val="24"/>
        </w:rPr>
        <w:t>(4), 583</w:t>
      </w:r>
      <w:r w:rsidR="00642BC2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605. </w:t>
      </w:r>
      <w:r w:rsidR="00642BC2" w:rsidRPr="0099136E">
        <w:rPr>
          <w:rFonts w:ascii="Times New Roman" w:hAnsi="Times New Roman"/>
          <w:sz w:val="24"/>
          <w:szCs w:val="24"/>
        </w:rPr>
        <w:t>https://doi.org/10.1007/s10746-012-9248-7</w:t>
      </w:r>
    </w:p>
    <w:bookmarkEnd w:id="8"/>
    <w:p w14:paraId="78EA7868" w14:textId="77777777" w:rsidR="006E3B23" w:rsidRPr="0099136E" w:rsidRDefault="006E3B23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61A339A" w14:textId="537FF5DB" w:rsidR="002D6B44" w:rsidRPr="0099136E" w:rsidRDefault="002D6B44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Butler, Y. G., &amp; Zeng, W. (2015). Young learners' interactional development in task-based paired-assessment in their first and foreign languages: A case of English learners in China. </w:t>
      </w:r>
      <w:r w:rsidRPr="0099136E">
        <w:rPr>
          <w:rFonts w:ascii="Times New Roman" w:hAnsi="Times New Roman"/>
          <w:i/>
          <w:iCs/>
          <w:sz w:val="24"/>
          <w:szCs w:val="24"/>
        </w:rPr>
        <w:t>Education 3-13, 43</w:t>
      </w:r>
      <w:r w:rsidRPr="0099136E">
        <w:rPr>
          <w:rFonts w:ascii="Times New Roman" w:hAnsi="Times New Roman"/>
          <w:sz w:val="24"/>
          <w:szCs w:val="24"/>
        </w:rPr>
        <w:t xml:space="preserve">(3), 292-321. </w:t>
      </w:r>
      <w:hyperlink r:id="rId31" w:history="1">
        <w:r w:rsidR="00BC2EE5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https://doi.org/10.1080/03004279.2013.813955</w:t>
        </w:r>
      </w:hyperlink>
    </w:p>
    <w:p w14:paraId="463A84AB" w14:textId="218E806D" w:rsidR="00933670" w:rsidRPr="0099136E" w:rsidRDefault="00933670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Cao, Y., &amp; Philp, J. (2006). Interactional context and willingness to communicate: </w:t>
      </w:r>
      <w:r w:rsidR="00DC453F" w:rsidRPr="0099136E">
        <w:rPr>
          <w:rFonts w:ascii="Times New Roman" w:hAnsi="Times New Roman"/>
          <w:sz w:val="24"/>
          <w:szCs w:val="24"/>
        </w:rPr>
        <w:t>A</w:t>
      </w:r>
      <w:r w:rsidRPr="0099136E">
        <w:rPr>
          <w:rFonts w:ascii="Times New Roman" w:hAnsi="Times New Roman"/>
          <w:sz w:val="24"/>
          <w:szCs w:val="24"/>
        </w:rPr>
        <w:t xml:space="preserve"> comparison of behavior in whole class, group and dyadic interaction. </w:t>
      </w:r>
      <w:r w:rsidRPr="0099136E">
        <w:rPr>
          <w:rFonts w:ascii="Times New Roman" w:hAnsi="Times New Roman"/>
          <w:i/>
          <w:sz w:val="24"/>
          <w:szCs w:val="24"/>
        </w:rPr>
        <w:t>System, 34,</w:t>
      </w:r>
      <w:r w:rsidRPr="0099136E">
        <w:rPr>
          <w:rFonts w:ascii="Times New Roman" w:hAnsi="Times New Roman"/>
          <w:sz w:val="24"/>
          <w:szCs w:val="24"/>
        </w:rPr>
        <w:t xml:space="preserve"> 480-493.</w:t>
      </w:r>
      <w:r w:rsidR="00C4030A" w:rsidRPr="0099136E">
        <w:rPr>
          <w:rFonts w:ascii="Times New Roman" w:hAnsi="Times New Roman"/>
          <w:sz w:val="24"/>
          <w:szCs w:val="24"/>
        </w:rPr>
        <w:t xml:space="preserve"> </w:t>
      </w:r>
      <w:hyperlink r:id="rId32" w:tgtFrame="_blank" w:tooltip="Persistent link using digital object identifier" w:history="1">
        <w:r w:rsidR="00C4030A" w:rsidRPr="0099136E">
          <w:rPr>
            <w:rStyle w:val="Hyperlink"/>
            <w:rFonts w:ascii="Times New Roman" w:hAnsi="Times New Roman"/>
            <w:sz w:val="24"/>
            <w:szCs w:val="24"/>
          </w:rPr>
          <w:t>https://doi.org/10.1016/j.system.2006.05.002</w:t>
        </w:r>
      </w:hyperlink>
    </w:p>
    <w:p w14:paraId="2156A4FA" w14:textId="03734981" w:rsidR="004459A4" w:rsidRPr="0099136E" w:rsidRDefault="00374618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Carroll, D. (2004). Restarts in novice turn beginnings: Disfluencies or interactional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achievements? In R. Gardner &amp; J. Wagner (Eds.), </w:t>
      </w:r>
      <w:r w:rsidRPr="0099136E">
        <w:rPr>
          <w:rFonts w:ascii="Times New Roman" w:hAnsi="Times New Roman"/>
          <w:i/>
          <w:iCs/>
          <w:sz w:val="24"/>
          <w:szCs w:val="24"/>
        </w:rPr>
        <w:t>Second language conversations</w:t>
      </w:r>
      <w:r w:rsidR="00BF7B09" w:rsidRPr="00991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(pp. 201–220). Continuum. </w:t>
      </w:r>
    </w:p>
    <w:p w14:paraId="03395484" w14:textId="78D79581" w:rsidR="00374618" w:rsidRPr="0099136E" w:rsidRDefault="004459A4" w:rsidP="0099136E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Carter, R. A., &amp; McCarthy, M. J. (2004). Talking creating: Interactional language, creativity and context.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Applied Linguistics 25(1)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62-88. </w:t>
      </w:r>
    </w:p>
    <w:p w14:paraId="496BF683" w14:textId="2EBBA1E7" w:rsidR="002E67F9" w:rsidRPr="0099136E" w:rsidRDefault="002E67F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Cekaite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A. (2007). A child’s development of interactional competence in a Swedish L2 classroom. </w:t>
      </w:r>
      <w:r w:rsidRPr="0099136E">
        <w:rPr>
          <w:rFonts w:ascii="Times New Roman" w:hAnsi="Times New Roman"/>
          <w:i/>
          <w:sz w:val="24"/>
          <w:szCs w:val="24"/>
        </w:rPr>
        <w:t>Modern Language Journal, 91</w:t>
      </w:r>
      <w:r w:rsidRPr="0099136E">
        <w:rPr>
          <w:rFonts w:ascii="Times New Roman" w:hAnsi="Times New Roman"/>
          <w:sz w:val="24"/>
          <w:szCs w:val="24"/>
        </w:rPr>
        <w:t xml:space="preserve">(1), 45-62. </w:t>
      </w:r>
      <w:r w:rsidR="004F539D" w:rsidRPr="0099136E">
        <w:rPr>
          <w:rFonts w:ascii="Times New Roman" w:hAnsi="Times New Roman"/>
          <w:sz w:val="24"/>
          <w:szCs w:val="24"/>
        </w:rPr>
        <w:t>DOI</w:t>
      </w:r>
      <w:r w:rsidRPr="0099136E">
        <w:rPr>
          <w:rFonts w:ascii="Times New Roman" w:hAnsi="Times New Roman"/>
          <w:sz w:val="24"/>
          <w:szCs w:val="24"/>
        </w:rPr>
        <w:t>:</w:t>
      </w:r>
      <w:r w:rsidR="004F539D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>10.1111/j.1540-4781.</w:t>
      </w:r>
      <w:proofErr w:type="gramStart"/>
      <w:r w:rsidRPr="0099136E">
        <w:rPr>
          <w:rFonts w:ascii="Times New Roman" w:hAnsi="Times New Roman"/>
          <w:sz w:val="24"/>
          <w:szCs w:val="24"/>
        </w:rPr>
        <w:t>2007.00509.x</w:t>
      </w:r>
      <w:proofErr w:type="gramEnd"/>
    </w:p>
    <w:p w14:paraId="2D8B2E42" w14:textId="77777777" w:rsidR="00E519BC" w:rsidRPr="0099136E" w:rsidRDefault="00E519BC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Chamberlin, C. R. (2002). Towards a model for understanding intercultural interaction in TESOL. </w:t>
      </w:r>
      <w:r w:rsidRPr="0099136E">
        <w:rPr>
          <w:rFonts w:ascii="Times New Roman" w:hAnsi="Times New Roman"/>
          <w:i/>
          <w:sz w:val="24"/>
          <w:szCs w:val="24"/>
        </w:rPr>
        <w:t>TESOL in Action, 16</w:t>
      </w:r>
      <w:r w:rsidRPr="0099136E">
        <w:rPr>
          <w:rFonts w:ascii="Times New Roman" w:hAnsi="Times New Roman"/>
          <w:sz w:val="24"/>
          <w:szCs w:val="24"/>
        </w:rPr>
        <w:t>(2), 5-7.</w:t>
      </w:r>
    </w:p>
    <w:p w14:paraId="4F7A58EA" w14:textId="645B81F5" w:rsidR="00715173" w:rsidRPr="0099136E" w:rsidRDefault="00715173" w:rsidP="0099136E">
      <w:pPr>
        <w:tabs>
          <w:tab w:val="left" w:pos="720"/>
        </w:tabs>
        <w:spacing w:before="100" w:beforeAutospacing="1" w:after="100" w:afterAutospacing="1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Chamberlin-Quinlisk, C.R. (2010). Language learner-native speaker interactions: Exploring adaptability in intercultural encounters. </w:t>
      </w:r>
      <w:r w:rsidRPr="0099136E">
        <w:rPr>
          <w:rFonts w:ascii="Times New Roman" w:hAnsi="Times New Roman"/>
          <w:i/>
          <w:sz w:val="24"/>
          <w:szCs w:val="24"/>
        </w:rPr>
        <w:t>Intercultural Education, 21</w:t>
      </w:r>
      <w:r w:rsidRPr="0099136E">
        <w:rPr>
          <w:rFonts w:ascii="Times New Roman" w:hAnsi="Times New Roman"/>
          <w:sz w:val="24"/>
          <w:szCs w:val="24"/>
        </w:rPr>
        <w:t>, 365-377.</w:t>
      </w:r>
      <w:r w:rsidR="00980E83" w:rsidRPr="0099136E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="00980E83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https://doi.org/10.1080/14675986.2010.506704</w:t>
        </w:r>
      </w:hyperlink>
    </w:p>
    <w:p w14:paraId="587C5BBC" w14:textId="4928AD19" w:rsidR="004741FF" w:rsidRPr="0099136E" w:rsidRDefault="004741FF" w:rsidP="0099136E">
      <w:pPr>
        <w:tabs>
          <w:tab w:val="left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Chen, L., &amp; Li, C. (2023). Interactional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metadiscourse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 in news commentaries: A corpus-based study of China Daily and The New York Times.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Journal of Pragmatics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212</w:t>
      </w:r>
      <w:r w:rsidRPr="0099136E">
        <w:rPr>
          <w:rFonts w:ascii="Times New Roman" w:eastAsia="Times New Roman" w:hAnsi="Times New Roman"/>
          <w:sz w:val="24"/>
          <w:szCs w:val="24"/>
        </w:rPr>
        <w:t>, 29-40</w:t>
      </w:r>
      <w:r w:rsidR="00830A2B" w:rsidRPr="0099136E">
        <w:rPr>
          <w:rFonts w:ascii="Times New Roman" w:eastAsia="Times New Roman" w:hAnsi="Times New Roman"/>
          <w:sz w:val="24"/>
          <w:szCs w:val="24"/>
        </w:rPr>
        <w:t xml:space="preserve">. </w:t>
      </w:r>
      <w:hyperlink r:id="rId34" w:tgtFrame="_blank" w:tooltip="Persistent link using digital object identifier" w:history="1">
        <w:r w:rsidR="00830A2B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https://doi.org/10.1016/j.pragma.2023.04.018</w:t>
        </w:r>
      </w:hyperlink>
    </w:p>
    <w:p w14:paraId="7304B72F" w14:textId="22BE8093" w:rsidR="00973EDE" w:rsidRPr="0099136E" w:rsidRDefault="00973EDE" w:rsidP="0099136E">
      <w:pPr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lastRenderedPageBreak/>
        <w:t xml:space="preserve">Chen, Y., &amp; Loewen, S. (2024). Interaction in English language learning. In A.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Cirocki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B.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Indrarathne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&amp; S. McCulloch (Eds.),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Educational psychology for TESOL: A guide for practitioners.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Springer. </w:t>
      </w:r>
    </w:p>
    <w:p w14:paraId="03170DA6" w14:textId="120C6780" w:rsidR="00C510D0" w:rsidRPr="0099136E" w:rsidRDefault="00755582" w:rsidP="0099136E">
      <w:pPr>
        <w:pStyle w:val="EndNoteBibliography"/>
        <w:ind w:left="720" w:hanging="720"/>
        <w:rPr>
          <w:b/>
          <w:bCs/>
          <w:szCs w:val="24"/>
        </w:rPr>
      </w:pPr>
      <w:r w:rsidRPr="0099136E">
        <w:rPr>
          <w:szCs w:val="24"/>
        </w:rPr>
        <w:t xml:space="preserve">Chiang, S.-Y. (2009). Mutual understanding as a procedural achievement in intercultural interaction. </w:t>
      </w:r>
      <w:r w:rsidRPr="0099136E">
        <w:rPr>
          <w:i/>
          <w:szCs w:val="24"/>
        </w:rPr>
        <w:t>Intercultural Pragmatics, 6</w:t>
      </w:r>
      <w:r w:rsidRPr="0099136E">
        <w:rPr>
          <w:szCs w:val="24"/>
        </w:rPr>
        <w:t>(3), 367-394.</w:t>
      </w:r>
      <w:r w:rsidR="00C510D0" w:rsidRPr="0099136E">
        <w:rPr>
          <w:szCs w:val="24"/>
        </w:rPr>
        <w:t xml:space="preserve"> DOI: 10.1515/IPRG.2009.019</w:t>
      </w:r>
    </w:p>
    <w:p w14:paraId="195411B1" w14:textId="26735AF2" w:rsidR="004459A4" w:rsidRPr="0099136E" w:rsidRDefault="004459A4" w:rsidP="0099136E">
      <w:pPr>
        <w:pStyle w:val="EndNoteBibliography"/>
        <w:ind w:left="720" w:hanging="720"/>
        <w:rPr>
          <w:szCs w:val="24"/>
        </w:rPr>
      </w:pPr>
    </w:p>
    <w:p w14:paraId="6CD9FA07" w14:textId="0159C9D8" w:rsidR="009A660C" w:rsidRPr="0099136E" w:rsidRDefault="009A660C" w:rsidP="0099136E">
      <w:pPr>
        <w:pStyle w:val="EndNoteBibliography"/>
        <w:ind w:left="720" w:hanging="720"/>
        <w:rPr>
          <w:szCs w:val="24"/>
        </w:rPr>
      </w:pPr>
      <w:r w:rsidRPr="0099136E">
        <w:rPr>
          <w:szCs w:val="24"/>
        </w:rPr>
        <w:t xml:space="preserve">Chiang, S. Y. (2016). “Is this what you’re talking about?”: Identity negotiation in international teaching assistants’ instructional interactions with U.S. college students. </w:t>
      </w:r>
      <w:r w:rsidRPr="0099136E">
        <w:rPr>
          <w:i/>
          <w:szCs w:val="24"/>
        </w:rPr>
        <w:t>Journal of Language, Identity &amp; Education, 15</w:t>
      </w:r>
      <w:r w:rsidRPr="0099136E">
        <w:rPr>
          <w:szCs w:val="24"/>
        </w:rPr>
        <w:t>(2), 114-128.</w:t>
      </w:r>
      <w:r w:rsidRPr="0099136E">
        <w:rPr>
          <w:rFonts w:eastAsia="SimSun"/>
          <w:noProof w:val="0"/>
          <w:szCs w:val="24"/>
          <w:lang w:eastAsia="zh-CN"/>
        </w:rPr>
        <w:t xml:space="preserve"> </w:t>
      </w:r>
      <w:hyperlink r:id="rId35" w:history="1">
        <w:r w:rsidRPr="0099136E">
          <w:rPr>
            <w:rStyle w:val="Hyperlink"/>
            <w:szCs w:val="24"/>
          </w:rPr>
          <w:t>https://doi.org/10.1080/15348458.2016.1137726</w:t>
        </w:r>
      </w:hyperlink>
      <w:r w:rsidRPr="0099136E">
        <w:rPr>
          <w:szCs w:val="24"/>
        </w:rPr>
        <w:t xml:space="preserve">  </w:t>
      </w:r>
    </w:p>
    <w:p w14:paraId="76F5BF6A" w14:textId="77777777" w:rsidR="004459A4" w:rsidRPr="0099136E" w:rsidRDefault="004459A4" w:rsidP="0099136E">
      <w:pPr>
        <w:pStyle w:val="EndNoteBibliography"/>
        <w:ind w:left="720" w:hanging="720"/>
        <w:rPr>
          <w:szCs w:val="24"/>
        </w:rPr>
      </w:pPr>
    </w:p>
    <w:p w14:paraId="7378AB35" w14:textId="77777777" w:rsidR="004459A4" w:rsidRPr="0099136E" w:rsidRDefault="004459A4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Cinganotto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L. (2019). Online interaction in teaching and learning a foreign language: An Italian pilot project on the companion volume to the CEFR. </w:t>
      </w:r>
      <w:r w:rsidRPr="0099136E">
        <w:rPr>
          <w:rFonts w:ascii="Times New Roman" w:hAnsi="Times New Roman"/>
          <w:i/>
          <w:iCs/>
          <w:sz w:val="24"/>
          <w:szCs w:val="24"/>
        </w:rPr>
        <w:t>Journal of e-Learning and Knowledge Society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15</w:t>
      </w:r>
      <w:r w:rsidRPr="0099136E">
        <w:rPr>
          <w:rFonts w:ascii="Times New Roman" w:hAnsi="Times New Roman"/>
          <w:sz w:val="24"/>
          <w:szCs w:val="24"/>
        </w:rPr>
        <w:t>(1).</w:t>
      </w:r>
    </w:p>
    <w:p w14:paraId="2F4B4DE4" w14:textId="0A44D57C" w:rsidR="002F33D1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Comeau, R. F. (1987). Interactive oral grammar exercises. In W. M. Rivers (Ed.), </w:t>
      </w:r>
      <w:r w:rsidRPr="0099136E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99136E">
        <w:rPr>
          <w:rFonts w:ascii="Times New Roman" w:hAnsi="Times New Roman"/>
          <w:sz w:val="24"/>
          <w:szCs w:val="24"/>
        </w:rPr>
        <w:t>(pp. 57-69)</w:t>
      </w:r>
      <w:r w:rsidRPr="0099136E">
        <w:rPr>
          <w:rFonts w:ascii="Times New Roman" w:hAnsi="Times New Roman"/>
          <w:i/>
          <w:sz w:val="24"/>
          <w:szCs w:val="24"/>
        </w:rPr>
        <w:t>.</w:t>
      </w:r>
      <w:r w:rsidRPr="0099136E">
        <w:rPr>
          <w:rFonts w:ascii="Times New Roman" w:hAnsi="Times New Roman"/>
          <w:sz w:val="24"/>
          <w:szCs w:val="24"/>
        </w:rPr>
        <w:t xml:space="preserve"> Cambridge University Press.</w:t>
      </w:r>
    </w:p>
    <w:p w14:paraId="52F5CE95" w14:textId="77777777" w:rsidR="00DC2CB1" w:rsidRPr="0099136E" w:rsidRDefault="00DC2CB1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62235CB" w14:textId="21C7895F" w:rsidR="00DC2CB1" w:rsidRPr="0099136E" w:rsidRDefault="00DC2CB1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Commander, M.</w:t>
      </w:r>
      <w:r w:rsidR="00C510D0" w:rsidRPr="0099136E">
        <w:rPr>
          <w:rFonts w:ascii="Times New Roman" w:hAnsi="Times New Roman"/>
          <w:sz w:val="24"/>
          <w:szCs w:val="24"/>
        </w:rPr>
        <w:t>,</w:t>
      </w:r>
      <w:r w:rsidRPr="0099136E">
        <w:rPr>
          <w:rFonts w:ascii="Times New Roman" w:hAnsi="Times New Roman"/>
          <w:sz w:val="24"/>
          <w:szCs w:val="24"/>
        </w:rPr>
        <w:t xml:space="preserve"> &amp; Guerrero, M. C. M. de. (2013). </w:t>
      </w:r>
      <w:r w:rsidRPr="0099136E">
        <w:rPr>
          <w:rFonts w:ascii="Times New Roman" w:hAnsi="Times New Roman"/>
          <w:bCs/>
          <w:sz w:val="24"/>
          <w:szCs w:val="24"/>
        </w:rPr>
        <w:t xml:space="preserve">Reading as a social interactive process: The impact of shadow-reading in L2 classrooms. </w:t>
      </w:r>
      <w:r w:rsidRPr="0099136E">
        <w:rPr>
          <w:rFonts w:ascii="Times New Roman" w:hAnsi="Times New Roman"/>
          <w:bCs/>
          <w:i/>
          <w:sz w:val="24"/>
          <w:szCs w:val="24"/>
        </w:rPr>
        <w:t>Reading in a Foreign Language, 25</w:t>
      </w:r>
      <w:r w:rsidRPr="0099136E">
        <w:rPr>
          <w:rFonts w:ascii="Times New Roman" w:hAnsi="Times New Roman"/>
          <w:bCs/>
          <w:sz w:val="24"/>
          <w:szCs w:val="24"/>
        </w:rPr>
        <w:t>(2), 170-191.</w:t>
      </w:r>
    </w:p>
    <w:p w14:paraId="206FB5F4" w14:textId="0DBEABC6" w:rsidR="000625A8" w:rsidRPr="0099136E" w:rsidRDefault="000625A8" w:rsidP="0099136E">
      <w:pPr>
        <w:spacing w:line="240" w:lineRule="auto"/>
        <w:ind w:left="720" w:hanging="72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Compernolle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 Van, R. A., &amp; McGregor, J. (Eds.). (2016). </w:t>
      </w:r>
      <w:r w:rsidRPr="0099136E">
        <w:rPr>
          <w:rFonts w:ascii="Times New Roman" w:hAnsi="Times New Roman"/>
          <w:i/>
          <w:iCs/>
          <w:sz w:val="24"/>
          <w:szCs w:val="24"/>
        </w:rPr>
        <w:t>Authenticity, language and interaction in second language contexts.</w:t>
      </w:r>
      <w:r w:rsidRPr="0099136E">
        <w:rPr>
          <w:rFonts w:ascii="Times New Roman" w:hAnsi="Times New Roman"/>
          <w:sz w:val="24"/>
          <w:szCs w:val="24"/>
        </w:rPr>
        <w:t xml:space="preserve"> Multilingual Matters.</w:t>
      </w:r>
    </w:p>
    <w:p w14:paraId="2246EA2E" w14:textId="259D71D4" w:rsidR="00F27965" w:rsidRPr="0099136E" w:rsidRDefault="00F27965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Conti-Ramsden, G. (1994). Language interaction with atypical language learners. In C. Gallaway &amp; B.J. Richards (Eds.), </w:t>
      </w:r>
      <w:r w:rsidRPr="0099136E">
        <w:rPr>
          <w:rFonts w:ascii="Times New Roman" w:hAnsi="Times New Roman"/>
          <w:i/>
          <w:sz w:val="24"/>
          <w:szCs w:val="24"/>
        </w:rPr>
        <w:t xml:space="preserve">Input and interaction in language acquisition </w:t>
      </w:r>
      <w:r w:rsidRPr="0099136E">
        <w:rPr>
          <w:rFonts w:ascii="Times New Roman" w:hAnsi="Times New Roman"/>
          <w:sz w:val="24"/>
          <w:szCs w:val="24"/>
        </w:rPr>
        <w:t xml:space="preserve">(pp. 183-196).  Cambridge University Press. </w:t>
      </w:r>
    </w:p>
    <w:p w14:paraId="3E011562" w14:textId="4A9E20B3" w:rsidR="002A7831" w:rsidRPr="0099136E" w:rsidRDefault="002A7831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Crandall, J. A. (1994). Strategic interaction: Preparing language and content teachers for linguistically and culturally diverse classrooms. In J. E. Alatis (Ed.),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Strategic interaction and language acquisition: Theory, practice, and research </w:t>
      </w:r>
      <w:r w:rsidRPr="0099136E">
        <w:rPr>
          <w:rFonts w:ascii="Times New Roman" w:hAnsi="Times New Roman"/>
          <w:sz w:val="24"/>
          <w:szCs w:val="24"/>
        </w:rPr>
        <w:t>(pp. 255-274). Georgetown University Press.</w:t>
      </w:r>
    </w:p>
    <w:p w14:paraId="2A6FE26B" w14:textId="58D218B3" w:rsidR="00F14503" w:rsidRPr="0099136E" w:rsidRDefault="00F14503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Crawford, W. J., McDonough, K., &amp; Brun-Mercer, N. (2019). Identifying linguistic markers of collaboration in second language peer interaction: A </w:t>
      </w:r>
      <w:proofErr w:type="spellStart"/>
      <w:r w:rsidRPr="0099136E">
        <w:rPr>
          <w:rFonts w:ascii="Times New Roman" w:hAnsi="Times New Roman"/>
          <w:sz w:val="24"/>
          <w:szCs w:val="24"/>
        </w:rPr>
        <w:t>lexi</w:t>
      </w:r>
      <w:r w:rsidR="00A94CCF" w:rsidRPr="0099136E">
        <w:rPr>
          <w:rFonts w:ascii="Times New Roman" w:hAnsi="Times New Roman"/>
          <w:sz w:val="24"/>
          <w:szCs w:val="24"/>
        </w:rPr>
        <w:t>c</w:t>
      </w:r>
      <w:r w:rsidRPr="0099136E">
        <w:rPr>
          <w:rFonts w:ascii="Times New Roman" w:hAnsi="Times New Roman"/>
          <w:sz w:val="24"/>
          <w:szCs w:val="24"/>
        </w:rPr>
        <w:t>o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-grammatical approach. </w:t>
      </w:r>
      <w:r w:rsidRPr="0099136E">
        <w:rPr>
          <w:rFonts w:ascii="Times New Roman" w:hAnsi="Times New Roman"/>
          <w:i/>
          <w:sz w:val="24"/>
          <w:szCs w:val="24"/>
        </w:rPr>
        <w:t>TESOL Quarterly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sz w:val="24"/>
          <w:szCs w:val="24"/>
        </w:rPr>
        <w:t>53</w:t>
      </w:r>
      <w:r w:rsidRPr="0099136E">
        <w:rPr>
          <w:rFonts w:ascii="Times New Roman" w:hAnsi="Times New Roman"/>
          <w:sz w:val="24"/>
          <w:szCs w:val="24"/>
        </w:rPr>
        <w:t xml:space="preserve">(1), 180-207. </w:t>
      </w:r>
      <w:hyperlink r:id="rId36" w:history="1">
        <w:r w:rsidR="00D067F3" w:rsidRPr="0099136E">
          <w:rPr>
            <w:rStyle w:val="Hyperlink"/>
            <w:rFonts w:ascii="Times New Roman" w:hAnsi="Times New Roman"/>
            <w:sz w:val="24"/>
            <w:szCs w:val="24"/>
          </w:rPr>
          <w:t>https://doi.org/10.1002/tesq.477</w:t>
        </w:r>
      </w:hyperlink>
    </w:p>
    <w:p w14:paraId="78A41A18" w14:textId="6C80F1C7" w:rsidR="002F33D1" w:rsidRPr="0099136E" w:rsidRDefault="002F33D1" w:rsidP="0099136E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>Creese, A. (2006). Supporting talk? Partnership teachers in classroom interaction.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 xml:space="preserve"> International Journal of Bilingual Education &amp; Bilingualism, 9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(4), 434-453. </w:t>
      </w:r>
      <w:hyperlink r:id="rId37" w:history="1">
        <w:r w:rsidR="004A15AA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https://doi.org/10.2167/beb340.0</w:t>
        </w:r>
      </w:hyperlink>
    </w:p>
    <w:p w14:paraId="4A89FD5C" w14:textId="11FE9158" w:rsidR="007A621A" w:rsidRPr="0099136E" w:rsidRDefault="007A621A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Davies, C. E. (2003). How English-learners joke with native speakers: An interactional sociolinguistic perspective on humor as collaborative discourse across cultures. </w:t>
      </w:r>
      <w:r w:rsidRPr="0099136E">
        <w:rPr>
          <w:rFonts w:ascii="Times New Roman" w:hAnsi="Times New Roman"/>
          <w:i/>
          <w:sz w:val="24"/>
          <w:szCs w:val="24"/>
        </w:rPr>
        <w:t>Journal of Pragmatics</w:t>
      </w:r>
      <w:r w:rsidRPr="0099136E">
        <w:rPr>
          <w:rFonts w:ascii="Times New Roman" w:hAnsi="Times New Roman"/>
          <w:sz w:val="24"/>
          <w:szCs w:val="24"/>
        </w:rPr>
        <w:t>, 35, 1361-1385.</w:t>
      </w:r>
      <w:r w:rsidR="00C94723" w:rsidRPr="0099136E">
        <w:rPr>
          <w:rFonts w:ascii="Times New Roman" w:hAnsi="Times New Roman"/>
          <w:sz w:val="24"/>
          <w:szCs w:val="24"/>
        </w:rPr>
        <w:t xml:space="preserve"> </w:t>
      </w:r>
      <w:hyperlink r:id="rId38" w:tgtFrame="_blank" w:tooltip="Persistent link using digital object identifier" w:history="1">
        <w:r w:rsidR="00C94723" w:rsidRPr="0099136E">
          <w:rPr>
            <w:rStyle w:val="Hyperlink"/>
            <w:rFonts w:ascii="Times New Roman" w:hAnsi="Times New Roman"/>
            <w:sz w:val="24"/>
            <w:szCs w:val="24"/>
          </w:rPr>
          <w:t>https://doi.org/10.1016/S0378-2166(02)00181-9</w:t>
        </w:r>
      </w:hyperlink>
    </w:p>
    <w:p w14:paraId="5A7287FA" w14:textId="00F14191" w:rsidR="004A2A7F" w:rsidRPr="0099136E" w:rsidRDefault="004A2A7F" w:rsidP="0099136E">
      <w:pPr>
        <w:spacing w:before="240"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lastRenderedPageBreak/>
        <w:t xml:space="preserve">Davila, L. T. (2020). Multilingual interactions and learning in high school ESL classrooms. </w:t>
      </w:r>
      <w:r w:rsidRPr="0099136E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TESOL Quarterly, 54</w:t>
      </w:r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>(1), 30</w:t>
      </w:r>
      <w:r w:rsidR="00C94723"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>-</w:t>
      </w:r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>55.</w:t>
      </w:r>
      <w:r w:rsidR="00C94723"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hyperlink r:id="rId39" w:history="1">
        <w:r w:rsidR="00C94723" w:rsidRPr="0099136E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eastAsia="zh-CN"/>
          </w:rPr>
          <w:t>https://doi.org/10.1002/tesq.536</w:t>
        </w:r>
      </w:hyperlink>
    </w:p>
    <w:p w14:paraId="10983DB5" w14:textId="41C64E38" w:rsidR="000179C8" w:rsidRPr="0099136E" w:rsidRDefault="000179C8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De Fina, A. (2009).  Narratives in interview—the case of accounts: For an interaction approach to narrative genres. </w:t>
      </w:r>
      <w:r w:rsidRPr="0099136E">
        <w:rPr>
          <w:rFonts w:ascii="Times New Roman" w:hAnsi="Times New Roman"/>
          <w:i/>
          <w:iCs/>
          <w:sz w:val="24"/>
          <w:szCs w:val="24"/>
        </w:rPr>
        <w:t>Narrative Inquiry,</w:t>
      </w:r>
      <w:r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sz w:val="24"/>
          <w:szCs w:val="24"/>
        </w:rPr>
        <w:t>19</w:t>
      </w:r>
      <w:r w:rsidRPr="0099136E">
        <w:rPr>
          <w:rFonts w:ascii="Times New Roman" w:hAnsi="Times New Roman"/>
          <w:sz w:val="24"/>
          <w:szCs w:val="24"/>
        </w:rPr>
        <w:t>(2), 233-258.</w:t>
      </w:r>
      <w:r w:rsidR="009F41D1" w:rsidRPr="0099136E">
        <w:rPr>
          <w:rFonts w:ascii="Times New Roman" w:hAnsi="Times New Roman"/>
          <w:sz w:val="24"/>
          <w:szCs w:val="24"/>
        </w:rPr>
        <w:t xml:space="preserve"> </w:t>
      </w:r>
      <w:hyperlink r:id="rId40" w:history="1">
        <w:r w:rsidR="009F41D1" w:rsidRPr="0099136E">
          <w:rPr>
            <w:rStyle w:val="Hyperlink"/>
            <w:rFonts w:ascii="Times New Roman" w:hAnsi="Times New Roman"/>
            <w:sz w:val="24"/>
            <w:szCs w:val="24"/>
          </w:rPr>
          <w:t>https://doi.org/10.1075/ni.19.2.03def</w:t>
        </w:r>
      </w:hyperlink>
    </w:p>
    <w:p w14:paraId="1D5AE1DA" w14:textId="3A3AA553" w:rsidR="0060248B" w:rsidRPr="0099136E" w:rsidRDefault="0060248B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6E53718" w14:textId="1ED6BED0" w:rsidR="00970872" w:rsidRPr="0099136E" w:rsidRDefault="00970872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9" w:name="_Hlk108252352"/>
      <w:r w:rsidRPr="0099136E">
        <w:rPr>
          <w:rFonts w:ascii="Times New Roman" w:eastAsia="Times New Roman" w:hAnsi="Times New Roman"/>
          <w:sz w:val="24"/>
          <w:szCs w:val="24"/>
        </w:rPr>
        <w:t xml:space="preserve">DeHaan, J., Reed, W. M., &amp; Kuwanda, K. (2010). The effect of interactivity with a music video game on second language vocabulary recall.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Language Learning &amp; Technology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14</w:t>
      </w:r>
      <w:r w:rsidRPr="0099136E">
        <w:rPr>
          <w:rFonts w:ascii="Times New Roman" w:eastAsia="Times New Roman" w:hAnsi="Times New Roman"/>
          <w:sz w:val="24"/>
          <w:szCs w:val="24"/>
        </w:rPr>
        <w:t>(2), 74-94.</w:t>
      </w:r>
      <w:bookmarkEnd w:id="9"/>
    </w:p>
    <w:p w14:paraId="2F62E32B" w14:textId="77777777" w:rsidR="00970872" w:rsidRPr="0099136E" w:rsidRDefault="00970872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9BD415D" w14:textId="6C81947A" w:rsidR="00271FEF" w:rsidRPr="0099136E" w:rsidRDefault="00271FEF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0" w:name="_Hlk160008635"/>
      <w:r w:rsidRPr="0099136E">
        <w:rPr>
          <w:rFonts w:ascii="Times New Roman" w:hAnsi="Times New Roman"/>
          <w:sz w:val="24"/>
          <w:szCs w:val="24"/>
        </w:rPr>
        <w:t xml:space="preserve">Demirel, E. T., &amp; Baser, Z. (2021). Examination of speaking test performance in structured group tasks: An interactional perspective. In V. Turel (Ed.), </w:t>
      </w:r>
      <w:r w:rsidRPr="0099136E">
        <w:rPr>
          <w:rFonts w:ascii="Times New Roman" w:hAnsi="Times New Roman"/>
          <w:i/>
          <w:iCs/>
          <w:sz w:val="24"/>
          <w:szCs w:val="24"/>
        </w:rPr>
        <w:t>Design solutions for adaptive hypermedia listening software</w:t>
      </w:r>
      <w:r w:rsidRPr="0099136E">
        <w:rPr>
          <w:rFonts w:ascii="Times New Roman" w:hAnsi="Times New Roman"/>
          <w:sz w:val="24"/>
          <w:szCs w:val="24"/>
        </w:rPr>
        <w:t xml:space="preserve"> (pp. 221-241). IGI Global.</w:t>
      </w:r>
      <w:bookmarkEnd w:id="10"/>
      <w:r w:rsidRPr="0099136E">
        <w:rPr>
          <w:rFonts w:ascii="Times New Roman" w:hAnsi="Times New Roman"/>
          <w:sz w:val="24"/>
          <w:szCs w:val="24"/>
        </w:rPr>
        <w:t xml:space="preserve">  </w:t>
      </w:r>
    </w:p>
    <w:p w14:paraId="34590F3E" w14:textId="77777777" w:rsidR="00271FEF" w:rsidRPr="0099136E" w:rsidRDefault="00271FEF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13E88AF" w14:textId="0720404E" w:rsidR="0060248B" w:rsidRPr="0099136E" w:rsidRDefault="0060248B" w:rsidP="0099136E">
      <w:pPr>
        <w:pStyle w:val="Bibliography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Devos, N. J. (2016). </w:t>
      </w:r>
      <w:r w:rsidRPr="0099136E">
        <w:rPr>
          <w:rFonts w:ascii="Times New Roman" w:hAnsi="Times New Roman"/>
          <w:i/>
          <w:iCs/>
          <w:sz w:val="24"/>
          <w:szCs w:val="24"/>
        </w:rPr>
        <w:t>Peer Interactions in new content and language integrated settings</w:t>
      </w:r>
      <w:r w:rsidRPr="0099136E">
        <w:rPr>
          <w:rFonts w:ascii="Times New Roman" w:hAnsi="Times New Roman"/>
          <w:sz w:val="24"/>
          <w:szCs w:val="24"/>
        </w:rPr>
        <w:t xml:space="preserve">. Springer International Publishing. </w:t>
      </w:r>
      <w:hyperlink r:id="rId41" w:history="1">
        <w:r w:rsidR="00B83C16" w:rsidRPr="0099136E">
          <w:rPr>
            <w:rStyle w:val="Hyperlink"/>
            <w:rFonts w:ascii="Times New Roman" w:hAnsi="Times New Roman"/>
            <w:sz w:val="24"/>
            <w:szCs w:val="24"/>
          </w:rPr>
          <w:t>https://doi.org/10.1007/978-3-319-22219-6_1</w:t>
        </w:r>
      </w:hyperlink>
    </w:p>
    <w:p w14:paraId="0EA40084" w14:textId="44B48159" w:rsidR="00B83C16" w:rsidRPr="0099136E" w:rsidRDefault="00B83C16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de Vries, C., Oben, B., &amp; </w:t>
      </w:r>
      <w:proofErr w:type="spellStart"/>
      <w:r w:rsidRPr="0099136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>Brône</w:t>
      </w:r>
      <w:proofErr w:type="spellEnd"/>
      <w:r w:rsidRPr="0099136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, G. (2023). On target. On the role of eye-gaze during teases in face-to-face multiparty interaction. In B. </w:t>
      </w:r>
      <w:r w:rsidRPr="0099136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en-AU" w:eastAsia="zh-CN"/>
        </w:rPr>
        <w:t>Priego-Valverde</w:t>
      </w:r>
      <w:r w:rsidRPr="0099136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99136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en-AU" w:eastAsia="zh-CN"/>
        </w:rPr>
        <w:t>(</w:t>
      </w:r>
      <w:r w:rsidRPr="0099136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Ed.), </w:t>
      </w:r>
      <w:r w:rsidRPr="0099136E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Interactional humor: Multimodal design and negotiation</w:t>
      </w:r>
      <w:r w:rsidRPr="0099136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(pp. 53-85). Walter de Gruyter.</w:t>
      </w:r>
    </w:p>
    <w:p w14:paraId="4FCC87FD" w14:textId="1B3C2573" w:rsidR="005E127C" w:rsidRPr="0099136E" w:rsidRDefault="005E127C" w:rsidP="0099136E">
      <w:pPr>
        <w:pStyle w:val="EndNoteBibliography"/>
        <w:ind w:left="720" w:hanging="720"/>
        <w:rPr>
          <w:szCs w:val="24"/>
        </w:rPr>
      </w:pPr>
      <w:r w:rsidRPr="0099136E">
        <w:rPr>
          <w:szCs w:val="24"/>
        </w:rPr>
        <w:t xml:space="preserve">Dippold, D. (2015). </w:t>
      </w:r>
      <w:r w:rsidRPr="0099136E">
        <w:rPr>
          <w:i/>
          <w:szCs w:val="24"/>
        </w:rPr>
        <w:t>Classroom interaction: The internationalised angolophone university</w:t>
      </w:r>
      <w:r w:rsidRPr="0099136E">
        <w:rPr>
          <w:szCs w:val="24"/>
        </w:rPr>
        <w:t>.  Palgrave Macmillan.</w:t>
      </w:r>
    </w:p>
    <w:p w14:paraId="04B172DB" w14:textId="268FF6C1" w:rsidR="00F23BF8" w:rsidRPr="0099136E" w:rsidRDefault="00F23BF8" w:rsidP="0099136E">
      <w:pPr>
        <w:pStyle w:val="EndNoteBibliography"/>
        <w:ind w:left="720" w:hanging="720"/>
        <w:rPr>
          <w:szCs w:val="24"/>
        </w:rPr>
      </w:pPr>
    </w:p>
    <w:p w14:paraId="7BFA109E" w14:textId="435C7AAE" w:rsidR="00F23BF8" w:rsidRPr="0099136E" w:rsidRDefault="00F23BF8" w:rsidP="0099136E">
      <w:pPr>
        <w:pStyle w:val="EndNoteBibliography"/>
        <w:ind w:left="720" w:hanging="720"/>
        <w:rPr>
          <w:szCs w:val="24"/>
        </w:rPr>
      </w:pPr>
      <w:r w:rsidRPr="0099136E">
        <w:rPr>
          <w:color w:val="000000"/>
          <w:szCs w:val="24"/>
        </w:rPr>
        <w:t xml:space="preserve">Dixon, D. H., &amp; Christison, M. A. (2021). L2 gamers’ use of learning and communication strategies in massively multiplayer online games (MMOs): An analysis of L2 interaction in virtual online environments. In K. Kelch, P. Byun, S. Safavi, &amp; S. Cervantes (Eds.), </w:t>
      </w:r>
      <w:r w:rsidRPr="0099136E">
        <w:rPr>
          <w:i/>
          <w:iCs/>
          <w:color w:val="000000"/>
          <w:szCs w:val="24"/>
        </w:rPr>
        <w:t xml:space="preserve">CALL Theory Applications for Online TESOL Education </w:t>
      </w:r>
      <w:r w:rsidRPr="0099136E">
        <w:rPr>
          <w:color w:val="000000"/>
          <w:szCs w:val="24"/>
        </w:rPr>
        <w:t>(pp. 296–321)</w:t>
      </w:r>
      <w:r w:rsidRPr="0099136E">
        <w:rPr>
          <w:i/>
          <w:iCs/>
          <w:color w:val="000000"/>
          <w:szCs w:val="24"/>
        </w:rPr>
        <w:t xml:space="preserve">. </w:t>
      </w:r>
      <w:r w:rsidRPr="0099136E">
        <w:rPr>
          <w:color w:val="000000"/>
          <w:szCs w:val="24"/>
        </w:rPr>
        <w:t xml:space="preserve">IGI Global. </w:t>
      </w:r>
      <w:hyperlink r:id="rId42" w:history="1">
        <w:r w:rsidRPr="0099136E">
          <w:rPr>
            <w:rStyle w:val="Hyperlink"/>
            <w:szCs w:val="24"/>
          </w:rPr>
          <w:t>https://doi.org/10.4018/978-1-7998-6609-1.ch013</w:t>
        </w:r>
      </w:hyperlink>
      <w:r w:rsidRPr="0099136E">
        <w:rPr>
          <w:color w:val="0000FF"/>
          <w:szCs w:val="24"/>
        </w:rPr>
        <w:t xml:space="preserve">   </w:t>
      </w:r>
    </w:p>
    <w:p w14:paraId="7489C229" w14:textId="77777777" w:rsidR="005E127C" w:rsidRPr="0099136E" w:rsidRDefault="005E127C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3EA8326" w14:textId="77777777" w:rsidR="00BE4E67" w:rsidRPr="0099136E" w:rsidRDefault="00BE4E67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Dobao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A. M. Fernandez, &amp; Palacios Martinez, I. M. (2007). Negotiating meaning in interaction between English and Spanish speakers via communication strategies. </w:t>
      </w:r>
      <w:r w:rsidRPr="0099136E">
        <w:rPr>
          <w:rFonts w:ascii="Times New Roman" w:hAnsi="Times New Roman"/>
          <w:i/>
          <w:sz w:val="24"/>
          <w:szCs w:val="24"/>
        </w:rPr>
        <w:t>Atlantis, 29</w:t>
      </w:r>
      <w:r w:rsidRPr="0099136E">
        <w:rPr>
          <w:rFonts w:ascii="Times New Roman" w:hAnsi="Times New Roman"/>
          <w:sz w:val="24"/>
          <w:szCs w:val="24"/>
        </w:rPr>
        <w:t>, 87-105.</w:t>
      </w:r>
    </w:p>
    <w:p w14:paraId="36B62425" w14:textId="77777777" w:rsidR="00BE4E67" w:rsidRPr="0099136E" w:rsidRDefault="00BE4E67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4956308" w14:textId="24248AE3" w:rsidR="00933670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Dow, A. R., &amp; Ryan, J. T., Jr. (1987). Preparing the language student for professional interaction. In W. M. Rivers (Ed.), </w:t>
      </w:r>
      <w:r w:rsidRPr="0099136E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99136E">
        <w:rPr>
          <w:rFonts w:ascii="Times New Roman" w:hAnsi="Times New Roman"/>
          <w:sz w:val="24"/>
          <w:szCs w:val="24"/>
        </w:rPr>
        <w:t>(pp. 194-210)</w:t>
      </w:r>
      <w:r w:rsidRPr="0099136E">
        <w:rPr>
          <w:rFonts w:ascii="Times New Roman" w:hAnsi="Times New Roman"/>
          <w:i/>
          <w:sz w:val="24"/>
          <w:szCs w:val="24"/>
        </w:rPr>
        <w:t xml:space="preserve">. </w:t>
      </w:r>
      <w:r w:rsidRPr="0099136E">
        <w:rPr>
          <w:rFonts w:ascii="Times New Roman" w:hAnsi="Times New Roman"/>
          <w:sz w:val="24"/>
          <w:szCs w:val="24"/>
        </w:rPr>
        <w:t xml:space="preserve"> Cambridge University Press.</w:t>
      </w:r>
    </w:p>
    <w:p w14:paraId="0586723A" w14:textId="77777777" w:rsidR="002B6CB8" w:rsidRPr="0099136E" w:rsidRDefault="002B6CB8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C3B4A4A" w14:textId="16BBCF48" w:rsidR="002B6CB8" w:rsidRPr="0099136E" w:rsidRDefault="002B6CB8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Downer, J. T., Doyle, N. B., Pianta, R. C., Burchinal, M., Field, S., Hamre, B. K., ... &amp; Scott-Little, C. (2024). Coaching and coursework focused on teacher–child interactions during language/literacy instruction: Effects on teacher outcomes and children’s classroom engagement. </w:t>
      </w:r>
      <w:r w:rsidRPr="0099136E">
        <w:rPr>
          <w:rFonts w:ascii="Times New Roman" w:hAnsi="Times New Roman"/>
          <w:i/>
          <w:iCs/>
          <w:sz w:val="24"/>
          <w:szCs w:val="24"/>
        </w:rPr>
        <w:t>Early Education and Development</w:t>
      </w:r>
      <w:r w:rsidR="00660B4F" w:rsidRPr="0099136E">
        <w:rPr>
          <w:rFonts w:ascii="Times New Roman" w:hAnsi="Times New Roman"/>
          <w:i/>
          <w:iCs/>
          <w:sz w:val="24"/>
          <w:szCs w:val="24"/>
        </w:rPr>
        <w:t>, 35</w:t>
      </w:r>
      <w:r w:rsidR="00660B4F" w:rsidRPr="0099136E">
        <w:rPr>
          <w:rFonts w:ascii="Times New Roman" w:hAnsi="Times New Roman"/>
          <w:sz w:val="24"/>
          <w:szCs w:val="24"/>
        </w:rPr>
        <w:t>(5)</w:t>
      </w:r>
      <w:r w:rsidRPr="0099136E">
        <w:rPr>
          <w:rFonts w:ascii="Times New Roman" w:hAnsi="Times New Roman"/>
          <w:sz w:val="24"/>
          <w:szCs w:val="24"/>
        </w:rPr>
        <w:t>, 1-31.</w:t>
      </w:r>
      <w:r w:rsidR="008235ED" w:rsidRPr="0099136E">
        <w:rPr>
          <w:rFonts w:ascii="Times New Roman" w:hAnsi="Times New Roman"/>
          <w:sz w:val="24"/>
          <w:szCs w:val="24"/>
        </w:rPr>
        <w:t xml:space="preserve"> </w:t>
      </w:r>
      <w:hyperlink r:id="rId43" w:history="1">
        <w:r w:rsidR="008235ED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https://doi.org/10.1080/10409289.2024.2303604</w:t>
        </w:r>
      </w:hyperlink>
    </w:p>
    <w:p w14:paraId="034F87F7" w14:textId="77777777" w:rsidR="002B6CB8" w:rsidRPr="0099136E" w:rsidRDefault="002B6CB8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EC214E1" w14:textId="690BDA1A" w:rsidR="00C479C3" w:rsidRPr="0099136E" w:rsidRDefault="00C479C3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Drew, P., Raymond, G., &amp;Weinberg, D. (Eds.). (2006). </w:t>
      </w:r>
      <w:r w:rsidRPr="0099136E">
        <w:rPr>
          <w:rFonts w:ascii="Times New Roman" w:hAnsi="Times New Roman"/>
          <w:i/>
          <w:iCs/>
          <w:sz w:val="24"/>
          <w:szCs w:val="24"/>
        </w:rPr>
        <w:t>Talk and interaction in social research</w:t>
      </w:r>
      <w:r w:rsidR="00BF7B09" w:rsidRPr="00991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>methods</w:t>
      </w:r>
      <w:r w:rsidRPr="0099136E">
        <w:rPr>
          <w:rFonts w:ascii="Times New Roman" w:hAnsi="Times New Roman"/>
          <w:sz w:val="24"/>
          <w:szCs w:val="24"/>
        </w:rPr>
        <w:t>. Sage.</w:t>
      </w:r>
    </w:p>
    <w:p w14:paraId="36A7CDC9" w14:textId="77777777" w:rsidR="00BF7B09" w:rsidRPr="0099136E" w:rsidRDefault="00BF7B09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E8E6DE3" w14:textId="66D08778" w:rsidR="002D6B44" w:rsidRPr="0099136E" w:rsidRDefault="002D6B44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Duranti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A., &amp; Goodwin, C. (Eds.). (1992). </w:t>
      </w:r>
      <w:r w:rsidRPr="0099136E">
        <w:rPr>
          <w:rFonts w:ascii="Times New Roman" w:hAnsi="Times New Roman"/>
          <w:i/>
          <w:sz w:val="24"/>
          <w:szCs w:val="24"/>
        </w:rPr>
        <w:t>Rethinking context: Language as an interactive phenomenon</w:t>
      </w:r>
      <w:r w:rsidRPr="0099136E">
        <w:rPr>
          <w:rFonts w:ascii="Times New Roman" w:hAnsi="Times New Roman"/>
          <w:sz w:val="24"/>
          <w:szCs w:val="24"/>
        </w:rPr>
        <w:t>. Cambridge University Press.</w:t>
      </w:r>
    </w:p>
    <w:p w14:paraId="191A7D73" w14:textId="77777777" w:rsidR="005E484D" w:rsidRPr="0099136E" w:rsidRDefault="005E484D" w:rsidP="0099136E">
      <w:pPr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Eckerth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J. (2009). Negotiated interaction in the L2 classroom. </w:t>
      </w:r>
      <w:r w:rsidRPr="0099136E">
        <w:rPr>
          <w:rFonts w:ascii="Times New Roman" w:hAnsi="Times New Roman"/>
          <w:i/>
          <w:sz w:val="24"/>
          <w:szCs w:val="24"/>
        </w:rPr>
        <w:t>Language Teaching, 42</w:t>
      </w:r>
      <w:r w:rsidRPr="0099136E">
        <w:rPr>
          <w:rFonts w:ascii="Times New Roman" w:hAnsi="Times New Roman"/>
          <w:sz w:val="24"/>
          <w:szCs w:val="24"/>
        </w:rPr>
        <w:t xml:space="preserve">, 109-130. </w:t>
      </w:r>
    </w:p>
    <w:p w14:paraId="6C5F845A" w14:textId="022B6F96" w:rsidR="00782FC2" w:rsidRPr="0099136E" w:rsidRDefault="00F63FF6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Edwards, D. (2006). Discourse, cognition and social practices: The rich surface of language and social interaction. </w:t>
      </w:r>
      <w:r w:rsidRPr="0099136E">
        <w:rPr>
          <w:rFonts w:ascii="Times New Roman" w:hAnsi="Times New Roman"/>
          <w:i/>
          <w:iCs/>
          <w:sz w:val="24"/>
          <w:szCs w:val="24"/>
        </w:rPr>
        <w:t>Discourse Studies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8</w:t>
      </w:r>
      <w:r w:rsidRPr="0099136E">
        <w:rPr>
          <w:rFonts w:ascii="Times New Roman" w:hAnsi="Times New Roman"/>
          <w:sz w:val="24"/>
          <w:szCs w:val="24"/>
        </w:rPr>
        <w:t>(1), 41</w:t>
      </w:r>
      <w:r w:rsidR="00782FC2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49.  </w:t>
      </w:r>
      <w:hyperlink r:id="rId44" w:history="1">
        <w:r w:rsidR="00782FC2" w:rsidRPr="0099136E">
          <w:rPr>
            <w:rStyle w:val="Hyperlink"/>
            <w:rFonts w:ascii="Times New Roman" w:hAnsi="Times New Roman"/>
            <w:sz w:val="24"/>
            <w:szCs w:val="24"/>
          </w:rPr>
          <w:t>https://doi.org/10.1177/1461445606059551</w:t>
        </w:r>
      </w:hyperlink>
    </w:p>
    <w:p w14:paraId="55DB48ED" w14:textId="2A36223A" w:rsidR="00375622" w:rsidRPr="0099136E" w:rsidRDefault="00375622" w:rsidP="0099136E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  <w:rPr>
          <w:rStyle w:val="Hyperlink"/>
          <w:rFonts w:eastAsiaTheme="majorEastAsia"/>
          <w:color w:val="000000"/>
          <w:lang w:eastAsia="zh-TW"/>
        </w:rPr>
      </w:pPr>
      <w:r w:rsidRPr="0099136E">
        <w:rPr>
          <w:color w:val="000000"/>
          <w:lang w:eastAsia="zh-TW"/>
        </w:rPr>
        <w:t xml:space="preserve">Elyas, T., &amp; Shah, S. R. (2018). Teaching/developing vocabulary through peer engagement and interactive strategies In J. Liontas (Ed.), </w:t>
      </w:r>
      <w:r w:rsidRPr="0099136E">
        <w:rPr>
          <w:i/>
          <w:iCs/>
          <w:color w:val="000000"/>
          <w:lang w:eastAsia="zh-TW"/>
        </w:rPr>
        <w:t>The TESOL encyclopedia of English language teaching</w:t>
      </w:r>
      <w:r w:rsidRPr="0099136E">
        <w:rPr>
          <w:color w:val="000000"/>
          <w:lang w:eastAsia="zh-TW"/>
        </w:rPr>
        <w:t>. (pp. 1–7).</w:t>
      </w:r>
      <w:r w:rsidRPr="0099136E">
        <w:rPr>
          <w:color w:val="2A2A2A"/>
          <w:shd w:val="clear" w:color="auto" w:fill="FFFFFF"/>
        </w:rPr>
        <w:t xml:space="preserve">  </w:t>
      </w:r>
      <w:r w:rsidRPr="0099136E">
        <w:rPr>
          <w:color w:val="000000"/>
          <w:lang w:eastAsia="zh-TW"/>
        </w:rPr>
        <w:t>Hoboken, USA: John Wiley &amp; Sons, Inc  </w:t>
      </w:r>
      <w:hyperlink r:id="rId45" w:history="1">
        <w:r w:rsidRPr="0099136E">
          <w:rPr>
            <w:rStyle w:val="Hyperlink"/>
            <w:rFonts w:eastAsiaTheme="majorEastAsia"/>
            <w:color w:val="000000"/>
            <w:lang w:eastAsia="zh-TW"/>
          </w:rPr>
          <w:t>doi.org/10.1002/9781118784235.eelt0742</w:t>
        </w:r>
      </w:hyperlink>
    </w:p>
    <w:p w14:paraId="79CBCE21" w14:textId="77777777" w:rsidR="00375622" w:rsidRPr="0099136E" w:rsidRDefault="00375622" w:rsidP="0099136E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</w:pPr>
    </w:p>
    <w:p w14:paraId="7170BA26" w14:textId="68E9FDCD" w:rsidR="00D87CF7" w:rsidRPr="0099136E" w:rsidRDefault="00D87CF7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Enfield, N. J., &amp; Stivers, T. (Eds.). (2007). </w:t>
      </w:r>
      <w:r w:rsidRPr="0099136E">
        <w:rPr>
          <w:rFonts w:ascii="Times New Roman" w:hAnsi="Times New Roman"/>
          <w:i/>
          <w:iCs/>
          <w:sz w:val="24"/>
          <w:szCs w:val="24"/>
        </w:rPr>
        <w:t>Person reference in interaction</w:t>
      </w:r>
      <w:r w:rsidRPr="0099136E">
        <w:rPr>
          <w:rFonts w:ascii="Times New Roman" w:hAnsi="Times New Roman"/>
          <w:sz w:val="24"/>
          <w:szCs w:val="24"/>
        </w:rPr>
        <w:t>.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Cambridge University Press. </w:t>
      </w:r>
    </w:p>
    <w:p w14:paraId="5B51E86F" w14:textId="77777777" w:rsidR="001D75CC" w:rsidRPr="0099136E" w:rsidRDefault="001D75CC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E5E8098" w14:textId="055B8973" w:rsidR="001D75CC" w:rsidRPr="0099136E" w:rsidRDefault="001D75CC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Engwall, O., &amp; Lopes, J. (2022). Interaction and collaboration in robot-assisted language learning for adults.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Computer Assisted Language Learning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35</w:t>
      </w:r>
      <w:r w:rsidRPr="0099136E">
        <w:rPr>
          <w:rFonts w:ascii="Times New Roman" w:eastAsia="Times New Roman" w:hAnsi="Times New Roman"/>
          <w:sz w:val="24"/>
          <w:szCs w:val="24"/>
        </w:rPr>
        <w:t>(5-6), 1273-1309.</w:t>
      </w:r>
      <w:r w:rsidR="00874A0D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46" w:history="1">
        <w:r w:rsidR="00874A0D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https://doi.org/10.1080/09588221.2020.1799821</w:t>
        </w:r>
      </w:hyperlink>
    </w:p>
    <w:p w14:paraId="0CA230C1" w14:textId="77777777" w:rsidR="00D87CF7" w:rsidRPr="0099136E" w:rsidRDefault="00D87CF7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53513C9" w14:textId="21BC2A35" w:rsidR="00AE0A49" w:rsidRPr="0099136E" w:rsidRDefault="00AE0A49" w:rsidP="0099136E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99136E">
        <w:rPr>
          <w:color w:val="000000" w:themeColor="text1"/>
        </w:rPr>
        <w:t xml:space="preserve">Erickson, F. (1992). Ethnographic microanalysis of interaction. In M. LeCompte, W. </w:t>
      </w:r>
      <w:proofErr w:type="spellStart"/>
      <w:r w:rsidRPr="0099136E">
        <w:rPr>
          <w:color w:val="000000" w:themeColor="text1"/>
        </w:rPr>
        <w:t>Millroy</w:t>
      </w:r>
      <w:proofErr w:type="spellEnd"/>
      <w:r w:rsidRPr="0099136E">
        <w:rPr>
          <w:color w:val="000000" w:themeColor="text1"/>
        </w:rPr>
        <w:t xml:space="preserve">, &amp; J. </w:t>
      </w:r>
      <w:proofErr w:type="spellStart"/>
      <w:r w:rsidRPr="0099136E">
        <w:rPr>
          <w:color w:val="000000" w:themeColor="text1"/>
        </w:rPr>
        <w:t>Preissle</w:t>
      </w:r>
      <w:proofErr w:type="spellEnd"/>
      <w:r w:rsidRPr="0099136E">
        <w:rPr>
          <w:color w:val="000000" w:themeColor="text1"/>
        </w:rPr>
        <w:t xml:space="preserve"> (Eds.), </w:t>
      </w:r>
      <w:r w:rsidRPr="0099136E">
        <w:rPr>
          <w:i/>
          <w:iCs/>
          <w:color w:val="000000" w:themeColor="text1"/>
        </w:rPr>
        <w:t>The handbook of qualitative research in education</w:t>
      </w:r>
      <w:r w:rsidRPr="0099136E">
        <w:rPr>
          <w:color w:val="000000" w:themeColor="text1"/>
        </w:rPr>
        <w:t xml:space="preserve"> (pp. 201–225).  Academic Press.</w:t>
      </w:r>
    </w:p>
    <w:p w14:paraId="4363FDA0" w14:textId="273F4958" w:rsidR="00931CB3" w:rsidRPr="0099136E" w:rsidRDefault="00931CB3" w:rsidP="0099136E">
      <w:pPr>
        <w:pStyle w:val="NormalWeb"/>
        <w:ind w:left="720" w:hanging="720"/>
        <w:rPr>
          <w:color w:val="000000" w:themeColor="text1"/>
        </w:rPr>
      </w:pPr>
      <w:r w:rsidRPr="0099136E">
        <w:rPr>
          <w:color w:val="000000" w:themeColor="text1"/>
        </w:rPr>
        <w:t xml:space="preserve">Fathi, J., Rahimi, M., &amp; Derakhshan, A. (2024). Improving EFL learners’ speaking skills and willingness to communicate via artificial intelligence-mediated interactions. </w:t>
      </w:r>
      <w:r w:rsidRPr="0099136E">
        <w:rPr>
          <w:i/>
          <w:iCs/>
          <w:color w:val="000000" w:themeColor="text1"/>
        </w:rPr>
        <w:t>System</w:t>
      </w:r>
      <w:r w:rsidRPr="0099136E">
        <w:rPr>
          <w:color w:val="000000" w:themeColor="text1"/>
        </w:rPr>
        <w:t xml:space="preserve">, </w:t>
      </w:r>
      <w:r w:rsidRPr="0099136E">
        <w:rPr>
          <w:i/>
          <w:iCs/>
          <w:color w:val="000000" w:themeColor="text1"/>
        </w:rPr>
        <w:t>121</w:t>
      </w:r>
      <w:r w:rsidRPr="0099136E">
        <w:rPr>
          <w:color w:val="000000" w:themeColor="text1"/>
        </w:rPr>
        <w:t>.</w:t>
      </w:r>
      <w:r w:rsidR="007003B6" w:rsidRPr="0099136E">
        <w:rPr>
          <w:color w:val="000000" w:themeColor="text1"/>
        </w:rPr>
        <w:t xml:space="preserve"> </w:t>
      </w:r>
      <w:hyperlink r:id="rId47" w:tgtFrame="_blank" w:tooltip="Persistent link using digital object identifier" w:history="1">
        <w:r w:rsidR="007003B6" w:rsidRPr="0099136E">
          <w:rPr>
            <w:rStyle w:val="Hyperlink"/>
          </w:rPr>
          <w:t>https://doi.org/10.1016/j.system.2024.103254</w:t>
        </w:r>
      </w:hyperlink>
    </w:p>
    <w:p w14:paraId="0D106F50" w14:textId="4005C68D" w:rsidR="00113953" w:rsidRPr="0099136E" w:rsidRDefault="00113953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  <w:lang w:val="en-AU"/>
        </w:rPr>
      </w:pPr>
      <w:r w:rsidRPr="0099136E">
        <w:rPr>
          <w:rFonts w:ascii="Times New Roman" w:hAnsi="Times New Roman"/>
          <w:sz w:val="24"/>
          <w:szCs w:val="24"/>
          <w:lang w:val="en-AU"/>
        </w:rPr>
        <w:t xml:space="preserve">Fitts, S. (2006). Reconstructing the status quo: Linguistic interaction in a dual-language school. </w:t>
      </w:r>
      <w:r w:rsidRPr="0099136E">
        <w:rPr>
          <w:rFonts w:ascii="Times New Roman" w:hAnsi="Times New Roman"/>
          <w:i/>
          <w:sz w:val="24"/>
          <w:szCs w:val="24"/>
          <w:lang w:val="en-AU"/>
        </w:rPr>
        <w:t>Bilingual Research Journal</w:t>
      </w:r>
      <w:r w:rsidRPr="0099136E">
        <w:rPr>
          <w:rFonts w:ascii="Times New Roman" w:hAnsi="Times New Roman"/>
          <w:sz w:val="24"/>
          <w:szCs w:val="24"/>
          <w:lang w:val="en-AU"/>
        </w:rPr>
        <w:t xml:space="preserve">, </w:t>
      </w:r>
      <w:r w:rsidRPr="0099136E">
        <w:rPr>
          <w:rFonts w:ascii="Times New Roman" w:hAnsi="Times New Roman"/>
          <w:i/>
          <w:sz w:val="24"/>
          <w:szCs w:val="24"/>
          <w:lang w:val="en-AU"/>
        </w:rPr>
        <w:t>30</w:t>
      </w:r>
      <w:r w:rsidRPr="0099136E">
        <w:rPr>
          <w:rFonts w:ascii="Times New Roman" w:hAnsi="Times New Roman"/>
          <w:sz w:val="24"/>
          <w:szCs w:val="24"/>
          <w:lang w:val="en-AU"/>
        </w:rPr>
        <w:t xml:space="preserve">(2), 337-365. </w:t>
      </w:r>
      <w:hyperlink r:id="rId48" w:history="1">
        <w:r w:rsidR="007003B6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https://doi.org/10.1080/15235882.2006.10162880</w:t>
        </w:r>
      </w:hyperlink>
    </w:p>
    <w:p w14:paraId="0BC1372F" w14:textId="0E6EAE50" w:rsidR="002F5F7F" w:rsidRPr="0099136E" w:rsidRDefault="002F5F7F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  <w:lang w:val="en-AU"/>
        </w:rPr>
      </w:pPr>
      <w:bookmarkStart w:id="11" w:name="_Hlk190006331"/>
      <w:r w:rsidRPr="0099136E">
        <w:rPr>
          <w:rFonts w:ascii="Times New Roman" w:eastAsia="Times New Roman" w:hAnsi="Times New Roman"/>
          <w:sz w:val="24"/>
          <w:szCs w:val="24"/>
        </w:rPr>
        <w:t xml:space="preserve">Florit, E.,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Barachetti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C.,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Majorano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M., &amp; Lavelli, M. (2024). Linguistic interactions at nursery school and language acquisition of toddlers from low-income bilingual immigrant families and monolingual families.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International Journal of Bilingual Education and Bilingualism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27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(4), 455-471. </w:t>
      </w:r>
      <w:hyperlink r:id="rId49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https://doi.org/10.1080/13670050.2023.2223905</w:t>
        </w:r>
      </w:hyperlink>
      <w:bookmarkEnd w:id="11"/>
    </w:p>
    <w:p w14:paraId="4D5A6E5A" w14:textId="77777777" w:rsidR="005B615E" w:rsidRPr="0099136E" w:rsidRDefault="00D65781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Forey, G., &amp; Hood, S. (2008). The interpersonal dynamics in call centre interactions: Co-constructing the rise and fall of emotion. </w:t>
      </w:r>
      <w:r w:rsidRPr="0099136E">
        <w:rPr>
          <w:rFonts w:ascii="Times New Roman" w:hAnsi="Times New Roman"/>
          <w:i/>
          <w:sz w:val="24"/>
          <w:szCs w:val="24"/>
        </w:rPr>
        <w:t>Discourse and Communication, 2</w:t>
      </w:r>
      <w:r w:rsidRPr="0099136E">
        <w:rPr>
          <w:rFonts w:ascii="Times New Roman" w:hAnsi="Times New Roman"/>
          <w:sz w:val="24"/>
          <w:szCs w:val="24"/>
        </w:rPr>
        <w:t xml:space="preserve">(4), 389-408. </w:t>
      </w:r>
      <w:hyperlink r:id="rId50" w:history="1">
        <w:r w:rsidR="005B615E" w:rsidRPr="0099136E">
          <w:rPr>
            <w:rStyle w:val="Hyperlink"/>
            <w:rFonts w:ascii="Times New Roman" w:hAnsi="Times New Roman"/>
            <w:sz w:val="24"/>
            <w:szCs w:val="24"/>
          </w:rPr>
          <w:t>https://doi.org/10.1177/1750481308095937</w:t>
        </w:r>
      </w:hyperlink>
    </w:p>
    <w:p w14:paraId="61F832A4" w14:textId="64AABAD0" w:rsidR="005565A3" w:rsidRPr="0099136E" w:rsidRDefault="005565A3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Freiermuth, M. R. (2001). Native speakers or non-native speakers: Who has the floor? Online and face-to-face interaction in culturally mixed small groups. </w:t>
      </w:r>
      <w:r w:rsidRPr="0099136E">
        <w:rPr>
          <w:rFonts w:ascii="Times New Roman" w:hAnsi="Times New Roman"/>
          <w:i/>
          <w:sz w:val="24"/>
          <w:szCs w:val="24"/>
        </w:rPr>
        <w:t>Computer Assisted Language Learning, 14</w:t>
      </w:r>
      <w:r w:rsidRPr="0099136E">
        <w:rPr>
          <w:rFonts w:ascii="Times New Roman" w:hAnsi="Times New Roman"/>
          <w:sz w:val="24"/>
          <w:szCs w:val="24"/>
        </w:rPr>
        <w:t>(2), 169-199.</w:t>
      </w:r>
      <w:r w:rsidR="005B615E" w:rsidRPr="0099136E">
        <w:rPr>
          <w:rFonts w:ascii="Times New Roman" w:hAnsi="Times New Roman"/>
          <w:sz w:val="24"/>
          <w:szCs w:val="24"/>
        </w:rPr>
        <w:t xml:space="preserve"> </w:t>
      </w:r>
      <w:hyperlink r:id="rId51" w:history="1">
        <w:r w:rsidR="005B615E" w:rsidRPr="0099136E">
          <w:rPr>
            <w:rStyle w:val="Hyperlink"/>
            <w:rFonts w:ascii="Times New Roman" w:hAnsi="Times New Roman"/>
            <w:sz w:val="24"/>
            <w:szCs w:val="24"/>
          </w:rPr>
          <w:t>https://doi.org/10.1076/call.14.2.169.5780</w:t>
        </w:r>
      </w:hyperlink>
    </w:p>
    <w:p w14:paraId="6263EF57" w14:textId="77777777" w:rsidR="0096347B" w:rsidRPr="0099136E" w:rsidRDefault="0096347B" w:rsidP="0099136E">
      <w:pPr>
        <w:spacing w:before="240"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lastRenderedPageBreak/>
        <w:t xml:space="preserve">Friedman, D. A. (2020). Reflecting on the research interview as a socializing interaction. </w:t>
      </w:r>
      <w:r w:rsidRPr="0099136E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TESOL Quarterly, 54</w:t>
      </w:r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>(1), 266–275.</w:t>
      </w:r>
    </w:p>
    <w:p w14:paraId="57BA97EA" w14:textId="77777777" w:rsidR="009A660C" w:rsidRPr="0099136E" w:rsidRDefault="009A660C" w:rsidP="0099136E">
      <w:pPr>
        <w:spacing w:before="100" w:beforeAutospacing="1" w:after="100" w:afterAutospacing="1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Friend, M., &amp; Cook, L. (2021). </w:t>
      </w:r>
      <w:r w:rsidRPr="0099136E">
        <w:rPr>
          <w:rFonts w:ascii="Times New Roman" w:hAnsi="Times New Roman"/>
          <w:i/>
          <w:iCs/>
          <w:sz w:val="24"/>
          <w:szCs w:val="24"/>
        </w:rPr>
        <w:t>Interactions: Collaboration skills for school professionals</w:t>
      </w:r>
      <w:r w:rsidRPr="0099136E">
        <w:rPr>
          <w:rFonts w:ascii="Times New Roman" w:hAnsi="Times New Roman"/>
          <w:sz w:val="24"/>
          <w:szCs w:val="24"/>
        </w:rPr>
        <w:t> (9th ed.). Pearson.</w:t>
      </w:r>
    </w:p>
    <w:p w14:paraId="335F4877" w14:textId="696BB92C" w:rsidR="004E0128" w:rsidRPr="0099136E" w:rsidRDefault="004E0128" w:rsidP="0099136E">
      <w:pPr>
        <w:spacing w:after="12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Fuchs, C., Hauck, M., &amp; Dooly, M. (2021). </w:t>
      </w:r>
      <w:r w:rsidRPr="0099136E">
        <w:rPr>
          <w:rFonts w:ascii="Times New Roman" w:hAnsi="Times New Roman"/>
          <w:i/>
          <w:iCs/>
          <w:sz w:val="24"/>
          <w:szCs w:val="24"/>
        </w:rPr>
        <w:t>Language education in digital spaces: Perspectives on autonomy and interaction</w:t>
      </w:r>
      <w:r w:rsidRPr="0099136E">
        <w:rPr>
          <w:rFonts w:ascii="Times New Roman" w:hAnsi="Times New Roman"/>
          <w:sz w:val="24"/>
          <w:szCs w:val="24"/>
        </w:rPr>
        <w:t>. Springer Nature.</w:t>
      </w:r>
    </w:p>
    <w:p w14:paraId="537AE6A3" w14:textId="09C980BF" w:rsidR="00207836" w:rsidRPr="0099136E" w:rsidRDefault="00207836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>Galaczi, E</w:t>
      </w:r>
      <w:r w:rsidR="00BF7B09" w:rsidRPr="0099136E">
        <w:rPr>
          <w:rFonts w:ascii="Times New Roman" w:eastAsia="Times New Roman" w:hAnsi="Times New Roman"/>
          <w:sz w:val="24"/>
          <w:szCs w:val="24"/>
        </w:rPr>
        <w:t>.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D</w:t>
      </w:r>
      <w:r w:rsidR="00BF7B09" w:rsidRPr="0099136E">
        <w:rPr>
          <w:rFonts w:ascii="Times New Roman" w:eastAsia="Times New Roman" w:hAnsi="Times New Roman"/>
          <w:sz w:val="24"/>
          <w:szCs w:val="24"/>
        </w:rPr>
        <w:t>.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(2003) Interaction in a paired speaking test: The case of the First Certificate in English. </w:t>
      </w:r>
      <w:r w:rsidRPr="0099136E">
        <w:rPr>
          <w:rFonts w:ascii="Times New Roman" w:eastAsia="Times New Roman" w:hAnsi="Times New Roman"/>
          <w:i/>
          <w:sz w:val="24"/>
          <w:szCs w:val="24"/>
        </w:rPr>
        <w:t>Research Notes, 14,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19–23.</w:t>
      </w:r>
    </w:p>
    <w:p w14:paraId="2CEEEA8F" w14:textId="77777777" w:rsidR="00207836" w:rsidRPr="0099136E" w:rsidRDefault="00207836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64A946A4" w14:textId="7A7F5A72" w:rsidR="00207836" w:rsidRPr="0099136E" w:rsidRDefault="00207836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>Galaczi, E</w:t>
      </w:r>
      <w:r w:rsidR="00BF7B09" w:rsidRPr="0099136E">
        <w:rPr>
          <w:rFonts w:ascii="Times New Roman" w:eastAsia="Times New Roman" w:hAnsi="Times New Roman"/>
          <w:sz w:val="24"/>
          <w:szCs w:val="24"/>
        </w:rPr>
        <w:t>.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D</w:t>
      </w:r>
      <w:r w:rsidR="00BF7B09" w:rsidRPr="0099136E">
        <w:rPr>
          <w:rFonts w:ascii="Times New Roman" w:eastAsia="Times New Roman" w:hAnsi="Times New Roman"/>
          <w:sz w:val="24"/>
          <w:szCs w:val="24"/>
        </w:rPr>
        <w:t>.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(2008) Peer–peer interaction in a speaking test: The case of the First Certificate in English Examination. </w:t>
      </w:r>
      <w:r w:rsidRPr="0099136E">
        <w:rPr>
          <w:rFonts w:ascii="Times New Roman" w:eastAsia="Times New Roman" w:hAnsi="Times New Roman"/>
          <w:i/>
          <w:sz w:val="24"/>
          <w:szCs w:val="24"/>
        </w:rPr>
        <w:t>Language Assessment Quarterly, 5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(2), 89</w:t>
      </w:r>
      <w:r w:rsidR="006B7047" w:rsidRPr="0099136E">
        <w:rPr>
          <w:rFonts w:ascii="Times New Roman" w:eastAsia="Times New Roman" w:hAnsi="Times New Roman"/>
          <w:sz w:val="24"/>
          <w:szCs w:val="24"/>
        </w:rPr>
        <w:t>-</w:t>
      </w:r>
      <w:r w:rsidRPr="0099136E">
        <w:rPr>
          <w:rFonts w:ascii="Times New Roman" w:eastAsia="Times New Roman" w:hAnsi="Times New Roman"/>
          <w:sz w:val="24"/>
          <w:szCs w:val="24"/>
        </w:rPr>
        <w:t>119</w:t>
      </w:r>
      <w:r w:rsidR="006B7047" w:rsidRPr="0099136E">
        <w:rPr>
          <w:rFonts w:ascii="Times New Roman" w:eastAsia="Times New Roman" w:hAnsi="Times New Roman"/>
          <w:sz w:val="24"/>
          <w:szCs w:val="24"/>
        </w:rPr>
        <w:t xml:space="preserve">. </w:t>
      </w:r>
      <w:hyperlink r:id="rId52" w:history="1">
        <w:r w:rsidR="006B7047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https://doi.org/10.1080/15434300801934702</w:t>
        </w:r>
      </w:hyperlink>
    </w:p>
    <w:p w14:paraId="4D07E17C" w14:textId="77777777" w:rsidR="00207836" w:rsidRPr="0099136E" w:rsidRDefault="00207836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42623F11" w14:textId="77777777" w:rsidR="00F33C3A" w:rsidRPr="0099136E" w:rsidRDefault="00F33C3A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Galaczi, E. D. (2010). Peer-peer interaction in a paired speaking test: The case of FCE. </w:t>
      </w:r>
      <w:r w:rsidRPr="0099136E">
        <w:rPr>
          <w:rFonts w:ascii="Times New Roman" w:hAnsi="Times New Roman"/>
          <w:i/>
          <w:sz w:val="24"/>
          <w:szCs w:val="24"/>
        </w:rPr>
        <w:t>Cambridge ESOL Research Notes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sz w:val="24"/>
          <w:szCs w:val="24"/>
        </w:rPr>
        <w:t>42</w:t>
      </w:r>
      <w:r w:rsidRPr="0099136E">
        <w:rPr>
          <w:rFonts w:ascii="Times New Roman" w:hAnsi="Times New Roman"/>
          <w:sz w:val="24"/>
          <w:szCs w:val="24"/>
        </w:rPr>
        <w:t xml:space="preserve">, 22. </w:t>
      </w:r>
    </w:p>
    <w:p w14:paraId="117EFE76" w14:textId="77777777" w:rsidR="00632DC1" w:rsidRPr="0099136E" w:rsidRDefault="00632DC1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7A1027F0" w14:textId="3988A9FC" w:rsidR="00632DC1" w:rsidRPr="0099136E" w:rsidRDefault="00632DC1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Galaczi, E. D. (2014). Interactional competence across proficiency levels: How do learners manage interaction in paired speaking </w:t>
      </w:r>
      <w:proofErr w:type="gramStart"/>
      <w:r w:rsidRPr="0099136E">
        <w:rPr>
          <w:rFonts w:ascii="Times New Roman" w:eastAsia="Times New Roman" w:hAnsi="Times New Roman"/>
          <w:sz w:val="24"/>
          <w:szCs w:val="24"/>
        </w:rPr>
        <w:t>tests?.</w:t>
      </w:r>
      <w:proofErr w:type="gramEnd"/>
      <w:r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Applied Linguistics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35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(5), 553-574.  </w:t>
      </w:r>
      <w:hyperlink r:id="rId53" w:history="1">
        <w:r w:rsidR="00254C2B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https://doi.org/10.1093/applin/amt017</w:t>
        </w:r>
      </w:hyperlink>
    </w:p>
    <w:p w14:paraId="6C5715F6" w14:textId="77777777" w:rsidR="0066161A" w:rsidRPr="0099136E" w:rsidRDefault="0066161A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58D92B61" w14:textId="2971574B" w:rsidR="00632DC1" w:rsidRPr="0099136E" w:rsidRDefault="00632DC1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Galaczi, E., &amp; Taylor, L. (2018). Interactional competence: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Conceptualisations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operationalisations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and outstanding questions.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Language Assessment Quarterly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15</w:t>
      </w:r>
      <w:r w:rsidRPr="0099136E">
        <w:rPr>
          <w:rFonts w:ascii="Times New Roman" w:eastAsia="Times New Roman" w:hAnsi="Times New Roman"/>
          <w:sz w:val="24"/>
          <w:szCs w:val="24"/>
        </w:rPr>
        <w:t>(3), 219-236.</w:t>
      </w:r>
      <w:r w:rsidR="00254C2B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54" w:history="1">
        <w:r w:rsidR="00254C2B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https://doi.org/10.1080/15434303.2018.1453816</w:t>
        </w:r>
      </w:hyperlink>
    </w:p>
    <w:p w14:paraId="26F43D3B" w14:textId="77777777" w:rsidR="00632DC1" w:rsidRPr="0099136E" w:rsidRDefault="00632DC1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AF95C39" w14:textId="77777777" w:rsidR="00254C2B" w:rsidRPr="0099136E" w:rsidRDefault="002A25C8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2" w:name="_Hlk218261652"/>
      <w:r w:rsidRPr="0099136E">
        <w:rPr>
          <w:rFonts w:ascii="Times New Roman" w:hAnsi="Times New Roman"/>
          <w:sz w:val="24"/>
          <w:szCs w:val="24"/>
        </w:rPr>
        <w:t xml:space="preserve">Galante, A., &amp; Thomson, R. I. (2017). The effectiveness of drama as an interactional approach for the development of second language oral fluency, comprehensibility, and </w:t>
      </w:r>
      <w:proofErr w:type="spellStart"/>
      <w:r w:rsidRPr="0099136E">
        <w:rPr>
          <w:rFonts w:ascii="Times New Roman" w:hAnsi="Times New Roman"/>
          <w:sz w:val="24"/>
          <w:szCs w:val="24"/>
        </w:rPr>
        <w:t>accentedness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. </w:t>
      </w:r>
      <w:r w:rsidRPr="0099136E">
        <w:rPr>
          <w:rFonts w:ascii="Times New Roman" w:hAnsi="Times New Roman"/>
          <w:i/>
          <w:iCs/>
          <w:sz w:val="24"/>
          <w:szCs w:val="24"/>
        </w:rPr>
        <w:t>TESOL Quarterly, 51</w:t>
      </w:r>
      <w:r w:rsidRPr="0099136E">
        <w:rPr>
          <w:rFonts w:ascii="Times New Roman" w:hAnsi="Times New Roman"/>
          <w:sz w:val="24"/>
          <w:szCs w:val="24"/>
        </w:rPr>
        <w:t xml:space="preserve">(1), 115-142. </w:t>
      </w:r>
      <w:hyperlink r:id="rId55" w:history="1">
        <w:r w:rsidR="00254C2B" w:rsidRPr="0099136E">
          <w:rPr>
            <w:rStyle w:val="Hyperlink"/>
            <w:rFonts w:ascii="Times New Roman" w:hAnsi="Times New Roman"/>
            <w:sz w:val="24"/>
            <w:szCs w:val="24"/>
          </w:rPr>
          <w:t>https://doi.org/10.1002/tesq.290</w:t>
        </w:r>
      </w:hyperlink>
    </w:p>
    <w:bookmarkEnd w:id="12"/>
    <w:p w14:paraId="136D85DB" w14:textId="00770461" w:rsidR="003B39CB" w:rsidRPr="0099136E" w:rsidRDefault="003B39CB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Gallardo del Puerto, F., &amp; Gamboa, E. (2009). The evaluation of computer‐mediated technology by second language teachers: Collaboration and interaction in CALL. </w:t>
      </w:r>
      <w:r w:rsidRPr="0099136E">
        <w:rPr>
          <w:rFonts w:ascii="Times New Roman" w:hAnsi="Times New Roman"/>
          <w:i/>
          <w:iCs/>
          <w:sz w:val="24"/>
          <w:szCs w:val="24"/>
        </w:rPr>
        <w:t>Educational Media International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46</w:t>
      </w:r>
      <w:r w:rsidRPr="0099136E">
        <w:rPr>
          <w:rFonts w:ascii="Times New Roman" w:hAnsi="Times New Roman"/>
          <w:sz w:val="24"/>
          <w:szCs w:val="24"/>
        </w:rPr>
        <w:t xml:space="preserve">(2), 137-152. </w:t>
      </w:r>
      <w:hyperlink r:id="rId56" w:history="1">
        <w:r w:rsidR="00EB44E6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https://doi.org/10.1080/09523980902933268</w:t>
        </w:r>
      </w:hyperlink>
    </w:p>
    <w:p w14:paraId="15FB2BEF" w14:textId="3FDF2AEE" w:rsidR="000646C9" w:rsidRPr="0099136E" w:rsidRDefault="000646C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Gallaway, C., &amp; Richards, B. J. (Eds.), (1994). </w:t>
      </w:r>
      <w:r w:rsidRPr="0099136E">
        <w:rPr>
          <w:rFonts w:ascii="Times New Roman" w:hAnsi="Times New Roman"/>
          <w:i/>
          <w:sz w:val="24"/>
          <w:szCs w:val="24"/>
        </w:rPr>
        <w:t>Input and interaction in language acquisition</w:t>
      </w:r>
      <w:r w:rsidRPr="0099136E">
        <w:rPr>
          <w:rFonts w:ascii="Times New Roman" w:hAnsi="Times New Roman"/>
          <w:sz w:val="24"/>
          <w:szCs w:val="24"/>
        </w:rPr>
        <w:t xml:space="preserve">.  Cambridge University Press. </w:t>
      </w:r>
    </w:p>
    <w:p w14:paraId="5C2C51A6" w14:textId="386CEC71" w:rsidR="002706A7" w:rsidRPr="0099136E" w:rsidRDefault="002706A7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Gallaway, C., &amp; Woll, B. (1994). Interaction and childhood deafness. In C. Gallaway &amp; B. J. Richards (Eds.), </w:t>
      </w:r>
      <w:r w:rsidRPr="0099136E">
        <w:rPr>
          <w:rFonts w:ascii="Times New Roman" w:hAnsi="Times New Roman"/>
          <w:i/>
          <w:sz w:val="24"/>
          <w:szCs w:val="24"/>
        </w:rPr>
        <w:t xml:space="preserve">Input and interaction in language acquisition </w:t>
      </w:r>
      <w:r w:rsidRPr="0099136E">
        <w:rPr>
          <w:rFonts w:ascii="Times New Roman" w:hAnsi="Times New Roman"/>
          <w:sz w:val="24"/>
          <w:szCs w:val="24"/>
        </w:rPr>
        <w:t xml:space="preserve">(pp. 197-218). Cambridge University Press. </w:t>
      </w:r>
    </w:p>
    <w:p w14:paraId="70CAA2F0" w14:textId="5422848F" w:rsidR="00C36155" w:rsidRPr="0099136E" w:rsidRDefault="00C36155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Gallimore, R., Dalton, S., &amp; Tharp, R.G. (1986). Self-regulation and interactive teaching: The effects of teaching conditions on teacher’s cognitive activity. </w:t>
      </w:r>
      <w:r w:rsidRPr="0099136E">
        <w:rPr>
          <w:rFonts w:ascii="Times New Roman" w:hAnsi="Times New Roman"/>
          <w:i/>
          <w:sz w:val="24"/>
          <w:szCs w:val="24"/>
        </w:rPr>
        <w:t>Elementary School Journal, 86</w:t>
      </w:r>
      <w:r w:rsidRPr="0099136E">
        <w:rPr>
          <w:rFonts w:ascii="Times New Roman" w:hAnsi="Times New Roman"/>
          <w:sz w:val="24"/>
          <w:szCs w:val="24"/>
        </w:rPr>
        <w:t>(5), 613-631.</w:t>
      </w:r>
    </w:p>
    <w:p w14:paraId="04A54C46" w14:textId="77777777" w:rsidR="007D0632" w:rsidRPr="0099136E" w:rsidRDefault="00C75A79" w:rsidP="0099136E">
      <w:pPr>
        <w:tabs>
          <w:tab w:val="left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lastRenderedPageBreak/>
        <w:t>G</w:t>
      </w:r>
      <w:r w:rsidR="0098341D" w:rsidRPr="0099136E">
        <w:rPr>
          <w:rFonts w:ascii="Times New Roman" w:eastAsia="Times New Roman" w:hAnsi="Times New Roman"/>
          <w:sz w:val="24"/>
          <w:szCs w:val="24"/>
        </w:rPr>
        <w:t xml:space="preserve">an, Z. D. (2010). </w:t>
      </w:r>
      <w:r w:rsidR="0098341D" w:rsidRPr="0099136E">
        <w:rPr>
          <w:rFonts w:ascii="Times New Roman" w:eastAsia="Times New Roman" w:hAnsi="Times New Roman"/>
          <w:bCs/>
          <w:sz w:val="24"/>
          <w:szCs w:val="24"/>
        </w:rPr>
        <w:t>Interaction in group oral assessment: A case study of higher- and lower-scoring students.</w:t>
      </w:r>
      <w:r w:rsidR="0098341D" w:rsidRPr="0099136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8341D" w:rsidRPr="0099136E">
        <w:rPr>
          <w:rFonts w:ascii="Times New Roman" w:eastAsia="Times New Roman" w:hAnsi="Times New Roman"/>
          <w:i/>
          <w:iCs/>
          <w:sz w:val="24"/>
          <w:szCs w:val="24"/>
        </w:rPr>
        <w:t>Language Testing, 27</w:t>
      </w:r>
      <w:r w:rsidR="0098341D" w:rsidRPr="0099136E">
        <w:rPr>
          <w:rFonts w:ascii="Times New Roman" w:eastAsia="Times New Roman" w:hAnsi="Times New Roman"/>
          <w:iCs/>
          <w:sz w:val="24"/>
          <w:szCs w:val="24"/>
        </w:rPr>
        <w:t>, 585-602.</w:t>
      </w:r>
      <w:r w:rsidR="007D0632" w:rsidRPr="0099136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hyperlink r:id="rId57" w:history="1">
        <w:r w:rsidR="007D0632" w:rsidRPr="0099136E">
          <w:rPr>
            <w:rStyle w:val="Hyperlink"/>
            <w:rFonts w:ascii="Times New Roman" w:eastAsia="Times New Roman" w:hAnsi="Times New Roman"/>
            <w:iCs/>
            <w:sz w:val="24"/>
            <w:szCs w:val="24"/>
          </w:rPr>
          <w:t>https://doi.org/10.1177/0265532210364049</w:t>
        </w:r>
      </w:hyperlink>
    </w:p>
    <w:p w14:paraId="48063248" w14:textId="24E204DB" w:rsidR="009126A1" w:rsidRPr="0099136E" w:rsidRDefault="009126A1" w:rsidP="0099136E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136E">
        <w:rPr>
          <w:rFonts w:ascii="Times New Roman" w:hAnsi="Times New Roman" w:cs="Times New Roman"/>
          <w:sz w:val="24"/>
          <w:szCs w:val="24"/>
        </w:rPr>
        <w:t>Gardner, H., &amp; Forrester,</w:t>
      </w:r>
      <w:r w:rsidR="00FF06F7" w:rsidRPr="0099136E">
        <w:rPr>
          <w:rFonts w:ascii="Times New Roman" w:hAnsi="Times New Roman" w:cs="Times New Roman"/>
          <w:sz w:val="24"/>
          <w:szCs w:val="24"/>
        </w:rPr>
        <w:t xml:space="preserve"> </w:t>
      </w:r>
      <w:r w:rsidRPr="0099136E">
        <w:rPr>
          <w:rFonts w:ascii="Times New Roman" w:hAnsi="Times New Roman" w:cs="Times New Roman"/>
          <w:sz w:val="24"/>
          <w:szCs w:val="24"/>
        </w:rPr>
        <w:t xml:space="preserve">M. (Eds.). (2010). </w:t>
      </w:r>
      <w:r w:rsidRPr="0099136E">
        <w:rPr>
          <w:rFonts w:ascii="Times New Roman" w:hAnsi="Times New Roman" w:cs="Times New Roman"/>
          <w:i/>
          <w:iCs/>
          <w:sz w:val="24"/>
          <w:szCs w:val="24"/>
        </w:rPr>
        <w:t>Analyzing interactions in childhood</w:t>
      </w:r>
      <w:r w:rsidRPr="0099136E">
        <w:rPr>
          <w:rFonts w:ascii="Times New Roman" w:hAnsi="Times New Roman" w:cs="Times New Roman"/>
          <w:sz w:val="24"/>
          <w:szCs w:val="24"/>
        </w:rPr>
        <w:t>. Wiley-Blackwell.</w:t>
      </w:r>
    </w:p>
    <w:p w14:paraId="30C3C8D4" w14:textId="77777777" w:rsidR="009126A1" w:rsidRPr="0099136E" w:rsidRDefault="009126A1" w:rsidP="0099136E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FC2A3B" w14:textId="76FD76BB" w:rsidR="004D0B18" w:rsidRPr="0099136E" w:rsidRDefault="004D0B18" w:rsidP="0099136E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9136E">
        <w:rPr>
          <w:rFonts w:ascii="Times New Roman" w:eastAsia="Times New Roman" w:hAnsi="Times New Roman" w:cs="Times New Roman"/>
          <w:sz w:val="24"/>
          <w:szCs w:val="24"/>
        </w:rPr>
        <w:t xml:space="preserve">Gass, S. (1997). </w:t>
      </w:r>
      <w:r w:rsidRPr="0099136E">
        <w:rPr>
          <w:rFonts w:ascii="Times New Roman" w:eastAsia="Times New Roman" w:hAnsi="Times New Roman" w:cs="Times New Roman"/>
          <w:i/>
          <w:sz w:val="24"/>
          <w:szCs w:val="24"/>
        </w:rPr>
        <w:t>Input, interaction, and the second language learner</w:t>
      </w:r>
      <w:r w:rsidRPr="0099136E">
        <w:rPr>
          <w:rFonts w:ascii="Times New Roman" w:eastAsia="Times New Roman" w:hAnsi="Times New Roman" w:cs="Times New Roman"/>
          <w:sz w:val="24"/>
          <w:szCs w:val="24"/>
        </w:rPr>
        <w:t>. Lawrence Erlbaum.</w:t>
      </w:r>
    </w:p>
    <w:p w14:paraId="21ED02A3" w14:textId="77777777" w:rsidR="00FF5E92" w:rsidRPr="0099136E" w:rsidRDefault="00FF5E92" w:rsidP="0099136E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8ADB98" w14:textId="3C0141E2" w:rsidR="00FF5E92" w:rsidRPr="0099136E" w:rsidRDefault="00FF5E92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Gass, S. (2002). An interactionist perspective on second language acquisition. In R. Kaplan (Ed.), </w:t>
      </w:r>
      <w:r w:rsidRPr="0099136E">
        <w:rPr>
          <w:rFonts w:ascii="Times New Roman" w:hAnsi="Times New Roman"/>
          <w:i/>
          <w:sz w:val="24"/>
          <w:szCs w:val="24"/>
        </w:rPr>
        <w:t xml:space="preserve">The Oxford </w:t>
      </w:r>
      <w:r w:rsidR="007D0632" w:rsidRPr="0099136E">
        <w:rPr>
          <w:rFonts w:ascii="Times New Roman" w:hAnsi="Times New Roman"/>
          <w:i/>
          <w:sz w:val="24"/>
          <w:szCs w:val="24"/>
        </w:rPr>
        <w:t>h</w:t>
      </w:r>
      <w:r w:rsidRPr="0099136E">
        <w:rPr>
          <w:rFonts w:ascii="Times New Roman" w:hAnsi="Times New Roman"/>
          <w:i/>
          <w:sz w:val="24"/>
          <w:szCs w:val="24"/>
        </w:rPr>
        <w:t xml:space="preserve">andbook of applied linguistics </w:t>
      </w:r>
      <w:r w:rsidRPr="0099136E">
        <w:rPr>
          <w:rFonts w:ascii="Times New Roman" w:hAnsi="Times New Roman"/>
          <w:sz w:val="24"/>
          <w:szCs w:val="24"/>
        </w:rPr>
        <w:t>(pp. 170-181). Oxford University Press.</w:t>
      </w:r>
    </w:p>
    <w:p w14:paraId="1617086C" w14:textId="6AD6972B" w:rsidR="007257B5" w:rsidRPr="0099136E" w:rsidRDefault="007257B5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Gass, S. &amp; Mackey, A. (2006). </w:t>
      </w:r>
      <w:r w:rsidR="00DC453F" w:rsidRPr="0099136E">
        <w:rPr>
          <w:rFonts w:ascii="Times New Roman" w:hAnsi="Times New Roman"/>
          <w:sz w:val="24"/>
          <w:szCs w:val="24"/>
        </w:rPr>
        <w:t>Input, interaction and output: A</w:t>
      </w:r>
      <w:r w:rsidRPr="0099136E">
        <w:rPr>
          <w:rFonts w:ascii="Times New Roman" w:hAnsi="Times New Roman"/>
          <w:sz w:val="24"/>
          <w:szCs w:val="24"/>
        </w:rPr>
        <w:t xml:space="preserve">n overview. </w:t>
      </w:r>
      <w:r w:rsidRPr="0099136E">
        <w:rPr>
          <w:rFonts w:ascii="Times New Roman" w:hAnsi="Times New Roman"/>
          <w:i/>
          <w:iCs/>
          <w:sz w:val="24"/>
          <w:szCs w:val="24"/>
        </w:rPr>
        <w:t>AILA Review,</w:t>
      </w:r>
      <w:r w:rsidR="00DC453F" w:rsidRPr="00991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>19</w:t>
      </w:r>
      <w:r w:rsidRPr="0099136E">
        <w:rPr>
          <w:rFonts w:ascii="Times New Roman" w:hAnsi="Times New Roman"/>
          <w:sz w:val="24"/>
          <w:szCs w:val="24"/>
        </w:rPr>
        <w:t>, 3–17.</w:t>
      </w:r>
      <w:r w:rsidR="005F0418" w:rsidRPr="0099136E">
        <w:rPr>
          <w:rFonts w:ascii="Times New Roman" w:hAnsi="Times New Roman"/>
          <w:sz w:val="24"/>
          <w:szCs w:val="24"/>
        </w:rPr>
        <w:t xml:space="preserve"> </w:t>
      </w:r>
      <w:hyperlink r:id="rId58" w:history="1">
        <w:r w:rsidR="005F0418" w:rsidRPr="0099136E">
          <w:rPr>
            <w:rStyle w:val="Hyperlink"/>
            <w:rFonts w:ascii="Times New Roman" w:hAnsi="Times New Roman"/>
            <w:sz w:val="24"/>
            <w:szCs w:val="24"/>
          </w:rPr>
          <w:t>https://doi.org/10.1075/aila.19.03gas</w:t>
        </w:r>
      </w:hyperlink>
    </w:p>
    <w:p w14:paraId="5F4E5E05" w14:textId="5C79DD8D" w:rsidR="00E52B5C" w:rsidRPr="0099136E" w:rsidRDefault="00E52B5C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A354E1A" w14:textId="7A021A27" w:rsidR="00E52B5C" w:rsidRPr="0099136E" w:rsidRDefault="00E52B5C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bCs/>
          <w:sz w:val="24"/>
          <w:szCs w:val="24"/>
        </w:rPr>
        <w:t xml:space="preserve">Gass, S. M., &amp; Mackey, A. (2014). Input, interaction, and output in second language acquisition. In B. VanPatten &amp; J. Williams (Eds.), </w:t>
      </w:r>
      <w:r w:rsidRPr="0099136E">
        <w:rPr>
          <w:rFonts w:ascii="Times New Roman" w:hAnsi="Times New Roman"/>
          <w:bCs/>
          <w:i/>
          <w:iCs/>
          <w:sz w:val="24"/>
          <w:szCs w:val="24"/>
        </w:rPr>
        <w:t>Theories in second language acquisition</w:t>
      </w:r>
      <w:r w:rsidRPr="0099136E">
        <w:rPr>
          <w:rFonts w:ascii="Times New Roman" w:hAnsi="Times New Roman"/>
          <w:bCs/>
          <w:sz w:val="24"/>
          <w:szCs w:val="24"/>
        </w:rPr>
        <w:t> (pp. 194-220). Routledge.</w:t>
      </w:r>
    </w:p>
    <w:p w14:paraId="0CAAE58A" w14:textId="77777777" w:rsidR="007257B5" w:rsidRPr="0099136E" w:rsidRDefault="007257B5" w:rsidP="0099136E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348B7E" w14:textId="79F11451" w:rsidR="004D0B18" w:rsidRPr="0099136E" w:rsidRDefault="004D0B18" w:rsidP="0099136E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9136E">
        <w:rPr>
          <w:rFonts w:ascii="Times New Roman" w:eastAsia="Times New Roman" w:hAnsi="Times New Roman" w:cs="Times New Roman"/>
          <w:sz w:val="24"/>
          <w:szCs w:val="24"/>
        </w:rPr>
        <w:t xml:space="preserve">Gass, S., &amp; Torres, M.J.A. (2005). Attention when: An investigation of the ordering effect of input and interaction. </w:t>
      </w:r>
      <w:r w:rsidRPr="0099136E">
        <w:rPr>
          <w:rFonts w:ascii="Times New Roman" w:eastAsia="Times New Roman" w:hAnsi="Times New Roman" w:cs="Times New Roman"/>
          <w:i/>
          <w:sz w:val="24"/>
          <w:szCs w:val="24"/>
        </w:rPr>
        <w:t>Studies in Second Language Acquisition, 27</w:t>
      </w:r>
      <w:r w:rsidRPr="0099136E">
        <w:rPr>
          <w:rFonts w:ascii="Times New Roman" w:eastAsia="Times New Roman" w:hAnsi="Times New Roman" w:cs="Times New Roman"/>
          <w:sz w:val="24"/>
          <w:szCs w:val="24"/>
        </w:rPr>
        <w:t xml:space="preserve">(1), 1-31. </w:t>
      </w:r>
      <w:r w:rsidR="00F41722" w:rsidRPr="0099136E">
        <w:rPr>
          <w:rFonts w:ascii="Times New Roman" w:eastAsia="Times New Roman" w:hAnsi="Times New Roman" w:cs="Times New Roman"/>
          <w:sz w:val="24"/>
          <w:szCs w:val="24"/>
        </w:rPr>
        <w:t>DOI</w:t>
      </w:r>
      <w:r w:rsidRPr="0099136E">
        <w:rPr>
          <w:rFonts w:ascii="Times New Roman" w:eastAsia="Times New Roman" w:hAnsi="Times New Roman" w:cs="Times New Roman"/>
          <w:sz w:val="24"/>
          <w:szCs w:val="24"/>
        </w:rPr>
        <w:t>:10.1017/ S0272263105050011</w:t>
      </w:r>
    </w:p>
    <w:p w14:paraId="039B4ED5" w14:textId="77777777" w:rsidR="001767FC" w:rsidRPr="0099136E" w:rsidRDefault="001767FC" w:rsidP="0099136E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A014BC" w14:textId="77777777" w:rsidR="007D7858" w:rsidRPr="0099136E" w:rsidRDefault="001767FC" w:rsidP="0099136E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136E">
        <w:rPr>
          <w:rFonts w:ascii="Times New Roman" w:hAnsi="Times New Roman" w:cs="Times New Roman"/>
          <w:sz w:val="24"/>
          <w:szCs w:val="24"/>
        </w:rPr>
        <w:t xml:space="preserve">Gholami, L. (2021). Incidental reactive focus on form in language classes: Learners' formulaic versus nonformulaic errors, their treatment, and effectiveness in communicative interactions. </w:t>
      </w:r>
      <w:r w:rsidRPr="0099136E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99136E">
        <w:rPr>
          <w:rFonts w:ascii="Times New Roman" w:hAnsi="Times New Roman" w:cs="Times New Roman"/>
          <w:sz w:val="24"/>
          <w:szCs w:val="24"/>
        </w:rPr>
        <w:t xml:space="preserve">, </w:t>
      </w:r>
      <w:r w:rsidRPr="0099136E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99136E">
        <w:rPr>
          <w:rFonts w:ascii="Times New Roman" w:hAnsi="Times New Roman" w:cs="Times New Roman"/>
          <w:sz w:val="24"/>
          <w:szCs w:val="24"/>
        </w:rPr>
        <w:t>(4), 897-922.</w:t>
      </w:r>
      <w:r w:rsidR="007D7858" w:rsidRPr="0099136E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="007D7858" w:rsidRPr="0099136E">
          <w:rPr>
            <w:rStyle w:val="Hyperlink"/>
            <w:rFonts w:ascii="Times New Roman" w:hAnsi="Times New Roman"/>
            <w:sz w:val="24"/>
            <w:szCs w:val="24"/>
          </w:rPr>
          <w:t>https://doi.org/10.1111/flan.12546</w:t>
        </w:r>
      </w:hyperlink>
    </w:p>
    <w:p w14:paraId="4A741AAF" w14:textId="5D483874" w:rsidR="001767FC" w:rsidRPr="0099136E" w:rsidRDefault="001767FC" w:rsidP="0099136E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F8C251" w14:textId="0D6A818C" w:rsidR="002635AE" w:rsidRPr="0099136E" w:rsidRDefault="002635AE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Gholami, L., Karimi, M. N., &amp; Atai, M. R. (2017). Formulaic focus-on-form episodes in adult EFL communicative interactions.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System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68</w:t>
      </w:r>
      <w:r w:rsidRPr="0099136E">
        <w:rPr>
          <w:rFonts w:ascii="Times New Roman" w:eastAsia="Times New Roman" w:hAnsi="Times New Roman"/>
          <w:sz w:val="24"/>
          <w:szCs w:val="24"/>
        </w:rPr>
        <w:t>, 72-86.</w:t>
      </w:r>
      <w:r w:rsidR="007D7858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60" w:tgtFrame="_blank" w:tooltip="Persistent link using digital object identifier" w:history="1">
        <w:r w:rsidR="007D7858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https://doi.org/10.1016/j.system.2017.06.015</w:t>
        </w:r>
      </w:hyperlink>
    </w:p>
    <w:p w14:paraId="61D828A1" w14:textId="77777777" w:rsidR="004D0B18" w:rsidRPr="0099136E" w:rsidRDefault="004D0B18" w:rsidP="0099136E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9B89BF" w14:textId="23C9A965" w:rsidR="0038312E" w:rsidRPr="0099136E" w:rsidRDefault="0038312E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99136E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Glenn, P. (2003). </w:t>
      </w:r>
      <w:r w:rsidRPr="0099136E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zh-CN"/>
        </w:rPr>
        <w:t>Laughter in interaction</w:t>
      </w:r>
      <w:r w:rsidRPr="0099136E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Cambridge University Press. </w:t>
      </w:r>
    </w:p>
    <w:p w14:paraId="36003563" w14:textId="77777777" w:rsidR="0038312E" w:rsidRPr="0099136E" w:rsidRDefault="0038312E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99136E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</w:p>
    <w:p w14:paraId="410CD801" w14:textId="0A746056" w:rsidR="0038312E" w:rsidRPr="0099136E" w:rsidRDefault="0038312E" w:rsidP="0099136E">
      <w:pPr>
        <w:spacing w:after="0" w:line="240" w:lineRule="auto"/>
        <w:ind w:left="720" w:hanging="720"/>
        <w:rPr>
          <w:rFonts w:ascii="Times New Roman" w:eastAsia="Cambria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  <w:shd w:val="clear" w:color="auto" w:fill="FFFFFF"/>
          <w:lang w:val="de-DE" w:eastAsia="zh-CN"/>
        </w:rPr>
        <w:t xml:space="preserve">Glenn, P., &amp; Holt, E. </w:t>
      </w:r>
      <w:r w:rsidRPr="0099136E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(2013). </w:t>
      </w:r>
      <w:r w:rsidRPr="0099136E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zh-CN"/>
        </w:rPr>
        <w:t>Studies of laughter in interaction</w:t>
      </w:r>
      <w:r w:rsidRPr="0099136E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</w:t>
      </w:r>
      <w:r w:rsidRPr="0099136E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zh-CN"/>
        </w:rPr>
        <w:t xml:space="preserve"> </w:t>
      </w:r>
      <w:r w:rsidRPr="0099136E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Bloomsbury. </w:t>
      </w:r>
    </w:p>
    <w:p w14:paraId="24C76B51" w14:textId="77777777" w:rsidR="0038312E" w:rsidRPr="0099136E" w:rsidRDefault="0038312E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16CCACF" w14:textId="2DA07226" w:rsidR="003670C1" w:rsidRPr="0099136E" w:rsidRDefault="003670C1" w:rsidP="0099136E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99136E">
        <w:rPr>
          <w:color w:val="000000" w:themeColor="text1"/>
        </w:rPr>
        <w:t xml:space="preserve">Goffman, E. (1967). </w:t>
      </w:r>
      <w:r w:rsidRPr="0099136E">
        <w:rPr>
          <w:i/>
          <w:iCs/>
          <w:color w:val="000000" w:themeColor="text1"/>
        </w:rPr>
        <w:t>Interaction ritual: Essays on face-to-face behavior</w:t>
      </w:r>
      <w:r w:rsidRPr="0099136E">
        <w:rPr>
          <w:color w:val="000000" w:themeColor="text1"/>
        </w:rPr>
        <w:t>. Pantheon.</w:t>
      </w:r>
    </w:p>
    <w:p w14:paraId="15AD2C83" w14:textId="77777777" w:rsidR="003670C1" w:rsidRPr="0099136E" w:rsidRDefault="003670C1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F9151BE" w14:textId="0A00E98F" w:rsidR="005F133E" w:rsidRPr="0099136E" w:rsidRDefault="005F133E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Goldrick, M., Baker, H. R., Murphy, A., &amp; </w:t>
      </w:r>
      <w:r w:rsidRPr="0099136E">
        <w:rPr>
          <w:rFonts w:ascii="Times New Roman" w:hAnsi="Times New Roman"/>
          <w:bCs/>
          <w:sz w:val="24"/>
          <w:szCs w:val="24"/>
        </w:rPr>
        <w:t>Baese-Berk, M. M.,</w:t>
      </w:r>
      <w:r w:rsidRPr="009913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>(2011). Interaction and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representational integration: Evidence from speech errors. </w:t>
      </w:r>
      <w:r w:rsidRPr="0099136E">
        <w:rPr>
          <w:rFonts w:ascii="Times New Roman" w:hAnsi="Times New Roman"/>
          <w:i/>
          <w:iCs/>
          <w:sz w:val="24"/>
          <w:szCs w:val="24"/>
        </w:rPr>
        <w:t>Cognition</w:t>
      </w:r>
      <w:r w:rsidRPr="0099136E">
        <w:rPr>
          <w:rFonts w:ascii="Times New Roman" w:hAnsi="Times New Roman"/>
          <w:sz w:val="24"/>
          <w:szCs w:val="24"/>
        </w:rPr>
        <w:t>, 121, 58-72.</w:t>
      </w:r>
      <w:r w:rsidR="006F3B59" w:rsidRPr="0099136E">
        <w:rPr>
          <w:rFonts w:ascii="Times New Roman" w:hAnsi="Times New Roman"/>
          <w:sz w:val="24"/>
          <w:szCs w:val="24"/>
        </w:rPr>
        <w:t xml:space="preserve"> </w:t>
      </w:r>
      <w:hyperlink r:id="rId61" w:tgtFrame="_blank" w:tooltip="Persistent link using digital object identifier" w:history="1">
        <w:r w:rsidR="006F3B59" w:rsidRPr="0099136E">
          <w:rPr>
            <w:rStyle w:val="Hyperlink"/>
            <w:rFonts w:ascii="Times New Roman" w:hAnsi="Times New Roman"/>
            <w:sz w:val="24"/>
            <w:szCs w:val="24"/>
          </w:rPr>
          <w:t>https://doi.org/10.1016/j.cognition.2011.05.006</w:t>
        </w:r>
      </w:hyperlink>
    </w:p>
    <w:p w14:paraId="74F9A9AE" w14:textId="77777777" w:rsidR="005F133E" w:rsidRPr="0099136E" w:rsidRDefault="005F133E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8EF793D" w14:textId="7F47EA67" w:rsidR="0010560D" w:rsidRPr="0099136E" w:rsidRDefault="0010560D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Gollub, J. N. (2000). </w:t>
      </w:r>
      <w:r w:rsidRPr="0099136E">
        <w:rPr>
          <w:rFonts w:ascii="Times New Roman" w:hAnsi="Times New Roman"/>
          <w:i/>
          <w:sz w:val="24"/>
          <w:szCs w:val="24"/>
        </w:rPr>
        <w:t>Making learning happen: Strategies for an interactive classroom</w:t>
      </w:r>
      <w:r w:rsidRPr="0099136E">
        <w:rPr>
          <w:rFonts w:ascii="Times New Roman" w:hAnsi="Times New Roman"/>
          <w:sz w:val="24"/>
          <w:szCs w:val="24"/>
        </w:rPr>
        <w:t>. Boynton/Cook.</w:t>
      </w:r>
    </w:p>
    <w:p w14:paraId="060AEAE9" w14:textId="77777777" w:rsidR="003360C9" w:rsidRPr="0099136E" w:rsidRDefault="003360C9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BE2A6A3" w14:textId="40A55B42" w:rsidR="00C25EE4" w:rsidRPr="0099136E" w:rsidRDefault="00C25EE4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lastRenderedPageBreak/>
        <w:t xml:space="preserve">Goodwin, C. (1981). </w:t>
      </w:r>
      <w:r w:rsidRPr="0099136E">
        <w:rPr>
          <w:rFonts w:ascii="Times New Roman" w:hAnsi="Times New Roman"/>
          <w:i/>
          <w:iCs/>
          <w:sz w:val="24"/>
          <w:szCs w:val="24"/>
        </w:rPr>
        <w:t>Conversational organization. Interaction between speakers and hearers</w:t>
      </w:r>
      <w:r w:rsidRPr="0099136E">
        <w:rPr>
          <w:rFonts w:ascii="Times New Roman" w:hAnsi="Times New Roman"/>
          <w:sz w:val="24"/>
          <w:szCs w:val="24"/>
        </w:rPr>
        <w:t>.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 Academic Press.</w:t>
      </w:r>
    </w:p>
    <w:p w14:paraId="711FABAE" w14:textId="77777777" w:rsidR="00BF7B09" w:rsidRPr="0099136E" w:rsidRDefault="00BF7B09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70A24C6" w14:textId="3B9AE3FE" w:rsidR="003360C9" w:rsidRPr="0099136E" w:rsidRDefault="003360C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Goodwin, C. (2011). Contextures of action. In J. Streeck, C. Goodwin, &amp; C. LeBaron (Eds.), </w:t>
      </w:r>
      <w:r w:rsidRPr="0099136E">
        <w:rPr>
          <w:rFonts w:ascii="Times New Roman" w:hAnsi="Times New Roman"/>
          <w:i/>
          <w:sz w:val="24"/>
          <w:szCs w:val="24"/>
        </w:rPr>
        <w:t xml:space="preserve">Embodied interaction: Language and body in the material world </w:t>
      </w:r>
      <w:r w:rsidRPr="0099136E">
        <w:rPr>
          <w:rFonts w:ascii="Times New Roman" w:hAnsi="Times New Roman"/>
          <w:sz w:val="24"/>
          <w:szCs w:val="24"/>
        </w:rPr>
        <w:t xml:space="preserve">(pp. 182-193).  Cambridge University Press. </w:t>
      </w:r>
    </w:p>
    <w:p w14:paraId="1B6A8F06" w14:textId="77777777" w:rsidR="000B5271" w:rsidRPr="0099136E" w:rsidRDefault="000B5271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Grella, C. T., Staubitz, T., </w:t>
      </w:r>
      <w:proofErr w:type="spellStart"/>
      <w:r w:rsidRPr="0099136E">
        <w:rPr>
          <w:rFonts w:ascii="Times New Roman" w:hAnsi="Times New Roman"/>
          <w:sz w:val="24"/>
          <w:szCs w:val="24"/>
        </w:rPr>
        <w:t>Teusner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R., &amp; Meinel, C. (2017). Interactive collaborative learning. In M. Auer, D. Guralnick, &amp; J. </w:t>
      </w:r>
      <w:proofErr w:type="spellStart"/>
      <w:r w:rsidRPr="0099136E">
        <w:rPr>
          <w:rFonts w:ascii="Times New Roman" w:hAnsi="Times New Roman"/>
          <w:sz w:val="24"/>
          <w:szCs w:val="24"/>
        </w:rPr>
        <w:t>Uhomoibhi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 (Eds.), </w:t>
      </w:r>
      <w:r w:rsidRPr="0099136E">
        <w:rPr>
          <w:rFonts w:ascii="Times New Roman" w:hAnsi="Times New Roman"/>
          <w:i/>
          <w:iCs/>
          <w:sz w:val="24"/>
          <w:szCs w:val="24"/>
        </w:rPr>
        <w:t>Interactive collaborative learning: Proceedings of the 19th ICL Conference-Volume 1</w:t>
      </w:r>
      <w:r w:rsidRPr="0099136E">
        <w:rPr>
          <w:rFonts w:ascii="Times New Roman" w:hAnsi="Times New Roman"/>
          <w:sz w:val="24"/>
          <w:szCs w:val="24"/>
        </w:rPr>
        <w:t xml:space="preserve"> (pp. 478-493). Springer. https://doi.org/10.1007/978-3-319-50337-0_45</w:t>
      </w:r>
    </w:p>
    <w:p w14:paraId="2B971EBE" w14:textId="61F3EDEB" w:rsidR="00462CD6" w:rsidRPr="0099136E" w:rsidRDefault="00462CD6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  <w:lang w:val="es-ES"/>
        </w:rPr>
        <w:t xml:space="preserve">Guerrero, M. C. M. de, &amp; Villamil, O. S. (1994). </w:t>
      </w:r>
      <w:r w:rsidRPr="0099136E">
        <w:rPr>
          <w:rFonts w:ascii="Times New Roman" w:hAnsi="Times New Roman"/>
          <w:sz w:val="24"/>
          <w:szCs w:val="24"/>
        </w:rPr>
        <w:t xml:space="preserve">Social-cognitive dimensions of interaction in L2 Peer Revision.  </w:t>
      </w:r>
      <w:r w:rsidRPr="0099136E">
        <w:rPr>
          <w:rFonts w:ascii="Times New Roman" w:hAnsi="Times New Roman"/>
          <w:i/>
          <w:sz w:val="24"/>
          <w:szCs w:val="24"/>
        </w:rPr>
        <w:t>The Modern Language Journal, 78</w:t>
      </w:r>
      <w:r w:rsidRPr="0099136E">
        <w:rPr>
          <w:rFonts w:ascii="Times New Roman" w:hAnsi="Times New Roman"/>
          <w:sz w:val="24"/>
          <w:szCs w:val="24"/>
        </w:rPr>
        <w:t>(4), 484-496.</w:t>
      </w:r>
      <w:r w:rsidR="005D5B36" w:rsidRPr="0099136E">
        <w:rPr>
          <w:rFonts w:ascii="Times New Roman" w:hAnsi="Times New Roman"/>
          <w:sz w:val="24"/>
          <w:szCs w:val="24"/>
        </w:rPr>
        <w:t xml:space="preserve"> https://doi.org/10.2307/328586</w:t>
      </w:r>
    </w:p>
    <w:p w14:paraId="516FB2A8" w14:textId="77777777" w:rsidR="005D5B36" w:rsidRPr="0099136E" w:rsidRDefault="00513ED0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Guk, I., &amp; Kellogg, D. (2007). The ZPD and whole class teaching: Teacher-led and student-led interactional mediation of tasks. </w:t>
      </w:r>
      <w:r w:rsidRPr="0099136E">
        <w:rPr>
          <w:rFonts w:ascii="Times New Roman" w:hAnsi="Times New Roman"/>
          <w:i/>
          <w:sz w:val="24"/>
          <w:szCs w:val="24"/>
        </w:rPr>
        <w:t>Language Teaching Research, 11</w:t>
      </w:r>
      <w:r w:rsidRPr="0099136E">
        <w:rPr>
          <w:rFonts w:ascii="Times New Roman" w:hAnsi="Times New Roman"/>
          <w:sz w:val="24"/>
          <w:szCs w:val="24"/>
        </w:rPr>
        <w:t>(3), 281-299.</w:t>
      </w:r>
      <w:r w:rsidR="005D5B36" w:rsidRPr="0099136E">
        <w:rPr>
          <w:rFonts w:ascii="Times New Roman" w:hAnsi="Times New Roman"/>
          <w:sz w:val="24"/>
          <w:szCs w:val="24"/>
        </w:rPr>
        <w:t xml:space="preserve"> </w:t>
      </w:r>
      <w:hyperlink r:id="rId62" w:history="1">
        <w:r w:rsidR="005D5B36" w:rsidRPr="0099136E">
          <w:rPr>
            <w:rStyle w:val="Hyperlink"/>
            <w:rFonts w:ascii="Times New Roman" w:hAnsi="Times New Roman"/>
            <w:sz w:val="24"/>
            <w:szCs w:val="24"/>
          </w:rPr>
          <w:t>https://doi.org/10.1177/1362168807077561</w:t>
        </w:r>
      </w:hyperlink>
    </w:p>
    <w:p w14:paraId="34D3339C" w14:textId="517A4908" w:rsidR="005B23D6" w:rsidRPr="0099136E" w:rsidRDefault="005B23D6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Haddington, P., </w:t>
      </w:r>
      <w:proofErr w:type="spellStart"/>
      <w:r w:rsidRPr="0099136E">
        <w:rPr>
          <w:rFonts w:ascii="Times New Roman" w:hAnsi="Times New Roman"/>
          <w:sz w:val="24"/>
          <w:szCs w:val="24"/>
        </w:rPr>
        <w:t>Mondada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L., &amp; Nevile, M. (Eds.). (2013). </w:t>
      </w:r>
      <w:r w:rsidRPr="0099136E">
        <w:rPr>
          <w:rFonts w:ascii="Times New Roman" w:hAnsi="Times New Roman"/>
          <w:i/>
          <w:iCs/>
          <w:sz w:val="24"/>
          <w:szCs w:val="24"/>
        </w:rPr>
        <w:t>Interaction and mobility</w:t>
      </w:r>
      <w:r w:rsidRPr="0099136E">
        <w:rPr>
          <w:rFonts w:ascii="Times New Roman" w:hAnsi="Times New Roman"/>
          <w:sz w:val="24"/>
          <w:szCs w:val="24"/>
        </w:rPr>
        <w:t>.</w:t>
      </w:r>
      <w:r w:rsidR="0055227E" w:rsidRPr="00991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36E">
        <w:rPr>
          <w:rFonts w:ascii="Times New Roman" w:hAnsi="Times New Roman"/>
          <w:sz w:val="24"/>
          <w:szCs w:val="24"/>
        </w:rPr>
        <w:t>DeGruyter</w:t>
      </w:r>
      <w:proofErr w:type="spellEnd"/>
      <w:r w:rsidRPr="0099136E">
        <w:rPr>
          <w:rFonts w:ascii="Times New Roman" w:hAnsi="Times New Roman"/>
          <w:sz w:val="24"/>
          <w:szCs w:val="24"/>
        </w:rPr>
        <w:t>.</w:t>
      </w:r>
    </w:p>
    <w:p w14:paraId="3C9DE1F0" w14:textId="77777777" w:rsidR="0055227E" w:rsidRPr="0099136E" w:rsidRDefault="0055227E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D17FBE0" w14:textId="3C2E9243" w:rsidR="000714BD" w:rsidRPr="0099136E" w:rsidRDefault="000714BD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Hake, R. (1988). Interactive-engagement versus traditional methods: A six-thousand-student survey of mechanics test data for introductory physics courses. </w:t>
      </w:r>
      <w:r w:rsidRPr="0099136E">
        <w:rPr>
          <w:rFonts w:ascii="Times New Roman" w:hAnsi="Times New Roman"/>
          <w:i/>
          <w:sz w:val="24"/>
          <w:szCs w:val="24"/>
        </w:rPr>
        <w:t>American Journal of Physics, 66</w:t>
      </w:r>
      <w:r w:rsidRPr="0099136E">
        <w:rPr>
          <w:rFonts w:ascii="Times New Roman" w:hAnsi="Times New Roman"/>
          <w:sz w:val="24"/>
          <w:szCs w:val="24"/>
        </w:rPr>
        <w:t xml:space="preserve">(1) 64-74. </w:t>
      </w:r>
      <w:r w:rsidR="005D5B36" w:rsidRPr="0099136E">
        <w:rPr>
          <w:rFonts w:ascii="Times New Roman" w:hAnsi="Times New Roman"/>
          <w:sz w:val="24"/>
          <w:szCs w:val="24"/>
        </w:rPr>
        <w:t>DOI</w:t>
      </w:r>
      <w:r w:rsidRPr="0099136E">
        <w:rPr>
          <w:rFonts w:ascii="Times New Roman" w:hAnsi="Times New Roman"/>
          <w:sz w:val="24"/>
          <w:szCs w:val="24"/>
        </w:rPr>
        <w:t>:10.1119/1.18809</w:t>
      </w:r>
    </w:p>
    <w:p w14:paraId="6C266CA8" w14:textId="13DA1532" w:rsidR="002E67F9" w:rsidRPr="0099136E" w:rsidRDefault="002E67F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Hall, J.</w:t>
      </w:r>
      <w:r w:rsidR="00DC453F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K. (1995). “Aw, man, where you </w:t>
      </w:r>
      <w:proofErr w:type="spellStart"/>
      <w:r w:rsidRPr="0099136E">
        <w:rPr>
          <w:rFonts w:ascii="Times New Roman" w:hAnsi="Times New Roman"/>
          <w:sz w:val="24"/>
          <w:szCs w:val="24"/>
        </w:rPr>
        <w:t>goin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’?” Classroom interaction and the development of L2 interactional competence. </w:t>
      </w:r>
      <w:r w:rsidRPr="0099136E">
        <w:rPr>
          <w:rFonts w:ascii="Times New Roman" w:hAnsi="Times New Roman"/>
          <w:i/>
          <w:sz w:val="24"/>
          <w:szCs w:val="24"/>
        </w:rPr>
        <w:t>Issues in Applied Linguistics, 6</w:t>
      </w:r>
      <w:r w:rsidRPr="0099136E">
        <w:rPr>
          <w:rFonts w:ascii="Times New Roman" w:hAnsi="Times New Roman"/>
          <w:sz w:val="24"/>
          <w:szCs w:val="24"/>
        </w:rPr>
        <w:t>(2), 37-62.</w:t>
      </w:r>
      <w:r w:rsidR="005D5B36" w:rsidRPr="0099136E">
        <w:rPr>
          <w:rFonts w:ascii="Times New Roman" w:hAnsi="Times New Roman"/>
          <w:sz w:val="24"/>
          <w:szCs w:val="24"/>
        </w:rPr>
        <w:t xml:space="preserve"> </w:t>
      </w:r>
      <w:hyperlink r:id="rId63" w:history="1">
        <w:r w:rsidR="005D5B36" w:rsidRPr="0099136E">
          <w:rPr>
            <w:rStyle w:val="Hyperlink"/>
            <w:rFonts w:ascii="Times New Roman" w:hAnsi="Times New Roman"/>
            <w:sz w:val="24"/>
            <w:szCs w:val="24"/>
          </w:rPr>
          <w:t>https://doi.org/10.5070/L462005217</w:t>
        </w:r>
      </w:hyperlink>
    </w:p>
    <w:p w14:paraId="19235049" w14:textId="77777777" w:rsidR="00892CEA" w:rsidRPr="0099136E" w:rsidRDefault="00892CEA" w:rsidP="0099136E">
      <w:pPr>
        <w:pStyle w:val="NormalWeb"/>
        <w:spacing w:before="0" w:beforeAutospacing="0" w:after="0" w:afterAutospacing="0"/>
        <w:ind w:left="720" w:hanging="720"/>
      </w:pPr>
      <w:r w:rsidRPr="0099136E">
        <w:t xml:space="preserve">Hall, J. K. (2004). Language learning as an interactional achievement, </w:t>
      </w:r>
      <w:r w:rsidRPr="0099136E">
        <w:rPr>
          <w:rStyle w:val="Emphasis"/>
        </w:rPr>
        <w:t>The Modern Language Journal</w:t>
      </w:r>
      <w:r w:rsidRPr="0099136E">
        <w:t xml:space="preserve">, </w:t>
      </w:r>
      <w:r w:rsidRPr="0099136E">
        <w:rPr>
          <w:rStyle w:val="Emphasis"/>
        </w:rPr>
        <w:t>88</w:t>
      </w:r>
      <w:r w:rsidRPr="0099136E">
        <w:t>, 606-612.</w:t>
      </w:r>
    </w:p>
    <w:p w14:paraId="7ACBBFAE" w14:textId="77777777" w:rsidR="00892CEA" w:rsidRPr="0099136E" w:rsidRDefault="00892CEA" w:rsidP="0099136E">
      <w:pPr>
        <w:pStyle w:val="NormalWeb"/>
        <w:spacing w:before="0" w:beforeAutospacing="0" w:after="0" w:afterAutospacing="0"/>
        <w:ind w:left="720" w:hanging="720"/>
      </w:pPr>
    </w:p>
    <w:p w14:paraId="75857B21" w14:textId="3328E64E" w:rsidR="00713F72" w:rsidRPr="0099136E" w:rsidRDefault="00713F72" w:rsidP="0099136E">
      <w:pPr>
        <w:pStyle w:val="NormalWeb"/>
        <w:spacing w:before="0" w:beforeAutospacing="0" w:after="0" w:afterAutospacing="0"/>
        <w:ind w:left="720" w:hanging="720"/>
      </w:pPr>
      <w:r w:rsidRPr="0099136E">
        <w:t>Hall, J.</w:t>
      </w:r>
      <w:r w:rsidR="00AC1B03" w:rsidRPr="0099136E">
        <w:t xml:space="preserve"> </w:t>
      </w:r>
      <w:r w:rsidRPr="0099136E">
        <w:t>K. (2009). Interaction as method and result of language learning,</w:t>
      </w:r>
      <w:r w:rsidRPr="0099136E">
        <w:rPr>
          <w:rStyle w:val="Strong"/>
        </w:rPr>
        <w:t xml:space="preserve"> </w:t>
      </w:r>
      <w:r w:rsidRPr="0099136E">
        <w:rPr>
          <w:rStyle w:val="Emphasis"/>
        </w:rPr>
        <w:t>Language Teaching</w:t>
      </w:r>
      <w:r w:rsidRPr="0099136E">
        <w:rPr>
          <w:u w:val="single"/>
        </w:rPr>
        <w:t>,</w:t>
      </w:r>
      <w:r w:rsidRPr="0099136E">
        <w:rPr>
          <w:rStyle w:val="Strong"/>
        </w:rPr>
        <w:t xml:space="preserve"> </w:t>
      </w:r>
      <w:r w:rsidRPr="0099136E">
        <w:rPr>
          <w:rStyle w:val="Emphasis"/>
        </w:rPr>
        <w:t>43,</w:t>
      </w:r>
      <w:r w:rsidRPr="0099136E">
        <w:rPr>
          <w:rStyle w:val="Strong"/>
        </w:rPr>
        <w:t xml:space="preserve"> </w:t>
      </w:r>
      <w:r w:rsidRPr="0099136E">
        <w:t>1-14.</w:t>
      </w:r>
      <w:r w:rsidR="009F6291" w:rsidRPr="0099136E">
        <w:t xml:space="preserve"> </w:t>
      </w:r>
      <w:hyperlink r:id="rId64" w:tgtFrame="_blank" w:history="1">
        <w:r w:rsidR="009F6291" w:rsidRPr="0099136E">
          <w:rPr>
            <w:rStyle w:val="Hyperlink"/>
          </w:rPr>
          <w:t xml:space="preserve">https://doi.org/10.1017/S0261444809005722 </w:t>
        </w:r>
      </w:hyperlink>
    </w:p>
    <w:p w14:paraId="1CD1AA2F" w14:textId="77777777" w:rsidR="00713F72" w:rsidRPr="0099136E" w:rsidRDefault="00713F72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327A9708" w14:textId="620B5457" w:rsidR="007F74D2" w:rsidRPr="0099136E" w:rsidRDefault="007F74D2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>Hall, J</w:t>
      </w:r>
      <w:r w:rsidR="008A5088" w:rsidRPr="0099136E">
        <w:rPr>
          <w:rFonts w:ascii="Times New Roman" w:hAnsi="Times New Roman"/>
          <w:color w:val="000000"/>
          <w:sz w:val="24"/>
          <w:szCs w:val="24"/>
        </w:rPr>
        <w:t>. K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., Hellermann, J., Pekarek Doehler, S., &amp; </w:t>
      </w:r>
      <w:proofErr w:type="spellStart"/>
      <w:r w:rsidRPr="0099136E">
        <w:rPr>
          <w:rFonts w:ascii="Times New Roman" w:hAnsi="Times New Roman"/>
          <w:color w:val="000000"/>
          <w:sz w:val="24"/>
          <w:szCs w:val="24"/>
        </w:rPr>
        <w:t>Olsher</w:t>
      </w:r>
      <w:proofErr w:type="spellEnd"/>
      <w:r w:rsidRPr="0099136E">
        <w:rPr>
          <w:rFonts w:ascii="Times New Roman" w:hAnsi="Times New Roman"/>
          <w:color w:val="000000"/>
          <w:sz w:val="24"/>
          <w:szCs w:val="24"/>
        </w:rPr>
        <w:t xml:space="preserve">, D. (Eds.). (2011). </w:t>
      </w:r>
      <w:r w:rsidR="00062E21" w:rsidRPr="0099136E">
        <w:rPr>
          <w:rFonts w:ascii="Times New Roman" w:hAnsi="Times New Roman"/>
          <w:i/>
          <w:iCs/>
          <w:color w:val="000000"/>
          <w:sz w:val="24"/>
          <w:szCs w:val="24"/>
        </w:rPr>
        <w:t>L2 i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 xml:space="preserve">nteractional </w:t>
      </w:r>
      <w:r w:rsidR="00062E21" w:rsidRPr="0099136E">
        <w:rPr>
          <w:rFonts w:ascii="Times New Roman" w:hAnsi="Times New Roman"/>
          <w:i/>
          <w:iCs/>
          <w:color w:val="000000"/>
          <w:sz w:val="24"/>
          <w:szCs w:val="24"/>
        </w:rPr>
        <w:t>c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 xml:space="preserve">ompetence and </w:t>
      </w:r>
      <w:r w:rsidR="00062E21" w:rsidRPr="0099136E"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>evelopment</w:t>
      </w:r>
      <w:r w:rsidRPr="0099136E">
        <w:rPr>
          <w:rFonts w:ascii="Times New Roman" w:hAnsi="Times New Roman"/>
          <w:color w:val="000000"/>
          <w:sz w:val="24"/>
          <w:szCs w:val="24"/>
        </w:rPr>
        <w:t>. Multilingual Matters.</w:t>
      </w:r>
    </w:p>
    <w:p w14:paraId="2400CC19" w14:textId="77777777" w:rsidR="007A621A" w:rsidRPr="0099136E" w:rsidRDefault="007A621A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4BD00F39" w14:textId="77777777" w:rsidR="0021136E" w:rsidRPr="0099136E" w:rsidRDefault="007A621A" w:rsidP="0099136E">
      <w:pPr>
        <w:overflowPunct w:val="0"/>
        <w:autoSpaceDE w:val="0"/>
        <w:autoSpaceDN w:val="0"/>
        <w:adjustRightInd w:val="0"/>
        <w:spacing w:line="240" w:lineRule="auto"/>
        <w:ind w:left="720" w:hanging="720"/>
        <w:textAlignment w:val="baseline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Hall, J. K., &amp; </w:t>
      </w:r>
      <w:proofErr w:type="spellStart"/>
      <w:r w:rsidRPr="0099136E">
        <w:rPr>
          <w:rFonts w:ascii="Times New Roman" w:hAnsi="Times New Roman"/>
          <w:sz w:val="24"/>
          <w:szCs w:val="24"/>
        </w:rPr>
        <w:t>Verplaetse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S. L. (Eds.), (2000). </w:t>
      </w:r>
      <w:r w:rsidRPr="0099136E">
        <w:rPr>
          <w:rFonts w:ascii="Times New Roman" w:hAnsi="Times New Roman"/>
          <w:i/>
          <w:sz w:val="24"/>
          <w:szCs w:val="24"/>
        </w:rPr>
        <w:t>Second and foreign language learning through classroom interaction</w:t>
      </w:r>
      <w:r w:rsidRPr="0099136E">
        <w:rPr>
          <w:rFonts w:ascii="Times New Roman" w:hAnsi="Times New Roman"/>
          <w:sz w:val="24"/>
          <w:szCs w:val="24"/>
        </w:rPr>
        <w:t>. Lawrence Erlbaum.</w:t>
      </w:r>
      <w:r w:rsidR="005F79D3" w:rsidRPr="0099136E">
        <w:rPr>
          <w:rFonts w:ascii="Times New Roman" w:hAnsi="Times New Roman"/>
          <w:sz w:val="24"/>
          <w:szCs w:val="24"/>
        </w:rPr>
        <w:t xml:space="preserve"> </w:t>
      </w:r>
    </w:p>
    <w:p w14:paraId="216C85A5" w14:textId="320C44C8" w:rsidR="005F79D3" w:rsidRPr="0099136E" w:rsidRDefault="005F79D3" w:rsidP="0099136E">
      <w:pPr>
        <w:overflowPunct w:val="0"/>
        <w:autoSpaceDE w:val="0"/>
        <w:autoSpaceDN w:val="0"/>
        <w:adjustRightInd w:val="0"/>
        <w:spacing w:line="240" w:lineRule="auto"/>
        <w:ind w:left="720" w:hanging="720"/>
        <w:textAlignment w:val="baseline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Hampel, R. (2009). Training teachers for the multimedia age: Developing teacher expertise to enhance online learner interaction and collaboration. </w:t>
      </w:r>
      <w:r w:rsidRPr="0099136E">
        <w:rPr>
          <w:rFonts w:ascii="Times New Roman" w:hAnsi="Times New Roman"/>
          <w:i/>
          <w:iCs/>
          <w:sz w:val="24"/>
          <w:szCs w:val="24"/>
        </w:rPr>
        <w:t>International Journal of Innovation in Language Learning and Teaching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3</w:t>
      </w:r>
      <w:r w:rsidRPr="0099136E">
        <w:rPr>
          <w:rFonts w:ascii="Times New Roman" w:hAnsi="Times New Roman"/>
          <w:sz w:val="24"/>
          <w:szCs w:val="24"/>
        </w:rPr>
        <w:t>(1), 35-50.</w:t>
      </w:r>
      <w:r w:rsidR="0021136E" w:rsidRPr="0099136E">
        <w:rPr>
          <w:rFonts w:ascii="Times New Roman" w:hAnsi="Times New Roman"/>
          <w:sz w:val="24"/>
          <w:szCs w:val="24"/>
        </w:rPr>
        <w:t xml:space="preserve"> </w:t>
      </w:r>
      <w:hyperlink r:id="rId65" w:history="1">
        <w:r w:rsidR="0021136E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https://doi.org/10.1080/17501220802655425</w:t>
        </w:r>
      </w:hyperlink>
    </w:p>
    <w:p w14:paraId="59C8FD80" w14:textId="0D15A5AB" w:rsidR="005F79D3" w:rsidRPr="0099136E" w:rsidRDefault="005F79D3" w:rsidP="0099136E">
      <w:pPr>
        <w:overflowPunct w:val="0"/>
        <w:autoSpaceDE w:val="0"/>
        <w:autoSpaceDN w:val="0"/>
        <w:adjustRightInd w:val="0"/>
        <w:spacing w:line="240" w:lineRule="auto"/>
        <w:ind w:left="720" w:hanging="720"/>
        <w:textAlignment w:val="baseline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lastRenderedPageBreak/>
        <w:t xml:space="preserve">Hampel, R. (2009). Training teachers for the multimedia age: Developing teacher expertise to enhance online learner interaction and collaboration. </w:t>
      </w:r>
      <w:r w:rsidRPr="0099136E">
        <w:rPr>
          <w:rFonts w:ascii="Times New Roman" w:hAnsi="Times New Roman"/>
          <w:i/>
          <w:iCs/>
          <w:sz w:val="24"/>
          <w:szCs w:val="24"/>
        </w:rPr>
        <w:t>International Journal of Innovation in Language Learning and Teaching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3</w:t>
      </w:r>
      <w:r w:rsidRPr="0099136E">
        <w:rPr>
          <w:rFonts w:ascii="Times New Roman" w:hAnsi="Times New Roman"/>
          <w:sz w:val="24"/>
          <w:szCs w:val="24"/>
        </w:rPr>
        <w:t xml:space="preserve">(1), 35-50. </w:t>
      </w:r>
      <w:hyperlink r:id="rId66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https://doi.org/10.1080/17501220802655425</w:t>
        </w:r>
      </w:hyperlink>
    </w:p>
    <w:p w14:paraId="33DA946C" w14:textId="77777777" w:rsidR="00BB45A7" w:rsidRPr="0099136E" w:rsidRDefault="00BB45A7" w:rsidP="0099136E">
      <w:pPr>
        <w:spacing w:before="100" w:beforeAutospacing="1" w:after="100" w:afterAutospacing="1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Hampel, R., &amp; Stickler, U. (2012). The use of videoconferencing to support multimodal interaction in an online language classroom. </w:t>
      </w:r>
      <w:proofErr w:type="spellStart"/>
      <w:r w:rsidRPr="0099136E">
        <w:rPr>
          <w:rFonts w:ascii="Times New Roman" w:hAnsi="Times New Roman"/>
          <w:i/>
          <w:iCs/>
          <w:sz w:val="24"/>
          <w:szCs w:val="24"/>
        </w:rPr>
        <w:t>ReCALL</w:t>
      </w:r>
      <w:proofErr w:type="spellEnd"/>
      <w:r w:rsidRPr="0099136E">
        <w:rPr>
          <w:rFonts w:ascii="Times New Roman" w:hAnsi="Times New Roman"/>
          <w:sz w:val="24"/>
          <w:szCs w:val="24"/>
        </w:rPr>
        <w:t>, </w:t>
      </w:r>
      <w:r w:rsidRPr="0099136E">
        <w:rPr>
          <w:rFonts w:ascii="Times New Roman" w:hAnsi="Times New Roman"/>
          <w:i/>
          <w:iCs/>
          <w:sz w:val="24"/>
          <w:szCs w:val="24"/>
        </w:rPr>
        <w:t>24</w:t>
      </w:r>
      <w:r w:rsidRPr="0099136E">
        <w:rPr>
          <w:rFonts w:ascii="Times New Roman" w:hAnsi="Times New Roman"/>
          <w:sz w:val="24"/>
          <w:szCs w:val="24"/>
        </w:rPr>
        <w:t xml:space="preserve">(2), 116-137. </w:t>
      </w:r>
      <w:hyperlink r:id="rId67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https://doi.org/10.1017/S095834401200002X</w:t>
        </w:r>
      </w:hyperlink>
      <w:r w:rsidRPr="0099136E">
        <w:rPr>
          <w:rFonts w:ascii="Times New Roman" w:hAnsi="Times New Roman"/>
          <w:sz w:val="24"/>
          <w:szCs w:val="24"/>
        </w:rPr>
        <w:t xml:space="preserve"> </w:t>
      </w:r>
    </w:p>
    <w:p w14:paraId="74A4E32E" w14:textId="55B76351" w:rsidR="00864A5B" w:rsidRPr="0099136E" w:rsidRDefault="00864A5B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Hauser, E. (2008). Nonformal institutional interaction in a conversation club: Conversation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partners’ questions. </w:t>
      </w:r>
      <w:r w:rsidRPr="0099136E">
        <w:rPr>
          <w:rFonts w:ascii="Times New Roman" w:hAnsi="Times New Roman"/>
          <w:i/>
          <w:iCs/>
          <w:sz w:val="24"/>
          <w:szCs w:val="24"/>
        </w:rPr>
        <w:t>Journal of Applied Linguistics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5</w:t>
      </w:r>
      <w:r w:rsidRPr="0099136E">
        <w:rPr>
          <w:rFonts w:ascii="Times New Roman" w:hAnsi="Times New Roman"/>
          <w:sz w:val="24"/>
          <w:szCs w:val="24"/>
        </w:rPr>
        <w:t>(3), 275</w:t>
      </w:r>
      <w:r w:rsidR="0021136E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>295.</w:t>
      </w:r>
    </w:p>
    <w:p w14:paraId="74AC5F82" w14:textId="77777777" w:rsidR="00BF7B09" w:rsidRPr="0099136E" w:rsidRDefault="00BF7B09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04A50E7" w14:textId="43BFD7D7" w:rsidR="00456176" w:rsidRPr="0099136E" w:rsidRDefault="00456176" w:rsidP="0099136E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bookmarkStart w:id="13" w:name="_Hlk18846229"/>
      <w:r w:rsidRPr="009913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He, A. W. (2005). Discipline, directives, and deletions: Grammar and interaction in Chinese heritage language classes. </w:t>
      </w:r>
      <w:bookmarkStart w:id="14" w:name="_Hlk49840040"/>
      <w:r w:rsidRPr="0099136E">
        <w:rPr>
          <w:rFonts w:ascii="Times New Roman" w:hAnsi="Times New Roman"/>
          <w:sz w:val="24"/>
          <w:szCs w:val="24"/>
        </w:rPr>
        <w:t xml:space="preserve">Frodesen, J., &amp; Holten, C. (Eds.). (2005), </w:t>
      </w:r>
      <w:r w:rsidRPr="0099136E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The power of context in language teaching and learning: A Festschrift for Marianne Celce-Murcia</w:t>
      </w:r>
      <w:r w:rsidRPr="009913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(pp. 115-126). </w:t>
      </w:r>
      <w:bookmarkEnd w:id="13"/>
      <w:r w:rsidRPr="009913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Thompson Education. </w:t>
      </w:r>
      <w:bookmarkEnd w:id="14"/>
    </w:p>
    <w:p w14:paraId="111D4864" w14:textId="7C639D81" w:rsidR="00816F02" w:rsidRPr="0099136E" w:rsidRDefault="00816F02" w:rsidP="0099136E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He, A. W. (2015). Literacy, creativity, and continuity: A language socialization perspective on heritage language classroom interaction. In N. Markee (Ed.), </w:t>
      </w:r>
      <w:r w:rsidRPr="0099136E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The handbook of discourse and classroom interaction</w:t>
      </w:r>
      <w:r w:rsidRPr="009913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(pp. 304-318). John Wiley and Sons</w:t>
      </w:r>
    </w:p>
    <w:p w14:paraId="13D8EB8D" w14:textId="0FF1961F" w:rsidR="000179C8" w:rsidRPr="0099136E" w:rsidRDefault="000179C8" w:rsidP="0099136E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Heath, C. C. (1997). Using video: Analyzing activities in </w:t>
      </w:r>
      <w:proofErr w:type="gramStart"/>
      <w:r w:rsidRPr="0099136E">
        <w:rPr>
          <w:rFonts w:ascii="Times New Roman" w:hAnsi="Times New Roman"/>
          <w:sz w:val="24"/>
          <w:szCs w:val="24"/>
        </w:rPr>
        <w:t>face to face</w:t>
      </w:r>
      <w:proofErr w:type="gramEnd"/>
      <w:r w:rsidRPr="0099136E">
        <w:rPr>
          <w:rFonts w:ascii="Times New Roman" w:hAnsi="Times New Roman"/>
          <w:sz w:val="24"/>
          <w:szCs w:val="24"/>
        </w:rPr>
        <w:t xml:space="preserve"> interaction. In D. Silverman (Ed.), </w:t>
      </w:r>
      <w:r w:rsidRPr="0099136E">
        <w:rPr>
          <w:rFonts w:ascii="Times New Roman" w:hAnsi="Times New Roman"/>
          <w:i/>
          <w:sz w:val="24"/>
          <w:szCs w:val="24"/>
        </w:rPr>
        <w:t>Qualitative research: Theory, method and practice</w:t>
      </w:r>
      <w:r w:rsidRPr="0099136E">
        <w:rPr>
          <w:rFonts w:ascii="Times New Roman" w:hAnsi="Times New Roman"/>
          <w:sz w:val="24"/>
          <w:szCs w:val="24"/>
        </w:rPr>
        <w:t xml:space="preserve"> (pp. 183-200). Sage.</w:t>
      </w:r>
    </w:p>
    <w:p w14:paraId="03D1344D" w14:textId="77777777" w:rsidR="00714C24" w:rsidRPr="0099136E" w:rsidRDefault="00714C24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Hellermann, J. (2007). The development of practices for action in classroom dyadic interaction: Focus on task openings. </w:t>
      </w:r>
      <w:r w:rsidRPr="0099136E">
        <w:rPr>
          <w:rFonts w:ascii="Times New Roman" w:hAnsi="Times New Roman"/>
          <w:i/>
          <w:sz w:val="24"/>
          <w:szCs w:val="24"/>
        </w:rPr>
        <w:t xml:space="preserve">Modern Language Journal, 91 </w:t>
      </w:r>
      <w:r w:rsidRPr="0099136E">
        <w:rPr>
          <w:rFonts w:ascii="Times New Roman" w:hAnsi="Times New Roman"/>
          <w:sz w:val="24"/>
          <w:szCs w:val="24"/>
        </w:rPr>
        <w:t>(1), 83-96. doi:10.1111/j.1540-4781.</w:t>
      </w:r>
      <w:proofErr w:type="gramStart"/>
      <w:r w:rsidRPr="0099136E">
        <w:rPr>
          <w:rFonts w:ascii="Times New Roman" w:hAnsi="Times New Roman"/>
          <w:sz w:val="24"/>
          <w:szCs w:val="24"/>
        </w:rPr>
        <w:t>2007.00503.x</w:t>
      </w:r>
      <w:proofErr w:type="gramEnd"/>
      <w:r w:rsidRPr="0099136E">
        <w:rPr>
          <w:rFonts w:ascii="Times New Roman" w:hAnsi="Times New Roman"/>
          <w:sz w:val="24"/>
          <w:szCs w:val="24"/>
        </w:rPr>
        <w:t xml:space="preserve"> </w:t>
      </w:r>
    </w:p>
    <w:p w14:paraId="57B21913" w14:textId="6678CFC2" w:rsidR="00EC74E8" w:rsidRPr="0099136E" w:rsidRDefault="00EC74E8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5" w:name="_Hlk187484367"/>
      <w:r w:rsidRPr="0099136E">
        <w:rPr>
          <w:rFonts w:ascii="Times New Roman" w:hAnsi="Times New Roman"/>
          <w:sz w:val="24"/>
          <w:szCs w:val="24"/>
        </w:rPr>
        <w:t xml:space="preserve">Hemmati, A., &amp; </w:t>
      </w:r>
      <w:proofErr w:type="spellStart"/>
      <w:r w:rsidRPr="0099136E">
        <w:rPr>
          <w:rFonts w:ascii="Times New Roman" w:hAnsi="Times New Roman"/>
          <w:sz w:val="24"/>
          <w:szCs w:val="24"/>
        </w:rPr>
        <w:t>Gheisari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N. (2024). Repair sequences in Iranian EFL learners’ interactions: A case of Azad University translation students.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JELT Journal| </w:t>
      </w:r>
      <w:proofErr w:type="spellStart"/>
      <w:r w:rsidRPr="0099136E">
        <w:rPr>
          <w:rFonts w:ascii="Times New Roman" w:hAnsi="Times New Roman"/>
          <w:i/>
          <w:iCs/>
          <w:sz w:val="24"/>
          <w:szCs w:val="24"/>
        </w:rPr>
        <w:t>Farhangian</w:t>
      </w:r>
      <w:proofErr w:type="spellEnd"/>
      <w:r w:rsidRPr="0099136E">
        <w:rPr>
          <w:rFonts w:ascii="Times New Roman" w:hAnsi="Times New Roman"/>
          <w:i/>
          <w:iCs/>
          <w:sz w:val="24"/>
          <w:szCs w:val="24"/>
        </w:rPr>
        <w:t xml:space="preserve"> University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3</w:t>
      </w:r>
      <w:r w:rsidRPr="0099136E">
        <w:rPr>
          <w:rFonts w:ascii="Times New Roman" w:hAnsi="Times New Roman"/>
          <w:sz w:val="24"/>
          <w:szCs w:val="24"/>
        </w:rPr>
        <w:t>(1), 204-226. 10.22034/jelt.2024.15929.1096</w:t>
      </w:r>
      <w:bookmarkEnd w:id="15"/>
      <w:r w:rsidRPr="0099136E">
        <w:rPr>
          <w:rFonts w:ascii="Times New Roman" w:hAnsi="Times New Roman"/>
          <w:sz w:val="24"/>
          <w:szCs w:val="24"/>
        </w:rPr>
        <w:t xml:space="preserve">  </w:t>
      </w:r>
    </w:p>
    <w:p w14:paraId="1A68DF0B" w14:textId="1CA9F7E0" w:rsidR="00BD2994" w:rsidRPr="0099136E" w:rsidRDefault="007D1069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Heritage, J., &amp; Clayman, S. (2010). </w:t>
      </w:r>
      <w:r w:rsidRPr="0099136E">
        <w:rPr>
          <w:rFonts w:ascii="Times New Roman" w:hAnsi="Times New Roman"/>
          <w:i/>
          <w:iCs/>
          <w:sz w:val="24"/>
          <w:szCs w:val="24"/>
        </w:rPr>
        <w:t>Talk in action: Interactions, identities and institutions</w:t>
      </w:r>
      <w:r w:rsidRPr="0099136E">
        <w:rPr>
          <w:rFonts w:ascii="Times New Roman" w:hAnsi="Times New Roman"/>
          <w:sz w:val="24"/>
          <w:szCs w:val="24"/>
        </w:rPr>
        <w:t>.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 Wiley-Blackwell.</w:t>
      </w:r>
    </w:p>
    <w:p w14:paraId="1F1ABE03" w14:textId="77777777" w:rsidR="00BD2994" w:rsidRPr="0099136E" w:rsidRDefault="00BD2994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C0C4E0B" w14:textId="25EE78A2" w:rsidR="00BD2994" w:rsidRPr="0099136E" w:rsidRDefault="00BD2994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Heritage, J., &amp; Maynard, D. (Des.). (2006). </w:t>
      </w:r>
      <w:r w:rsidRPr="0099136E">
        <w:rPr>
          <w:rFonts w:ascii="Times New Roman" w:hAnsi="Times New Roman"/>
          <w:i/>
          <w:iCs/>
          <w:sz w:val="24"/>
          <w:szCs w:val="24"/>
        </w:rPr>
        <w:t>Communication in medical care: Interaction</w:t>
      </w:r>
      <w:r w:rsidR="00491DBE" w:rsidRPr="00991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>between primary care physicians and patients</w:t>
      </w:r>
      <w:r w:rsidRPr="0099136E">
        <w:rPr>
          <w:rFonts w:ascii="Times New Roman" w:hAnsi="Times New Roman"/>
          <w:sz w:val="24"/>
          <w:szCs w:val="24"/>
        </w:rPr>
        <w:t>. Cambridge University Press.</w:t>
      </w:r>
    </w:p>
    <w:p w14:paraId="4C019A8B" w14:textId="77777777" w:rsidR="007D1069" w:rsidRPr="0099136E" w:rsidRDefault="007D1069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749297B7" w14:textId="44F44BF4" w:rsidR="001B3D35" w:rsidRPr="0099136E" w:rsidRDefault="001B3D35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Hirschman, L. (1994). Female–male differences in conversational interaction.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Language in Society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23</w:t>
      </w:r>
      <w:r w:rsidRPr="0099136E">
        <w:rPr>
          <w:rFonts w:ascii="Times New Roman" w:eastAsia="Times New Roman" w:hAnsi="Times New Roman"/>
          <w:sz w:val="24"/>
          <w:szCs w:val="24"/>
        </w:rPr>
        <w:t>(03), 427-442.</w:t>
      </w:r>
      <w:r w:rsidR="002065DC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68" w:tgtFrame="_blank" w:history="1">
        <w:r w:rsidR="002065DC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 xml:space="preserve">https://doi.org/10.1017/S0047404500018054 </w:t>
        </w:r>
      </w:hyperlink>
    </w:p>
    <w:p w14:paraId="36D343CA" w14:textId="77777777" w:rsidR="0074597B" w:rsidRPr="0099136E" w:rsidRDefault="0074597B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61DC5D0B" w14:textId="149E462B" w:rsidR="0074597B" w:rsidRPr="0099136E" w:rsidRDefault="0074597B" w:rsidP="009913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Hobbs, J. (2005).  Interactive lexical phrases in pair review tasks. In C. Edwards &amp; J. Willis (Eds.),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Teachings exploring tasks in English Language Teachings </w:t>
      </w:r>
      <w:r w:rsidRPr="0099136E">
        <w:rPr>
          <w:rFonts w:ascii="Times New Roman" w:hAnsi="Times New Roman"/>
          <w:sz w:val="24"/>
          <w:szCs w:val="24"/>
        </w:rPr>
        <w:t>(pp. 143-56). Palgrave Macmillan.</w:t>
      </w:r>
    </w:p>
    <w:p w14:paraId="6F0D15B1" w14:textId="640621FE" w:rsidR="009F7FE7" w:rsidRPr="0099136E" w:rsidRDefault="009F7FE7" w:rsidP="009913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0A0F85C" w14:textId="001707A5" w:rsidR="004D561D" w:rsidRPr="0099136E" w:rsidRDefault="004D561D" w:rsidP="009913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6" w:name="_Hlk189723853"/>
      <w:bookmarkStart w:id="17" w:name="_Hlk211065030"/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Hsiao, J. C., Chen, S. K., Chen, W., &amp; Lin, S. S. (2022). Developing a plugged-in class observation protocol in high-school blended STEM classes: Student engagement, teacher </w:t>
      </w:r>
      <w:r w:rsidRPr="0099136E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behaviors and student-teacher interaction patterns. </w:t>
      </w:r>
      <w:r w:rsidRPr="0099136E">
        <w:rPr>
          <w:rFonts w:ascii="Times New Roman" w:eastAsia="Times New Roman" w:hAnsi="Times New Roman"/>
          <w:bCs/>
          <w:i/>
          <w:iCs/>
          <w:sz w:val="24"/>
          <w:szCs w:val="24"/>
        </w:rPr>
        <w:t>Computers &amp; Education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bCs/>
          <w:i/>
          <w:iCs/>
          <w:sz w:val="24"/>
          <w:szCs w:val="24"/>
        </w:rPr>
        <w:t>178</w:t>
      </w:r>
      <w:bookmarkEnd w:id="16"/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hyperlink r:id="rId69" w:tgtFrame="_blank" w:tooltip="Persistent link using digital object identifier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https://doi.org/10.1016/j.compedu.2021.104403</w:t>
        </w:r>
      </w:hyperlink>
      <w:bookmarkEnd w:id="17"/>
    </w:p>
    <w:p w14:paraId="1C7D81FD" w14:textId="77777777" w:rsidR="004D561D" w:rsidRPr="0099136E" w:rsidRDefault="004D561D" w:rsidP="009913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A530B14" w14:textId="51C388CC" w:rsidR="009F7FE7" w:rsidRPr="0099136E" w:rsidRDefault="009F7FE7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>Huang, A. (2020). The dialogical nature of language use in interactive listening: Revisiting meaning in context. 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Language Awareness</w:t>
      </w:r>
      <w:r w:rsidRPr="0099136E">
        <w:rPr>
          <w:rFonts w:ascii="Times New Roman" w:eastAsia="Times New Roman" w:hAnsi="Times New Roman"/>
          <w:sz w:val="24"/>
          <w:szCs w:val="24"/>
        </w:rPr>
        <w:t>, 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29</w:t>
      </w:r>
      <w:r w:rsidRPr="0099136E">
        <w:rPr>
          <w:rFonts w:ascii="Times New Roman" w:eastAsia="Times New Roman" w:hAnsi="Times New Roman"/>
          <w:sz w:val="24"/>
          <w:szCs w:val="24"/>
        </w:rPr>
        <w:t>(1), 21-40.</w:t>
      </w:r>
      <w:r w:rsidR="00792F9F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70" w:history="1">
        <w:r w:rsidR="00792F9F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https://doi.org/10.1080/09658416.2019.1686509</w:t>
        </w:r>
      </w:hyperlink>
    </w:p>
    <w:p w14:paraId="5DEA65D5" w14:textId="77777777" w:rsidR="00DA0991" w:rsidRPr="0099136E" w:rsidRDefault="00DA0991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0451795E" w14:textId="44150186" w:rsidR="00DA0991" w:rsidRPr="0099136E" w:rsidRDefault="00DA0991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Huang, Y. M., Liang, T. H., &amp; Chen, N. S. (2012). Empowering personalized learning with an interactive e-book learning system for elementary school students.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Educational Technology, Research and Development, 60</w:t>
      </w:r>
      <w:r w:rsidRPr="0099136E">
        <w:rPr>
          <w:rFonts w:ascii="Times New Roman" w:eastAsia="Times New Roman" w:hAnsi="Times New Roman"/>
          <w:sz w:val="24"/>
          <w:szCs w:val="24"/>
        </w:rPr>
        <w:t>(4), 703-722.</w:t>
      </w:r>
      <w:r w:rsidR="00853638" w:rsidRPr="0099136E">
        <w:rPr>
          <w:rFonts w:ascii="Times New Roman" w:eastAsia="Times New Roman" w:hAnsi="Times New Roman"/>
          <w:sz w:val="24"/>
          <w:szCs w:val="24"/>
        </w:rPr>
        <w:t xml:space="preserve"> https://doi.org/10.1007/s11423-012-9237-6</w:t>
      </w:r>
    </w:p>
    <w:p w14:paraId="44A9CE95" w14:textId="4218E63F" w:rsidR="00A4218A" w:rsidRPr="0099136E" w:rsidRDefault="00A4218A" w:rsidP="0099136E">
      <w:pPr>
        <w:pStyle w:val="NormalWeb"/>
        <w:tabs>
          <w:tab w:val="left" w:pos="720"/>
        </w:tabs>
        <w:ind w:left="720" w:hanging="720"/>
      </w:pPr>
      <w:r w:rsidRPr="0099136E">
        <w:t xml:space="preserve">Hudson, M. E., Matsumoto, Y., &amp; Mori, J. (Eds.). (2018). </w:t>
      </w:r>
      <w:r w:rsidRPr="0099136E">
        <w:rPr>
          <w:i/>
        </w:rPr>
        <w:t>Pragmatics of Japanese: Perspectives on grammar, interaction and culture</w:t>
      </w:r>
      <w:r w:rsidRPr="0099136E">
        <w:t>. John Benjamins.</w:t>
      </w:r>
    </w:p>
    <w:p w14:paraId="41671640" w14:textId="2CBF4F83" w:rsidR="00E77DD4" w:rsidRPr="0099136E" w:rsidRDefault="00E77DD4" w:rsidP="0099136E">
      <w:pPr>
        <w:pStyle w:val="NormalWeb"/>
        <w:tabs>
          <w:tab w:val="left" w:pos="720"/>
        </w:tabs>
        <w:ind w:left="720" w:hanging="720"/>
      </w:pPr>
      <w:r w:rsidRPr="0099136E">
        <w:t>Hymes, D. H. (1967). Mode</w:t>
      </w:r>
      <w:r w:rsidR="00B13340" w:rsidRPr="0099136E">
        <w:t>l</w:t>
      </w:r>
      <w:r w:rsidRPr="0099136E">
        <w:t xml:space="preserve">s of interaction of language and social life. </w:t>
      </w:r>
      <w:r w:rsidRPr="0099136E">
        <w:rPr>
          <w:i/>
        </w:rPr>
        <w:t>Journal of Social Issues, 23</w:t>
      </w:r>
      <w:r w:rsidR="00F70AB2" w:rsidRPr="0099136E">
        <w:t>(2),</w:t>
      </w:r>
      <w:r w:rsidRPr="0099136E">
        <w:t xml:space="preserve"> 8-28.</w:t>
      </w:r>
      <w:r w:rsidR="00AC4688" w:rsidRPr="0099136E">
        <w:t xml:space="preserve"> https://doi.org/10.1075/z.61.08hym</w:t>
      </w:r>
    </w:p>
    <w:p w14:paraId="70DD3302" w14:textId="70FAC850" w:rsidR="00500292" w:rsidRPr="0099136E" w:rsidRDefault="00500292" w:rsidP="0099136E">
      <w:pPr>
        <w:pStyle w:val="NormalWeb"/>
        <w:tabs>
          <w:tab w:val="left" w:pos="720"/>
        </w:tabs>
        <w:ind w:left="720" w:hanging="720"/>
      </w:pPr>
      <w:r w:rsidRPr="0099136E">
        <w:rPr>
          <w:lang w:eastAsia="en-AU"/>
        </w:rPr>
        <w:t xml:space="preserve">Isaacs, T., Laurier, M. D., Turner, C. E., &amp; </w:t>
      </w:r>
      <w:proofErr w:type="spellStart"/>
      <w:r w:rsidRPr="0099136E">
        <w:rPr>
          <w:lang w:eastAsia="en-AU"/>
        </w:rPr>
        <w:t>Segalowitz</w:t>
      </w:r>
      <w:proofErr w:type="spellEnd"/>
      <w:r w:rsidRPr="0099136E">
        <w:rPr>
          <w:lang w:eastAsia="en-AU"/>
        </w:rPr>
        <w:t xml:space="preserve">, N. (2011). Identifying second language speech tasks and ability levels for successful nurse oral interaction with patients in a linguistic minority setting: An instrument development project. </w:t>
      </w:r>
      <w:r w:rsidRPr="0099136E">
        <w:rPr>
          <w:i/>
          <w:iCs/>
          <w:lang w:eastAsia="en-AU"/>
        </w:rPr>
        <w:t>Health Communication</w:t>
      </w:r>
      <w:r w:rsidRPr="0099136E">
        <w:rPr>
          <w:lang w:eastAsia="en-AU"/>
        </w:rPr>
        <w:t xml:space="preserve">, </w:t>
      </w:r>
      <w:r w:rsidRPr="0099136E">
        <w:rPr>
          <w:i/>
          <w:iCs/>
          <w:lang w:eastAsia="en-AU"/>
        </w:rPr>
        <w:t>26</w:t>
      </w:r>
      <w:r w:rsidRPr="0099136E">
        <w:rPr>
          <w:lang w:eastAsia="en-AU"/>
        </w:rPr>
        <w:t xml:space="preserve">(6), 560–570. </w:t>
      </w:r>
      <w:hyperlink r:id="rId71" w:history="1">
        <w:r w:rsidRPr="0099136E">
          <w:rPr>
            <w:rStyle w:val="Hyperlink"/>
            <w:rFonts w:eastAsiaTheme="majorEastAsia"/>
            <w:lang w:eastAsia="en-AU"/>
          </w:rPr>
          <w:t>https://doi.org/10.1080/10410236.2011.558336</w:t>
        </w:r>
      </w:hyperlink>
    </w:p>
    <w:p w14:paraId="2ACD7336" w14:textId="0E351F07" w:rsidR="002E67F9" w:rsidRPr="0099136E" w:rsidRDefault="002E67F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Ishida, M. (2009). Development of interactional competence: Changes in the use of </w:t>
      </w:r>
      <w:r w:rsidRPr="0099136E">
        <w:rPr>
          <w:rFonts w:ascii="Times New Roman" w:hAnsi="Times New Roman"/>
          <w:i/>
          <w:sz w:val="24"/>
          <w:szCs w:val="24"/>
        </w:rPr>
        <w:t>ne</w:t>
      </w:r>
      <w:r w:rsidRPr="0099136E">
        <w:rPr>
          <w:rFonts w:ascii="Times New Roman" w:hAnsi="Times New Roman"/>
          <w:sz w:val="24"/>
          <w:szCs w:val="24"/>
        </w:rPr>
        <w:t xml:space="preserve"> in L2 Japanese during study abroad. In G. Kasper, &amp; H. Nguyen (Eds.), </w:t>
      </w:r>
      <w:r w:rsidRPr="0099136E">
        <w:rPr>
          <w:rFonts w:ascii="Times New Roman" w:hAnsi="Times New Roman"/>
          <w:i/>
          <w:sz w:val="24"/>
          <w:szCs w:val="24"/>
        </w:rPr>
        <w:t xml:space="preserve">Talk-in-interaction: Multilingual perspectives </w:t>
      </w:r>
      <w:r w:rsidRPr="0099136E">
        <w:rPr>
          <w:rFonts w:ascii="Times New Roman" w:hAnsi="Times New Roman"/>
          <w:sz w:val="24"/>
          <w:szCs w:val="24"/>
        </w:rPr>
        <w:t>(pp. 351-385). National Foreign Language Center.</w:t>
      </w:r>
    </w:p>
    <w:p w14:paraId="119DA9C3" w14:textId="23A14501" w:rsidR="001E67DD" w:rsidRPr="0099136E" w:rsidRDefault="001E67DD" w:rsidP="0099136E">
      <w:pPr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Iwashita, N. (2001). The effect of learner proficiency on interactional moves and modified output in nonnative–nonnative interaction in Japanese as a foreign language.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System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29</w:t>
      </w:r>
      <w:r w:rsidRPr="0099136E">
        <w:rPr>
          <w:rFonts w:ascii="Times New Roman" w:eastAsia="Times New Roman" w:hAnsi="Times New Roman"/>
          <w:sz w:val="24"/>
          <w:szCs w:val="24"/>
        </w:rPr>
        <w:t>(2), 267-287.</w:t>
      </w:r>
      <w:r w:rsidR="007B3390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72" w:tgtFrame="_blank" w:tooltip="Persistent link using digital object identifier" w:history="1">
        <w:r w:rsidR="007B3390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https://doi.org/10.1016/S0346-251X(01)00015-X</w:t>
        </w:r>
      </w:hyperlink>
    </w:p>
    <w:p w14:paraId="3E369676" w14:textId="3B29A22C" w:rsidR="00381757" w:rsidRPr="0099136E" w:rsidRDefault="00381757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Iwashita, N., Dao, P., &amp; Nguyen, M. X. N. C. (2025). </w:t>
      </w:r>
      <w:r w:rsidRPr="0099136E">
        <w:rPr>
          <w:rFonts w:ascii="Times New Roman" w:hAnsi="Times New Roman"/>
          <w:i/>
          <w:iCs/>
          <w:sz w:val="24"/>
          <w:szCs w:val="24"/>
        </w:rPr>
        <w:t>Understanding interaction in the second language classroom context</w:t>
      </w:r>
      <w:r w:rsidRPr="0099136E">
        <w:rPr>
          <w:rFonts w:ascii="Times New Roman" w:hAnsi="Times New Roman"/>
          <w:sz w:val="24"/>
          <w:szCs w:val="24"/>
        </w:rPr>
        <w:t xml:space="preserve">. Multilingual Matters.  </w:t>
      </w:r>
    </w:p>
    <w:p w14:paraId="4598D37B" w14:textId="77777777" w:rsidR="007B3390" w:rsidRPr="0099136E" w:rsidRDefault="00B81F81" w:rsidP="0099136E">
      <w:pPr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Jefferson, G. (2004). A note on laughter in ‘male–female’ interaction.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Discourse Studies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6</w:t>
      </w:r>
      <w:r w:rsidRPr="0099136E">
        <w:rPr>
          <w:rFonts w:ascii="Times New Roman" w:eastAsia="Times New Roman" w:hAnsi="Times New Roman"/>
          <w:sz w:val="24"/>
          <w:szCs w:val="24"/>
        </w:rPr>
        <w:t>(1), 117-133.</w:t>
      </w:r>
      <w:r w:rsidR="007B3390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73" w:history="1">
        <w:r w:rsidR="007B3390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https://doi.org/10.1177/1461445604039445</w:t>
        </w:r>
      </w:hyperlink>
    </w:p>
    <w:p w14:paraId="226E80EC" w14:textId="2E792D1C" w:rsidR="00CD1400" w:rsidRPr="0099136E" w:rsidRDefault="00CD1400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Jenks, C. J. (2011). </w:t>
      </w:r>
      <w:r w:rsidRPr="0099136E">
        <w:rPr>
          <w:rFonts w:ascii="Times New Roman" w:hAnsi="Times New Roman"/>
          <w:i/>
          <w:sz w:val="24"/>
          <w:szCs w:val="24"/>
        </w:rPr>
        <w:t>Transcribing talk and interaction: Issues in the representation of communication data.</w:t>
      </w:r>
      <w:r w:rsidRPr="0099136E">
        <w:rPr>
          <w:rFonts w:ascii="Times New Roman" w:hAnsi="Times New Roman"/>
          <w:sz w:val="24"/>
          <w:szCs w:val="24"/>
        </w:rPr>
        <w:t xml:space="preserve"> John Benjamins.  </w:t>
      </w:r>
    </w:p>
    <w:p w14:paraId="4D158D31" w14:textId="77777777" w:rsidR="002B26CD" w:rsidRPr="0099136E" w:rsidRDefault="001D75CC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Jiang, M. Y. C., Jong, M. S. Y., Lau, W. W. F., Chai, C. S., Liu, K. S. X., &amp; Park, M. (2022). A scoping review on flipped classroom approach in language education: Challenges, implications and an interaction model.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Computer Assisted Language Learning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35</w:t>
      </w:r>
      <w:r w:rsidRPr="0099136E">
        <w:rPr>
          <w:rFonts w:ascii="Times New Roman" w:eastAsia="Times New Roman" w:hAnsi="Times New Roman"/>
          <w:sz w:val="24"/>
          <w:szCs w:val="24"/>
        </w:rPr>
        <w:t>(5-6), 1218-1249.</w:t>
      </w:r>
      <w:r w:rsidR="002B26CD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74" w:history="1">
        <w:r w:rsidR="002B26CD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https://doi.org/10.1080/09588221.2020.1789171</w:t>
        </w:r>
      </w:hyperlink>
      <w:r w:rsidR="002B26CD" w:rsidRPr="0099136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3C4B9C7" w14:textId="4ED66013" w:rsidR="001D75CC" w:rsidRPr="0099136E" w:rsidRDefault="001D75CC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458EB02C" w14:textId="0E096C64" w:rsidR="00056213" w:rsidRPr="0099136E" w:rsidRDefault="00056213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lastRenderedPageBreak/>
        <w:t>Kardoust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A. (2024). Patterns of contingency and non‐contingency in teacher–student scaffolding interactions: A case of novice and experienced language teachers.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International Journal of Applied Linguistics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. </w:t>
      </w:r>
      <w:hyperlink r:id="rId75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https://doi.org/10.1111/ijal.12593</w:t>
        </w:r>
      </w:hyperlink>
      <w:r w:rsidRPr="0099136E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66A1335F" w14:textId="77777777" w:rsidR="0066161A" w:rsidRPr="0099136E" w:rsidRDefault="0066161A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04549A35" w14:textId="77777777" w:rsidR="002E67F9" w:rsidRPr="0099136E" w:rsidRDefault="002E67F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Kasper, G. (2009). Locating cognition in second language interaction and learning: Inside the skull or in public view? </w:t>
      </w:r>
      <w:r w:rsidRPr="0099136E">
        <w:rPr>
          <w:rFonts w:ascii="Times New Roman" w:hAnsi="Times New Roman"/>
          <w:i/>
          <w:sz w:val="24"/>
          <w:szCs w:val="24"/>
        </w:rPr>
        <w:t>International Review of Applied Linguistics, 47</w:t>
      </w:r>
      <w:r w:rsidRPr="0099136E">
        <w:rPr>
          <w:rFonts w:ascii="Times New Roman" w:hAnsi="Times New Roman"/>
          <w:sz w:val="24"/>
          <w:szCs w:val="24"/>
        </w:rPr>
        <w:t>(1), 11-36. doi:10.1515/iral.2009.002</w:t>
      </w:r>
    </w:p>
    <w:p w14:paraId="34093FCB" w14:textId="2EF921A8" w:rsidR="00290820" w:rsidRPr="00290820" w:rsidRDefault="0002170E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Kasper, G. (2009). Locating cognition in second language interaction and learning: Inside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the skull or in public view? </w:t>
      </w:r>
      <w:r w:rsidRPr="0099136E">
        <w:rPr>
          <w:rFonts w:ascii="Times New Roman" w:hAnsi="Times New Roman"/>
          <w:i/>
          <w:iCs/>
          <w:sz w:val="24"/>
          <w:szCs w:val="24"/>
        </w:rPr>
        <w:t>International Review of Applied Linguistics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47</w:t>
      </w:r>
      <w:r w:rsidRPr="0099136E">
        <w:rPr>
          <w:rFonts w:ascii="Times New Roman" w:hAnsi="Times New Roman"/>
          <w:sz w:val="24"/>
          <w:szCs w:val="24"/>
        </w:rPr>
        <w:t xml:space="preserve">(1), 11–36. </w:t>
      </w:r>
      <w:r w:rsidR="00290820" w:rsidRPr="0099136E">
        <w:rPr>
          <w:rFonts w:ascii="Times New Roman" w:hAnsi="Times New Roman"/>
          <w:sz w:val="24"/>
          <w:szCs w:val="24"/>
        </w:rPr>
        <w:t xml:space="preserve">DOI: </w:t>
      </w:r>
      <w:r w:rsidR="00290820" w:rsidRPr="00290820">
        <w:rPr>
          <w:rFonts w:ascii="Times New Roman" w:hAnsi="Times New Roman"/>
          <w:sz w:val="24"/>
          <w:szCs w:val="24"/>
        </w:rPr>
        <w:t>10.1515/iral.2009.002</w:t>
      </w:r>
    </w:p>
    <w:p w14:paraId="3CAC86C5" w14:textId="61E12C7B" w:rsidR="0002170E" w:rsidRPr="0099136E" w:rsidRDefault="0002170E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3916440" w14:textId="5E2BFF6E" w:rsidR="0001421C" w:rsidRPr="0099136E" w:rsidRDefault="00EC0AA4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Kato, F., Spring, R., &amp; Mori, C. (2016). Mutually beneficial foreign language learning: Creating meaningful interactions through video-synchronous computer-mediated communication. </w:t>
      </w:r>
      <w:r w:rsidRPr="0099136E">
        <w:rPr>
          <w:rFonts w:ascii="Times New Roman" w:hAnsi="Times New Roman"/>
          <w:i/>
          <w:iCs/>
          <w:sz w:val="24"/>
          <w:szCs w:val="24"/>
        </w:rPr>
        <w:t>Foreign Language Annals, 49</w:t>
      </w:r>
      <w:r w:rsidRPr="0099136E">
        <w:rPr>
          <w:rFonts w:ascii="Times New Roman" w:hAnsi="Times New Roman"/>
          <w:sz w:val="24"/>
          <w:szCs w:val="24"/>
        </w:rPr>
        <w:t>(2), 355</w:t>
      </w:r>
      <w:r w:rsidR="0001421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>366.</w:t>
      </w:r>
      <w:r w:rsidR="0001421C" w:rsidRPr="0099136E">
        <w:rPr>
          <w:rFonts w:ascii="Times New Roman" w:hAnsi="Times New Roman"/>
          <w:sz w:val="24"/>
          <w:szCs w:val="24"/>
        </w:rPr>
        <w:t xml:space="preserve"> </w:t>
      </w:r>
      <w:hyperlink r:id="rId76" w:history="1">
        <w:r w:rsidR="0001421C" w:rsidRPr="0099136E">
          <w:rPr>
            <w:rStyle w:val="Hyperlink"/>
            <w:rFonts w:ascii="Times New Roman" w:hAnsi="Times New Roman"/>
            <w:sz w:val="24"/>
            <w:szCs w:val="24"/>
          </w:rPr>
          <w:t>https://doi.org/10.1111/flan.12195</w:t>
        </w:r>
      </w:hyperlink>
    </w:p>
    <w:p w14:paraId="6666A094" w14:textId="2777D51E" w:rsidR="009F7FE7" w:rsidRPr="0099136E" w:rsidRDefault="009F7FE7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Khoiriyah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L., &amp; </w:t>
      </w:r>
      <w:proofErr w:type="spellStart"/>
      <w:r w:rsidRPr="0099136E">
        <w:rPr>
          <w:rFonts w:ascii="Times New Roman" w:hAnsi="Times New Roman"/>
          <w:sz w:val="24"/>
          <w:szCs w:val="24"/>
        </w:rPr>
        <w:t>Mujiyanto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J. (2022). The realization of formulaic competence in the classroom interactions among learners in Kampung </w:t>
      </w:r>
      <w:proofErr w:type="spellStart"/>
      <w:r w:rsidRPr="0099136E">
        <w:rPr>
          <w:rFonts w:ascii="Times New Roman" w:hAnsi="Times New Roman"/>
          <w:sz w:val="24"/>
          <w:szCs w:val="24"/>
        </w:rPr>
        <w:t>Inggris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 Pare. </w:t>
      </w:r>
      <w:r w:rsidRPr="0099136E">
        <w:rPr>
          <w:rFonts w:ascii="Times New Roman" w:hAnsi="Times New Roman"/>
          <w:i/>
          <w:iCs/>
          <w:sz w:val="24"/>
          <w:szCs w:val="24"/>
        </w:rPr>
        <w:t>English Education Journal, 12</w:t>
      </w:r>
      <w:r w:rsidRPr="0099136E">
        <w:rPr>
          <w:rFonts w:ascii="Times New Roman" w:hAnsi="Times New Roman"/>
          <w:sz w:val="24"/>
          <w:szCs w:val="24"/>
        </w:rPr>
        <w:t>(2), 140-149.</w:t>
      </w:r>
    </w:p>
    <w:p w14:paraId="613417FB" w14:textId="77777777" w:rsidR="000705C1" w:rsidRPr="0099136E" w:rsidRDefault="000705C1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Kibler, A. (2017). Peer interaction and learning in multilingual settings from a sociocultural perspective: Theoretical insights.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International Multilingual Research Journal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11</w:t>
      </w:r>
      <w:r w:rsidRPr="0099136E">
        <w:rPr>
          <w:rFonts w:ascii="Times New Roman" w:hAnsi="Times New Roman"/>
          <w:color w:val="000000"/>
          <w:sz w:val="24"/>
          <w:szCs w:val="24"/>
        </w:rPr>
        <w:t>(3), 199–203. https://doi.org/10.1080/19313152.2017.1328970</w:t>
      </w:r>
    </w:p>
    <w:p w14:paraId="1CF08A11" w14:textId="18043E22" w:rsidR="009D7E87" w:rsidRPr="0099136E" w:rsidRDefault="009D7E87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Kidwell, M. (2013). Interaction among children. In J. </w:t>
      </w:r>
      <w:proofErr w:type="spellStart"/>
      <w:r w:rsidRPr="0099136E">
        <w:rPr>
          <w:rFonts w:ascii="Times New Roman" w:hAnsi="Times New Roman"/>
          <w:sz w:val="24"/>
          <w:szCs w:val="24"/>
        </w:rPr>
        <w:t>Sidnell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 &amp; T. Stivers (Eds.),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The handbook of conversation analysis </w:t>
      </w:r>
      <w:r w:rsidRPr="0099136E">
        <w:rPr>
          <w:rFonts w:ascii="Times New Roman" w:hAnsi="Times New Roman"/>
          <w:sz w:val="24"/>
          <w:szCs w:val="24"/>
        </w:rPr>
        <w:t>(pp. 511–532). Wiley-Blackwell.</w:t>
      </w:r>
    </w:p>
    <w:p w14:paraId="52ED68C5" w14:textId="0CE8EF45" w:rsidR="00FF1192" w:rsidRPr="0099136E" w:rsidRDefault="00FF1192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Kimps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D. (2018). </w:t>
      </w:r>
      <w:r w:rsidRPr="0099136E">
        <w:rPr>
          <w:rFonts w:ascii="Times New Roman" w:hAnsi="Times New Roman"/>
          <w:i/>
          <w:sz w:val="24"/>
          <w:szCs w:val="24"/>
        </w:rPr>
        <w:t>Tag questions in conversation: A typology of their interactional and stance meanings</w:t>
      </w:r>
      <w:r w:rsidRPr="0099136E">
        <w:rPr>
          <w:rFonts w:ascii="Times New Roman" w:hAnsi="Times New Roman"/>
          <w:sz w:val="24"/>
          <w:szCs w:val="24"/>
        </w:rPr>
        <w:t xml:space="preserve">. John Benjamins. </w:t>
      </w:r>
    </w:p>
    <w:p w14:paraId="0181B7FF" w14:textId="229B9754" w:rsidR="006041C5" w:rsidRPr="0099136E" w:rsidRDefault="006041C5" w:rsidP="0099136E">
      <w:pPr>
        <w:spacing w:line="240" w:lineRule="auto"/>
        <w:ind w:left="720" w:hanging="720"/>
        <w:rPr>
          <w:rStyle w:val="Hyperlink"/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King, K. A., Bigelow, M., &amp; Hirsi, A. (2017). New to school and new to print: Everyday peer interaction among adolescent high school newcomers.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International Multilingual Research Journal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11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(3), 137–151. </w:t>
      </w:r>
      <w:hyperlink r:id="rId77" w:history="1">
        <w:r w:rsidR="00DA54D4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https://doi.org/10.1080/19313152.2017.1328958</w:t>
        </w:r>
      </w:hyperlink>
    </w:p>
    <w:p w14:paraId="6FA17828" w14:textId="208B9B4E" w:rsidR="0090149D" w:rsidRPr="0099136E" w:rsidRDefault="0090149D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  <w:highlight w:val="white"/>
        </w:rPr>
        <w:t>Koike, D. (2012). Variation in NS-learner interactions: Frames and expectations in pragmatic co-construction. In C. Félix-</w:t>
      </w:r>
      <w:proofErr w:type="spellStart"/>
      <w:r w:rsidRPr="0099136E">
        <w:rPr>
          <w:rFonts w:ascii="Times New Roman" w:hAnsi="Times New Roman"/>
          <w:sz w:val="24"/>
          <w:szCs w:val="24"/>
          <w:highlight w:val="white"/>
        </w:rPr>
        <w:t>Brasdefer</w:t>
      </w:r>
      <w:proofErr w:type="spellEnd"/>
      <w:r w:rsidRPr="0099136E">
        <w:rPr>
          <w:rFonts w:ascii="Times New Roman" w:hAnsi="Times New Roman"/>
          <w:sz w:val="24"/>
          <w:szCs w:val="24"/>
          <w:highlight w:val="white"/>
        </w:rPr>
        <w:t xml:space="preserve"> &amp; D. Koike (Eds.), </w:t>
      </w:r>
      <w:r w:rsidRPr="0099136E">
        <w:rPr>
          <w:rFonts w:ascii="Times New Roman" w:hAnsi="Times New Roman"/>
          <w:i/>
          <w:sz w:val="24"/>
          <w:szCs w:val="24"/>
          <w:highlight w:val="white"/>
        </w:rPr>
        <w:t>Pragmatic variation in first and second language contexts: Methodological issues</w:t>
      </w:r>
      <w:r w:rsidRPr="0099136E">
        <w:rPr>
          <w:rFonts w:ascii="Times New Roman" w:hAnsi="Times New Roman"/>
          <w:sz w:val="24"/>
          <w:szCs w:val="24"/>
          <w:highlight w:val="white"/>
        </w:rPr>
        <w:t xml:space="preserve">. (pp. 175–208). John Benjamins.  </w:t>
      </w:r>
    </w:p>
    <w:p w14:paraId="46092644" w14:textId="680DEABF" w:rsidR="009A6331" w:rsidRPr="0099136E" w:rsidRDefault="009A6331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Koizumi, R., Kaneko, E., Setoguchi, E.,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Innami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Y., &amp; Naganuma, N. (2019). Examination of CEFR-J spoken interaction tasks using many-facet Rasch measurement and generalizability theory.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Papers in Language Testing and Assessment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8</w:t>
      </w:r>
      <w:r w:rsidRPr="0099136E">
        <w:rPr>
          <w:rFonts w:ascii="Times New Roman" w:eastAsia="Times New Roman" w:hAnsi="Times New Roman"/>
          <w:sz w:val="24"/>
          <w:szCs w:val="24"/>
        </w:rPr>
        <w:t>(2), 1-33.</w:t>
      </w:r>
    </w:p>
    <w:p w14:paraId="323561B2" w14:textId="4E1A82FA" w:rsidR="00DA54D4" w:rsidRPr="0099136E" w:rsidRDefault="00DA54D4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Kondo, S. (2014). Compliments and responses to compliments in L2 and L1 speakers’ interaction: A discursive approach. </w:t>
      </w:r>
      <w:r w:rsidRPr="0099136E">
        <w:rPr>
          <w:rFonts w:ascii="Times New Roman" w:hAnsi="Times New Roman"/>
          <w:i/>
          <w:iCs/>
          <w:sz w:val="24"/>
          <w:szCs w:val="24"/>
        </w:rPr>
        <w:t>Sophia University Junior College Division Faculty Journal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34</w:t>
      </w:r>
      <w:r w:rsidRPr="0099136E">
        <w:rPr>
          <w:rFonts w:ascii="Times New Roman" w:hAnsi="Times New Roman"/>
          <w:sz w:val="24"/>
          <w:szCs w:val="24"/>
        </w:rPr>
        <w:t xml:space="preserve">, 19-43. </w:t>
      </w:r>
      <w:hyperlink r:id="rId78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https://www.jrc.sophia.ac.jp/pdf/research/bulletin/2014_34_02.pdf</w:t>
        </w:r>
      </w:hyperlink>
      <w:r w:rsidRPr="0099136E">
        <w:rPr>
          <w:rFonts w:ascii="Times New Roman" w:hAnsi="Times New Roman"/>
          <w:sz w:val="24"/>
          <w:szCs w:val="24"/>
        </w:rPr>
        <w:t xml:space="preserve">  </w:t>
      </w:r>
    </w:p>
    <w:p w14:paraId="78D9290D" w14:textId="77777777" w:rsidR="002E67F9" w:rsidRPr="0099136E" w:rsidRDefault="002E67F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Korobov, N., &amp; Bamberg, M. (2004). Positioning a “mature” self in interactive practices: How adolescent males negotiate “physical attraction” in group talk. </w:t>
      </w:r>
      <w:r w:rsidRPr="0099136E">
        <w:rPr>
          <w:rFonts w:ascii="Times New Roman" w:hAnsi="Times New Roman"/>
          <w:i/>
          <w:sz w:val="24"/>
          <w:szCs w:val="24"/>
        </w:rPr>
        <w:t>British Journal of Development Psychology, 22</w:t>
      </w:r>
      <w:r w:rsidRPr="0099136E">
        <w:rPr>
          <w:rFonts w:ascii="Times New Roman" w:hAnsi="Times New Roman"/>
          <w:sz w:val="24"/>
          <w:szCs w:val="24"/>
        </w:rPr>
        <w:t>(4), 471-492. doi:10.1348/0261510042378281</w:t>
      </w:r>
    </w:p>
    <w:p w14:paraId="3E08CF9C" w14:textId="05DD7C84" w:rsidR="00703BB2" w:rsidRPr="0099136E" w:rsidRDefault="00703BB2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lastRenderedPageBreak/>
        <w:t>Koschmann, T. (2013). Conversation analysis and learning in interaction. In K. Mortensen,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&amp; J. Wagner (Eds.), </w:t>
      </w:r>
      <w:r w:rsidRPr="0099136E">
        <w:rPr>
          <w:rFonts w:ascii="Times New Roman" w:hAnsi="Times New Roman"/>
          <w:i/>
          <w:iCs/>
          <w:sz w:val="24"/>
          <w:szCs w:val="24"/>
        </w:rPr>
        <w:t>Conversation analysis</w:t>
      </w:r>
      <w:r w:rsidRPr="0099136E">
        <w:rPr>
          <w:rFonts w:ascii="Times New Roman" w:hAnsi="Times New Roman"/>
          <w:sz w:val="24"/>
          <w:szCs w:val="24"/>
        </w:rPr>
        <w:t xml:space="preserve">. In C.A. Chapelle (Ed.), </w:t>
      </w:r>
      <w:r w:rsidRPr="0099136E">
        <w:rPr>
          <w:rFonts w:ascii="Times New Roman" w:hAnsi="Times New Roman"/>
          <w:i/>
          <w:iCs/>
          <w:sz w:val="24"/>
          <w:szCs w:val="24"/>
        </w:rPr>
        <w:t>The encyclopedia of</w:t>
      </w:r>
      <w:r w:rsidR="00BF7B09" w:rsidRPr="00991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applied linguistics </w:t>
      </w:r>
      <w:r w:rsidRPr="0099136E">
        <w:rPr>
          <w:rFonts w:ascii="Times New Roman" w:hAnsi="Times New Roman"/>
          <w:sz w:val="24"/>
          <w:szCs w:val="24"/>
        </w:rPr>
        <w:t xml:space="preserve">(pp. 1038–1043). Wiley-Blackwell. </w:t>
      </w:r>
    </w:p>
    <w:p w14:paraId="73115F1F" w14:textId="77777777" w:rsidR="00BF7B09" w:rsidRPr="0099136E" w:rsidRDefault="00BF7B09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1540543" w14:textId="33E8DE24" w:rsidR="00B83C16" w:rsidRPr="0099136E" w:rsidRDefault="00B83C16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Koyuncu, S., Kumpulainen, K., &amp; Kuusisto, A. (2024). Scaffolding children’s participation during teacher–child interaction in second language classrooms.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Scandinavian Journal of Educational Research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68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(4), 750-764. </w:t>
      </w:r>
      <w:hyperlink r:id="rId79" w:history="1">
        <w:r w:rsidR="00E90BD6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https://doi.org/10.1080/00313831.2023.2183430</w:t>
        </w:r>
      </w:hyperlink>
      <w:r w:rsidRPr="0099136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15332AE" w14:textId="77777777" w:rsidR="00B83C16" w:rsidRPr="0099136E" w:rsidRDefault="00B83C16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C7B2517" w14:textId="1CFE87BB" w:rsidR="00933670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Kramsch, C. J. (1987). Interactive discourse in small and large groups. In W. M. Rivers (Ed.), </w:t>
      </w:r>
      <w:r w:rsidRPr="0099136E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99136E">
        <w:rPr>
          <w:rFonts w:ascii="Times New Roman" w:hAnsi="Times New Roman"/>
          <w:sz w:val="24"/>
          <w:szCs w:val="24"/>
        </w:rPr>
        <w:t>(pp. 17-30)</w:t>
      </w:r>
      <w:r w:rsidRPr="0099136E">
        <w:rPr>
          <w:rFonts w:ascii="Times New Roman" w:hAnsi="Times New Roman"/>
          <w:i/>
          <w:sz w:val="24"/>
          <w:szCs w:val="24"/>
        </w:rPr>
        <w:t xml:space="preserve">. </w:t>
      </w:r>
      <w:r w:rsidRPr="0099136E">
        <w:rPr>
          <w:rFonts w:ascii="Times New Roman" w:hAnsi="Times New Roman"/>
          <w:sz w:val="24"/>
          <w:szCs w:val="24"/>
        </w:rPr>
        <w:t>Cambridge University Press.</w:t>
      </w:r>
    </w:p>
    <w:p w14:paraId="1B4AD4E0" w14:textId="77777777" w:rsidR="00F5611A" w:rsidRPr="0099136E" w:rsidRDefault="00F5611A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0D5500C" w14:textId="6BA9D81D" w:rsidR="00F5611A" w:rsidRPr="0099136E" w:rsidRDefault="00F5611A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Kumagai, Y. (2008). The process of standardization of language and culture in a Japanese-as-a-foreign-language classroom: Analysis of teacher-student interactions. In S. Sato &amp; N.M. Doerr (Eds.), </w:t>
      </w:r>
      <w:r w:rsidRPr="0099136E">
        <w:rPr>
          <w:rFonts w:ascii="Times New Roman" w:hAnsi="Times New Roman"/>
          <w:i/>
          <w:sz w:val="24"/>
          <w:szCs w:val="24"/>
        </w:rPr>
        <w:t>Rethinking language and culture in Japanese education: Beyond the standard</w:t>
      </w:r>
      <w:r w:rsidRPr="0099136E">
        <w:rPr>
          <w:rFonts w:ascii="Times New Roman" w:hAnsi="Times New Roman"/>
          <w:sz w:val="24"/>
          <w:szCs w:val="24"/>
        </w:rPr>
        <w:t xml:space="preserve"> (pp. 238-260). Multilingual Matters.</w:t>
      </w:r>
    </w:p>
    <w:p w14:paraId="34C14808" w14:textId="2E977A6C" w:rsidR="002B3C5A" w:rsidRPr="0099136E" w:rsidRDefault="002B3C5A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DCDCC44" w14:textId="1742CCDE" w:rsidR="00B74022" w:rsidRPr="0099136E" w:rsidRDefault="00B74022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18" w:name="_Hlk158449999"/>
      <w:bookmarkStart w:id="19" w:name="_Hlk218260189"/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Kusumaningputri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R. (2023). Negotiating voices in English as a lingua franca: Indonesian multilingual identity in English digital interactions.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Journal of Multilingual and Multicultural Development</w:t>
      </w:r>
      <w:r w:rsidRPr="0099136E">
        <w:rPr>
          <w:rFonts w:ascii="Times New Roman" w:eastAsia="Times New Roman" w:hAnsi="Times New Roman"/>
          <w:sz w:val="24"/>
          <w:szCs w:val="24"/>
        </w:rPr>
        <w:t>, 1-18.</w:t>
      </w:r>
      <w:bookmarkEnd w:id="18"/>
      <w:r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80" w:history="1">
        <w:r w:rsidR="00E90BD6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https://doi.org/10.1080/01434632.2023.2173758</w:t>
        </w:r>
      </w:hyperlink>
    </w:p>
    <w:bookmarkEnd w:id="19"/>
    <w:p w14:paraId="46188292" w14:textId="77777777" w:rsidR="00B74022" w:rsidRPr="0099136E" w:rsidRDefault="00B74022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44053E2" w14:textId="35128AC9" w:rsidR="00090375" w:rsidRPr="0099136E" w:rsidRDefault="00090375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>Lee, H. (2018). Assessing Korean ESL learners’ interactional competence through oral interviews and paired speaking tasks: A pilot study. 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SNU Working Papers in English Linguistics and Language</w:t>
      </w:r>
      <w:r w:rsidRPr="0099136E">
        <w:rPr>
          <w:rFonts w:ascii="Times New Roman" w:eastAsia="Times New Roman" w:hAnsi="Times New Roman"/>
          <w:sz w:val="24"/>
          <w:szCs w:val="24"/>
        </w:rPr>
        <w:t>, 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16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101-124.  </w:t>
      </w:r>
    </w:p>
    <w:p w14:paraId="23632294" w14:textId="77777777" w:rsidR="00090375" w:rsidRPr="0099136E" w:rsidRDefault="00090375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B21678C" w14:textId="6007593D" w:rsidR="00E93E73" w:rsidRPr="0099136E" w:rsidRDefault="00E93E73" w:rsidP="0099136E">
      <w:pPr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99136E">
        <w:rPr>
          <w:rFonts w:ascii="Times New Roman" w:hAnsi="Times New Roman"/>
          <w:color w:val="000000" w:themeColor="text1"/>
          <w:sz w:val="24"/>
          <w:szCs w:val="24"/>
        </w:rPr>
        <w:t xml:space="preserve">Lee, J. S., Hill-Bonnet, L., &amp; Gillispie, J. (2008). Learning in two languages: Interactional spaces for becoming bilingual speakers. </w:t>
      </w:r>
      <w:r w:rsidRPr="0099136E">
        <w:rPr>
          <w:rFonts w:ascii="Times New Roman" w:hAnsi="Times New Roman"/>
          <w:i/>
          <w:iCs/>
          <w:color w:val="000000" w:themeColor="text1"/>
          <w:sz w:val="24"/>
          <w:szCs w:val="24"/>
        </w:rPr>
        <w:t>International Journal of Bilingual Education and Bilingualism</w:t>
      </w:r>
      <w:r w:rsidRPr="0099136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color w:val="000000" w:themeColor="text1"/>
          <w:sz w:val="24"/>
          <w:szCs w:val="24"/>
        </w:rPr>
        <w:t>11</w:t>
      </w:r>
      <w:r w:rsidRPr="0099136E">
        <w:rPr>
          <w:rFonts w:ascii="Times New Roman" w:hAnsi="Times New Roman"/>
          <w:color w:val="000000" w:themeColor="text1"/>
          <w:sz w:val="24"/>
          <w:szCs w:val="24"/>
        </w:rPr>
        <w:t>(1), 75</w:t>
      </w:r>
      <w:r w:rsidR="00E90BD6" w:rsidRPr="0099136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99136E">
        <w:rPr>
          <w:rFonts w:ascii="Times New Roman" w:hAnsi="Times New Roman"/>
          <w:color w:val="000000" w:themeColor="text1"/>
          <w:sz w:val="24"/>
          <w:szCs w:val="24"/>
        </w:rPr>
        <w:t>94.</w:t>
      </w:r>
      <w:r w:rsidR="00E90BD6" w:rsidRPr="009913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81" w:history="1">
        <w:r w:rsidR="00E90BD6" w:rsidRPr="0099136E">
          <w:rPr>
            <w:rStyle w:val="Hyperlink"/>
            <w:rFonts w:ascii="Times New Roman" w:hAnsi="Times New Roman"/>
            <w:sz w:val="24"/>
            <w:szCs w:val="24"/>
          </w:rPr>
          <w:t>https://doi.org/10.2167/beb412.0</w:t>
        </w:r>
      </w:hyperlink>
    </w:p>
    <w:p w14:paraId="1B8E0B53" w14:textId="77777777" w:rsidR="002E67F9" w:rsidRPr="0099136E" w:rsidRDefault="002E67F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Lee, Y. (2006). Respecifying display questions: Interactional resources for language teaching. </w:t>
      </w:r>
      <w:r w:rsidRPr="0099136E">
        <w:rPr>
          <w:rFonts w:ascii="Times New Roman" w:hAnsi="Times New Roman"/>
          <w:i/>
          <w:sz w:val="24"/>
          <w:szCs w:val="24"/>
        </w:rPr>
        <w:t>TESOL Quarterly, 40</w:t>
      </w:r>
      <w:r w:rsidRPr="0099136E">
        <w:rPr>
          <w:rFonts w:ascii="Times New Roman" w:hAnsi="Times New Roman"/>
          <w:sz w:val="24"/>
          <w:szCs w:val="24"/>
        </w:rPr>
        <w:t>(4), 691-713. doi:10.2307/40264304</w:t>
      </w:r>
    </w:p>
    <w:p w14:paraId="6E5189B2" w14:textId="7AA96714" w:rsidR="00DD1EAB" w:rsidRPr="0099136E" w:rsidRDefault="002E67F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Lee, Y. (2013). Descriptions of L2 interaction: Toward descriptive adequacy. </w:t>
      </w:r>
      <w:r w:rsidR="00DD1EAB" w:rsidRPr="0099136E">
        <w:rPr>
          <w:rFonts w:ascii="Times New Roman" w:hAnsi="Times New Roman"/>
          <w:i/>
          <w:sz w:val="24"/>
          <w:szCs w:val="24"/>
        </w:rPr>
        <w:t>The M</w:t>
      </w:r>
      <w:r w:rsidRPr="0099136E">
        <w:rPr>
          <w:rFonts w:ascii="Times New Roman" w:hAnsi="Times New Roman"/>
          <w:i/>
          <w:sz w:val="24"/>
          <w:szCs w:val="24"/>
        </w:rPr>
        <w:t>odern Language Journal, 97</w:t>
      </w:r>
      <w:r w:rsidRPr="0099136E">
        <w:rPr>
          <w:rFonts w:ascii="Times New Roman" w:hAnsi="Times New Roman"/>
          <w:sz w:val="24"/>
          <w:szCs w:val="24"/>
        </w:rPr>
        <w:t>(4), 853-868.</w:t>
      </w:r>
      <w:r w:rsidR="00DD1EAB" w:rsidRPr="0099136E">
        <w:rPr>
          <w:rFonts w:ascii="Times New Roman" w:hAnsi="Times New Roman"/>
          <w:sz w:val="24"/>
          <w:szCs w:val="24"/>
        </w:rPr>
        <w:t xml:space="preserve"> </w:t>
      </w:r>
      <w:hyperlink r:id="rId82" w:history="1">
        <w:r w:rsidR="00DD1EAB" w:rsidRPr="0099136E">
          <w:rPr>
            <w:rStyle w:val="Hyperlink"/>
            <w:rFonts w:ascii="Times New Roman" w:hAnsi="Times New Roman"/>
            <w:sz w:val="24"/>
            <w:szCs w:val="24"/>
          </w:rPr>
          <w:t>https://doi.org/10.1111/j.1540-4781.2013.12041.x</w:t>
        </w:r>
      </w:hyperlink>
    </w:p>
    <w:p w14:paraId="00A6D3A1" w14:textId="04D7C3FE" w:rsidR="00BD58F2" w:rsidRPr="0099136E" w:rsidRDefault="00FB4EA7" w:rsidP="0099136E">
      <w:pPr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Leeming, P. (2019). Emergent leadership and group interaction in the task‐based language classroom.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TESOL Quarterly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53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(3), 768-793. </w:t>
      </w:r>
      <w:hyperlink r:id="rId83" w:history="1">
        <w:r w:rsidR="00BD58F2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https://doi.org/10.1002/tesq.506</w:t>
        </w:r>
      </w:hyperlink>
    </w:p>
    <w:p w14:paraId="07049357" w14:textId="55951552" w:rsidR="005764F9" w:rsidRPr="0099136E" w:rsidRDefault="005764F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Lesiana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N., Jaya, A., &amp; Pratiwi, E. (2024). Classroom interaction in communicative language teaching of secondary school.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 xml:space="preserve">Esteem Journal of English Education Study </w:t>
      </w:r>
      <w:proofErr w:type="spellStart"/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Programme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7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(1), 61-71. </w:t>
      </w:r>
      <w:hyperlink r:id="rId84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 xml:space="preserve">https://doi.org/10.31851/esteem.v7i1.12661 </w:t>
        </w:r>
      </w:hyperlink>
    </w:p>
    <w:p w14:paraId="2576C508" w14:textId="239F42F6" w:rsidR="006E6CC3" w:rsidRPr="0099136E" w:rsidRDefault="006E6CC3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Li, P., &amp; Jeong, H. (2020). The social brain of language: Grounding second language learning in social interaction.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Science of Learning, 5</w:t>
      </w:r>
      <w:r w:rsidRPr="0099136E">
        <w:rPr>
          <w:rFonts w:ascii="Times New Roman" w:eastAsia="Times New Roman" w:hAnsi="Times New Roman"/>
          <w:sz w:val="24"/>
          <w:szCs w:val="24"/>
        </w:rPr>
        <w:t>(1), 1-9.</w:t>
      </w:r>
      <w:r w:rsidR="003F4FBD" w:rsidRPr="0099136E">
        <w:rPr>
          <w:rFonts w:ascii="Times New Roman" w:eastAsia="Times New Roman" w:hAnsi="Times New Roman"/>
          <w:sz w:val="24"/>
          <w:szCs w:val="24"/>
        </w:rPr>
        <w:t xml:space="preserve"> https://doi.org/10.1038/s41539-020-0068-7</w:t>
      </w:r>
    </w:p>
    <w:p w14:paraId="5640BAD9" w14:textId="77777777" w:rsidR="00695B26" w:rsidRPr="0099136E" w:rsidRDefault="00663C73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Li, S. (2013). The interactions between the effects of implicit and explicit feedback and individual differences in language analytic ability and working memory. </w:t>
      </w:r>
      <w:r w:rsidR="00695B26" w:rsidRPr="0099136E">
        <w:rPr>
          <w:rFonts w:ascii="Times New Roman" w:hAnsi="Times New Roman"/>
          <w:i/>
          <w:sz w:val="24"/>
          <w:szCs w:val="24"/>
        </w:rPr>
        <w:t>The M</w:t>
      </w:r>
      <w:r w:rsidRPr="0099136E">
        <w:rPr>
          <w:rFonts w:ascii="Times New Roman" w:hAnsi="Times New Roman"/>
          <w:i/>
          <w:sz w:val="24"/>
          <w:szCs w:val="24"/>
        </w:rPr>
        <w:t xml:space="preserve">odern Language Journal, </w:t>
      </w:r>
      <w:r w:rsidRPr="0099136E">
        <w:rPr>
          <w:rFonts w:ascii="Times New Roman" w:hAnsi="Times New Roman"/>
          <w:sz w:val="24"/>
          <w:szCs w:val="24"/>
        </w:rPr>
        <w:t>97(3), 634-654.</w:t>
      </w:r>
      <w:r w:rsidR="00695B26" w:rsidRPr="0099136E">
        <w:rPr>
          <w:rFonts w:ascii="Times New Roman" w:hAnsi="Times New Roman"/>
          <w:sz w:val="24"/>
          <w:szCs w:val="24"/>
        </w:rPr>
        <w:t xml:space="preserve"> </w:t>
      </w:r>
      <w:hyperlink r:id="rId85" w:history="1">
        <w:r w:rsidR="00695B26" w:rsidRPr="0099136E">
          <w:rPr>
            <w:rStyle w:val="Hyperlink"/>
            <w:rFonts w:ascii="Times New Roman" w:hAnsi="Times New Roman"/>
            <w:sz w:val="24"/>
            <w:szCs w:val="24"/>
          </w:rPr>
          <w:t>https://doi.org/10.1111/j.1540-4781.2013.12030.x</w:t>
        </w:r>
      </w:hyperlink>
    </w:p>
    <w:p w14:paraId="341049DE" w14:textId="6FEE86CA" w:rsidR="00B57D7A" w:rsidRPr="0099136E" w:rsidRDefault="00B57D7A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lastRenderedPageBreak/>
        <w:t xml:space="preserve">Li, Z., Oon, P. T. E., &amp; Chai, S. (2024). Examining the impact of teacher scaffolding in the knowledge building environment: Insights from students’ interaction patterns, social epistemic networks, and academic performance.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Education and Information Technologies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1-32. </w:t>
      </w:r>
      <w:hyperlink r:id="rId86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https://doi.org/10.1007/s10639-024-12535-z</w:t>
        </w:r>
      </w:hyperlink>
    </w:p>
    <w:p w14:paraId="64E2545C" w14:textId="6DD4BFCD" w:rsidR="00663C73" w:rsidRPr="0099136E" w:rsidRDefault="00663C73" w:rsidP="0099136E">
      <w:pPr>
        <w:pStyle w:val="NormalWeb"/>
        <w:tabs>
          <w:tab w:val="left" w:pos="720"/>
        </w:tabs>
        <w:ind w:left="720" w:hanging="720"/>
        <w:rPr>
          <w:color w:val="000000"/>
        </w:rPr>
      </w:pPr>
      <w:r w:rsidRPr="0099136E">
        <w:rPr>
          <w:color w:val="000000"/>
        </w:rPr>
        <w:t xml:space="preserve">Liddicoat, A.J., &amp; C. Crozet (2001) Acquiring French interactional norms through instruction. In K. Rose &amp; G. Kasper (Eds.), </w:t>
      </w:r>
      <w:r w:rsidRPr="0099136E">
        <w:rPr>
          <w:i/>
          <w:iCs/>
          <w:color w:val="000000"/>
        </w:rPr>
        <w:t>Pragmatics in language teaching</w:t>
      </w:r>
      <w:r w:rsidRPr="0099136E">
        <w:rPr>
          <w:color w:val="000000"/>
        </w:rPr>
        <w:t xml:space="preserve"> (125-144). Cambridge University Press.</w:t>
      </w:r>
    </w:p>
    <w:p w14:paraId="49615C59" w14:textId="29C69709" w:rsidR="00931CB3" w:rsidRPr="0099136E" w:rsidRDefault="00931CB3" w:rsidP="0099136E">
      <w:pPr>
        <w:pStyle w:val="NormalWeb"/>
        <w:tabs>
          <w:tab w:val="left" w:pos="720"/>
        </w:tabs>
        <w:ind w:left="720" w:hanging="720"/>
        <w:rPr>
          <w:color w:val="000000"/>
        </w:rPr>
      </w:pPr>
      <w:bookmarkStart w:id="20" w:name="_Hlk176336285"/>
      <w:r w:rsidRPr="0099136E">
        <w:rPr>
          <w:color w:val="000000"/>
        </w:rPr>
        <w:t xml:space="preserve">Lin, J., &amp; Wang, Y. (2024). Unpacking the mediating role of classroom interaction between student satisfaction and perceived online learning among Chinese EFL tertiary learners in the new normal of post-COVID-19. </w:t>
      </w:r>
      <w:r w:rsidRPr="0099136E">
        <w:rPr>
          <w:i/>
          <w:iCs/>
          <w:color w:val="000000"/>
        </w:rPr>
        <w:t xml:space="preserve">Acta </w:t>
      </w:r>
      <w:proofErr w:type="spellStart"/>
      <w:r w:rsidRPr="0099136E">
        <w:rPr>
          <w:i/>
          <w:iCs/>
          <w:color w:val="000000"/>
        </w:rPr>
        <w:t>Psychologica</w:t>
      </w:r>
      <w:proofErr w:type="spellEnd"/>
      <w:r w:rsidRPr="0099136E">
        <w:rPr>
          <w:color w:val="000000"/>
        </w:rPr>
        <w:t xml:space="preserve">, </w:t>
      </w:r>
      <w:r w:rsidRPr="0099136E">
        <w:rPr>
          <w:i/>
          <w:iCs/>
          <w:color w:val="000000"/>
        </w:rPr>
        <w:t>245</w:t>
      </w:r>
      <w:r w:rsidRPr="0099136E">
        <w:rPr>
          <w:color w:val="000000"/>
        </w:rPr>
        <w:t>.</w:t>
      </w:r>
      <w:r w:rsidR="005670F2" w:rsidRPr="0099136E">
        <w:rPr>
          <w:rFonts w:eastAsia="Calibri"/>
        </w:rPr>
        <w:t xml:space="preserve"> </w:t>
      </w:r>
      <w:hyperlink r:id="rId87" w:tgtFrame="_blank" w:tooltip="Persistent link using digital object identifier" w:history="1">
        <w:r w:rsidR="005670F2" w:rsidRPr="0099136E">
          <w:rPr>
            <w:rStyle w:val="Hyperlink"/>
          </w:rPr>
          <w:t>https://doi.org/10.1016/j.actpsy.2024.104233</w:t>
        </w:r>
      </w:hyperlink>
    </w:p>
    <w:bookmarkEnd w:id="20"/>
    <w:p w14:paraId="0392BE52" w14:textId="2BF7F0A4" w:rsidR="00006732" w:rsidRPr="0099136E" w:rsidRDefault="00006732" w:rsidP="0099136E">
      <w:pPr>
        <w:pStyle w:val="NormalWeb"/>
        <w:tabs>
          <w:tab w:val="left" w:pos="360"/>
        </w:tabs>
        <w:ind w:left="720" w:hanging="720"/>
        <w:contextualSpacing/>
      </w:pPr>
      <w:r w:rsidRPr="0099136E">
        <w:t>Lin, Z. (2010). Interactive dynamic assessment with children learning EFL in kindergarten. </w:t>
      </w:r>
      <w:r w:rsidRPr="0099136E">
        <w:rPr>
          <w:i/>
          <w:iCs/>
        </w:rPr>
        <w:t>Early Childhood Education Journal</w:t>
      </w:r>
      <w:r w:rsidRPr="0099136E">
        <w:t>, </w:t>
      </w:r>
      <w:r w:rsidRPr="0099136E">
        <w:rPr>
          <w:i/>
          <w:iCs/>
        </w:rPr>
        <w:t>37</w:t>
      </w:r>
      <w:r w:rsidRPr="0099136E">
        <w:t xml:space="preserve">(4), 279-287. </w:t>
      </w:r>
      <w:r w:rsidR="00025125" w:rsidRPr="0099136E">
        <w:t>https://doi.org/10.1007/s10643-009-0356-6</w:t>
      </w:r>
    </w:p>
    <w:p w14:paraId="459622BB" w14:textId="1BC7A697" w:rsidR="006D7D99" w:rsidRPr="0099136E" w:rsidRDefault="00663C73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Lindwall, O., &amp; Ekström, A. (2012). Instruction-in-interaction: The teaching and learning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of a manual skill. </w:t>
      </w:r>
      <w:r w:rsidRPr="0099136E">
        <w:rPr>
          <w:rFonts w:ascii="Times New Roman" w:hAnsi="Times New Roman"/>
          <w:i/>
          <w:iCs/>
          <w:sz w:val="24"/>
          <w:szCs w:val="24"/>
        </w:rPr>
        <w:t>Human Studies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35</w:t>
      </w:r>
      <w:r w:rsidRPr="0099136E">
        <w:rPr>
          <w:rFonts w:ascii="Times New Roman" w:hAnsi="Times New Roman"/>
          <w:sz w:val="24"/>
          <w:szCs w:val="24"/>
        </w:rPr>
        <w:t>(1), 27</w:t>
      </w:r>
      <w:r w:rsidR="00623C73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49. </w:t>
      </w:r>
      <w:r w:rsidR="00623C73" w:rsidRPr="0099136E">
        <w:rPr>
          <w:rFonts w:ascii="Times New Roman" w:hAnsi="Times New Roman"/>
          <w:sz w:val="24"/>
          <w:szCs w:val="24"/>
        </w:rPr>
        <w:t>https://doi.org/10.1007/s10746-012-9213-5</w:t>
      </w:r>
    </w:p>
    <w:p w14:paraId="3E11081F" w14:textId="388F5060" w:rsidR="006D7D99" w:rsidRPr="0099136E" w:rsidRDefault="006D7D99" w:rsidP="0099136E">
      <w:pPr>
        <w:pStyle w:val="NormalWeb"/>
        <w:tabs>
          <w:tab w:val="left" w:pos="720"/>
        </w:tabs>
        <w:ind w:left="720" w:hanging="720"/>
        <w:rPr>
          <w:color w:val="000000"/>
        </w:rPr>
      </w:pPr>
      <w:r w:rsidRPr="0099136E">
        <w:rPr>
          <w:color w:val="000000"/>
        </w:rPr>
        <w:t xml:space="preserve">Loewen, S., &amp; Sato, M. (2018). Interaction and instructed second language acquisition. </w:t>
      </w:r>
      <w:r w:rsidRPr="0099136E">
        <w:rPr>
          <w:i/>
          <w:iCs/>
          <w:color w:val="000000"/>
        </w:rPr>
        <w:t>Language Teaching, 51</w:t>
      </w:r>
      <w:r w:rsidRPr="0099136E">
        <w:rPr>
          <w:color w:val="000000"/>
        </w:rPr>
        <w:t>(3), 285-329.</w:t>
      </w:r>
      <w:r w:rsidR="0037214A" w:rsidRPr="0099136E">
        <w:rPr>
          <w:color w:val="000000"/>
        </w:rPr>
        <w:t xml:space="preserve"> </w:t>
      </w:r>
      <w:hyperlink r:id="rId88" w:tgtFrame="_blank" w:history="1">
        <w:r w:rsidR="0037214A" w:rsidRPr="0099136E">
          <w:rPr>
            <w:rStyle w:val="Hyperlink"/>
          </w:rPr>
          <w:t xml:space="preserve">https://doi.org/10.1017/S0261444818000125 </w:t>
        </w:r>
      </w:hyperlink>
    </w:p>
    <w:p w14:paraId="6645B21E" w14:textId="190709D6" w:rsidR="00E45D89" w:rsidRPr="0099136E" w:rsidRDefault="006A52E8" w:rsidP="0099136E">
      <w:pPr>
        <w:pStyle w:val="NormalWeb"/>
        <w:tabs>
          <w:tab w:val="left" w:pos="720"/>
        </w:tabs>
        <w:ind w:left="720" w:hanging="720"/>
      </w:pPr>
      <w:r w:rsidRPr="0099136E">
        <w:rPr>
          <w:color w:val="000000"/>
        </w:rPr>
        <w:t xml:space="preserve">Long, M. H. (1981). Input, interaction and second language acquisition. </w:t>
      </w:r>
      <w:r w:rsidRPr="0099136E">
        <w:rPr>
          <w:i/>
        </w:rPr>
        <w:t>Annals of the New York Academy of Sciences, 39</w:t>
      </w:r>
      <w:r w:rsidRPr="0099136E">
        <w:t>, 259-278.</w:t>
      </w:r>
    </w:p>
    <w:p w14:paraId="1ACF04C3" w14:textId="01783169" w:rsidR="00E45D89" w:rsidRPr="0099136E" w:rsidRDefault="00D65781" w:rsidP="0099136E">
      <w:pPr>
        <w:pStyle w:val="NormalWeb"/>
        <w:tabs>
          <w:tab w:val="left" w:pos="720"/>
        </w:tabs>
        <w:ind w:left="720" w:hanging="720"/>
      </w:pPr>
      <w:r w:rsidRPr="0099136E">
        <w:t>L</w:t>
      </w:r>
      <w:r w:rsidR="00241226" w:rsidRPr="0099136E">
        <w:t xml:space="preserve">ong, M. H. (1983). Native speaker/non-native speaker conversation and the negotiation of comprehensible input. </w:t>
      </w:r>
      <w:r w:rsidR="00241226" w:rsidRPr="0099136E">
        <w:rPr>
          <w:i/>
        </w:rPr>
        <w:t>Applied Linguistics, 4</w:t>
      </w:r>
      <w:r w:rsidR="00241226" w:rsidRPr="0099136E">
        <w:t>(2), 126-141.</w:t>
      </w:r>
      <w:r w:rsidR="0037214A" w:rsidRPr="0099136E">
        <w:t xml:space="preserve"> </w:t>
      </w:r>
      <w:hyperlink r:id="rId89" w:history="1">
        <w:r w:rsidR="0037214A" w:rsidRPr="0099136E">
          <w:rPr>
            <w:rStyle w:val="Hyperlink"/>
          </w:rPr>
          <w:t>https://doi.org/10.1093/applin/4.2.126</w:t>
        </w:r>
      </w:hyperlink>
    </w:p>
    <w:p w14:paraId="59846D51" w14:textId="17D19B11" w:rsidR="00C1121E" w:rsidRPr="0099136E" w:rsidRDefault="00C1121E" w:rsidP="0099136E">
      <w:pPr>
        <w:pStyle w:val="NormalWeb"/>
        <w:tabs>
          <w:tab w:val="left" w:pos="720"/>
        </w:tabs>
        <w:ind w:left="720" w:hanging="720"/>
      </w:pPr>
      <w:r w:rsidRPr="0099136E">
        <w:t xml:space="preserve">Long, Z., &amp; Xu, J. (2025). Investigating teacher reformulations in EFL classroom interaction: An ecological perspective. </w:t>
      </w:r>
      <w:r w:rsidRPr="0099136E">
        <w:rPr>
          <w:i/>
          <w:iCs/>
        </w:rPr>
        <w:t>Journal of Language, Identity &amp; Education</w:t>
      </w:r>
      <w:r w:rsidRPr="0099136E">
        <w:t xml:space="preserve">, </w:t>
      </w:r>
      <w:r w:rsidRPr="0099136E">
        <w:rPr>
          <w:i/>
          <w:iCs/>
        </w:rPr>
        <w:t>24</w:t>
      </w:r>
      <w:r w:rsidRPr="0099136E">
        <w:t xml:space="preserve">(4), 791-806. </w:t>
      </w:r>
      <w:hyperlink r:id="rId90" w:history="1">
        <w:r w:rsidRPr="0099136E">
          <w:rPr>
            <w:rStyle w:val="Hyperlink"/>
          </w:rPr>
          <w:t>https://doi.org/10.1080/15348458.2023.2187808</w:t>
        </w:r>
      </w:hyperlink>
    </w:p>
    <w:p w14:paraId="0C9D8365" w14:textId="77777777" w:rsidR="006D7D99" w:rsidRPr="0099136E" w:rsidRDefault="006D7D99" w:rsidP="0099136E">
      <w:pPr>
        <w:pStyle w:val="NormalWeb"/>
        <w:tabs>
          <w:tab w:val="left" w:pos="720"/>
        </w:tabs>
        <w:ind w:left="720" w:hanging="720"/>
      </w:pPr>
      <w:r w:rsidRPr="0099136E">
        <w:t xml:space="preserve">Looney, S. D. (2015). Interaction and discourse markers in the ITA-led physics laboratory. </w:t>
      </w:r>
      <w:r w:rsidRPr="0099136E">
        <w:rPr>
          <w:i/>
          <w:iCs/>
        </w:rPr>
        <w:t>Talking Matters</w:t>
      </w:r>
      <w:r w:rsidRPr="0099136E">
        <w:t>, 77-111.</w:t>
      </w:r>
    </w:p>
    <w:p w14:paraId="12F67AD8" w14:textId="5E180D18" w:rsidR="00F5186D" w:rsidRPr="0099136E" w:rsidRDefault="00F5186D" w:rsidP="0099136E">
      <w:pPr>
        <w:pStyle w:val="NormalWeb"/>
        <w:tabs>
          <w:tab w:val="left" w:pos="720"/>
        </w:tabs>
        <w:ind w:left="720" w:hanging="720"/>
      </w:pPr>
      <w:bookmarkStart w:id="21" w:name="_Hlk218259664"/>
      <w:r w:rsidRPr="0099136E">
        <w:t xml:space="preserve">Lumley, T., &amp; Brown, A. (1996). Specific purpose language performance tests: Task and interaction. </w:t>
      </w:r>
      <w:r w:rsidRPr="0099136E">
        <w:rPr>
          <w:i/>
        </w:rPr>
        <w:t>Australian Review of Applied Linguistics, 13</w:t>
      </w:r>
      <w:r w:rsidRPr="0099136E">
        <w:t xml:space="preserve">, 105-136. </w:t>
      </w:r>
      <w:r w:rsidR="0037214A" w:rsidRPr="0099136E">
        <w:t xml:space="preserve"> </w:t>
      </w:r>
      <w:hyperlink r:id="rId91" w:history="1">
        <w:r w:rsidR="0037214A" w:rsidRPr="0099136E">
          <w:rPr>
            <w:rStyle w:val="Hyperlink"/>
          </w:rPr>
          <w:t>https://doi.org/10.1075/aralss.13.06lum</w:t>
        </w:r>
      </w:hyperlink>
    </w:p>
    <w:bookmarkEnd w:id="21"/>
    <w:p w14:paraId="14D36752" w14:textId="77777777" w:rsidR="00006B5D" w:rsidRPr="0099136E" w:rsidRDefault="00006B5D" w:rsidP="0099136E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99136E">
        <w:rPr>
          <w:color w:val="000000" w:themeColor="text1"/>
        </w:rPr>
        <w:t xml:space="preserve">Luo, J., &amp; Jamieson-Drake, D. (2013). Examining the educational benefits of interacting with international students. </w:t>
      </w:r>
      <w:r w:rsidRPr="0099136E">
        <w:rPr>
          <w:i/>
          <w:color w:val="000000" w:themeColor="text1"/>
        </w:rPr>
        <w:t>Journal of International Students, 3</w:t>
      </w:r>
      <w:r w:rsidRPr="0099136E">
        <w:rPr>
          <w:color w:val="000000" w:themeColor="text1"/>
        </w:rPr>
        <w:t>(2), 85-101.</w:t>
      </w:r>
    </w:p>
    <w:p w14:paraId="5D4BD9E7" w14:textId="77777777" w:rsidR="00695F4A" w:rsidRPr="0099136E" w:rsidRDefault="00695F4A" w:rsidP="0099136E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1933E02D" w14:textId="762BD2E9" w:rsidR="00855D07" w:rsidRPr="0099136E" w:rsidRDefault="00855D07" w:rsidP="0099136E">
      <w:pPr>
        <w:pStyle w:val="NormalWeb"/>
        <w:spacing w:before="0" w:beforeAutospacing="0" w:after="0" w:afterAutospacing="0"/>
        <w:ind w:left="720" w:hanging="720"/>
      </w:pPr>
      <w:bookmarkStart w:id="22" w:name="_Hlk213849696"/>
      <w:r w:rsidRPr="0099136E">
        <w:rPr>
          <w:bCs/>
        </w:rPr>
        <w:lastRenderedPageBreak/>
        <w:t xml:space="preserve">Ma, D., &amp; Wang, Y. (2024). Does the work environment matter in shaping English as a foreign language teachers’ teaching for creativity: A mixed‐methods investigation into the roles of perceived climate, peer group interaction, and supervisory relationship. </w:t>
      </w:r>
      <w:r w:rsidRPr="0099136E">
        <w:rPr>
          <w:bCs/>
          <w:i/>
          <w:iCs/>
        </w:rPr>
        <w:t>International Journal of Applied Linguistics</w:t>
      </w:r>
      <w:r w:rsidRPr="0099136E">
        <w:rPr>
          <w:bCs/>
        </w:rPr>
        <w:t xml:space="preserve">. </w:t>
      </w:r>
      <w:hyperlink r:id="rId92" w:history="1">
        <w:r w:rsidRPr="0099136E">
          <w:rPr>
            <w:rStyle w:val="Hyperlink"/>
            <w:rFonts w:eastAsiaTheme="majorEastAsia"/>
          </w:rPr>
          <w:t>https://doi.org/10.1111/ijal.12624</w:t>
        </w:r>
      </w:hyperlink>
      <w:bookmarkEnd w:id="22"/>
    </w:p>
    <w:p w14:paraId="45D4800D" w14:textId="77777777" w:rsidR="00855D07" w:rsidRPr="0099136E" w:rsidRDefault="00855D07" w:rsidP="0099136E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69062BD0" w14:textId="77777777" w:rsidR="003F5577" w:rsidRPr="0099136E" w:rsidRDefault="00695F4A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Maa, J., &amp; Burns, K. E. (2021). A tale of two language ideologies: Discursive co‐construction of L2 learner identity in Japanese CMC interactions.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Foreign Language Annals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54</w:t>
      </w:r>
      <w:r w:rsidRPr="0099136E">
        <w:rPr>
          <w:rFonts w:ascii="Times New Roman" w:eastAsia="Times New Roman" w:hAnsi="Times New Roman"/>
          <w:sz w:val="24"/>
          <w:szCs w:val="24"/>
        </w:rPr>
        <w:t>(1), 207-232.</w:t>
      </w:r>
      <w:r w:rsidR="003F5577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3" w:history="1">
        <w:r w:rsidR="003F5577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https://doi.org/10.1111/flan.12514</w:t>
        </w:r>
      </w:hyperlink>
    </w:p>
    <w:p w14:paraId="0D2F66C5" w14:textId="4B84E264" w:rsidR="00FF5E92" w:rsidRPr="0099136E" w:rsidRDefault="00FF5E92" w:rsidP="0099136E">
      <w:pPr>
        <w:pStyle w:val="Hangingindent"/>
        <w:tabs>
          <w:tab w:val="clear" w:pos="567"/>
          <w:tab w:val="left" w:pos="720"/>
        </w:tabs>
        <w:spacing w:before="116" w:after="236"/>
        <w:ind w:left="720" w:hanging="720"/>
        <w:rPr>
          <w:rFonts w:cs="Times New Roman"/>
        </w:rPr>
      </w:pPr>
      <w:r w:rsidRPr="0099136E">
        <w:rPr>
          <w:rFonts w:cs="Times New Roman"/>
        </w:rPr>
        <w:t xml:space="preserve">Mackey, A. (1999). Input, interaction, and second language development: An empirical study of question formation in ESL. </w:t>
      </w:r>
      <w:r w:rsidRPr="0099136E">
        <w:rPr>
          <w:rFonts w:cs="Times New Roman"/>
          <w:i/>
          <w:iCs/>
        </w:rPr>
        <w:t>Studies in Second Language Acquisition, 21</w:t>
      </w:r>
      <w:r w:rsidRPr="0099136E">
        <w:rPr>
          <w:rFonts w:cs="Times New Roman"/>
        </w:rPr>
        <w:t>(4), 557-589.</w:t>
      </w:r>
      <w:r w:rsidR="00364CF1" w:rsidRPr="0099136E">
        <w:rPr>
          <w:rFonts w:cs="Times New Roman"/>
        </w:rPr>
        <w:t xml:space="preserve"> </w:t>
      </w:r>
      <w:hyperlink r:id="rId94" w:tgtFrame="_blank" w:history="1">
        <w:r w:rsidR="00364CF1" w:rsidRPr="0099136E">
          <w:rPr>
            <w:rStyle w:val="Hyperlink"/>
          </w:rPr>
          <w:t xml:space="preserve">https://doi.org/10.1017/S0272263199004027 </w:t>
        </w:r>
      </w:hyperlink>
    </w:p>
    <w:p w14:paraId="603C7E49" w14:textId="77777777" w:rsidR="00C0151E" w:rsidRPr="0099136E" w:rsidRDefault="00EC4D1F" w:rsidP="0099136E">
      <w:pPr>
        <w:pStyle w:val="Hangingindent"/>
        <w:tabs>
          <w:tab w:val="left" w:pos="720"/>
        </w:tabs>
        <w:spacing w:before="116" w:after="236"/>
        <w:ind w:left="720" w:hanging="720"/>
        <w:rPr>
          <w:rFonts w:cs="Times New Roman"/>
        </w:rPr>
      </w:pPr>
      <w:r w:rsidRPr="0099136E">
        <w:rPr>
          <w:rFonts w:cs="Times New Roman"/>
        </w:rPr>
        <w:t xml:space="preserve">Mackey, A., &amp; Phillip, J. (1998). Conversational interaction and second language development: Recasts, responses, and red herrings. </w:t>
      </w:r>
      <w:r w:rsidR="00C0151E" w:rsidRPr="0099136E">
        <w:rPr>
          <w:rFonts w:cs="Times New Roman"/>
          <w:i/>
          <w:iCs/>
        </w:rPr>
        <w:t>The M</w:t>
      </w:r>
      <w:r w:rsidRPr="0099136E">
        <w:rPr>
          <w:rFonts w:cs="Times New Roman"/>
          <w:i/>
          <w:iCs/>
        </w:rPr>
        <w:t xml:space="preserve">odern Language Journal, </w:t>
      </w:r>
      <w:r w:rsidRPr="0099136E">
        <w:rPr>
          <w:rFonts w:cs="Times New Roman"/>
          <w:i/>
        </w:rPr>
        <w:t>82</w:t>
      </w:r>
      <w:r w:rsidRPr="0099136E">
        <w:rPr>
          <w:rFonts w:cs="Times New Roman"/>
        </w:rPr>
        <w:t>, 338-</w:t>
      </w:r>
      <w:r w:rsidR="009372B7" w:rsidRPr="0099136E">
        <w:rPr>
          <w:rFonts w:cs="Times New Roman"/>
        </w:rPr>
        <w:t>3</w:t>
      </w:r>
      <w:r w:rsidRPr="0099136E">
        <w:rPr>
          <w:rFonts w:cs="Times New Roman"/>
        </w:rPr>
        <w:t>56.</w:t>
      </w:r>
      <w:r w:rsidR="00C0151E" w:rsidRPr="0099136E">
        <w:rPr>
          <w:rFonts w:cs="Times New Roman"/>
        </w:rPr>
        <w:t xml:space="preserve"> </w:t>
      </w:r>
      <w:hyperlink r:id="rId95" w:history="1">
        <w:r w:rsidR="00C0151E" w:rsidRPr="0099136E">
          <w:rPr>
            <w:rStyle w:val="Hyperlink"/>
          </w:rPr>
          <w:t>https://doi.org/10.1111/j.1540-4781.1998.tb01211.x</w:t>
        </w:r>
      </w:hyperlink>
    </w:p>
    <w:p w14:paraId="31435874" w14:textId="15CF11A3" w:rsidR="00933670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Maley, A. (1987). Poetry and song as effective language-learning activities. In W. M. Rivers (Ed.), </w:t>
      </w:r>
      <w:r w:rsidRPr="0099136E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99136E">
        <w:rPr>
          <w:rFonts w:ascii="Times New Roman" w:hAnsi="Times New Roman"/>
          <w:sz w:val="24"/>
          <w:szCs w:val="24"/>
        </w:rPr>
        <w:t>(pp. 93-109)</w:t>
      </w:r>
      <w:r w:rsidRPr="0099136E">
        <w:rPr>
          <w:rFonts w:ascii="Times New Roman" w:hAnsi="Times New Roman"/>
          <w:i/>
          <w:sz w:val="24"/>
          <w:szCs w:val="24"/>
        </w:rPr>
        <w:t>.</w:t>
      </w:r>
      <w:r w:rsidRPr="0099136E">
        <w:rPr>
          <w:rFonts w:ascii="Times New Roman" w:hAnsi="Times New Roman"/>
          <w:sz w:val="24"/>
          <w:szCs w:val="24"/>
        </w:rPr>
        <w:t xml:space="preserve"> Cambridge University Press.</w:t>
      </w:r>
    </w:p>
    <w:p w14:paraId="7FA520F2" w14:textId="77777777" w:rsidR="000A5509" w:rsidRPr="0099136E" w:rsidRDefault="000A5509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CEDD6B3" w14:textId="078F32EE" w:rsidR="000A5509" w:rsidRPr="0099136E" w:rsidRDefault="000A5509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Markee, N. (Ed.). (2015). </w:t>
      </w:r>
      <w:r w:rsidRPr="0099136E">
        <w:rPr>
          <w:rFonts w:ascii="Times New Roman" w:hAnsi="Times New Roman"/>
          <w:i/>
          <w:sz w:val="24"/>
          <w:szCs w:val="24"/>
        </w:rPr>
        <w:t>Handbook of classroom discourse and interaction</w:t>
      </w:r>
      <w:r w:rsidRPr="0099136E">
        <w:rPr>
          <w:rFonts w:ascii="Times New Roman" w:hAnsi="Times New Roman"/>
          <w:sz w:val="24"/>
          <w:szCs w:val="24"/>
        </w:rPr>
        <w:t>.  Wiley-Blackwell.</w:t>
      </w:r>
    </w:p>
    <w:p w14:paraId="683074FC" w14:textId="2D933E86" w:rsidR="00C55085" w:rsidRPr="0099136E" w:rsidRDefault="00C55085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Martin-Beltrán, M. (2017). Exploring peer interaction among multilingual youth: New possibilities and challenges for language and literacy learning.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International Multilingual Research Journal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11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(3), 131–136. </w:t>
      </w:r>
      <w:hyperlink r:id="rId96" w:history="1">
        <w:r w:rsidR="00FD7152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https://doi.org/10.1080/19313152.2017.1328968</w:t>
        </w:r>
      </w:hyperlink>
    </w:p>
    <w:p w14:paraId="72D4A130" w14:textId="73A3730C" w:rsidR="00FD7152" w:rsidRPr="0099136E" w:rsidRDefault="00FD7152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Martin-Beltrán, M., Chen, P.-J., Guzman, N., &amp; Merrills, K. (2016). How adolescents use social discourse to open space for learning during peer interactions. In M. Sato &amp; S. Ballinger (Eds.),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Peer interaction and second language learning: Pedagogical potential and research agenda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 (pp. 319</w:t>
      </w:r>
      <w:r w:rsidR="006E21AC" w:rsidRPr="0099136E">
        <w:rPr>
          <w:rFonts w:ascii="Times New Roman" w:hAnsi="Times New Roman"/>
          <w:color w:val="000000"/>
          <w:sz w:val="24"/>
          <w:szCs w:val="24"/>
        </w:rPr>
        <w:t>-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348). John Benjamins. </w:t>
      </w:r>
    </w:p>
    <w:p w14:paraId="49DA9F5B" w14:textId="23B8631D" w:rsidR="00FB4649" w:rsidRPr="0099136E" w:rsidRDefault="00FB464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Martínez, R. A., Durán, L., &amp; Hikida, M. (2017). Becoming “Spanish learners”: Identity and interaction among multilingual children in a Spanish-English dual language classroom.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International Multilingual Research Journal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11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(3), </w:t>
      </w:r>
      <w:r w:rsidRPr="00E1180D">
        <w:rPr>
          <w:rFonts w:ascii="Times New Roman" w:hAnsi="Times New Roman"/>
          <w:color w:val="000000"/>
          <w:sz w:val="24"/>
          <w:szCs w:val="24"/>
        </w:rPr>
        <w:t>167</w:t>
      </w:r>
      <w:r w:rsidR="00E1180D">
        <w:rPr>
          <w:rFonts w:ascii="Times New Roman" w:hAnsi="Times New Roman"/>
          <w:color w:val="000000"/>
          <w:sz w:val="24"/>
          <w:szCs w:val="24"/>
        </w:rPr>
        <w:t>-</w:t>
      </w:r>
      <w:r w:rsidRPr="00E1180D">
        <w:rPr>
          <w:rFonts w:ascii="Times New Roman" w:hAnsi="Times New Roman"/>
          <w:color w:val="000000"/>
          <w:sz w:val="24"/>
          <w:szCs w:val="24"/>
        </w:rPr>
        <w:t>183.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97" w:history="1">
        <w:r w:rsidR="00540E98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https://doi.org/10.1080/19313152.2017.1330065</w:t>
        </w:r>
      </w:hyperlink>
    </w:p>
    <w:p w14:paraId="4B529BB8" w14:textId="5F3A7249" w:rsidR="002F33F1" w:rsidRPr="0099136E" w:rsidRDefault="002F33F1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Martyn, E. (1995). Exponents of repair and other interactional features in small group work. In D. Nunan, R. Berry</w:t>
      </w:r>
      <w:r w:rsidR="00C0151E" w:rsidRPr="0099136E">
        <w:rPr>
          <w:rFonts w:ascii="Times New Roman" w:hAnsi="Times New Roman"/>
          <w:sz w:val="24"/>
          <w:szCs w:val="24"/>
        </w:rPr>
        <w:t>,</w:t>
      </w:r>
      <w:r w:rsidRPr="0099136E">
        <w:rPr>
          <w:rFonts w:ascii="Times New Roman" w:hAnsi="Times New Roman"/>
          <w:sz w:val="24"/>
          <w:szCs w:val="24"/>
        </w:rPr>
        <w:t xml:space="preserve"> &amp; V. Berry (Eds.), </w:t>
      </w:r>
      <w:r w:rsidRPr="0099136E">
        <w:rPr>
          <w:rFonts w:ascii="Times New Roman" w:hAnsi="Times New Roman"/>
          <w:i/>
          <w:sz w:val="24"/>
          <w:szCs w:val="24"/>
        </w:rPr>
        <w:t>Language awareness in language education</w:t>
      </w:r>
      <w:r w:rsidRPr="0099136E">
        <w:rPr>
          <w:rFonts w:ascii="Times New Roman" w:hAnsi="Times New Roman"/>
          <w:sz w:val="24"/>
          <w:szCs w:val="24"/>
        </w:rPr>
        <w:t xml:space="preserve"> (pp. 87-102).</w:t>
      </w:r>
      <w:r w:rsidR="008D0B98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The University of Hong Kong. </w:t>
      </w:r>
    </w:p>
    <w:p w14:paraId="59BEEA41" w14:textId="77777777" w:rsidR="00CF2323" w:rsidRPr="0099136E" w:rsidRDefault="00F577C2" w:rsidP="009913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23" w:name="_Hlk23061299"/>
      <w:r w:rsidRPr="0099136E">
        <w:rPr>
          <w:rFonts w:ascii="Times New Roman" w:hAnsi="Times New Roman"/>
          <w:sz w:val="24"/>
          <w:szCs w:val="24"/>
        </w:rPr>
        <w:t xml:space="preserve">Matsumoto, Y. (2018). “Because we are peers, we actually understand”: Third-party participant assistance in English as a lingua franca classroom </w:t>
      </w:r>
      <w:proofErr w:type="gramStart"/>
      <w:r w:rsidRPr="0099136E">
        <w:rPr>
          <w:rFonts w:ascii="Times New Roman" w:hAnsi="Times New Roman"/>
          <w:sz w:val="24"/>
          <w:szCs w:val="24"/>
        </w:rPr>
        <w:t>interactions</w:t>
      </w:r>
      <w:proofErr w:type="gramEnd"/>
      <w:r w:rsidRPr="0099136E">
        <w:rPr>
          <w:rFonts w:ascii="Times New Roman" w:hAnsi="Times New Roman"/>
          <w:sz w:val="24"/>
          <w:szCs w:val="24"/>
        </w:rPr>
        <w:t xml:space="preserve">. </w:t>
      </w:r>
      <w:r w:rsidRPr="0099136E">
        <w:rPr>
          <w:rFonts w:ascii="Times New Roman" w:hAnsi="Times New Roman"/>
          <w:i/>
          <w:sz w:val="24"/>
          <w:szCs w:val="24"/>
        </w:rPr>
        <w:t>TESOL Quarterly, 52</w:t>
      </w:r>
      <w:r w:rsidRPr="0099136E">
        <w:rPr>
          <w:rFonts w:ascii="Times New Roman" w:hAnsi="Times New Roman"/>
          <w:sz w:val="24"/>
          <w:szCs w:val="24"/>
        </w:rPr>
        <w:t>(4), 845-876</w:t>
      </w:r>
      <w:bookmarkEnd w:id="23"/>
      <w:r w:rsidRPr="0099136E">
        <w:rPr>
          <w:rFonts w:ascii="Times New Roman" w:hAnsi="Times New Roman"/>
          <w:sz w:val="24"/>
          <w:szCs w:val="24"/>
        </w:rPr>
        <w:t>.</w:t>
      </w:r>
      <w:r w:rsidR="00CF2323" w:rsidRPr="0099136E">
        <w:rPr>
          <w:rFonts w:ascii="Times New Roman" w:hAnsi="Times New Roman"/>
          <w:sz w:val="24"/>
          <w:szCs w:val="24"/>
        </w:rPr>
        <w:t xml:space="preserve"> </w:t>
      </w:r>
      <w:hyperlink r:id="rId98" w:history="1">
        <w:r w:rsidR="00CF2323" w:rsidRPr="0099136E">
          <w:rPr>
            <w:rStyle w:val="Hyperlink"/>
            <w:rFonts w:ascii="Times New Roman" w:hAnsi="Times New Roman"/>
            <w:sz w:val="24"/>
            <w:szCs w:val="24"/>
          </w:rPr>
          <w:t>https://doi.org/10.1002/tesq.430</w:t>
        </w:r>
      </w:hyperlink>
    </w:p>
    <w:p w14:paraId="4A9ECBDE" w14:textId="77777777" w:rsidR="004B3B98" w:rsidRPr="0099136E" w:rsidRDefault="004B3B98" w:rsidP="009913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EBFF73C" w14:textId="7E1ED651" w:rsidR="004B3B98" w:rsidRPr="0099136E" w:rsidRDefault="004B3B98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bCs/>
          <w:sz w:val="24"/>
          <w:szCs w:val="24"/>
        </w:rPr>
        <w:t xml:space="preserve">Matsumoto, Y., Lee J. J., &amp; Kim, E. (2024). “Ice cream is delicious.”: Shared codes that emerged through interactions in two ESL academic writing classrooms. </w:t>
      </w:r>
      <w:r w:rsidRPr="0099136E">
        <w:rPr>
          <w:rFonts w:ascii="Times New Roman" w:hAnsi="Times New Roman"/>
          <w:bCs/>
          <w:i/>
          <w:iCs/>
          <w:color w:val="0C343D"/>
          <w:sz w:val="24"/>
          <w:szCs w:val="24"/>
        </w:rPr>
        <w:t xml:space="preserve">Language Teaching Research Quarterly, 39, </w:t>
      </w:r>
      <w:r w:rsidRPr="0099136E">
        <w:rPr>
          <w:rFonts w:ascii="Times New Roman" w:hAnsi="Times New Roman"/>
          <w:bCs/>
          <w:color w:val="0C343D"/>
          <w:sz w:val="24"/>
          <w:szCs w:val="24"/>
        </w:rPr>
        <w:t>231-255.  https://eric.ed.gov/?id=EJ1415699</w:t>
      </w:r>
    </w:p>
    <w:p w14:paraId="3B2CC413" w14:textId="5913B338" w:rsidR="005F371F" w:rsidRPr="0099136E" w:rsidRDefault="005F371F" w:rsidP="0099136E">
      <w:pPr>
        <w:spacing w:after="0" w:line="240" w:lineRule="auto"/>
        <w:ind w:left="720" w:hanging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99136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May, L. (2009). Co-constructed interaction in a paired speaking test: The rater's perspective. </w:t>
      </w:r>
      <w:r w:rsidRPr="0099136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Language Testing, 26</w:t>
      </w:r>
      <w:r w:rsidRPr="0099136E">
        <w:rPr>
          <w:rFonts w:ascii="Times New Roman" w:eastAsia="Times New Roman" w:hAnsi="Times New Roman"/>
          <w:color w:val="000000"/>
          <w:sz w:val="24"/>
          <w:szCs w:val="24"/>
        </w:rPr>
        <w:t>, 397</w:t>
      </w:r>
      <w:r w:rsidR="006F558E" w:rsidRPr="0099136E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99136E">
        <w:rPr>
          <w:rFonts w:ascii="Times New Roman" w:eastAsia="Times New Roman" w:hAnsi="Times New Roman"/>
          <w:color w:val="000000"/>
          <w:sz w:val="24"/>
          <w:szCs w:val="24"/>
        </w:rPr>
        <w:t>421.</w:t>
      </w:r>
      <w:r w:rsidR="006F558E" w:rsidRPr="0099136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hyperlink r:id="rId99" w:history="1">
        <w:r w:rsidR="006F558E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https://doi.org/10.1177/0265532209104668</w:t>
        </w:r>
      </w:hyperlink>
    </w:p>
    <w:p w14:paraId="5E4B4B00" w14:textId="77777777" w:rsidR="00B42A0F" w:rsidRPr="0099136E" w:rsidRDefault="00B42A0F" w:rsidP="0099136E">
      <w:pPr>
        <w:spacing w:after="0" w:line="240" w:lineRule="auto"/>
        <w:ind w:left="720" w:hanging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38D636C" w14:textId="6135BE28" w:rsidR="00B42A0F" w:rsidRPr="0099136E" w:rsidRDefault="00B42A0F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24" w:name="_Hlk218259325"/>
      <w:r w:rsidRPr="0099136E">
        <w:rPr>
          <w:rFonts w:ascii="Times New Roman" w:eastAsia="Times New Roman" w:hAnsi="Times New Roman"/>
          <w:sz w:val="24"/>
          <w:szCs w:val="24"/>
        </w:rPr>
        <w:t xml:space="preserve">May, L.,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Nakatsuhara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F., Lam, D., &amp; Galaczi, E. (2020). Developing tools for learning oriented assessment of interactional competence: Bridging theory and practice.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Language Testing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37</w:t>
      </w:r>
      <w:r w:rsidRPr="0099136E">
        <w:rPr>
          <w:rFonts w:ascii="Times New Roman" w:eastAsia="Times New Roman" w:hAnsi="Times New Roman"/>
          <w:sz w:val="24"/>
          <w:szCs w:val="24"/>
        </w:rPr>
        <w:t>(2), 165-188.</w:t>
      </w:r>
      <w:r w:rsidR="006F558E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0" w:history="1">
        <w:r w:rsidR="006F558E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https://doi.org/10.1177/0265532219879044</w:t>
        </w:r>
      </w:hyperlink>
    </w:p>
    <w:bookmarkEnd w:id="24"/>
    <w:p w14:paraId="6CB2D474" w14:textId="77777777" w:rsidR="00B42A0F" w:rsidRPr="0099136E" w:rsidRDefault="00B42A0F" w:rsidP="0099136E">
      <w:pPr>
        <w:spacing w:after="0" w:line="240" w:lineRule="auto"/>
        <w:ind w:left="720" w:hanging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0E0EABD" w14:textId="77777777" w:rsidR="000065A7" w:rsidRPr="0099136E" w:rsidRDefault="001E67DD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Mayo, M. D. P. G., &amp; Pica, T. (2000). Interaction among proficient learners: Are input, feedback and output needs addressed in a foreign language </w:t>
      </w:r>
      <w:proofErr w:type="gramStart"/>
      <w:r w:rsidRPr="0099136E">
        <w:rPr>
          <w:rFonts w:ascii="Times New Roman" w:eastAsia="Times New Roman" w:hAnsi="Times New Roman"/>
          <w:sz w:val="24"/>
          <w:szCs w:val="24"/>
        </w:rPr>
        <w:t>context?.</w:t>
      </w:r>
      <w:proofErr w:type="gramEnd"/>
      <w:r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 xml:space="preserve">Studia </w:t>
      </w:r>
      <w:proofErr w:type="spellStart"/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Linguistica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54</w:t>
      </w:r>
      <w:r w:rsidRPr="0099136E">
        <w:rPr>
          <w:rFonts w:ascii="Times New Roman" w:eastAsia="Times New Roman" w:hAnsi="Times New Roman"/>
          <w:sz w:val="24"/>
          <w:szCs w:val="24"/>
        </w:rPr>
        <w:t>(2), 272-279.</w:t>
      </w:r>
      <w:r w:rsidR="000065A7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1" w:history="1">
        <w:r w:rsidR="000065A7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https://doi.org/10.1111/1467-9582.00066</w:t>
        </w:r>
      </w:hyperlink>
    </w:p>
    <w:p w14:paraId="3F6AEBC3" w14:textId="6DD6B42D" w:rsidR="007A621A" w:rsidRPr="0099136E" w:rsidRDefault="007A621A" w:rsidP="0099136E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McCarthy, M. J. (2003). Talking back: </w:t>
      </w:r>
      <w:r w:rsidR="00202EB5" w:rsidRPr="0099136E">
        <w:rPr>
          <w:rFonts w:ascii="Times New Roman" w:eastAsia="Times New Roman" w:hAnsi="Times New Roman"/>
          <w:sz w:val="24"/>
          <w:szCs w:val="24"/>
        </w:rPr>
        <w:t>“</w:t>
      </w:r>
      <w:r w:rsidRPr="0099136E">
        <w:rPr>
          <w:rFonts w:ascii="Times New Roman" w:eastAsia="Times New Roman" w:hAnsi="Times New Roman"/>
          <w:sz w:val="24"/>
          <w:szCs w:val="24"/>
        </w:rPr>
        <w:t>Small</w:t>
      </w:r>
      <w:r w:rsidR="00202EB5" w:rsidRPr="0099136E">
        <w:rPr>
          <w:rFonts w:ascii="Times New Roman" w:eastAsia="Times New Roman" w:hAnsi="Times New Roman"/>
          <w:sz w:val="24"/>
          <w:szCs w:val="24"/>
        </w:rPr>
        <w:t>”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interactional response tokens in everyday conversation. In J. Coupland. (Ed.),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 xml:space="preserve">Research on </w:t>
      </w:r>
      <w:r w:rsidR="00202EB5" w:rsidRPr="0099136E">
        <w:rPr>
          <w:rFonts w:ascii="Times New Roman" w:eastAsia="Times New Roman" w:hAnsi="Times New Roman"/>
          <w:i/>
          <w:iCs/>
          <w:sz w:val="24"/>
          <w:szCs w:val="24"/>
        </w:rPr>
        <w:t>L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 xml:space="preserve">anguage in </w:t>
      </w:r>
      <w:r w:rsidR="00202EB5" w:rsidRPr="0099136E">
        <w:rPr>
          <w:rFonts w:ascii="Times New Roman" w:eastAsia="Times New Roman" w:hAnsi="Times New Roman"/>
          <w:i/>
          <w:iCs/>
          <w:sz w:val="24"/>
          <w:szCs w:val="24"/>
        </w:rPr>
        <w:t>S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 xml:space="preserve">ocial </w:t>
      </w:r>
      <w:r w:rsidR="00202EB5" w:rsidRPr="0099136E">
        <w:rPr>
          <w:rFonts w:ascii="Times New Roman" w:eastAsia="Times New Roman" w:hAnsi="Times New Roman"/>
          <w:i/>
          <w:iCs/>
          <w:sz w:val="24"/>
          <w:szCs w:val="24"/>
        </w:rPr>
        <w:t>I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nteraction 36(1)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33-63. </w:t>
      </w:r>
      <w:hyperlink r:id="rId102" w:history="1">
        <w:r w:rsidR="00202EB5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https://doi.org/10.1207/S15327973RLSI3601_3</w:t>
        </w:r>
      </w:hyperlink>
    </w:p>
    <w:p w14:paraId="3C5EB72C" w14:textId="77777777" w:rsidR="00A63D05" w:rsidRPr="0099136E" w:rsidRDefault="00BA2BFE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McDonough, K., Ammar, A., &amp; Sellami, A. (2022). L2 French students' conversations during interactive writing tasks and their interaction mindset.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Foreign Language Annals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55</w:t>
      </w:r>
      <w:r w:rsidRPr="0099136E">
        <w:rPr>
          <w:rFonts w:ascii="Times New Roman" w:eastAsia="Times New Roman" w:hAnsi="Times New Roman"/>
          <w:sz w:val="24"/>
          <w:szCs w:val="24"/>
        </w:rPr>
        <w:t>(1), 222-236.</w:t>
      </w:r>
      <w:r w:rsidR="00A63D05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3" w:history="1">
        <w:r w:rsidR="00A63D05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https://doi.org/10.1111/flan.12594</w:t>
        </w:r>
      </w:hyperlink>
    </w:p>
    <w:p w14:paraId="6C90ED7A" w14:textId="77777777" w:rsidR="00BA2BFE" w:rsidRPr="0099136E" w:rsidRDefault="00BA2BFE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658E48B2" w14:textId="77777777" w:rsidR="008834D0" w:rsidRPr="0099136E" w:rsidRDefault="008834D0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McGrail, E., &amp; Behizadeh, N. (2017). K-12 multimodal assessment and interactive audiences: An exploratory analysis of existing frameworks.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Assessing Writing, 31</w:t>
      </w:r>
      <w:r w:rsidRPr="0099136E">
        <w:rPr>
          <w:rFonts w:ascii="Times New Roman" w:hAnsi="Times New Roman"/>
          <w:color w:val="000000"/>
          <w:sz w:val="24"/>
          <w:szCs w:val="24"/>
        </w:rPr>
        <w:t>, 24-38.</w:t>
      </w:r>
    </w:p>
    <w:p w14:paraId="03E37009" w14:textId="33C95582" w:rsidR="00040FCC" w:rsidRPr="0099136E" w:rsidRDefault="00040FCC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McNamara, T. F. (1997). ‘Interaction’ in second language performance assessment: Whose performance? </w:t>
      </w:r>
      <w:r w:rsidRPr="0099136E">
        <w:rPr>
          <w:rFonts w:ascii="Times New Roman" w:hAnsi="Times New Roman"/>
          <w:i/>
          <w:sz w:val="24"/>
          <w:szCs w:val="24"/>
        </w:rPr>
        <w:t>Applied Linguistics, 18</w:t>
      </w:r>
      <w:r w:rsidRPr="0099136E">
        <w:rPr>
          <w:rFonts w:ascii="Times New Roman" w:hAnsi="Times New Roman"/>
          <w:sz w:val="24"/>
          <w:szCs w:val="24"/>
        </w:rPr>
        <w:t>(4), 446-466.</w:t>
      </w:r>
      <w:r w:rsidR="00B21862" w:rsidRPr="0099136E">
        <w:rPr>
          <w:rFonts w:ascii="Times New Roman" w:hAnsi="Times New Roman"/>
          <w:sz w:val="24"/>
          <w:szCs w:val="24"/>
        </w:rPr>
        <w:t xml:space="preserve"> </w:t>
      </w:r>
      <w:hyperlink r:id="rId104" w:history="1">
        <w:r w:rsidR="00B21862" w:rsidRPr="0099136E">
          <w:rPr>
            <w:rStyle w:val="Hyperlink"/>
            <w:rFonts w:ascii="Times New Roman" w:hAnsi="Times New Roman"/>
            <w:sz w:val="24"/>
            <w:szCs w:val="24"/>
          </w:rPr>
          <w:t>https://doi.org/10.1093/applin/18.4.446</w:t>
        </w:r>
      </w:hyperlink>
    </w:p>
    <w:p w14:paraId="34A7946B" w14:textId="59737FBC" w:rsidR="00F76592" w:rsidRPr="0099136E" w:rsidRDefault="00F76592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Medina Riveros, R. A. (2009). Interaction in online tutoring sessions: An opportunity to knit English language learning in a blended program.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Profile Issues in Teachers Professional Development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11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(2), 117-134.  </w:t>
      </w:r>
    </w:p>
    <w:p w14:paraId="474DB4BA" w14:textId="32DDF974" w:rsidR="002B1865" w:rsidRPr="0099136E" w:rsidRDefault="002B1865" w:rsidP="0099136E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Meierkord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C. (2004). Syntactic variation in interactions across international Englishes. </w:t>
      </w:r>
      <w:r w:rsidRPr="0099136E">
        <w:rPr>
          <w:rFonts w:ascii="Times New Roman" w:eastAsia="Times New Roman" w:hAnsi="Times New Roman"/>
          <w:i/>
          <w:sz w:val="24"/>
          <w:szCs w:val="24"/>
        </w:rPr>
        <w:t>English World-Wide</w:t>
      </w:r>
      <w:r w:rsidRPr="0099136E">
        <w:rPr>
          <w:rFonts w:ascii="Times New Roman" w:eastAsia="Times New Roman" w:hAnsi="Times New Roman"/>
          <w:sz w:val="24"/>
          <w:szCs w:val="24"/>
        </w:rPr>
        <w:t>, 25(1), 109-132.</w:t>
      </w:r>
      <w:r w:rsidR="007F0327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5" w:history="1">
        <w:r w:rsidR="007F0327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https://doi.org/10.1075/eww.25.1.06mei</w:t>
        </w:r>
      </w:hyperlink>
    </w:p>
    <w:p w14:paraId="5ED0104B" w14:textId="77777777" w:rsidR="00C25DFE" w:rsidRPr="0099136E" w:rsidRDefault="00A1319D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  <w:lang w:bidi="en-US"/>
        </w:rPr>
      </w:pPr>
      <w:proofErr w:type="spellStart"/>
      <w:r w:rsidRPr="0099136E">
        <w:rPr>
          <w:rFonts w:ascii="Times New Roman" w:hAnsi="Times New Roman"/>
          <w:color w:val="000000"/>
          <w:sz w:val="24"/>
          <w:szCs w:val="24"/>
          <w:lang w:bidi="en-US"/>
        </w:rPr>
        <w:t>Mellati</w:t>
      </w:r>
      <w:proofErr w:type="spellEnd"/>
      <w:r w:rsidRPr="0099136E">
        <w:rPr>
          <w:rFonts w:ascii="Times New Roman" w:hAnsi="Times New Roman"/>
          <w:color w:val="000000"/>
          <w:sz w:val="24"/>
          <w:szCs w:val="24"/>
          <w:lang w:bidi="en-US"/>
        </w:rPr>
        <w:t>, M., &amp; Khademi, M. (2015). The impacts of distance interactivity on learners' achievements in online mobile language learning: Social software and participatory learning. 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  <w:lang w:bidi="en-US"/>
        </w:rPr>
        <w:t>International Journal of Web-Based Learning and Teaching Technologies (IJWLTT)</w:t>
      </w:r>
      <w:r w:rsidRPr="0099136E">
        <w:rPr>
          <w:rFonts w:ascii="Times New Roman" w:hAnsi="Times New Roman"/>
          <w:color w:val="000000"/>
          <w:sz w:val="24"/>
          <w:szCs w:val="24"/>
          <w:lang w:bidi="en-US"/>
        </w:rPr>
        <w:t>, 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  <w:lang w:bidi="en-US"/>
        </w:rPr>
        <w:t>10</w:t>
      </w:r>
      <w:r w:rsidRPr="0099136E">
        <w:rPr>
          <w:rFonts w:ascii="Times New Roman" w:hAnsi="Times New Roman"/>
          <w:color w:val="000000"/>
          <w:sz w:val="24"/>
          <w:szCs w:val="24"/>
          <w:lang w:bidi="en-US"/>
        </w:rPr>
        <w:t>(3), 19-35.</w:t>
      </w:r>
      <w:r w:rsidR="00C25DFE" w:rsidRPr="0099136E">
        <w:rPr>
          <w:rFonts w:ascii="Times New Roman" w:hAnsi="Times New Roman"/>
          <w:color w:val="000000"/>
          <w:sz w:val="24"/>
          <w:szCs w:val="24"/>
          <w:lang w:bidi="en-US"/>
        </w:rPr>
        <w:t xml:space="preserve"> DOI: 10.4018/ijwltt.2015070102</w:t>
      </w:r>
    </w:p>
    <w:p w14:paraId="0B1B2AE6" w14:textId="3902A2C4" w:rsidR="004824C5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Melvin, B. S., &amp; Stout, D. F. (1987). Motivating language learners through authentic materials. In W. M. Rivers (Ed.), </w:t>
      </w:r>
      <w:r w:rsidRPr="0099136E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99136E">
        <w:rPr>
          <w:rFonts w:ascii="Times New Roman" w:hAnsi="Times New Roman"/>
          <w:sz w:val="24"/>
          <w:szCs w:val="24"/>
        </w:rPr>
        <w:t>(pp. 44-56)</w:t>
      </w:r>
      <w:r w:rsidR="008D0B98" w:rsidRPr="0099136E">
        <w:rPr>
          <w:rFonts w:ascii="Times New Roman" w:hAnsi="Times New Roman"/>
          <w:i/>
          <w:sz w:val="24"/>
          <w:szCs w:val="24"/>
        </w:rPr>
        <w:t>.</w:t>
      </w:r>
      <w:r w:rsidRPr="0099136E">
        <w:rPr>
          <w:rFonts w:ascii="Times New Roman" w:hAnsi="Times New Roman"/>
          <w:sz w:val="24"/>
          <w:szCs w:val="24"/>
        </w:rPr>
        <w:t xml:space="preserve"> Cambridge University Press.</w:t>
      </w:r>
    </w:p>
    <w:p w14:paraId="2C497F8A" w14:textId="77777777" w:rsidR="00E45D89" w:rsidRPr="0099136E" w:rsidRDefault="00E45D89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AAE9DA3" w14:textId="352B149E" w:rsidR="00CC5D2B" w:rsidRPr="0099136E" w:rsidRDefault="00CC5D2B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Meyer, C., &amp; </w:t>
      </w:r>
      <w:proofErr w:type="spellStart"/>
      <w:r w:rsidRPr="0099136E">
        <w:rPr>
          <w:rFonts w:ascii="Times New Roman" w:hAnsi="Times New Roman"/>
          <w:sz w:val="24"/>
          <w:szCs w:val="24"/>
        </w:rPr>
        <w:t>Wedelstaedt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U. V. (Eds.). (2017). </w:t>
      </w:r>
      <w:r w:rsidRPr="0099136E">
        <w:rPr>
          <w:rFonts w:ascii="Times New Roman" w:hAnsi="Times New Roman"/>
          <w:i/>
          <w:sz w:val="24"/>
          <w:szCs w:val="24"/>
        </w:rPr>
        <w:t xml:space="preserve">Moving bodies in interaction – interacting bodies in motion: </w:t>
      </w:r>
      <w:proofErr w:type="spellStart"/>
      <w:r w:rsidRPr="0099136E">
        <w:rPr>
          <w:rFonts w:ascii="Times New Roman" w:hAnsi="Times New Roman"/>
          <w:i/>
          <w:sz w:val="24"/>
          <w:szCs w:val="24"/>
        </w:rPr>
        <w:t>Intercorporeality</w:t>
      </w:r>
      <w:proofErr w:type="spellEnd"/>
      <w:r w:rsidRPr="0099136E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9136E">
        <w:rPr>
          <w:rFonts w:ascii="Times New Roman" w:hAnsi="Times New Roman"/>
          <w:i/>
          <w:sz w:val="24"/>
          <w:szCs w:val="24"/>
        </w:rPr>
        <w:t>interkinaesthesia</w:t>
      </w:r>
      <w:proofErr w:type="spellEnd"/>
      <w:r w:rsidRPr="0099136E">
        <w:rPr>
          <w:rFonts w:ascii="Times New Roman" w:hAnsi="Times New Roman"/>
          <w:i/>
          <w:sz w:val="24"/>
          <w:szCs w:val="24"/>
        </w:rPr>
        <w:t>, and enaction in sports.</w:t>
      </w:r>
      <w:r w:rsidRPr="0099136E">
        <w:rPr>
          <w:rFonts w:ascii="Times New Roman" w:hAnsi="Times New Roman"/>
          <w:sz w:val="24"/>
          <w:szCs w:val="24"/>
        </w:rPr>
        <w:t xml:space="preserve"> John Benjamins. </w:t>
      </w:r>
    </w:p>
    <w:p w14:paraId="4E7534D9" w14:textId="40DFB801" w:rsidR="0062462C" w:rsidRPr="0099136E" w:rsidRDefault="0062462C" w:rsidP="0099136E">
      <w:pPr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Mitchell, R., Tracy-Ventura, N., &amp; McManus, K. (Eds.). (2025).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Social interaction, identity and language learning during residence abroad</w:t>
      </w:r>
      <w:r w:rsidRPr="0099136E">
        <w:rPr>
          <w:rFonts w:ascii="Times New Roman" w:eastAsia="Times New Roman" w:hAnsi="Times New Roman"/>
          <w:sz w:val="24"/>
          <w:szCs w:val="24"/>
        </w:rPr>
        <w:t>. EUROSLA Monograph Series.</w:t>
      </w:r>
    </w:p>
    <w:p w14:paraId="31A92205" w14:textId="77777777" w:rsidR="00C25DFE" w:rsidRPr="0099136E" w:rsidRDefault="00606AA6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lastRenderedPageBreak/>
        <w:t>Moghaddam, M. M. (2023). Discourse markers in L2 learners’ responses to teacher-generated compliments during classroom interaction.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 Foreign Language Annals, 56</w:t>
      </w:r>
      <w:r w:rsidRPr="0099136E">
        <w:rPr>
          <w:rFonts w:ascii="Times New Roman" w:hAnsi="Times New Roman"/>
          <w:sz w:val="24"/>
          <w:szCs w:val="24"/>
        </w:rPr>
        <w:t xml:space="preserve">(4), 1035-1056.  </w:t>
      </w:r>
      <w:hyperlink r:id="rId106" w:history="1">
        <w:r w:rsidR="00C25DFE" w:rsidRPr="0099136E">
          <w:rPr>
            <w:rStyle w:val="Hyperlink"/>
            <w:rFonts w:ascii="Times New Roman" w:hAnsi="Times New Roman"/>
            <w:sz w:val="24"/>
            <w:szCs w:val="24"/>
          </w:rPr>
          <w:t>https://doi.org/10.1111/flan.12714</w:t>
        </w:r>
      </w:hyperlink>
    </w:p>
    <w:p w14:paraId="37E23B26" w14:textId="3411B596" w:rsidR="007A6E5E" w:rsidRPr="0099136E" w:rsidRDefault="007A6E5E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Molinsky, A. (2007). Cross-cultural code-switching: The psychological challenges of adapting behavior in foreign cultural interactions. </w:t>
      </w:r>
      <w:r w:rsidRPr="0099136E">
        <w:rPr>
          <w:rFonts w:ascii="Times New Roman" w:hAnsi="Times New Roman"/>
          <w:i/>
          <w:iCs/>
          <w:sz w:val="24"/>
          <w:szCs w:val="24"/>
        </w:rPr>
        <w:t>Academy of Management Review, 32</w:t>
      </w:r>
      <w:r w:rsidRPr="0099136E">
        <w:rPr>
          <w:rFonts w:ascii="Times New Roman" w:hAnsi="Times New Roman"/>
          <w:sz w:val="24"/>
          <w:szCs w:val="24"/>
        </w:rPr>
        <w:t xml:space="preserve">(2), 622-640. </w:t>
      </w:r>
      <w:hyperlink r:id="rId107" w:history="1">
        <w:r w:rsidR="00C25DFE" w:rsidRPr="0099136E">
          <w:rPr>
            <w:rStyle w:val="Hyperlink"/>
            <w:rFonts w:ascii="Times New Roman" w:hAnsi="Times New Roman"/>
            <w:sz w:val="24"/>
            <w:szCs w:val="24"/>
          </w:rPr>
          <w:t>https://doi.org/10.5465/amr.2007.24351878</w:t>
        </w:r>
      </w:hyperlink>
    </w:p>
    <w:p w14:paraId="7D03FED6" w14:textId="5470DBB0" w:rsidR="00C31FD7" w:rsidRPr="0099136E" w:rsidRDefault="00C31FD7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Moll, L. C., &amp; Whitmore, K. F. (1993). Vygotsky in classroom practice: Moving from individual transmission to social transaction. In E. A. Forman, N. Minick &amp; C. A. Stone (Eds.), </w:t>
      </w:r>
      <w:r w:rsidRPr="0099136E">
        <w:rPr>
          <w:rFonts w:ascii="Times New Roman" w:hAnsi="Times New Roman"/>
          <w:i/>
          <w:sz w:val="24"/>
          <w:szCs w:val="24"/>
        </w:rPr>
        <w:t xml:space="preserve">Contexts for learning: Sociocultural dynamics in children’s development </w:t>
      </w:r>
      <w:r w:rsidRPr="0099136E">
        <w:rPr>
          <w:rFonts w:ascii="Times New Roman" w:hAnsi="Times New Roman"/>
          <w:sz w:val="24"/>
          <w:szCs w:val="24"/>
        </w:rPr>
        <w:t>(pp. 19-42).  Oxford University Press.</w:t>
      </w:r>
    </w:p>
    <w:p w14:paraId="50B80306" w14:textId="285351BD" w:rsidR="00003484" w:rsidRPr="0099136E" w:rsidRDefault="00003484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25" w:name="_Hlk156312254"/>
      <w:proofErr w:type="spellStart"/>
      <w:r w:rsidRPr="0099136E">
        <w:rPr>
          <w:rFonts w:ascii="Times New Roman" w:hAnsi="Times New Roman"/>
          <w:sz w:val="24"/>
          <w:szCs w:val="24"/>
        </w:rPr>
        <w:t>Mondada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L. (2019). Contemporary issues in conversation analysis: Embodiment and materiality, multimodality and </w:t>
      </w:r>
      <w:proofErr w:type="spellStart"/>
      <w:r w:rsidRPr="0099136E">
        <w:rPr>
          <w:rFonts w:ascii="Times New Roman" w:hAnsi="Times New Roman"/>
          <w:sz w:val="24"/>
          <w:szCs w:val="24"/>
        </w:rPr>
        <w:t>multisensoriality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 in social interaction. </w:t>
      </w:r>
      <w:r w:rsidRPr="0099136E">
        <w:rPr>
          <w:rFonts w:ascii="Times New Roman" w:hAnsi="Times New Roman"/>
          <w:i/>
          <w:iCs/>
          <w:sz w:val="24"/>
          <w:szCs w:val="24"/>
        </w:rPr>
        <w:t>Journal of Pragmatics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145</w:t>
      </w:r>
      <w:r w:rsidRPr="0099136E">
        <w:rPr>
          <w:rFonts w:ascii="Times New Roman" w:hAnsi="Times New Roman"/>
          <w:sz w:val="24"/>
          <w:szCs w:val="24"/>
        </w:rPr>
        <w:t>, 47-62.</w:t>
      </w:r>
      <w:bookmarkEnd w:id="25"/>
      <w:r w:rsidR="00FC04EA" w:rsidRPr="0099136E">
        <w:rPr>
          <w:rFonts w:ascii="Times New Roman" w:hAnsi="Times New Roman"/>
          <w:sz w:val="24"/>
          <w:szCs w:val="24"/>
        </w:rPr>
        <w:t xml:space="preserve"> </w:t>
      </w:r>
      <w:hyperlink r:id="rId108" w:tgtFrame="_blank" w:tooltip="Persistent link using digital object identifier" w:history="1">
        <w:r w:rsidR="00FC04EA" w:rsidRPr="0099136E">
          <w:rPr>
            <w:rStyle w:val="Hyperlink"/>
            <w:rFonts w:ascii="Times New Roman" w:hAnsi="Times New Roman"/>
            <w:sz w:val="24"/>
            <w:szCs w:val="24"/>
          </w:rPr>
          <w:t>https://doi.org/10.1016/j.pragma.2019.01.016</w:t>
        </w:r>
      </w:hyperlink>
    </w:p>
    <w:p w14:paraId="24CD3591" w14:textId="65826DF2" w:rsidR="00183AE0" w:rsidRPr="0099136E" w:rsidRDefault="00183AE0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Moorhouse, B. L., Li, Y., &amp; Walsh, S. (2023). E-classroom interactional competencies: Mediating and assisting language learning during synchronous online lessons.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RELC Journal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54</w:t>
      </w:r>
      <w:r w:rsidRPr="0099136E">
        <w:rPr>
          <w:rFonts w:ascii="Times New Roman" w:eastAsia="Times New Roman" w:hAnsi="Times New Roman"/>
          <w:sz w:val="24"/>
          <w:szCs w:val="24"/>
        </w:rPr>
        <w:t>(1), 114-128.</w:t>
      </w:r>
      <w:r w:rsidR="00AB501A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9" w:history="1">
        <w:r w:rsidR="00AB501A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https://doi.org/10.1177/0033688220985274</w:t>
        </w:r>
      </w:hyperlink>
    </w:p>
    <w:p w14:paraId="1452B514" w14:textId="77777777" w:rsidR="00183AE0" w:rsidRPr="0099136E" w:rsidRDefault="00183AE0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5C495C00" w14:textId="77777777" w:rsidR="0099652E" w:rsidRPr="0099136E" w:rsidRDefault="0063560D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Moorhouse, B. L., Walsh, S., Li, Y., &amp; Wong, L. L. (2022). Assisting and mediating interaction during synchronous online language lessons: Teachers' professional practices.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TESOL Quarterly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56</w:t>
      </w:r>
      <w:r w:rsidRPr="0099136E">
        <w:rPr>
          <w:rFonts w:ascii="Times New Roman" w:eastAsia="Times New Roman" w:hAnsi="Times New Roman"/>
          <w:sz w:val="24"/>
          <w:szCs w:val="24"/>
        </w:rPr>
        <w:t>(3), 934-960.</w:t>
      </w:r>
      <w:r w:rsidR="0099652E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10" w:history="1">
        <w:r w:rsidR="0099652E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https://doi.org/10.1002/tesq.3144</w:t>
        </w:r>
      </w:hyperlink>
    </w:p>
    <w:p w14:paraId="29FA2973" w14:textId="77777777" w:rsidR="0063560D" w:rsidRPr="0099136E" w:rsidRDefault="0063560D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1D545660" w14:textId="13959877" w:rsidR="00BB444A" w:rsidRPr="0099136E" w:rsidRDefault="00BB444A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Mori, J. (2002). Task design, plan, and development of talk‐in‐interaction: An analysis of a small group activity in a Japanese language classroom. </w:t>
      </w:r>
      <w:r w:rsidRPr="0099136E">
        <w:rPr>
          <w:rFonts w:ascii="Times New Roman" w:hAnsi="Times New Roman"/>
          <w:i/>
          <w:iCs/>
          <w:sz w:val="24"/>
          <w:szCs w:val="24"/>
        </w:rPr>
        <w:t>Applied Linguistics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23</w:t>
      </w:r>
      <w:r w:rsidRPr="0099136E">
        <w:rPr>
          <w:rFonts w:ascii="Times New Roman" w:hAnsi="Times New Roman"/>
          <w:sz w:val="24"/>
          <w:szCs w:val="24"/>
        </w:rPr>
        <w:t>(3), 323-347.</w:t>
      </w:r>
      <w:r w:rsidR="00EB1E7D" w:rsidRPr="0099136E">
        <w:rPr>
          <w:rFonts w:ascii="Times New Roman" w:hAnsi="Times New Roman"/>
          <w:sz w:val="24"/>
          <w:szCs w:val="24"/>
        </w:rPr>
        <w:t xml:space="preserve"> </w:t>
      </w:r>
      <w:hyperlink r:id="rId111" w:history="1">
        <w:r w:rsidR="00EB1E7D" w:rsidRPr="0099136E">
          <w:rPr>
            <w:rStyle w:val="Hyperlink"/>
            <w:rFonts w:ascii="Times New Roman" w:hAnsi="Times New Roman"/>
            <w:sz w:val="24"/>
            <w:szCs w:val="24"/>
          </w:rPr>
          <w:t>https://doi.org/10.1093/applin/23.3.323</w:t>
        </w:r>
      </w:hyperlink>
    </w:p>
    <w:p w14:paraId="47825374" w14:textId="6DCB2399" w:rsidR="006333FE" w:rsidRPr="0099136E" w:rsidRDefault="006333FE" w:rsidP="0099136E">
      <w:pPr>
        <w:pStyle w:val="NormalWeb"/>
        <w:ind w:left="720" w:hanging="720"/>
        <w:rPr>
          <w:color w:val="000000" w:themeColor="text1"/>
        </w:rPr>
      </w:pPr>
      <w:r w:rsidRPr="0099136E">
        <w:rPr>
          <w:color w:val="000000" w:themeColor="text1"/>
        </w:rPr>
        <w:t>Mori, J. (2012). </w:t>
      </w:r>
      <w:r w:rsidRPr="0099136E">
        <w:rPr>
          <w:rStyle w:val="Emphasis"/>
          <w:color w:val="000000" w:themeColor="text1"/>
        </w:rPr>
        <w:t xml:space="preserve">Social and interactive perspectives on Japanese language proficiency: Learning through listening towards advanced Japanese. </w:t>
      </w:r>
      <w:r w:rsidRPr="0099136E">
        <w:rPr>
          <w:color w:val="000000" w:themeColor="text1"/>
        </w:rPr>
        <w:t>CALPER Publications.</w:t>
      </w:r>
    </w:p>
    <w:p w14:paraId="6DC853EB" w14:textId="5C3DE20D" w:rsidR="00AA0884" w:rsidRPr="0099136E" w:rsidRDefault="00AA0884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99136E">
        <w:rPr>
          <w:rFonts w:ascii="Times New Roman" w:hAnsi="Times New Roman"/>
          <w:color w:val="000000" w:themeColor="text1"/>
          <w:sz w:val="24"/>
          <w:szCs w:val="24"/>
        </w:rPr>
        <w:t xml:space="preserve">Mori, J. (2014.) The reexamination of so-called ‘clefts’:  A study of multiunit turns in Japanese talk-in-interaction.  In K. </w:t>
      </w:r>
      <w:proofErr w:type="spellStart"/>
      <w:r w:rsidRPr="0099136E">
        <w:rPr>
          <w:rFonts w:ascii="Times New Roman" w:hAnsi="Times New Roman"/>
          <w:color w:val="000000" w:themeColor="text1"/>
          <w:sz w:val="24"/>
          <w:szCs w:val="24"/>
        </w:rPr>
        <w:t>Kabata</w:t>
      </w:r>
      <w:proofErr w:type="spellEnd"/>
      <w:r w:rsidRPr="0099136E">
        <w:rPr>
          <w:rFonts w:ascii="Times New Roman" w:hAnsi="Times New Roman"/>
          <w:color w:val="000000" w:themeColor="text1"/>
          <w:sz w:val="24"/>
          <w:szCs w:val="24"/>
        </w:rPr>
        <w:t xml:space="preserve"> &amp; T. Ono. (Eds.),</w:t>
      </w:r>
      <w:r w:rsidRPr="0099136E">
        <w:rPr>
          <w:rStyle w:val="Emphasis"/>
          <w:rFonts w:ascii="Times New Roman" w:hAnsi="Times New Roman"/>
          <w:color w:val="000000" w:themeColor="text1"/>
          <w:sz w:val="24"/>
          <w:szCs w:val="24"/>
        </w:rPr>
        <w:t> </w:t>
      </w:r>
      <w:r w:rsidRPr="0099136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Usage-based approaches to Japanese grammar: Towards the understanding of human language </w:t>
      </w:r>
      <w:r w:rsidRPr="0099136E">
        <w:rPr>
          <w:rFonts w:ascii="Times New Roman" w:hAnsi="Times New Roman"/>
          <w:color w:val="000000" w:themeColor="text1"/>
          <w:sz w:val="24"/>
          <w:szCs w:val="24"/>
        </w:rPr>
        <w:t>(pp. 193-222). John Benjamins.</w:t>
      </w:r>
    </w:p>
    <w:p w14:paraId="394842DA" w14:textId="4A2D8CC7" w:rsidR="00542757" w:rsidRPr="0099136E" w:rsidRDefault="00542757" w:rsidP="0099136E">
      <w:pPr>
        <w:pStyle w:val="NormalWeb"/>
        <w:ind w:left="720" w:hanging="720"/>
        <w:rPr>
          <w:color w:val="000000" w:themeColor="text1"/>
        </w:rPr>
      </w:pPr>
      <w:r w:rsidRPr="0099136E">
        <w:rPr>
          <w:color w:val="000000" w:themeColor="text1"/>
        </w:rPr>
        <w:t xml:space="preserve">Mori, J., &amp; Hayashi, M. (2006). The achievement of intersubjectivity through embodied completions: A study of interactions between first and second language speakers. </w:t>
      </w:r>
      <w:r w:rsidRPr="0099136E">
        <w:rPr>
          <w:i/>
          <w:iCs/>
          <w:color w:val="000000" w:themeColor="text1"/>
        </w:rPr>
        <w:t xml:space="preserve">Applied Linguistics, </w:t>
      </w:r>
      <w:r w:rsidRPr="0099136E">
        <w:rPr>
          <w:i/>
          <w:color w:val="000000" w:themeColor="text1"/>
        </w:rPr>
        <w:t>27</w:t>
      </w:r>
      <w:r w:rsidRPr="0099136E">
        <w:rPr>
          <w:color w:val="000000" w:themeColor="text1"/>
        </w:rPr>
        <w:t>(2), 195-219.</w:t>
      </w:r>
      <w:r w:rsidR="00F252C2" w:rsidRPr="0099136E">
        <w:rPr>
          <w:color w:val="000000" w:themeColor="text1"/>
        </w:rPr>
        <w:t xml:space="preserve"> </w:t>
      </w:r>
      <w:hyperlink r:id="rId112" w:history="1">
        <w:r w:rsidR="00F252C2" w:rsidRPr="0099136E">
          <w:rPr>
            <w:rStyle w:val="Hyperlink"/>
          </w:rPr>
          <w:t>https://doi.org/10.1093/applin/aml014</w:t>
        </w:r>
      </w:hyperlink>
    </w:p>
    <w:p w14:paraId="24396F00" w14:textId="512AC735" w:rsidR="00542757" w:rsidRPr="0099136E" w:rsidRDefault="00542757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Mori, J., &amp; Markee, N. (2009). Language learning, cognition, and interactional practices: An introduction.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IRAL-International Review of Applied Linguistics in Language Teaching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47</w:t>
      </w:r>
      <w:r w:rsidRPr="0099136E">
        <w:rPr>
          <w:rFonts w:ascii="Times New Roman" w:eastAsia="Times New Roman" w:hAnsi="Times New Roman"/>
          <w:sz w:val="24"/>
          <w:szCs w:val="24"/>
        </w:rPr>
        <w:t>(1), 1-9.</w:t>
      </w:r>
      <w:r w:rsidR="00B6593B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13" w:tgtFrame="_blank" w:history="1">
        <w:r w:rsidR="00B6593B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https://doi.org/10.1515/iral.2009.001</w:t>
        </w:r>
      </w:hyperlink>
    </w:p>
    <w:p w14:paraId="4A64299E" w14:textId="77777777" w:rsidR="00542757" w:rsidRPr="0099136E" w:rsidRDefault="00542757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F9D6B56" w14:textId="4410B040" w:rsidR="003A29C6" w:rsidRPr="0099136E" w:rsidRDefault="003A29C6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lastRenderedPageBreak/>
        <w:t>Mortensen, K. (2011). Doing word explanation in interaction. In G. Pallotti, &amp; J. Wagner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(Eds.),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L2 learning as a social practice: Conversation-analytic perspectives </w:t>
      </w:r>
      <w:r w:rsidRPr="0099136E">
        <w:rPr>
          <w:rFonts w:ascii="Times New Roman" w:hAnsi="Times New Roman"/>
          <w:sz w:val="24"/>
          <w:szCs w:val="24"/>
        </w:rPr>
        <w:t>(pp. 135</w:t>
      </w:r>
      <w:r w:rsidR="006E21A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162). University of Hawai’i, National Foreign Language Resource Center. </w:t>
      </w:r>
    </w:p>
    <w:p w14:paraId="552BB362" w14:textId="77777777" w:rsidR="003A29C6" w:rsidRPr="0099136E" w:rsidRDefault="003A29C6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88D9B3C" w14:textId="27C596E9" w:rsidR="00C75A79" w:rsidRPr="0099136E" w:rsidRDefault="00C75A79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Moscowitz, G., &amp; Hayman, J. 1974. Interaction patterns of first year, typical and 'best' teachers in inner city schools.</w:t>
      </w:r>
      <w:r w:rsidRPr="0099136E">
        <w:rPr>
          <w:rFonts w:ascii="Times New Roman" w:hAnsi="Times New Roman"/>
          <w:i/>
          <w:sz w:val="24"/>
          <w:szCs w:val="24"/>
        </w:rPr>
        <w:t xml:space="preserve"> Journal of Educational Research 67</w:t>
      </w:r>
      <w:r w:rsidRPr="0099136E">
        <w:rPr>
          <w:rFonts w:ascii="Times New Roman" w:hAnsi="Times New Roman"/>
          <w:sz w:val="24"/>
          <w:szCs w:val="24"/>
        </w:rPr>
        <w:t>(5), 224-30.</w:t>
      </w:r>
      <w:r w:rsidR="00B6593B" w:rsidRPr="0099136E">
        <w:rPr>
          <w:rFonts w:ascii="Times New Roman" w:hAnsi="Times New Roman"/>
          <w:sz w:val="24"/>
          <w:szCs w:val="24"/>
        </w:rPr>
        <w:t xml:space="preserve"> </w:t>
      </w:r>
      <w:hyperlink r:id="rId114" w:history="1">
        <w:r w:rsidR="00B6593B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https://doi.org/10.1080/00220671.1974.10884612</w:t>
        </w:r>
      </w:hyperlink>
    </w:p>
    <w:p w14:paraId="3B88FE1A" w14:textId="77777777" w:rsidR="00271569" w:rsidRPr="0099136E" w:rsidRDefault="00271569" w:rsidP="0099136E">
      <w:pPr>
        <w:pStyle w:val="Default"/>
        <w:ind w:left="720" w:hanging="720"/>
        <w:rPr>
          <w:color w:val="auto"/>
        </w:rPr>
      </w:pPr>
    </w:p>
    <w:p w14:paraId="1188F2DB" w14:textId="62C4B29B" w:rsidR="00271569" w:rsidRPr="0099136E" w:rsidRDefault="00271569" w:rsidP="0099136E">
      <w:pPr>
        <w:pStyle w:val="Default"/>
        <w:ind w:left="720" w:hanging="720"/>
        <w:rPr>
          <w:color w:val="auto"/>
        </w:rPr>
      </w:pPr>
      <w:r w:rsidRPr="0099136E">
        <w:rPr>
          <w:color w:val="auto"/>
        </w:rPr>
        <w:t xml:space="preserve">Mukai, S., &amp; Coxhead, A. (2017). Factors affecting participation in postgraduate educational interaction in English: Implications for EAP. </w:t>
      </w:r>
      <w:r w:rsidRPr="0099136E">
        <w:rPr>
          <w:rFonts w:eastAsia="Times New Roman"/>
          <w:color w:val="auto"/>
        </w:rPr>
        <w:t xml:space="preserve">In L. T. Wong &amp; W. L. H. Wong (Eds.), </w:t>
      </w:r>
      <w:r w:rsidRPr="0099136E">
        <w:rPr>
          <w:rFonts w:eastAsia="Times New Roman"/>
          <w:i/>
          <w:iCs/>
          <w:color w:val="auto"/>
        </w:rPr>
        <w:t xml:space="preserve">Teaching and learning English for academic purposes: Current research and practices </w:t>
      </w:r>
      <w:r w:rsidRPr="0099136E">
        <w:rPr>
          <w:rFonts w:eastAsia="Times New Roman"/>
          <w:color w:val="auto"/>
        </w:rPr>
        <w:t>(pp. 45-59). NOVA Science Publishers</w:t>
      </w:r>
    </w:p>
    <w:p w14:paraId="4DD97301" w14:textId="44CBAF97" w:rsidR="00992C9B" w:rsidRPr="0099136E" w:rsidRDefault="00992C9B" w:rsidP="0099136E">
      <w:pPr>
        <w:pStyle w:val="NormalWeb"/>
        <w:tabs>
          <w:tab w:val="left" w:pos="720"/>
        </w:tabs>
        <w:ind w:left="720" w:hanging="720"/>
      </w:pPr>
      <w:r w:rsidRPr="0099136E">
        <w:t xml:space="preserve">Murphey, T. (1995). Tests: Learning through negotiated interaction. </w:t>
      </w:r>
      <w:r w:rsidRPr="0099136E">
        <w:rPr>
          <w:i/>
        </w:rPr>
        <w:t>TESOL Journal, 4</w:t>
      </w:r>
      <w:r w:rsidRPr="0099136E">
        <w:t xml:space="preserve">, 12-16. </w:t>
      </w:r>
    </w:p>
    <w:p w14:paraId="551C157C" w14:textId="317129E3" w:rsidR="001424C3" w:rsidRPr="0099136E" w:rsidRDefault="001424C3" w:rsidP="0099136E">
      <w:pPr>
        <w:pStyle w:val="NormalWeb"/>
        <w:tabs>
          <w:tab w:val="left" w:pos="720"/>
        </w:tabs>
        <w:ind w:left="720" w:hanging="720"/>
      </w:pPr>
      <w:r w:rsidRPr="0099136E">
        <w:t xml:space="preserve">Murphy, P. (2007). Reading comprehension exercises online: The effects of feedback, proficiency and interaction. </w:t>
      </w:r>
      <w:r w:rsidRPr="0099136E">
        <w:rPr>
          <w:i/>
          <w:iCs/>
        </w:rPr>
        <w:t>Language Learning &amp; Technology</w:t>
      </w:r>
      <w:r w:rsidRPr="0099136E">
        <w:t xml:space="preserve">, </w:t>
      </w:r>
      <w:r w:rsidRPr="0099136E">
        <w:rPr>
          <w:i/>
          <w:iCs/>
        </w:rPr>
        <w:t>11</w:t>
      </w:r>
      <w:r w:rsidRPr="0099136E">
        <w:t>(3), 107-129.</w:t>
      </w:r>
    </w:p>
    <w:p w14:paraId="78CB74E9" w14:textId="060F569B" w:rsidR="00C30FE9" w:rsidRPr="0099136E" w:rsidRDefault="00C30FE9" w:rsidP="0099136E">
      <w:pPr>
        <w:pStyle w:val="NormalWeb"/>
        <w:tabs>
          <w:tab w:val="left" w:pos="720"/>
        </w:tabs>
        <w:ind w:left="720" w:hanging="720"/>
      </w:pPr>
      <w:proofErr w:type="spellStart"/>
      <w:r w:rsidRPr="0099136E">
        <w:t>Mustoip</w:t>
      </w:r>
      <w:proofErr w:type="spellEnd"/>
      <w:r w:rsidRPr="0099136E">
        <w:t xml:space="preserve">, S., Al Ghozali, M. I., </w:t>
      </w:r>
      <w:proofErr w:type="spellStart"/>
      <w:r w:rsidRPr="0099136E">
        <w:t>Fadhlullah</w:t>
      </w:r>
      <w:proofErr w:type="spellEnd"/>
      <w:r w:rsidRPr="0099136E">
        <w:t xml:space="preserve">, M. Z. F., &amp; </w:t>
      </w:r>
      <w:proofErr w:type="spellStart"/>
      <w:r w:rsidRPr="0099136E">
        <w:t>Assenhaji</w:t>
      </w:r>
      <w:proofErr w:type="spellEnd"/>
      <w:r w:rsidRPr="0099136E">
        <w:t xml:space="preserve">, S. A. Y. (2024). Influence of introverted and extroverted personalities on English learning interaction for elementary school students. </w:t>
      </w:r>
      <w:proofErr w:type="spellStart"/>
      <w:r w:rsidRPr="0099136E">
        <w:rPr>
          <w:i/>
          <w:iCs/>
        </w:rPr>
        <w:t>Elsya</w:t>
      </w:r>
      <w:proofErr w:type="spellEnd"/>
      <w:r w:rsidRPr="0099136E">
        <w:rPr>
          <w:i/>
          <w:iCs/>
        </w:rPr>
        <w:t>: Journal of English Language Studies</w:t>
      </w:r>
      <w:r w:rsidRPr="0099136E">
        <w:t xml:space="preserve">, </w:t>
      </w:r>
      <w:r w:rsidRPr="0099136E">
        <w:rPr>
          <w:i/>
          <w:iCs/>
        </w:rPr>
        <w:t>6</w:t>
      </w:r>
      <w:r w:rsidRPr="0099136E">
        <w:t>(1), 33-45.</w:t>
      </w:r>
      <w:r w:rsidR="004C22B3" w:rsidRPr="0099136E">
        <w:t xml:space="preserve"> </w:t>
      </w:r>
      <w:hyperlink r:id="rId115" w:history="1">
        <w:r w:rsidR="004C22B3" w:rsidRPr="0099136E">
          <w:rPr>
            <w:rStyle w:val="Hyperlink"/>
          </w:rPr>
          <w:t xml:space="preserve">https://doi.org/10.31849/elsya.v6i1.14291 </w:t>
        </w:r>
      </w:hyperlink>
    </w:p>
    <w:p w14:paraId="1BEF8578" w14:textId="1F03130B" w:rsidR="009372B7" w:rsidRPr="0099136E" w:rsidRDefault="009372B7" w:rsidP="0099136E">
      <w:pPr>
        <w:pStyle w:val="NormalWeb"/>
        <w:tabs>
          <w:tab w:val="left" w:pos="720"/>
        </w:tabs>
        <w:ind w:left="720" w:hanging="720"/>
      </w:pPr>
      <w:bookmarkStart w:id="26" w:name="_Hlk107576737"/>
      <w:proofErr w:type="spellStart"/>
      <w:r w:rsidRPr="0099136E">
        <w:t>Nabei</w:t>
      </w:r>
      <w:proofErr w:type="spellEnd"/>
      <w:r w:rsidRPr="0099136E">
        <w:t xml:space="preserve">, T., &amp; Swain, M. (2002). Learner awareness of recasts in classroom interaction: A case study of an adult EFL student's second language learning. </w:t>
      </w:r>
      <w:r w:rsidRPr="0099136E">
        <w:rPr>
          <w:i/>
          <w:iCs/>
        </w:rPr>
        <w:t>Language Awareness</w:t>
      </w:r>
      <w:r w:rsidRPr="0099136E">
        <w:t xml:space="preserve">, </w:t>
      </w:r>
      <w:r w:rsidRPr="0099136E">
        <w:rPr>
          <w:i/>
          <w:iCs/>
        </w:rPr>
        <w:t>11</w:t>
      </w:r>
      <w:r w:rsidRPr="0099136E">
        <w:t>(1), 43-63.</w:t>
      </w:r>
      <w:bookmarkEnd w:id="26"/>
      <w:r w:rsidR="0018085A" w:rsidRPr="0099136E">
        <w:t xml:space="preserve"> </w:t>
      </w:r>
      <w:hyperlink r:id="rId116" w:history="1">
        <w:r w:rsidR="0018085A" w:rsidRPr="0099136E">
          <w:rPr>
            <w:rStyle w:val="Hyperlink"/>
          </w:rPr>
          <w:t>https://doi.org/10.1080/09658410208667045</w:t>
        </w:r>
      </w:hyperlink>
    </w:p>
    <w:p w14:paraId="6D4471A8" w14:textId="3078BEA3" w:rsidR="00791210" w:rsidRPr="0099136E" w:rsidRDefault="00791210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Nakatsuhara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F., May, L., Lam, D., &amp; Galaczi, E. (2018).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Learning oriented feedback in the development and assessment of interactional competence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(Research Notes, Issue 70). Cambridge English Language Assessment. </w:t>
      </w:r>
      <w:hyperlink r:id="rId117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https://eprints.qut.edu.au/215424/1/517543-research-notes-70.pdf</w:t>
        </w:r>
      </w:hyperlink>
    </w:p>
    <w:p w14:paraId="0FEE8B84" w14:textId="77777777" w:rsidR="00791210" w:rsidRPr="0099136E" w:rsidRDefault="00791210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15B652FA" w14:textId="77777777" w:rsidR="00C2727E" w:rsidRPr="0099136E" w:rsidRDefault="00AE3F4B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Nassaji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H. (1999). Towards integrating form-focused instruction and communicative interaction in the second language classroom: Some pedagogical possibilities. </w:t>
      </w:r>
      <w:r w:rsidRPr="0099136E">
        <w:rPr>
          <w:rFonts w:ascii="Times New Roman" w:hAnsi="Times New Roman"/>
          <w:i/>
          <w:sz w:val="24"/>
          <w:szCs w:val="24"/>
        </w:rPr>
        <w:t xml:space="preserve">Canadian Modern Language Review, 55, </w:t>
      </w:r>
      <w:r w:rsidRPr="0099136E">
        <w:rPr>
          <w:rFonts w:ascii="Times New Roman" w:hAnsi="Times New Roman"/>
          <w:sz w:val="24"/>
          <w:szCs w:val="24"/>
        </w:rPr>
        <w:t>385-402.</w:t>
      </w:r>
      <w:r w:rsidR="001F0A64" w:rsidRPr="0099136E">
        <w:rPr>
          <w:rFonts w:ascii="Times New Roman" w:hAnsi="Times New Roman"/>
          <w:sz w:val="24"/>
          <w:szCs w:val="24"/>
        </w:rPr>
        <w:t xml:space="preserve"> </w:t>
      </w:r>
      <w:hyperlink r:id="rId118" w:history="1">
        <w:r w:rsidR="00C2727E" w:rsidRPr="0099136E">
          <w:rPr>
            <w:rStyle w:val="Hyperlink"/>
            <w:rFonts w:ascii="Times New Roman" w:hAnsi="Times New Roman"/>
            <w:sz w:val="24"/>
            <w:szCs w:val="24"/>
          </w:rPr>
          <w:t>https://doi.org/10.3138/cmlr.55.3.386</w:t>
        </w:r>
      </w:hyperlink>
    </w:p>
    <w:p w14:paraId="5B0609FB" w14:textId="0E9A0801" w:rsidR="001F0A64" w:rsidRPr="0099136E" w:rsidRDefault="001F0A64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EC9B55E" w14:textId="1C26A5C0" w:rsidR="001F0A64" w:rsidRPr="0099136E" w:rsidRDefault="001F0A64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F0A64">
        <w:rPr>
          <w:rFonts w:ascii="Times New Roman" w:hAnsi="Times New Roman"/>
          <w:sz w:val="24"/>
          <w:szCs w:val="24"/>
        </w:rPr>
        <w:t>Nassaji</w:t>
      </w:r>
      <w:proofErr w:type="spellEnd"/>
      <w:r w:rsidRPr="001F0A64">
        <w:rPr>
          <w:rFonts w:ascii="Times New Roman" w:hAnsi="Times New Roman"/>
          <w:sz w:val="24"/>
          <w:szCs w:val="24"/>
        </w:rPr>
        <w:t xml:space="preserve">, H. (2000). Towards integrating form‐focused instruction and communicative interaction in the second language classroom: Some pedagogical possibilities. </w:t>
      </w:r>
      <w:r w:rsidRPr="001F0A64">
        <w:rPr>
          <w:rFonts w:ascii="Times New Roman" w:hAnsi="Times New Roman"/>
          <w:i/>
          <w:iCs/>
          <w:sz w:val="24"/>
          <w:szCs w:val="24"/>
        </w:rPr>
        <w:t xml:space="preserve">The </w:t>
      </w:r>
      <w:r w:rsidRPr="0099136E">
        <w:rPr>
          <w:rFonts w:ascii="Times New Roman" w:hAnsi="Times New Roman"/>
          <w:i/>
          <w:iCs/>
          <w:sz w:val="24"/>
          <w:szCs w:val="24"/>
        </w:rPr>
        <w:t>M</w:t>
      </w:r>
      <w:r w:rsidRPr="001F0A64">
        <w:rPr>
          <w:rFonts w:ascii="Times New Roman" w:hAnsi="Times New Roman"/>
          <w:i/>
          <w:iCs/>
          <w:sz w:val="24"/>
          <w:szCs w:val="24"/>
        </w:rPr>
        <w:t xml:space="preserve">odern </w:t>
      </w:r>
      <w:r w:rsidRPr="0099136E">
        <w:rPr>
          <w:rFonts w:ascii="Times New Roman" w:hAnsi="Times New Roman"/>
          <w:i/>
          <w:iCs/>
          <w:sz w:val="24"/>
          <w:szCs w:val="24"/>
        </w:rPr>
        <w:t>L</w:t>
      </w:r>
      <w:r w:rsidRPr="001F0A64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Pr="0099136E">
        <w:rPr>
          <w:rFonts w:ascii="Times New Roman" w:hAnsi="Times New Roman"/>
          <w:i/>
          <w:iCs/>
          <w:sz w:val="24"/>
          <w:szCs w:val="24"/>
        </w:rPr>
        <w:t>J</w:t>
      </w:r>
      <w:r w:rsidRPr="001F0A64">
        <w:rPr>
          <w:rFonts w:ascii="Times New Roman" w:hAnsi="Times New Roman"/>
          <w:i/>
          <w:iCs/>
          <w:sz w:val="24"/>
          <w:szCs w:val="24"/>
        </w:rPr>
        <w:t>ournal</w:t>
      </w:r>
      <w:r w:rsidRPr="001F0A64">
        <w:rPr>
          <w:rFonts w:ascii="Times New Roman" w:hAnsi="Times New Roman"/>
          <w:sz w:val="24"/>
          <w:szCs w:val="24"/>
        </w:rPr>
        <w:t xml:space="preserve">, </w:t>
      </w:r>
      <w:r w:rsidRPr="001F0A64">
        <w:rPr>
          <w:rFonts w:ascii="Times New Roman" w:hAnsi="Times New Roman"/>
          <w:i/>
          <w:iCs/>
          <w:sz w:val="24"/>
          <w:szCs w:val="24"/>
        </w:rPr>
        <w:t>84</w:t>
      </w:r>
      <w:r w:rsidRPr="001F0A64">
        <w:rPr>
          <w:rFonts w:ascii="Times New Roman" w:hAnsi="Times New Roman"/>
          <w:sz w:val="24"/>
          <w:szCs w:val="24"/>
        </w:rPr>
        <w:t>(2), 241-250.</w:t>
      </w:r>
      <w:r w:rsidRPr="0099136E">
        <w:rPr>
          <w:rFonts w:ascii="Times New Roman" w:hAnsi="Times New Roman"/>
          <w:sz w:val="24"/>
          <w:szCs w:val="24"/>
        </w:rPr>
        <w:t xml:space="preserve"> </w:t>
      </w:r>
      <w:hyperlink r:id="rId119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https://doi.org/10.1111/0026-7902.00065</w:t>
        </w:r>
      </w:hyperlink>
    </w:p>
    <w:p w14:paraId="2A1DD717" w14:textId="3B3FA29A" w:rsidR="00AE3F4B" w:rsidRPr="0099136E" w:rsidRDefault="00AE3F4B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062535D" w14:textId="77777777" w:rsidR="00E03A90" w:rsidRPr="0099136E" w:rsidRDefault="00E03A90" w:rsidP="0099136E">
      <w:pPr>
        <w:spacing w:line="240" w:lineRule="auto"/>
        <w:ind w:left="720" w:hanging="720"/>
        <w:rPr>
          <w:rFonts w:ascii="Times New Roman" w:eastAsia="Times New Roman" w:hAnsi="Times New Roman"/>
          <w:color w:val="201F1E"/>
          <w:sz w:val="24"/>
          <w:szCs w:val="24"/>
          <w:shd w:val="clear" w:color="auto" w:fill="FFFFFF"/>
        </w:rPr>
      </w:pPr>
      <w:r w:rsidRPr="0099136E">
        <w:rPr>
          <w:rFonts w:ascii="Times New Roman" w:eastAsia="Times New Roman" w:hAnsi="Times New Roman"/>
          <w:color w:val="201F1E"/>
          <w:sz w:val="24"/>
          <w:szCs w:val="24"/>
          <w:shd w:val="clear" w:color="auto" w:fill="FFFFFF"/>
        </w:rPr>
        <w:t xml:space="preserve">Nazari, M., &amp; </w:t>
      </w:r>
      <w:proofErr w:type="spellStart"/>
      <w:r w:rsidRPr="0099136E">
        <w:rPr>
          <w:rFonts w:ascii="Times New Roman" w:eastAsia="Times New Roman" w:hAnsi="Times New Roman"/>
          <w:color w:val="201F1E"/>
          <w:sz w:val="24"/>
          <w:szCs w:val="24"/>
          <w:shd w:val="clear" w:color="auto" w:fill="FFFFFF"/>
        </w:rPr>
        <w:t>Xodabande</w:t>
      </w:r>
      <w:proofErr w:type="spellEnd"/>
      <w:r w:rsidRPr="0099136E">
        <w:rPr>
          <w:rFonts w:ascii="Times New Roman" w:eastAsia="Times New Roman" w:hAnsi="Times New Roman"/>
          <w:color w:val="201F1E"/>
          <w:sz w:val="24"/>
          <w:szCs w:val="24"/>
          <w:shd w:val="clear" w:color="auto" w:fill="FFFFFF"/>
        </w:rPr>
        <w:t>, I. (2022). Dynamics of language teachers’ online interactions as a site for building collegial identity. In M. S. Khine (Ed.), </w:t>
      </w:r>
      <w:r w:rsidRPr="0099136E">
        <w:rPr>
          <w:rFonts w:ascii="Times New Roman" w:eastAsia="Times New Roman" w:hAnsi="Times New Roman"/>
          <w:i/>
          <w:iCs/>
          <w:color w:val="201F1E"/>
          <w:sz w:val="24"/>
          <w:szCs w:val="24"/>
          <w:shd w:val="clear" w:color="auto" w:fill="FFFFFF"/>
        </w:rPr>
        <w:t>Handbook of research on teacher education: Pedagogical innovations and practices in the Middle East</w:t>
      </w:r>
      <w:r w:rsidRPr="0099136E">
        <w:rPr>
          <w:rFonts w:ascii="Times New Roman" w:eastAsia="Times New Roman" w:hAnsi="Times New Roman"/>
          <w:color w:val="201F1E"/>
          <w:sz w:val="24"/>
          <w:szCs w:val="24"/>
          <w:shd w:val="clear" w:color="auto" w:fill="FFFFFF"/>
        </w:rPr>
        <w:t> (pp. 337-354). Springer.</w:t>
      </w:r>
    </w:p>
    <w:p w14:paraId="59630985" w14:textId="2F5CA637" w:rsidR="000C4F69" w:rsidRPr="0099136E" w:rsidRDefault="000C4F69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lastRenderedPageBreak/>
        <w:t xml:space="preserve">Nevile, M. (2012). Interaction as distraction in driving: A body of evidence. </w:t>
      </w:r>
      <w:proofErr w:type="spellStart"/>
      <w:r w:rsidRPr="0099136E">
        <w:rPr>
          <w:rFonts w:ascii="Times New Roman" w:hAnsi="Times New Roman"/>
          <w:i/>
          <w:iCs/>
          <w:sz w:val="24"/>
          <w:szCs w:val="24"/>
        </w:rPr>
        <w:t>Semiotica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191</w:t>
      </w:r>
      <w:r w:rsidRPr="0099136E">
        <w:rPr>
          <w:rFonts w:ascii="Times New Roman" w:hAnsi="Times New Roman"/>
          <w:sz w:val="24"/>
          <w:szCs w:val="24"/>
        </w:rPr>
        <w:t>(1/4),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>169</w:t>
      </w:r>
      <w:r w:rsidR="00DE2B20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>196.</w:t>
      </w:r>
      <w:r w:rsidR="00DE2B20" w:rsidRPr="0099136E">
        <w:rPr>
          <w:rFonts w:ascii="Times New Roman" w:hAnsi="Times New Roman"/>
          <w:sz w:val="24"/>
          <w:szCs w:val="24"/>
        </w:rPr>
        <w:t xml:space="preserve"> </w:t>
      </w:r>
      <w:hyperlink r:id="rId120" w:tgtFrame="_blank" w:history="1">
        <w:r w:rsidR="00DE2B20" w:rsidRPr="0099136E">
          <w:rPr>
            <w:rStyle w:val="Hyperlink"/>
            <w:rFonts w:ascii="Times New Roman" w:hAnsi="Times New Roman"/>
            <w:sz w:val="24"/>
            <w:szCs w:val="24"/>
          </w:rPr>
          <w:t>https://doi.org/10.1515/sem-2012-0060</w:t>
        </w:r>
      </w:hyperlink>
    </w:p>
    <w:p w14:paraId="47712A9A" w14:textId="77777777" w:rsidR="000C4F69" w:rsidRPr="0099136E" w:rsidRDefault="000C4F69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B7C3660" w14:textId="6732C49E" w:rsidR="001D6308" w:rsidRPr="0099136E" w:rsidRDefault="001D6308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Nguyen, H. T. (2012). </w:t>
      </w:r>
      <w:r w:rsidRPr="0099136E">
        <w:rPr>
          <w:rFonts w:ascii="Times New Roman" w:hAnsi="Times New Roman"/>
          <w:i/>
          <w:iCs/>
          <w:sz w:val="24"/>
          <w:szCs w:val="24"/>
        </w:rPr>
        <w:t>Developing interactional competence: A conversation-analytic study</w:t>
      </w:r>
      <w:r w:rsidR="00BF7B09" w:rsidRPr="00991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>of patient consultations in pharmacy</w:t>
      </w:r>
      <w:r w:rsidRPr="0099136E">
        <w:rPr>
          <w:rFonts w:ascii="Times New Roman" w:hAnsi="Times New Roman"/>
          <w:sz w:val="24"/>
          <w:szCs w:val="24"/>
        </w:rPr>
        <w:t xml:space="preserve">. Palgrave Macmillan. </w:t>
      </w:r>
    </w:p>
    <w:p w14:paraId="473EF850" w14:textId="77777777" w:rsidR="001D6308" w:rsidRPr="0099136E" w:rsidRDefault="001D6308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5C8DD11" w14:textId="659409D8" w:rsidR="001D6308" w:rsidRPr="0099136E" w:rsidRDefault="001D6308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Nguyen, H. T. (2012). Social interaction and competence development: Learning the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sequential organization of a communicative practice. </w:t>
      </w:r>
      <w:r w:rsidRPr="0099136E">
        <w:rPr>
          <w:rFonts w:ascii="Times New Roman" w:hAnsi="Times New Roman"/>
          <w:i/>
          <w:iCs/>
          <w:sz w:val="24"/>
          <w:szCs w:val="24"/>
        </w:rPr>
        <w:t>Learning, Culture and Social Interaction</w:t>
      </w:r>
      <w:r w:rsidRPr="0099136E">
        <w:rPr>
          <w:rFonts w:ascii="Times New Roman" w:hAnsi="Times New Roman"/>
          <w:sz w:val="24"/>
          <w:szCs w:val="24"/>
        </w:rPr>
        <w:t>,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>1</w:t>
      </w:r>
      <w:r w:rsidRPr="0099136E">
        <w:rPr>
          <w:rFonts w:ascii="Times New Roman" w:hAnsi="Times New Roman"/>
          <w:sz w:val="24"/>
          <w:szCs w:val="24"/>
        </w:rPr>
        <w:t>, 127</w:t>
      </w:r>
      <w:r w:rsidR="00D162B4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142. </w:t>
      </w:r>
      <w:hyperlink r:id="rId121" w:tgtFrame="_blank" w:tooltip="Persistent link using digital object identifier" w:history="1">
        <w:r w:rsidR="00D162B4" w:rsidRPr="0099136E">
          <w:rPr>
            <w:rStyle w:val="Hyperlink"/>
            <w:rFonts w:ascii="Times New Roman" w:hAnsi="Times New Roman"/>
            <w:sz w:val="24"/>
            <w:szCs w:val="24"/>
          </w:rPr>
          <w:t>https://doi.org/10.1016/j.lcsi.2012.05.006</w:t>
        </w:r>
      </w:hyperlink>
    </w:p>
    <w:p w14:paraId="15D5C45F" w14:textId="77777777" w:rsidR="001D6308" w:rsidRPr="0099136E" w:rsidRDefault="001D6308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4DB3944" w14:textId="7A37BE73" w:rsidR="004D4F14" w:rsidRPr="0099136E" w:rsidRDefault="004D4F14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Nguyen, H. T., &amp; Kasper, G. (Eds.), (2009)/ </w:t>
      </w:r>
      <w:r w:rsidRPr="0099136E">
        <w:rPr>
          <w:rFonts w:ascii="Times New Roman" w:hAnsi="Times New Roman"/>
          <w:i/>
          <w:sz w:val="24"/>
          <w:szCs w:val="24"/>
        </w:rPr>
        <w:t>Talk-in-interaction: Multilingual perspective</w:t>
      </w:r>
      <w:r w:rsidRPr="0099136E">
        <w:rPr>
          <w:rFonts w:ascii="Times New Roman" w:hAnsi="Times New Roman"/>
          <w:sz w:val="24"/>
          <w:szCs w:val="24"/>
        </w:rPr>
        <w:t>. University of Hawai’i, National Foreign Language Resource Center.</w:t>
      </w:r>
    </w:p>
    <w:p w14:paraId="2930CDDB" w14:textId="4CFC573B" w:rsidR="00EE02D9" w:rsidRPr="0099136E" w:rsidRDefault="00EE02D9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Nevile, M., &amp; Wagner, J. (2011). Language choice and participation: Two practices for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switching languages in institutional interaction. In G. Pallotti &amp; J. Wagner (Eds.), </w:t>
      </w:r>
      <w:r w:rsidRPr="0099136E">
        <w:rPr>
          <w:rFonts w:ascii="Times New Roman" w:hAnsi="Times New Roman"/>
          <w:i/>
          <w:iCs/>
          <w:sz w:val="24"/>
          <w:szCs w:val="24"/>
        </w:rPr>
        <w:t>L2</w:t>
      </w:r>
      <w:r w:rsidR="00BF7B09" w:rsidRPr="00991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learning as social practice: Conversation-analytic perspectives </w:t>
      </w:r>
      <w:r w:rsidRPr="0099136E">
        <w:rPr>
          <w:rFonts w:ascii="Times New Roman" w:hAnsi="Times New Roman"/>
          <w:sz w:val="24"/>
          <w:szCs w:val="24"/>
        </w:rPr>
        <w:t>(pp. 211</w:t>
      </w:r>
      <w:r w:rsidR="006E21A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>235)</w:t>
      </w:r>
      <w:r w:rsidR="006C42FC" w:rsidRPr="0099136E">
        <w:rPr>
          <w:rFonts w:ascii="Times New Roman" w:hAnsi="Times New Roman"/>
          <w:sz w:val="24"/>
          <w:szCs w:val="24"/>
        </w:rPr>
        <w:t>.</w:t>
      </w:r>
      <w:r w:rsidRPr="0099136E">
        <w:rPr>
          <w:rFonts w:ascii="Times New Roman" w:hAnsi="Times New Roman"/>
          <w:sz w:val="24"/>
          <w:szCs w:val="24"/>
        </w:rPr>
        <w:t xml:space="preserve"> University of Hawai’i, National Foreign Language Resource Center. </w:t>
      </w:r>
    </w:p>
    <w:p w14:paraId="534017AA" w14:textId="5CD8C60C" w:rsidR="006C42FC" w:rsidRPr="0099136E" w:rsidRDefault="006C42FC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A1B0FC8" w14:textId="77777777" w:rsidR="006C42FC" w:rsidRPr="0099136E" w:rsidRDefault="006C42FC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Norris, S. (2004).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Analyzing multimodal interaction: A methodological framework</w:t>
      </w:r>
      <w:r w:rsidRPr="0099136E">
        <w:rPr>
          <w:rFonts w:ascii="Times New Roman" w:hAnsi="Times New Roman"/>
          <w:color w:val="000000"/>
          <w:sz w:val="24"/>
          <w:szCs w:val="24"/>
        </w:rPr>
        <w:t>. Routledge. https://doi.org/10.4324/9780203379493</w:t>
      </w:r>
    </w:p>
    <w:p w14:paraId="10C29121" w14:textId="7B9F47C7" w:rsidR="003C643C" w:rsidRPr="0099136E" w:rsidRDefault="003C643C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Norris, S. (2011). </w:t>
      </w:r>
      <w:r w:rsidRPr="0099136E">
        <w:rPr>
          <w:rFonts w:ascii="Times New Roman" w:hAnsi="Times New Roman"/>
          <w:i/>
          <w:sz w:val="24"/>
          <w:szCs w:val="24"/>
        </w:rPr>
        <w:t xml:space="preserve">Identity in interaction. </w:t>
      </w:r>
      <w:r w:rsidRPr="0099136E">
        <w:rPr>
          <w:rFonts w:ascii="Times New Roman" w:hAnsi="Times New Roman"/>
          <w:sz w:val="24"/>
          <w:szCs w:val="24"/>
        </w:rPr>
        <w:t>De Gruyter.</w:t>
      </w:r>
    </w:p>
    <w:p w14:paraId="274C35B1" w14:textId="5B4523FA" w:rsidR="008E4976" w:rsidRPr="0099136E" w:rsidRDefault="008E4976" w:rsidP="0099136E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27" w:name="_Hlk218258011"/>
      <w:r w:rsidRPr="0099136E">
        <w:rPr>
          <w:rFonts w:ascii="Times New Roman" w:eastAsia="Times New Roman" w:hAnsi="Times New Roman"/>
          <w:sz w:val="24"/>
          <w:szCs w:val="24"/>
        </w:rPr>
        <w:t xml:space="preserve">Northcott, J. (2001). Towards an ethnography of the MBA classroom: A consideration of the role of interactive lecturing styles within the context of one MBA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programme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English for Specific Purposes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20</w:t>
      </w:r>
      <w:r w:rsidRPr="0099136E">
        <w:rPr>
          <w:rFonts w:ascii="Times New Roman" w:eastAsia="Times New Roman" w:hAnsi="Times New Roman"/>
          <w:sz w:val="24"/>
          <w:szCs w:val="24"/>
        </w:rPr>
        <w:t>(1), 15-37.</w:t>
      </w:r>
      <w:r w:rsidR="00993AF5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22" w:tgtFrame="_blank" w:tooltip="Persistent link using digital object identifier" w:history="1">
        <w:r w:rsidR="00993AF5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https://doi.org/10.1016/S0889-4906(99)00016-2</w:t>
        </w:r>
      </w:hyperlink>
      <w:r w:rsidRPr="0099136E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517BD24F" w14:textId="30142BD2" w:rsidR="0042255B" w:rsidRPr="0099136E" w:rsidRDefault="0042255B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28" w:name="_Hlk113085976"/>
      <w:bookmarkStart w:id="29" w:name="_Hlk218257964"/>
      <w:bookmarkEnd w:id="27"/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Nurhasanah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S. (2015). The use of Community Language Learning (CLL) method to increase the students’ participation in classroom conversation.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Register Journal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8</w:t>
      </w:r>
      <w:r w:rsidRPr="0099136E">
        <w:rPr>
          <w:rFonts w:ascii="Times New Roman" w:eastAsia="Times New Roman" w:hAnsi="Times New Roman"/>
          <w:sz w:val="24"/>
          <w:szCs w:val="24"/>
        </w:rPr>
        <w:t>(1), 81-98.</w:t>
      </w:r>
      <w:bookmarkEnd w:id="28"/>
      <w:r w:rsidR="00993AF5" w:rsidRPr="0099136E">
        <w:rPr>
          <w:rFonts w:ascii="Times New Roman" w:eastAsia="Times New Roman" w:hAnsi="Times New Roman"/>
          <w:sz w:val="24"/>
          <w:szCs w:val="24"/>
        </w:rPr>
        <w:t xml:space="preserve"> DOI: </w:t>
      </w:r>
      <w:hyperlink r:id="rId123" w:history="1">
        <w:r w:rsidR="00993AF5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https://doi.org/10.18326/rgt.v8i1.81-98</w:t>
        </w:r>
      </w:hyperlink>
    </w:p>
    <w:bookmarkEnd w:id="29"/>
    <w:p w14:paraId="1346680C" w14:textId="058D8FE7" w:rsidR="00DE141B" w:rsidRPr="0099136E" w:rsidRDefault="00DC453F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Nussbaum, J. F., &amp;</w:t>
      </w:r>
      <w:r w:rsidR="00DE141B" w:rsidRPr="0099136E">
        <w:rPr>
          <w:rFonts w:ascii="Times New Roman" w:hAnsi="Times New Roman"/>
          <w:sz w:val="24"/>
          <w:szCs w:val="24"/>
        </w:rPr>
        <w:t xml:space="preserve"> Scott, M. D. </w:t>
      </w:r>
      <w:r w:rsidRPr="0099136E">
        <w:rPr>
          <w:rFonts w:ascii="Times New Roman" w:hAnsi="Times New Roman"/>
          <w:sz w:val="24"/>
          <w:szCs w:val="24"/>
        </w:rPr>
        <w:t>(</w:t>
      </w:r>
      <w:r w:rsidR="00DE141B" w:rsidRPr="0099136E">
        <w:rPr>
          <w:rFonts w:ascii="Times New Roman" w:hAnsi="Times New Roman"/>
          <w:sz w:val="24"/>
          <w:szCs w:val="24"/>
        </w:rPr>
        <w:t>1980</w:t>
      </w:r>
      <w:r w:rsidRPr="0099136E">
        <w:rPr>
          <w:rFonts w:ascii="Times New Roman" w:hAnsi="Times New Roman"/>
          <w:sz w:val="24"/>
          <w:szCs w:val="24"/>
        </w:rPr>
        <w:t>)</w:t>
      </w:r>
      <w:r w:rsidR="00DE141B" w:rsidRPr="0099136E">
        <w:rPr>
          <w:rFonts w:ascii="Times New Roman" w:hAnsi="Times New Roman"/>
          <w:sz w:val="24"/>
          <w:szCs w:val="24"/>
        </w:rPr>
        <w:t xml:space="preserve">. Student learning as a relational outcome of teacher-student interaction. In D. Nimmo (Ed.), </w:t>
      </w:r>
      <w:r w:rsidR="00DE141B" w:rsidRPr="0099136E">
        <w:rPr>
          <w:rFonts w:ascii="Times New Roman" w:hAnsi="Times New Roman"/>
          <w:i/>
          <w:sz w:val="24"/>
          <w:szCs w:val="24"/>
        </w:rPr>
        <w:t>Communication yearbook, 4</w:t>
      </w:r>
      <w:r w:rsidR="00DE141B" w:rsidRPr="0099136E">
        <w:rPr>
          <w:rFonts w:ascii="Times New Roman" w:hAnsi="Times New Roman"/>
          <w:sz w:val="24"/>
          <w:szCs w:val="24"/>
        </w:rPr>
        <w:t xml:space="preserve"> (pp. 553-564).  Transaction Books.</w:t>
      </w:r>
    </w:p>
    <w:p w14:paraId="45BA249D" w14:textId="77777777" w:rsidR="00B161F1" w:rsidRPr="0099136E" w:rsidRDefault="00B161F1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E68737F" w14:textId="75823266" w:rsidR="00B161F1" w:rsidRPr="0099136E" w:rsidRDefault="00B161F1" w:rsidP="0099136E">
      <w:pPr>
        <w:pStyle w:val="gmail-xmsonormal"/>
        <w:spacing w:before="0" w:beforeAutospacing="0" w:after="0" w:afterAutospacing="0"/>
        <w:ind w:left="720" w:hanging="720"/>
        <w:rPr>
          <w:rFonts w:ascii="Times New Roman" w:hAnsi="Times New Roman" w:cs="Times New Roman"/>
          <w:color w:val="333333"/>
          <w:sz w:val="24"/>
          <w:szCs w:val="24"/>
        </w:rPr>
      </w:pPr>
      <w:r w:rsidRPr="0099136E">
        <w:rPr>
          <w:rFonts w:ascii="Times New Roman" w:hAnsi="Times New Roman" w:cs="Times New Roman"/>
          <w:color w:val="333333"/>
          <w:sz w:val="24"/>
          <w:szCs w:val="24"/>
        </w:rPr>
        <w:t xml:space="preserve">Ockey, G. J., Chukharev-Hudilainen, E., &amp; Hirch, R. R. (2023). Spoken dialogue systems and their potential for aiding in the assessment of interactional competence. </w:t>
      </w:r>
      <w:r w:rsidRPr="0099136E">
        <w:rPr>
          <w:rFonts w:ascii="Times New Roman" w:hAnsi="Times New Roman" w:cs="Times New Roman"/>
          <w:i/>
          <w:iCs/>
          <w:color w:val="333333"/>
          <w:sz w:val="24"/>
          <w:szCs w:val="24"/>
        </w:rPr>
        <w:t>Language Assessment Quarterl</w:t>
      </w:r>
      <w:r w:rsidRPr="0099136E">
        <w:rPr>
          <w:rFonts w:ascii="Times New Roman" w:hAnsi="Times New Roman" w:cs="Times New Roman"/>
          <w:color w:val="333333"/>
          <w:sz w:val="24"/>
          <w:szCs w:val="24"/>
        </w:rPr>
        <w:t>y, 20(4/5), 377</w:t>
      </w:r>
      <w:r w:rsidR="006E21AC" w:rsidRPr="0099136E">
        <w:rPr>
          <w:rFonts w:ascii="Times New Roman" w:hAnsi="Times New Roman" w:cs="Times New Roman"/>
          <w:color w:val="333333"/>
          <w:sz w:val="24"/>
          <w:szCs w:val="24"/>
        </w:rPr>
        <w:t>-398.</w:t>
      </w:r>
      <w:r w:rsidRPr="0099136E">
        <w:rPr>
          <w:rFonts w:ascii="Times New Roman" w:hAnsi="Times New Roman" w:cs="Times New Roman"/>
          <w:color w:val="333333"/>
          <w:sz w:val="24"/>
          <w:szCs w:val="24"/>
        </w:rPr>
        <w:t> </w:t>
      </w:r>
      <w:hyperlink r:id="rId124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https://doi.org/10.1080/15434303.2023.2237486</w:t>
        </w:r>
      </w:hyperlink>
    </w:p>
    <w:p w14:paraId="0F124BA9" w14:textId="77777777" w:rsidR="008B7FB7" w:rsidRPr="0099136E" w:rsidRDefault="008B7FB7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BED47D1" w14:textId="22D6527B" w:rsidR="005F7391" w:rsidRPr="0099136E" w:rsidRDefault="005F7391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Ogi, N. (2017). </w:t>
      </w:r>
      <w:r w:rsidRPr="0099136E">
        <w:rPr>
          <w:rFonts w:ascii="Times New Roman" w:hAnsi="Times New Roman"/>
          <w:i/>
          <w:sz w:val="24"/>
          <w:szCs w:val="24"/>
        </w:rPr>
        <w:t>Involvement and attitude in Japanese discourse: Interactive markers.</w:t>
      </w:r>
      <w:r w:rsidRPr="0099136E">
        <w:rPr>
          <w:rFonts w:ascii="Times New Roman" w:hAnsi="Times New Roman"/>
          <w:sz w:val="24"/>
          <w:szCs w:val="24"/>
        </w:rPr>
        <w:t xml:space="preserve"> John Benjamins. </w:t>
      </w:r>
    </w:p>
    <w:p w14:paraId="5C0CD6D6" w14:textId="739AC9B9" w:rsidR="0060022A" w:rsidRPr="0099136E" w:rsidRDefault="0060022A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Ohta, A. S. (2001).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Second language acquisition processes in the classroom: Learning Japanese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. Lawrence Erlbaum.  </w:t>
      </w:r>
    </w:p>
    <w:p w14:paraId="68E90A52" w14:textId="4C57F41E" w:rsidR="008B7FB7" w:rsidRPr="0099136E" w:rsidRDefault="008B7FB7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30" w:name="_Hlk218257861"/>
      <w:r w:rsidRPr="0099136E">
        <w:rPr>
          <w:rFonts w:ascii="Times New Roman" w:hAnsi="Times New Roman"/>
          <w:sz w:val="24"/>
          <w:szCs w:val="24"/>
        </w:rPr>
        <w:lastRenderedPageBreak/>
        <w:t xml:space="preserve">Okada, Y. (2010). Role-play in oral proficiency interviews: Interactive footing and interactional competencies. </w:t>
      </w:r>
      <w:r w:rsidRPr="0099136E">
        <w:rPr>
          <w:rFonts w:ascii="Times New Roman" w:hAnsi="Times New Roman"/>
          <w:i/>
          <w:sz w:val="24"/>
          <w:szCs w:val="24"/>
        </w:rPr>
        <w:t>Journal of Pragmatics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sz w:val="24"/>
          <w:szCs w:val="24"/>
        </w:rPr>
        <w:t>42</w:t>
      </w:r>
      <w:r w:rsidRPr="0099136E">
        <w:rPr>
          <w:rFonts w:ascii="Times New Roman" w:hAnsi="Times New Roman"/>
          <w:sz w:val="24"/>
          <w:szCs w:val="24"/>
        </w:rPr>
        <w:t>(6), 1647-1668.</w:t>
      </w:r>
      <w:r w:rsidR="00993AF5" w:rsidRPr="0099136E">
        <w:rPr>
          <w:rFonts w:ascii="Times New Roman" w:hAnsi="Times New Roman"/>
          <w:sz w:val="24"/>
          <w:szCs w:val="24"/>
        </w:rPr>
        <w:t xml:space="preserve"> </w:t>
      </w:r>
      <w:hyperlink r:id="rId125" w:tgtFrame="_blank" w:tooltip="Persistent link using digital object identifier" w:history="1">
        <w:r w:rsidR="00993AF5" w:rsidRPr="0099136E">
          <w:rPr>
            <w:rStyle w:val="Hyperlink"/>
            <w:rFonts w:ascii="Times New Roman" w:hAnsi="Times New Roman"/>
            <w:sz w:val="24"/>
            <w:szCs w:val="24"/>
          </w:rPr>
          <w:t>https://doi.org/10.1016/j.pragma.2009.11.002</w:t>
        </w:r>
      </w:hyperlink>
    </w:p>
    <w:p w14:paraId="39FE9E8A" w14:textId="2D8D698C" w:rsidR="00750CF4" w:rsidRPr="0099136E" w:rsidRDefault="00750CF4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31" w:name="_Hlk218257817"/>
      <w:bookmarkEnd w:id="30"/>
      <w:r w:rsidRPr="0099136E">
        <w:rPr>
          <w:rFonts w:ascii="Times New Roman" w:eastAsia="Times New Roman" w:hAnsi="Times New Roman"/>
          <w:sz w:val="24"/>
          <w:szCs w:val="24"/>
        </w:rPr>
        <w:t xml:space="preserve">Ortactepe Hart, D., &amp;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Okkali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S. (2021). </w:t>
      </w:r>
      <w:r w:rsidRPr="0099136E">
        <w:rPr>
          <w:rFonts w:ascii="Times New Roman" w:eastAsia="Times New Roman" w:hAnsi="Times New Roman"/>
          <w:sz w:val="24"/>
          <w:szCs w:val="24"/>
          <w:lang w:val="tr-TR"/>
        </w:rPr>
        <w:t xml:space="preserve">An inquiry into second language socialization in EFL classrooms: Common ground and positioning in teacher-student interactions. </w:t>
      </w:r>
      <w:r w:rsidRPr="0099136E">
        <w:rPr>
          <w:rFonts w:ascii="Times New Roman" w:eastAsia="Times New Roman" w:hAnsi="Times New Roman"/>
          <w:i/>
          <w:iCs/>
          <w:sz w:val="24"/>
          <w:szCs w:val="24"/>
          <w:lang w:val="tr-TR"/>
        </w:rPr>
        <w:t>Intercultural Pragmatics, 18</w:t>
      </w:r>
      <w:r w:rsidRPr="0099136E">
        <w:rPr>
          <w:rFonts w:ascii="Times New Roman" w:eastAsia="Times New Roman" w:hAnsi="Times New Roman"/>
          <w:sz w:val="24"/>
          <w:szCs w:val="24"/>
          <w:lang w:val="tr-TR"/>
        </w:rPr>
        <w:t>(1), 53-82. </w:t>
      </w:r>
      <w:r w:rsidR="00993AF5" w:rsidRPr="0099136E">
        <w:rPr>
          <w:rFonts w:ascii="Times New Roman" w:eastAsia="Times New Roman" w:hAnsi="Times New Roman"/>
          <w:sz w:val="24"/>
          <w:szCs w:val="24"/>
        </w:rPr>
        <w:fldChar w:fldCharType="begin"/>
      </w:r>
      <w:r w:rsidR="00993AF5" w:rsidRPr="0099136E">
        <w:rPr>
          <w:rFonts w:ascii="Times New Roman" w:eastAsia="Times New Roman" w:hAnsi="Times New Roman"/>
          <w:sz w:val="24"/>
          <w:szCs w:val="24"/>
        </w:rPr>
        <w:instrText>HYPERLINK "https://doi.org/10.1515/ip-2021-0003"</w:instrText>
      </w:r>
      <w:r w:rsidR="00993AF5" w:rsidRPr="0099136E">
        <w:rPr>
          <w:rFonts w:ascii="Times New Roman" w:eastAsia="Times New Roman" w:hAnsi="Times New Roman"/>
          <w:sz w:val="24"/>
          <w:szCs w:val="24"/>
        </w:rPr>
      </w:r>
      <w:r w:rsidR="00993AF5" w:rsidRPr="0099136E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993AF5" w:rsidRPr="0099136E">
        <w:rPr>
          <w:rStyle w:val="Hyperlink"/>
          <w:rFonts w:ascii="Times New Roman" w:eastAsia="Times New Roman" w:hAnsi="Times New Roman"/>
          <w:sz w:val="24"/>
          <w:szCs w:val="24"/>
        </w:rPr>
        <w:t>https://doi.org/10.1515/ip-2021-0003</w:t>
      </w:r>
      <w:r w:rsidR="00993AF5" w:rsidRPr="0099136E">
        <w:rPr>
          <w:rFonts w:ascii="Times New Roman" w:eastAsia="Times New Roman" w:hAnsi="Times New Roman"/>
          <w:sz w:val="24"/>
          <w:szCs w:val="24"/>
          <w:lang w:val="tr-TR"/>
        </w:rPr>
        <w:fldChar w:fldCharType="end"/>
      </w:r>
    </w:p>
    <w:bookmarkEnd w:id="31"/>
    <w:p w14:paraId="4F3DCD1F" w14:textId="1327100E" w:rsidR="008771A3" w:rsidRPr="0099136E" w:rsidRDefault="008771A3" w:rsidP="0099136E">
      <w:pPr>
        <w:spacing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Ortega, L. (2009</w:t>
      </w:r>
      <w:proofErr w:type="gramStart"/>
      <w:r w:rsidRPr="0099136E">
        <w:rPr>
          <w:rFonts w:ascii="Times New Roman" w:hAnsi="Times New Roman"/>
          <w:sz w:val="24"/>
          <w:szCs w:val="24"/>
        </w:rPr>
        <w:t>) .</w:t>
      </w:r>
      <w:proofErr w:type="gramEnd"/>
      <w:r w:rsidRPr="0099136E">
        <w:rPr>
          <w:rFonts w:ascii="Times New Roman" w:hAnsi="Times New Roman"/>
          <w:sz w:val="24"/>
          <w:szCs w:val="24"/>
        </w:rPr>
        <w:t xml:space="preserve"> Interaction and attention to form in L2 text-based computer-mediated communication. In A. Mackey &amp; C. Polio (Eds.), </w:t>
      </w:r>
      <w:r w:rsidRPr="0099136E">
        <w:rPr>
          <w:rFonts w:ascii="Times New Roman" w:hAnsi="Times New Roman"/>
          <w:i/>
          <w:iCs/>
          <w:sz w:val="24"/>
          <w:szCs w:val="24"/>
        </w:rPr>
        <w:t>Multiple perspectives on interaction in SLA: Research in honor of Susan M.</w:t>
      </w:r>
      <w:r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Gass </w:t>
      </w:r>
      <w:r w:rsidRPr="0099136E">
        <w:rPr>
          <w:rFonts w:ascii="Times New Roman" w:hAnsi="Times New Roman"/>
          <w:sz w:val="24"/>
          <w:szCs w:val="24"/>
        </w:rPr>
        <w:t>(pp. 226-253). Routledge.</w:t>
      </w:r>
    </w:p>
    <w:p w14:paraId="10F2F63B" w14:textId="77777777" w:rsidR="008771A3" w:rsidRPr="0099136E" w:rsidRDefault="008771A3" w:rsidP="0099136E">
      <w:pPr>
        <w:spacing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6A1EEF1B" w14:textId="424248A9" w:rsidR="00750CF4" w:rsidRPr="0099136E" w:rsidRDefault="00E5500D" w:rsidP="009913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Ortega, L. &amp; Zyzik, E. (2008). Online interactions and L2 learning: Some ethical challenges for L2 researchers. In S. Magnan (Ed.),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Mediating </w:t>
      </w:r>
      <w:r w:rsidR="00993AF5" w:rsidRPr="0099136E">
        <w:rPr>
          <w:rFonts w:ascii="Times New Roman" w:hAnsi="Times New Roman"/>
          <w:i/>
          <w:iCs/>
          <w:sz w:val="24"/>
          <w:szCs w:val="24"/>
        </w:rPr>
        <w:t>d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iscourse </w:t>
      </w:r>
      <w:r w:rsidR="00993AF5" w:rsidRPr="0099136E">
        <w:rPr>
          <w:rFonts w:ascii="Times New Roman" w:hAnsi="Times New Roman"/>
          <w:i/>
          <w:iCs/>
          <w:sz w:val="24"/>
          <w:szCs w:val="24"/>
        </w:rPr>
        <w:t>o</w:t>
      </w:r>
      <w:r w:rsidRPr="0099136E">
        <w:rPr>
          <w:rFonts w:ascii="Times New Roman" w:hAnsi="Times New Roman"/>
          <w:i/>
          <w:iCs/>
          <w:sz w:val="24"/>
          <w:szCs w:val="24"/>
        </w:rPr>
        <w:t>nline</w:t>
      </w:r>
      <w:r w:rsidRPr="0099136E">
        <w:rPr>
          <w:rFonts w:ascii="Times New Roman" w:hAnsi="Times New Roman"/>
          <w:sz w:val="24"/>
          <w:szCs w:val="24"/>
        </w:rPr>
        <w:t xml:space="preserve"> (pp. 331-355). </w:t>
      </w:r>
      <w:r w:rsidR="00993AF5" w:rsidRPr="0099136E">
        <w:rPr>
          <w:rFonts w:ascii="Times New Roman" w:hAnsi="Times New Roman"/>
          <w:sz w:val="24"/>
          <w:szCs w:val="24"/>
        </w:rPr>
        <w:t>John Benjamins.</w:t>
      </w:r>
    </w:p>
    <w:p w14:paraId="2E89E608" w14:textId="77777777" w:rsidR="00750CF4" w:rsidRPr="0099136E" w:rsidRDefault="00750CF4" w:rsidP="009913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B4951D8" w14:textId="6A12349B" w:rsidR="00993AF5" w:rsidRPr="0099136E" w:rsidRDefault="00750CF4" w:rsidP="0099136E">
      <w:pPr>
        <w:spacing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bookmarkStart w:id="32" w:name="_Hlk218257612"/>
      <w:r w:rsidRPr="0099136E">
        <w:rPr>
          <w:rFonts w:ascii="Times New Roman" w:hAnsi="Times New Roman"/>
          <w:sz w:val="24"/>
          <w:szCs w:val="24"/>
        </w:rPr>
        <w:t xml:space="preserve">Oxford, R. (1997). Cooperative learning, collaborative learning, and interaction: Three communicative strands in the language classroom. </w:t>
      </w:r>
      <w:r w:rsidR="00993AF5" w:rsidRPr="0099136E">
        <w:rPr>
          <w:rFonts w:ascii="Times New Roman" w:hAnsi="Times New Roman"/>
          <w:i/>
          <w:sz w:val="24"/>
          <w:szCs w:val="24"/>
        </w:rPr>
        <w:t>The M</w:t>
      </w:r>
      <w:r w:rsidRPr="0099136E">
        <w:rPr>
          <w:rFonts w:ascii="Times New Roman" w:hAnsi="Times New Roman"/>
          <w:i/>
          <w:sz w:val="24"/>
          <w:szCs w:val="24"/>
        </w:rPr>
        <w:t>odern Language Journal, 81</w:t>
      </w:r>
      <w:r w:rsidRPr="0099136E">
        <w:rPr>
          <w:rFonts w:ascii="Times New Roman" w:hAnsi="Times New Roman"/>
          <w:sz w:val="24"/>
          <w:szCs w:val="24"/>
        </w:rPr>
        <w:t xml:space="preserve">, 443-456. </w:t>
      </w:r>
      <w:hyperlink r:id="rId126" w:history="1">
        <w:r w:rsidR="00993AF5" w:rsidRPr="0099136E">
          <w:rPr>
            <w:rStyle w:val="Hyperlink"/>
            <w:rFonts w:ascii="Times New Roman" w:hAnsi="Times New Roman"/>
            <w:sz w:val="24"/>
            <w:szCs w:val="24"/>
          </w:rPr>
          <w:t>https://doi.org/10.1111/j.1540-4781.1997.tb05510.x</w:t>
        </w:r>
      </w:hyperlink>
    </w:p>
    <w:bookmarkEnd w:id="32"/>
    <w:p w14:paraId="559D9EEC" w14:textId="77777777" w:rsidR="00E5500D" w:rsidRPr="0099136E" w:rsidRDefault="00E5500D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AE6AA77" w14:textId="6AFC6585" w:rsidR="002E67F9" w:rsidRPr="0099136E" w:rsidRDefault="002E67F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Packett, A. (2005). Teaching patterns of interaction in English for specific purposes. In K. Richards &amp; P. Seedhouse (Eds.), </w:t>
      </w:r>
      <w:r w:rsidRPr="0099136E">
        <w:rPr>
          <w:rFonts w:ascii="Times New Roman" w:hAnsi="Times New Roman"/>
          <w:i/>
          <w:sz w:val="24"/>
          <w:szCs w:val="24"/>
        </w:rPr>
        <w:t>Applying conversation analysis</w:t>
      </w:r>
      <w:r w:rsidRPr="0099136E">
        <w:rPr>
          <w:rFonts w:ascii="Times New Roman" w:hAnsi="Times New Roman"/>
          <w:sz w:val="24"/>
          <w:szCs w:val="24"/>
        </w:rPr>
        <w:t xml:space="preserve"> (pp. 235-250). Palgrave Macmillan.</w:t>
      </w:r>
    </w:p>
    <w:p w14:paraId="52BCD78A" w14:textId="36921926" w:rsidR="008D6B68" w:rsidRPr="0099136E" w:rsidRDefault="008D6B68" w:rsidP="0099136E">
      <w:pPr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Panezai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A., Channa, L. A., &amp; Bibi, B. (2023). Translanguaging in higher education: Exploring interactional spaces for meaning-making in the multilingual universities of Pakistan.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International Journal of Bilingual Education and Bilingualism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26</w:t>
      </w:r>
      <w:r w:rsidRPr="0099136E">
        <w:rPr>
          <w:rFonts w:ascii="Times New Roman" w:eastAsia="Times New Roman" w:hAnsi="Times New Roman"/>
          <w:sz w:val="24"/>
          <w:szCs w:val="24"/>
        </w:rPr>
        <w:t>(4), 514-527.</w:t>
      </w:r>
      <w:r w:rsidR="00993AF5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27" w:history="1">
        <w:r w:rsidR="00993AF5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https://doi.org/10.1080/13670050.2022.2124842</w:t>
        </w:r>
      </w:hyperlink>
    </w:p>
    <w:p w14:paraId="40412739" w14:textId="1E8A9252" w:rsidR="009338C7" w:rsidRPr="0099136E" w:rsidRDefault="009338C7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33" w:name="_Hlk199601957"/>
      <w:r w:rsidRPr="0099136E">
        <w:rPr>
          <w:rFonts w:ascii="Times New Roman" w:hAnsi="Times New Roman"/>
          <w:sz w:val="24"/>
          <w:szCs w:val="24"/>
        </w:rPr>
        <w:t xml:space="preserve">Pang, Y., &amp; Li, L. (2024). Deliberate metaphors in English as lingua franca interactions: Characteristics and constructing processes.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Asian </w:t>
      </w:r>
      <w:proofErr w:type="spellStart"/>
      <w:r w:rsidRPr="0099136E">
        <w:rPr>
          <w:rFonts w:ascii="Times New Roman" w:hAnsi="Times New Roman"/>
          <w:i/>
          <w:iCs/>
          <w:sz w:val="24"/>
          <w:szCs w:val="24"/>
        </w:rPr>
        <w:t>Englishes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26</w:t>
      </w:r>
      <w:r w:rsidRPr="0099136E">
        <w:rPr>
          <w:rFonts w:ascii="Times New Roman" w:hAnsi="Times New Roman"/>
          <w:sz w:val="24"/>
          <w:szCs w:val="24"/>
        </w:rPr>
        <w:t xml:space="preserve">(1), 156-173. </w:t>
      </w:r>
      <w:hyperlink r:id="rId128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https://doi.org/10.1080/13488678.2023.2216867</w:t>
        </w:r>
      </w:hyperlink>
      <w:bookmarkEnd w:id="33"/>
      <w:r w:rsidRPr="0099136E">
        <w:rPr>
          <w:rFonts w:ascii="Times New Roman" w:hAnsi="Times New Roman"/>
          <w:sz w:val="24"/>
          <w:szCs w:val="24"/>
        </w:rPr>
        <w:t xml:space="preserve">   </w:t>
      </w:r>
    </w:p>
    <w:p w14:paraId="1E264BD5" w14:textId="6941A0C1" w:rsidR="006F66C5" w:rsidRPr="0099136E" w:rsidRDefault="006F66C5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Pashby, P., &amp; Fukada, Y. (2002). Student self-analysis of conversational styles in videotaped interactions. </w:t>
      </w:r>
      <w:r w:rsidRPr="0099136E">
        <w:rPr>
          <w:rFonts w:ascii="Times New Roman" w:hAnsi="Times New Roman"/>
          <w:i/>
          <w:iCs/>
          <w:sz w:val="24"/>
          <w:szCs w:val="24"/>
        </w:rPr>
        <w:t>TESOL Journal,</w:t>
      </w:r>
      <w:r w:rsidRPr="0099136E">
        <w:rPr>
          <w:rFonts w:ascii="Times New Roman" w:hAnsi="Times New Roman"/>
          <w:i/>
          <w:sz w:val="24"/>
          <w:szCs w:val="24"/>
        </w:rPr>
        <w:t xml:space="preserve"> 11</w:t>
      </w:r>
      <w:r w:rsidRPr="0099136E">
        <w:rPr>
          <w:rFonts w:ascii="Times New Roman" w:hAnsi="Times New Roman"/>
          <w:sz w:val="24"/>
          <w:szCs w:val="24"/>
        </w:rPr>
        <w:t>(4), 27-29</w:t>
      </w:r>
      <w:r w:rsidR="00993AF5" w:rsidRPr="0099136E">
        <w:rPr>
          <w:rFonts w:ascii="Times New Roman" w:hAnsi="Times New Roman"/>
          <w:sz w:val="24"/>
          <w:szCs w:val="24"/>
        </w:rPr>
        <w:t>. https://eric.ed.gov/?id=EJ662908</w:t>
      </w:r>
    </w:p>
    <w:p w14:paraId="3E37F17C" w14:textId="77777777" w:rsidR="006F66C5" w:rsidRPr="0099136E" w:rsidRDefault="006F66C5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3380A5A" w14:textId="587E8F7A" w:rsidR="0022593A" w:rsidRPr="0099136E" w:rsidRDefault="0022593A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Pekarek-Doehler, S., &amp; </w:t>
      </w:r>
      <w:proofErr w:type="spellStart"/>
      <w:r w:rsidRPr="0099136E">
        <w:rPr>
          <w:rFonts w:ascii="Times New Roman" w:hAnsi="Times New Roman"/>
          <w:sz w:val="24"/>
          <w:szCs w:val="24"/>
        </w:rPr>
        <w:t>Pochon</w:t>
      </w:r>
      <w:proofErr w:type="spellEnd"/>
      <w:r w:rsidRPr="0099136E">
        <w:rPr>
          <w:rFonts w:ascii="Times New Roman" w:hAnsi="Times New Roman"/>
          <w:sz w:val="24"/>
          <w:szCs w:val="24"/>
        </w:rPr>
        <w:t>-Berger, E. (2011). Developing “methods” for interaction: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A cross-sectional study of disagreement sequences in French L2. In J. K. Hall, J. </w:t>
      </w:r>
      <w:r w:rsidR="00BF7B09" w:rsidRPr="0099136E">
        <w:rPr>
          <w:rFonts w:ascii="Times New Roman" w:hAnsi="Times New Roman"/>
          <w:sz w:val="24"/>
          <w:szCs w:val="24"/>
        </w:rPr>
        <w:t>H</w:t>
      </w:r>
      <w:r w:rsidRPr="0099136E">
        <w:rPr>
          <w:rFonts w:ascii="Times New Roman" w:hAnsi="Times New Roman"/>
          <w:sz w:val="24"/>
          <w:szCs w:val="24"/>
        </w:rPr>
        <w:t>ellermann,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&amp; S. Pekarek-Doehler (Eds.),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Interactional competence and development </w:t>
      </w:r>
      <w:r w:rsidRPr="0099136E">
        <w:rPr>
          <w:rFonts w:ascii="Times New Roman" w:hAnsi="Times New Roman"/>
          <w:sz w:val="24"/>
          <w:szCs w:val="24"/>
        </w:rPr>
        <w:t>(pp.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>173</w:t>
      </w:r>
      <w:r w:rsidR="006E21A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>205). Multilingual Matters.</w:t>
      </w:r>
    </w:p>
    <w:p w14:paraId="17F1CC2E" w14:textId="77777777" w:rsidR="0022593A" w:rsidRPr="0099136E" w:rsidRDefault="0022593A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232BE01" w14:textId="599E39DB" w:rsidR="002D4A7F" w:rsidRPr="0099136E" w:rsidRDefault="002D4A7F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Perakyla, A., &amp; Sorjonen, M. L. (Eds.). (2012). </w:t>
      </w:r>
      <w:r w:rsidRPr="0099136E">
        <w:rPr>
          <w:rFonts w:ascii="Times New Roman" w:hAnsi="Times New Roman"/>
          <w:i/>
          <w:iCs/>
          <w:sz w:val="24"/>
          <w:szCs w:val="24"/>
        </w:rPr>
        <w:t>Emotion in interaction</w:t>
      </w:r>
      <w:r w:rsidRPr="0099136E">
        <w:rPr>
          <w:rFonts w:ascii="Times New Roman" w:hAnsi="Times New Roman"/>
          <w:sz w:val="24"/>
          <w:szCs w:val="24"/>
        </w:rPr>
        <w:t>. Oxford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University Press. </w:t>
      </w:r>
    </w:p>
    <w:p w14:paraId="6D342FBF" w14:textId="77777777" w:rsidR="004D6E8C" w:rsidRPr="0099136E" w:rsidRDefault="004D6E8C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80B16FE" w14:textId="33B5F9ED" w:rsidR="004D6E8C" w:rsidRPr="0099136E" w:rsidRDefault="004D6E8C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Percy, M. M., Sodani, D. G., &amp; Hall, W. (2024). “Figuring out my end game”: Supporting novice ESOL teachers’ emerging identifies as humanizing practitioners and advocates through peer interaction. In P. I. de Costa &amp; Ö. Uştuk (Eds.), </w:t>
      </w:r>
      <w:r w:rsidRPr="0099136E">
        <w:rPr>
          <w:rFonts w:ascii="Times New Roman" w:hAnsi="Times New Roman"/>
          <w:i/>
          <w:iCs/>
          <w:sz w:val="24"/>
          <w:szCs w:val="24"/>
        </w:rPr>
        <w:t>A sociopolitical agenda for TESOL teacher education</w:t>
      </w:r>
      <w:r w:rsidRPr="0099136E">
        <w:rPr>
          <w:rFonts w:ascii="Times New Roman" w:hAnsi="Times New Roman"/>
          <w:sz w:val="24"/>
          <w:szCs w:val="24"/>
        </w:rPr>
        <w:t xml:space="preserve"> (pp. 87-105). Bloomsbury.</w:t>
      </w:r>
      <w:r w:rsidR="00632DC1" w:rsidRPr="0099136E">
        <w:rPr>
          <w:rFonts w:ascii="Times New Roman" w:hAnsi="Times New Roman"/>
          <w:sz w:val="24"/>
          <w:szCs w:val="24"/>
        </w:rPr>
        <w:t xml:space="preserve"> </w:t>
      </w:r>
    </w:p>
    <w:p w14:paraId="4274BAF3" w14:textId="39CC169E" w:rsidR="00912489" w:rsidRPr="0099136E" w:rsidRDefault="00912489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34" w:name="_Hlk218257484"/>
      <w:r w:rsidRPr="0099136E">
        <w:rPr>
          <w:rFonts w:ascii="Times New Roman" w:hAnsi="Times New Roman"/>
          <w:sz w:val="24"/>
          <w:szCs w:val="24"/>
        </w:rPr>
        <w:lastRenderedPageBreak/>
        <w:t xml:space="preserve">Philips, S. U. (2013). Methods in anthropological discourse analysis: The comparison of units of interaction. </w:t>
      </w:r>
      <w:r w:rsidRPr="0099136E">
        <w:rPr>
          <w:rFonts w:ascii="Times New Roman" w:hAnsi="Times New Roman"/>
          <w:i/>
          <w:iCs/>
          <w:sz w:val="24"/>
          <w:szCs w:val="24"/>
        </w:rPr>
        <w:t>Journal of Linguistic Anthropology, 23</w:t>
      </w:r>
      <w:r w:rsidRPr="0099136E">
        <w:rPr>
          <w:rFonts w:ascii="Times New Roman" w:hAnsi="Times New Roman"/>
          <w:sz w:val="24"/>
          <w:szCs w:val="24"/>
        </w:rPr>
        <w:t>(1), 82-95.</w:t>
      </w:r>
      <w:r w:rsidR="00993AF5" w:rsidRPr="0099136E">
        <w:rPr>
          <w:rFonts w:ascii="Times New Roman" w:hAnsi="Times New Roman"/>
          <w:sz w:val="24"/>
          <w:szCs w:val="24"/>
        </w:rPr>
        <w:t xml:space="preserve"> DOI: 10.1111/jola.1011</w:t>
      </w:r>
    </w:p>
    <w:bookmarkEnd w:id="34"/>
    <w:p w14:paraId="18DA03C7" w14:textId="7ECFB1AC" w:rsidR="004607AF" w:rsidRPr="0099136E" w:rsidRDefault="004607AF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C4C7C1F" w14:textId="77777777" w:rsidR="004607AF" w:rsidRPr="0099136E" w:rsidRDefault="004607AF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Philp, J., Adams, R., &amp; Iwashita, N. (2013).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Peer interaction and second language learning</w:t>
      </w:r>
      <w:r w:rsidRPr="0099136E">
        <w:rPr>
          <w:rFonts w:ascii="Times New Roman" w:hAnsi="Times New Roman"/>
          <w:color w:val="000000"/>
          <w:sz w:val="24"/>
          <w:szCs w:val="24"/>
        </w:rPr>
        <w:t>. Routledge.</w:t>
      </w:r>
    </w:p>
    <w:p w14:paraId="7FF61E88" w14:textId="72B3DA81" w:rsidR="00F13E8F" w:rsidRPr="0099136E" w:rsidRDefault="00F13E8F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Philp, J., Walter, S., &amp; </w:t>
      </w:r>
      <w:proofErr w:type="spellStart"/>
      <w:r w:rsidRPr="0099136E">
        <w:rPr>
          <w:rFonts w:ascii="Times New Roman" w:hAnsi="Times New Roman"/>
          <w:sz w:val="24"/>
          <w:szCs w:val="24"/>
        </w:rPr>
        <w:t>Basturkmen</w:t>
      </w:r>
      <w:proofErr w:type="spellEnd"/>
      <w:r w:rsidRPr="0099136E">
        <w:rPr>
          <w:rFonts w:ascii="Times New Roman" w:hAnsi="Times New Roman"/>
          <w:sz w:val="24"/>
          <w:szCs w:val="24"/>
        </w:rPr>
        <w:t>, H. (2010). Peer interaction in the foreign language classroom: What factors foster a focus on form?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 Language Awareness, 19</w:t>
      </w:r>
      <w:r w:rsidRPr="0099136E">
        <w:rPr>
          <w:rFonts w:ascii="Times New Roman" w:hAnsi="Times New Roman"/>
          <w:sz w:val="24"/>
          <w:szCs w:val="24"/>
        </w:rPr>
        <w:t>(4), 261-279.</w:t>
      </w:r>
      <w:r w:rsidR="00251F72" w:rsidRPr="0099136E">
        <w:rPr>
          <w:rFonts w:ascii="Times New Roman" w:hAnsi="Times New Roman"/>
          <w:sz w:val="24"/>
          <w:szCs w:val="24"/>
        </w:rPr>
        <w:t xml:space="preserve"> </w:t>
      </w:r>
      <w:hyperlink r:id="rId129" w:history="1">
        <w:r w:rsidR="00251F72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https://doi.org/10.1080/09658416.2010.516831</w:t>
        </w:r>
      </w:hyperlink>
    </w:p>
    <w:p w14:paraId="1FFE4789" w14:textId="77777777" w:rsidR="00F13E8F" w:rsidRPr="0099136E" w:rsidRDefault="00F13E8F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90B1D9F" w14:textId="1C8771DB" w:rsidR="00933670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Pica, T., &amp; Doughty, C. (1985). Input and interaction in the communicative language classroom: A comparison of teacher-fronted and group activities. In S. M. Gass &amp; C. G. Madden (Eds.), </w:t>
      </w:r>
      <w:r w:rsidRPr="0099136E">
        <w:rPr>
          <w:rFonts w:ascii="Times New Roman" w:hAnsi="Times New Roman"/>
          <w:i/>
          <w:sz w:val="24"/>
          <w:szCs w:val="24"/>
        </w:rPr>
        <w:t xml:space="preserve">Input in second language acquisition </w:t>
      </w:r>
      <w:r w:rsidRPr="0099136E">
        <w:rPr>
          <w:rFonts w:ascii="Times New Roman" w:hAnsi="Times New Roman"/>
          <w:sz w:val="24"/>
          <w:szCs w:val="24"/>
        </w:rPr>
        <w:t>(pp. 115-132). Newbury House.</w:t>
      </w:r>
    </w:p>
    <w:p w14:paraId="3A7C4836" w14:textId="77777777" w:rsidR="00933670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3FB7A7F" w14:textId="77777777" w:rsidR="00251F72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Pica, T., Lincoln-Porter, F., </w:t>
      </w:r>
      <w:proofErr w:type="spellStart"/>
      <w:r w:rsidRPr="0099136E">
        <w:rPr>
          <w:rFonts w:ascii="Times New Roman" w:hAnsi="Times New Roman"/>
          <w:sz w:val="24"/>
          <w:szCs w:val="24"/>
        </w:rPr>
        <w:t>Paninos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D., &amp; Linnell, J. (1996). Language learners’ interaction: How does it address the input, output and feedback needs of L2 learners? </w:t>
      </w:r>
      <w:r w:rsidRPr="0099136E">
        <w:rPr>
          <w:rFonts w:ascii="Times New Roman" w:hAnsi="Times New Roman"/>
          <w:i/>
          <w:sz w:val="24"/>
          <w:szCs w:val="24"/>
        </w:rPr>
        <w:t>TESOL Quarterly, 30</w:t>
      </w:r>
      <w:r w:rsidRPr="0099136E">
        <w:rPr>
          <w:rFonts w:ascii="Times New Roman" w:hAnsi="Times New Roman"/>
          <w:sz w:val="24"/>
          <w:szCs w:val="24"/>
        </w:rPr>
        <w:t>(1), 59-84.</w:t>
      </w:r>
      <w:r w:rsidR="00251F72" w:rsidRPr="0099136E">
        <w:rPr>
          <w:rFonts w:ascii="Times New Roman" w:hAnsi="Times New Roman"/>
          <w:sz w:val="24"/>
          <w:szCs w:val="24"/>
        </w:rPr>
        <w:t xml:space="preserve"> </w:t>
      </w:r>
      <w:hyperlink r:id="rId130" w:history="1">
        <w:r w:rsidR="00251F72" w:rsidRPr="0099136E">
          <w:rPr>
            <w:rStyle w:val="Hyperlink"/>
            <w:rFonts w:ascii="Times New Roman" w:hAnsi="Times New Roman"/>
            <w:sz w:val="24"/>
            <w:szCs w:val="24"/>
          </w:rPr>
          <w:t>https://doi.org/10.2307/3587607</w:t>
        </w:r>
      </w:hyperlink>
    </w:p>
    <w:p w14:paraId="74B24D89" w14:textId="77777777" w:rsidR="00145445" w:rsidRPr="0099136E" w:rsidRDefault="00145445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1D22861" w14:textId="3206248F" w:rsidR="00464703" w:rsidRPr="0099136E" w:rsidRDefault="00145445" w:rsidP="0099136E">
      <w:pPr>
        <w:tabs>
          <w:tab w:val="left" w:pos="-720"/>
        </w:tabs>
        <w:suppressAutoHyphens/>
        <w:spacing w:line="240" w:lineRule="auto"/>
        <w:ind w:left="720" w:hanging="720"/>
        <w:jc w:val="both"/>
        <w:rPr>
          <w:rFonts w:ascii="Times New Roman" w:hAnsi="Times New Roman"/>
          <w:bCs/>
          <w:spacing w:val="-3"/>
          <w:sz w:val="24"/>
          <w:szCs w:val="24"/>
        </w:rPr>
      </w:pPr>
      <w:bookmarkStart w:id="35" w:name="_Hlk218254893"/>
      <w:r w:rsidRPr="0099136E">
        <w:rPr>
          <w:rFonts w:ascii="Times New Roman" w:hAnsi="Times New Roman"/>
          <w:bCs/>
          <w:spacing w:val="-3"/>
          <w:sz w:val="24"/>
          <w:szCs w:val="24"/>
        </w:rPr>
        <w:t xml:space="preserve">Pickering, L. (2009). Intonation as a pragmatic resource in ELF interaction. </w:t>
      </w:r>
      <w:r w:rsidRPr="0099136E">
        <w:rPr>
          <w:rFonts w:ascii="Times New Roman" w:hAnsi="Times New Roman"/>
          <w:bCs/>
          <w:i/>
          <w:spacing w:val="-3"/>
          <w:sz w:val="24"/>
          <w:szCs w:val="24"/>
        </w:rPr>
        <w:t>Intercultural Pragmatics, 6</w:t>
      </w:r>
      <w:r w:rsidRPr="0099136E">
        <w:rPr>
          <w:rFonts w:ascii="Times New Roman" w:hAnsi="Times New Roman"/>
          <w:bCs/>
          <w:spacing w:val="-3"/>
          <w:sz w:val="24"/>
          <w:szCs w:val="24"/>
        </w:rPr>
        <w:t>(2), 235</w:t>
      </w:r>
      <w:r w:rsidR="006E21AC" w:rsidRPr="0099136E">
        <w:rPr>
          <w:rFonts w:ascii="Times New Roman" w:hAnsi="Times New Roman"/>
          <w:bCs/>
          <w:spacing w:val="-3"/>
          <w:sz w:val="24"/>
          <w:szCs w:val="24"/>
        </w:rPr>
        <w:t>-</w:t>
      </w:r>
      <w:r w:rsidRPr="0099136E">
        <w:rPr>
          <w:rFonts w:ascii="Times New Roman" w:hAnsi="Times New Roman"/>
          <w:bCs/>
          <w:spacing w:val="-3"/>
          <w:sz w:val="24"/>
          <w:szCs w:val="24"/>
        </w:rPr>
        <w:t>255.</w:t>
      </w:r>
      <w:r w:rsidR="00464703" w:rsidRPr="0099136E">
        <w:rPr>
          <w:rFonts w:ascii="Times New Roman" w:hAnsi="Times New Roman"/>
          <w:bCs/>
          <w:spacing w:val="-3"/>
          <w:sz w:val="24"/>
          <w:szCs w:val="24"/>
        </w:rPr>
        <w:t xml:space="preserve"> DOI: 10.1515/IPRG.2009.013</w:t>
      </w:r>
    </w:p>
    <w:bookmarkEnd w:id="35"/>
    <w:p w14:paraId="431E0E5D" w14:textId="33F1BB35" w:rsidR="00145445" w:rsidRPr="0099136E" w:rsidRDefault="00145445" w:rsidP="0099136E">
      <w:pPr>
        <w:tabs>
          <w:tab w:val="left" w:pos="-720"/>
        </w:tabs>
        <w:suppressAutoHyphens/>
        <w:spacing w:line="240" w:lineRule="auto"/>
        <w:ind w:left="720" w:hanging="72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9136E">
        <w:rPr>
          <w:rFonts w:ascii="Times New Roman" w:hAnsi="Times New Roman"/>
          <w:bCs/>
          <w:sz w:val="24"/>
          <w:szCs w:val="24"/>
        </w:rPr>
        <w:t>Pickering, L., &amp; J. Litzenberg. (2011). Intonation as a pragmatic resource in ELF interaction, revisited. I</w:t>
      </w:r>
      <w:r w:rsidRPr="0099136E">
        <w:rPr>
          <w:rFonts w:ascii="Times New Roman" w:hAnsi="Times New Roman"/>
          <w:bCs/>
          <w:color w:val="000000"/>
          <w:sz w:val="24"/>
          <w:szCs w:val="24"/>
        </w:rPr>
        <w:t xml:space="preserve">n A. Archibald, A. Cogo, &amp; J. Jenkins (Eds.), </w:t>
      </w:r>
      <w:r w:rsidRPr="0099136E">
        <w:rPr>
          <w:rFonts w:ascii="Times New Roman" w:hAnsi="Times New Roman"/>
          <w:bCs/>
          <w:i/>
          <w:color w:val="000000"/>
          <w:sz w:val="24"/>
          <w:szCs w:val="24"/>
        </w:rPr>
        <w:t xml:space="preserve">Latest trends in ELF </w:t>
      </w:r>
      <w:r w:rsidRPr="0099136E">
        <w:rPr>
          <w:rFonts w:ascii="Times New Roman" w:hAnsi="Times New Roman"/>
          <w:bCs/>
          <w:iCs/>
          <w:color w:val="000000"/>
          <w:sz w:val="24"/>
          <w:szCs w:val="24"/>
        </w:rPr>
        <w:t>(pp. 77</w:t>
      </w:r>
      <w:r w:rsidR="006E21AC" w:rsidRPr="0099136E">
        <w:rPr>
          <w:rFonts w:ascii="Times New Roman" w:hAnsi="Times New Roman"/>
          <w:bCs/>
          <w:iCs/>
          <w:color w:val="000000"/>
          <w:sz w:val="24"/>
          <w:szCs w:val="24"/>
        </w:rPr>
        <w:t>-</w:t>
      </w:r>
      <w:r w:rsidRPr="0099136E">
        <w:rPr>
          <w:rFonts w:ascii="Times New Roman" w:hAnsi="Times New Roman"/>
          <w:bCs/>
          <w:iCs/>
          <w:color w:val="000000"/>
          <w:sz w:val="24"/>
          <w:szCs w:val="24"/>
        </w:rPr>
        <w:t>92)</w:t>
      </w:r>
      <w:r w:rsidRPr="0099136E">
        <w:rPr>
          <w:rFonts w:ascii="Times New Roman" w:hAnsi="Times New Roman"/>
          <w:bCs/>
          <w:color w:val="000000"/>
          <w:sz w:val="24"/>
          <w:szCs w:val="24"/>
        </w:rPr>
        <w:t>.  Cambridge Scholars.</w:t>
      </w:r>
    </w:p>
    <w:p w14:paraId="4F123DD7" w14:textId="1327B075" w:rsidR="00194F12" w:rsidRPr="0099136E" w:rsidRDefault="00194F12" w:rsidP="0099136E">
      <w:pPr>
        <w:tabs>
          <w:tab w:val="left" w:pos="-720"/>
        </w:tabs>
        <w:suppressAutoHyphens/>
        <w:spacing w:line="240" w:lineRule="auto"/>
        <w:ind w:left="720" w:hanging="72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9136E">
        <w:rPr>
          <w:rFonts w:ascii="Times New Roman" w:hAnsi="Times New Roman"/>
          <w:bCs/>
          <w:spacing w:val="-3"/>
          <w:sz w:val="24"/>
          <w:szCs w:val="24"/>
        </w:rPr>
        <w:t xml:space="preserve">Pickering, L., Friginal, E., &amp; Staples, S. (Eds.). (2016). </w:t>
      </w:r>
      <w:r w:rsidRPr="0099136E">
        <w:rPr>
          <w:rFonts w:ascii="Times New Roman" w:hAnsi="Times New Roman"/>
          <w:bCs/>
          <w:i/>
          <w:spacing w:val="-3"/>
          <w:sz w:val="24"/>
          <w:szCs w:val="24"/>
        </w:rPr>
        <w:t>Talking at work: Corpus-based explorations of workplace discourse in office interactions, call centers and healthcare settings.</w:t>
      </w:r>
      <w:r w:rsidRPr="0099136E">
        <w:rPr>
          <w:rFonts w:ascii="Times New Roman" w:hAnsi="Times New Roman"/>
          <w:bCs/>
          <w:spacing w:val="-3"/>
          <w:sz w:val="24"/>
          <w:szCs w:val="24"/>
        </w:rPr>
        <w:t xml:space="preserve"> Palgrave MacMillan.</w:t>
      </w:r>
    </w:p>
    <w:p w14:paraId="2E37CDDC" w14:textId="77777777" w:rsidR="00464703" w:rsidRPr="0099136E" w:rsidRDefault="00C92952" w:rsidP="0099136E">
      <w:pPr>
        <w:spacing w:before="100" w:beforeAutospacing="1" w:after="24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36" w:name="_Hlk218254815"/>
      <w:r w:rsidRPr="0099136E">
        <w:rPr>
          <w:rFonts w:ascii="Times New Roman" w:eastAsia="Times New Roman" w:hAnsi="Times New Roman"/>
          <w:sz w:val="24"/>
          <w:szCs w:val="24"/>
        </w:rPr>
        <w:t xml:space="preserve">Plonsky, L., &amp; Gass, S. (2011). Quantitative research methods, study quality, and outcomes: The case of interaction research.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Language Learning, 61</w:t>
      </w:r>
      <w:r w:rsidRPr="0099136E">
        <w:rPr>
          <w:rFonts w:ascii="Times New Roman" w:eastAsia="Times New Roman" w:hAnsi="Times New Roman"/>
          <w:iCs/>
          <w:sz w:val="24"/>
          <w:szCs w:val="24"/>
        </w:rPr>
        <w:t>(2)</w:t>
      </w:r>
      <w:r w:rsidRPr="0099136E">
        <w:rPr>
          <w:rFonts w:ascii="Times New Roman" w:eastAsia="Times New Roman" w:hAnsi="Times New Roman"/>
          <w:sz w:val="24"/>
          <w:szCs w:val="24"/>
        </w:rPr>
        <w:t>, 325-366.</w:t>
      </w:r>
      <w:r w:rsidR="00464703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31" w:history="1">
        <w:r w:rsidR="00464703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https://doi.org/10.1111/j.1467-9922.2011.00640.x</w:t>
        </w:r>
      </w:hyperlink>
    </w:p>
    <w:bookmarkEnd w:id="36"/>
    <w:p w14:paraId="238B7CCB" w14:textId="4D671335" w:rsidR="00CD5294" w:rsidRPr="0099136E" w:rsidRDefault="00CD5294" w:rsidP="0099136E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00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Plough, I. (2018). Revisiting the speaking construct: The question of interactional competence. 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>Language Testing, 35</w:t>
      </w:r>
      <w:r w:rsidRPr="0099136E">
        <w:rPr>
          <w:rFonts w:ascii="Times New Roman" w:hAnsi="Times New Roman"/>
          <w:color w:val="000000"/>
          <w:sz w:val="24"/>
          <w:szCs w:val="24"/>
        </w:rPr>
        <w:t>(3), 325</w:t>
      </w:r>
      <w:r w:rsidR="006E21AC" w:rsidRPr="0099136E">
        <w:rPr>
          <w:rFonts w:ascii="Times New Roman" w:hAnsi="Times New Roman"/>
          <w:color w:val="000000"/>
          <w:sz w:val="24"/>
          <w:szCs w:val="24"/>
        </w:rPr>
        <w:t>-</w:t>
      </w:r>
      <w:r w:rsidRPr="0099136E">
        <w:rPr>
          <w:rFonts w:ascii="Times New Roman" w:hAnsi="Times New Roman"/>
          <w:color w:val="000000"/>
          <w:sz w:val="24"/>
          <w:szCs w:val="24"/>
        </w:rPr>
        <w:t>329. https://doi.org/10.1177/0265532218772322</w:t>
      </w:r>
    </w:p>
    <w:p w14:paraId="38D0B9FF" w14:textId="186E24C0" w:rsidR="002D7331" w:rsidRPr="0099136E" w:rsidRDefault="002D7331" w:rsidP="0099136E">
      <w:pPr>
        <w:spacing w:before="100" w:beforeAutospacing="1" w:after="24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37" w:name="_Hlk218254764"/>
      <w:r w:rsidRPr="0099136E">
        <w:rPr>
          <w:rFonts w:ascii="Times New Roman" w:hAnsi="Times New Roman"/>
          <w:sz w:val="24"/>
          <w:szCs w:val="24"/>
        </w:rPr>
        <w:t>Polio, C., Gass, S., &amp; Chapin, L. (2006). Using stimulated recall to investigate native speaker perceptions in native-nonnative speaker interaction. </w:t>
      </w:r>
      <w:r w:rsidRPr="0099136E">
        <w:rPr>
          <w:rFonts w:ascii="Times New Roman" w:hAnsi="Times New Roman"/>
          <w:i/>
          <w:iCs/>
          <w:sz w:val="24"/>
          <w:szCs w:val="24"/>
        </w:rPr>
        <w:t>Studies in Second Language Acquisition</w:t>
      </w:r>
      <w:r w:rsidRPr="0099136E">
        <w:rPr>
          <w:rFonts w:ascii="Times New Roman" w:hAnsi="Times New Roman"/>
          <w:sz w:val="24"/>
          <w:szCs w:val="24"/>
        </w:rPr>
        <w:t>, </w:t>
      </w:r>
      <w:r w:rsidRPr="0099136E">
        <w:rPr>
          <w:rFonts w:ascii="Times New Roman" w:hAnsi="Times New Roman"/>
          <w:i/>
          <w:iCs/>
          <w:sz w:val="24"/>
          <w:szCs w:val="24"/>
        </w:rPr>
        <w:t>28</w:t>
      </w:r>
      <w:r w:rsidRPr="0099136E">
        <w:rPr>
          <w:rFonts w:ascii="Times New Roman" w:hAnsi="Times New Roman"/>
          <w:sz w:val="24"/>
          <w:szCs w:val="24"/>
        </w:rPr>
        <w:t>(2), 237-267.</w:t>
      </w:r>
      <w:r w:rsidR="00464703" w:rsidRPr="0099136E">
        <w:rPr>
          <w:rFonts w:ascii="Times New Roman" w:hAnsi="Times New Roman"/>
          <w:sz w:val="24"/>
          <w:szCs w:val="24"/>
        </w:rPr>
        <w:t xml:space="preserve"> </w:t>
      </w:r>
      <w:hyperlink r:id="rId132" w:tgtFrame="_blank" w:history="1">
        <w:r w:rsidR="00464703" w:rsidRPr="0099136E">
          <w:rPr>
            <w:rStyle w:val="Hyperlink"/>
            <w:rFonts w:ascii="Times New Roman" w:hAnsi="Times New Roman"/>
            <w:sz w:val="24"/>
            <w:szCs w:val="24"/>
          </w:rPr>
          <w:t xml:space="preserve">https://doi.org/10.1017/S0272263106060116 </w:t>
        </w:r>
      </w:hyperlink>
    </w:p>
    <w:bookmarkEnd w:id="37"/>
    <w:p w14:paraId="21CB100B" w14:textId="671C4D1F" w:rsidR="00BE4E67" w:rsidRPr="0099136E" w:rsidRDefault="00BE4E67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Poupore, G. (2005). Quality of interaction and types of negotiation in problem-solving and jigsaw tasks. In C Edwards &amp; J. Willis (Eds.), </w:t>
      </w:r>
      <w:r w:rsidRPr="0099136E">
        <w:rPr>
          <w:rFonts w:ascii="Times New Roman" w:hAnsi="Times New Roman"/>
          <w:i/>
          <w:iCs/>
          <w:sz w:val="24"/>
          <w:szCs w:val="24"/>
        </w:rPr>
        <w:t>Teaching exploring tasks in English language teaching</w:t>
      </w:r>
      <w:r w:rsidRPr="0099136E">
        <w:rPr>
          <w:rFonts w:ascii="Times New Roman" w:hAnsi="Times New Roman"/>
          <w:sz w:val="24"/>
          <w:szCs w:val="24"/>
        </w:rPr>
        <w:t xml:space="preserve"> (pp. 242-55). Palgrave Macmillan.</w:t>
      </w:r>
    </w:p>
    <w:p w14:paraId="451EE1B9" w14:textId="77777777" w:rsidR="00396AC2" w:rsidRPr="0099136E" w:rsidRDefault="00396AC2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037B309" w14:textId="15C8DC78" w:rsidR="00396AC2" w:rsidRPr="0099136E" w:rsidRDefault="00396AC2" w:rsidP="0099136E">
      <w:pPr>
        <w:tabs>
          <w:tab w:val="left" w:pos="-720"/>
        </w:tabs>
        <w:suppressAutoHyphens/>
        <w:spacing w:line="240" w:lineRule="auto"/>
        <w:ind w:left="720" w:hanging="720"/>
        <w:jc w:val="both"/>
        <w:rPr>
          <w:rFonts w:ascii="Times New Roman" w:hAnsi="Times New Roman"/>
          <w:bCs/>
          <w:sz w:val="24"/>
          <w:szCs w:val="24"/>
        </w:rPr>
      </w:pPr>
      <w:r w:rsidRPr="0099136E">
        <w:rPr>
          <w:rFonts w:ascii="Times New Roman" w:hAnsi="Times New Roman"/>
          <w:bCs/>
          <w:sz w:val="24"/>
          <w:szCs w:val="24"/>
        </w:rPr>
        <w:t xml:space="preserve">Priego-Valverde, B., Bigi, B., Attardo, S., Pickering, L., &amp; Gironzetti, E. (2018). Is smiling during humor so obvious: A cross-cultural comparison of smiling behavior in humorous </w:t>
      </w:r>
      <w:r w:rsidRPr="0099136E">
        <w:rPr>
          <w:rFonts w:ascii="Times New Roman" w:hAnsi="Times New Roman"/>
          <w:bCs/>
          <w:sz w:val="24"/>
          <w:szCs w:val="24"/>
        </w:rPr>
        <w:lastRenderedPageBreak/>
        <w:t xml:space="preserve">sequences in American English and French interactions. </w:t>
      </w:r>
      <w:r w:rsidRPr="0099136E">
        <w:rPr>
          <w:rFonts w:ascii="Times New Roman" w:hAnsi="Times New Roman"/>
          <w:bCs/>
          <w:i/>
          <w:sz w:val="24"/>
          <w:szCs w:val="24"/>
        </w:rPr>
        <w:t>Intercultural Pragmatics, 15</w:t>
      </w:r>
      <w:r w:rsidRPr="0099136E">
        <w:rPr>
          <w:rFonts w:ascii="Times New Roman" w:hAnsi="Times New Roman"/>
          <w:bCs/>
          <w:sz w:val="24"/>
          <w:szCs w:val="24"/>
        </w:rPr>
        <w:t>(4), 563</w:t>
      </w:r>
      <w:r w:rsidR="006E21AC" w:rsidRPr="0099136E">
        <w:rPr>
          <w:rFonts w:ascii="Times New Roman" w:hAnsi="Times New Roman"/>
          <w:bCs/>
          <w:sz w:val="24"/>
          <w:szCs w:val="24"/>
        </w:rPr>
        <w:t>-</w:t>
      </w:r>
      <w:r w:rsidRPr="0099136E">
        <w:rPr>
          <w:rFonts w:ascii="Times New Roman" w:hAnsi="Times New Roman"/>
          <w:bCs/>
          <w:sz w:val="24"/>
          <w:szCs w:val="24"/>
        </w:rPr>
        <w:t>591. DOI: 10.1515/ip-2018-0020.</w:t>
      </w:r>
    </w:p>
    <w:p w14:paraId="06332C9F" w14:textId="00ABDCFA" w:rsidR="002058FD" w:rsidRPr="0099136E" w:rsidRDefault="002058FD" w:rsidP="0099136E">
      <w:pPr>
        <w:pStyle w:val="NormalWeb"/>
        <w:spacing w:before="2" w:after="2"/>
        <w:ind w:left="720" w:hanging="720"/>
      </w:pPr>
      <w:proofErr w:type="spellStart"/>
      <w:r w:rsidRPr="0099136E">
        <w:t>Psathas</w:t>
      </w:r>
      <w:proofErr w:type="spellEnd"/>
      <w:r w:rsidRPr="0099136E">
        <w:t xml:space="preserve">, G. (Ed.). (1990). </w:t>
      </w:r>
      <w:r w:rsidRPr="0099136E">
        <w:rPr>
          <w:i/>
        </w:rPr>
        <w:t>Interaction competence</w:t>
      </w:r>
      <w:r w:rsidRPr="0099136E">
        <w:t>. International Institute for Ethnomethodology and Conversation Analysis &amp; University Press of America.</w:t>
      </w:r>
    </w:p>
    <w:p w14:paraId="74439332" w14:textId="4F8FB31A" w:rsidR="001368D2" w:rsidRPr="0099136E" w:rsidRDefault="001368D2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Psathas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G. (1994). </w:t>
      </w:r>
      <w:r w:rsidRPr="0099136E">
        <w:rPr>
          <w:rFonts w:ascii="Times New Roman" w:hAnsi="Times New Roman"/>
          <w:i/>
          <w:iCs/>
          <w:sz w:val="24"/>
          <w:szCs w:val="24"/>
        </w:rPr>
        <w:t>Conversation analysis. The study of talk-in-interaction</w:t>
      </w:r>
      <w:r w:rsidRPr="0099136E">
        <w:rPr>
          <w:rFonts w:ascii="Times New Roman" w:hAnsi="Times New Roman"/>
          <w:sz w:val="24"/>
          <w:szCs w:val="24"/>
        </w:rPr>
        <w:t xml:space="preserve">. Sage. </w:t>
      </w:r>
    </w:p>
    <w:p w14:paraId="4B3F5D3F" w14:textId="77777777" w:rsidR="003A5155" w:rsidRPr="0099136E" w:rsidRDefault="003A5155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16CEF53" w14:textId="03B75B63" w:rsidR="003A5155" w:rsidRPr="0099136E" w:rsidRDefault="003A5155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Pun, J., &amp; Jia, W. (2025). Meaning-making in English-medium instruction science classroom interaction: From the systemic functional linguistics perspective. </w:t>
      </w:r>
      <w:r w:rsidRPr="0099136E">
        <w:rPr>
          <w:rFonts w:ascii="Times New Roman" w:hAnsi="Times New Roman"/>
          <w:i/>
          <w:iCs/>
          <w:sz w:val="24"/>
          <w:szCs w:val="24"/>
        </w:rPr>
        <w:t>International Review of Applied Linguistics in Language Teaching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63</w:t>
      </w:r>
      <w:r w:rsidRPr="0099136E">
        <w:rPr>
          <w:rFonts w:ascii="Times New Roman" w:hAnsi="Times New Roman"/>
          <w:sz w:val="24"/>
          <w:szCs w:val="24"/>
        </w:rPr>
        <w:t>(1), 147-184.</w:t>
      </w:r>
    </w:p>
    <w:p w14:paraId="593F11C8" w14:textId="77777777" w:rsidR="00F05BB0" w:rsidRPr="0099136E" w:rsidRDefault="00F05BB0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4748554" w14:textId="77777777" w:rsidR="00F05BB0" w:rsidRPr="0099136E" w:rsidRDefault="00F05BB0" w:rsidP="0099136E">
      <w:pPr>
        <w:spacing w:line="240" w:lineRule="auto"/>
        <w:ind w:left="720" w:hanging="720"/>
        <w:rPr>
          <w:rFonts w:ascii="Times New Roman" w:eastAsia="Times New Roman" w:hAnsi="Times New Roman"/>
          <w:bCs/>
          <w:sz w:val="24"/>
          <w:szCs w:val="24"/>
        </w:rPr>
      </w:pPr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Querol-Julián, M. (2023). Multimodal interaction in English-medium instruction: How does a lecturer promote and enhance students’ participation in a live online </w:t>
      </w:r>
      <w:proofErr w:type="gramStart"/>
      <w:r w:rsidRPr="0099136E">
        <w:rPr>
          <w:rFonts w:ascii="Times New Roman" w:eastAsia="Times New Roman" w:hAnsi="Times New Roman"/>
          <w:bCs/>
          <w:sz w:val="24"/>
          <w:szCs w:val="24"/>
        </w:rPr>
        <w:t>lecture?.</w:t>
      </w:r>
      <w:proofErr w:type="gramEnd"/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9136E">
        <w:rPr>
          <w:rFonts w:ascii="Times New Roman" w:eastAsia="Times New Roman" w:hAnsi="Times New Roman"/>
          <w:bCs/>
          <w:i/>
          <w:iCs/>
          <w:sz w:val="24"/>
          <w:szCs w:val="24"/>
        </w:rPr>
        <w:t>Journal of English for Academic Purposes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bCs/>
          <w:i/>
          <w:iCs/>
          <w:sz w:val="24"/>
          <w:szCs w:val="24"/>
        </w:rPr>
        <w:t>61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>.</w:t>
      </w:r>
      <w:r w:rsidRPr="0099136E">
        <w:rPr>
          <w:rFonts w:ascii="Times New Roman" w:hAnsi="Times New Roman"/>
          <w:sz w:val="24"/>
          <w:szCs w:val="24"/>
        </w:rPr>
        <w:t xml:space="preserve"> </w:t>
      </w:r>
      <w:hyperlink r:id="rId133" w:tgtFrame="_blank" w:tooltip="Persistent link using digital object identifier" w:history="1">
        <w:r w:rsidRPr="0099136E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https://doi.org/10.1016/j.jeap.2022.101207</w:t>
        </w:r>
      </w:hyperlink>
    </w:p>
    <w:p w14:paraId="5F72D149" w14:textId="79C4635C" w:rsidR="00C00D4B" w:rsidRPr="0099136E" w:rsidRDefault="009C4B96" w:rsidP="0099136E">
      <w:pPr>
        <w:pStyle w:val="NormalWeb"/>
        <w:ind w:left="720" w:hanging="720"/>
        <w:rPr>
          <w:color w:val="000000" w:themeColor="text1"/>
        </w:rPr>
      </w:pPr>
      <w:r w:rsidRPr="0099136E">
        <w:rPr>
          <w:color w:val="000000" w:themeColor="text1"/>
        </w:rPr>
        <w:t>Rasmussen, G., Brouwer, C. E., &amp;</w:t>
      </w:r>
      <w:r w:rsidR="00C00D4B" w:rsidRPr="0099136E">
        <w:rPr>
          <w:color w:val="000000" w:themeColor="text1"/>
        </w:rPr>
        <w:t xml:space="preserve"> Day</w:t>
      </w:r>
      <w:r w:rsidRPr="0099136E">
        <w:rPr>
          <w:color w:val="000000" w:themeColor="text1"/>
        </w:rPr>
        <w:t>, D. (2012).</w:t>
      </w:r>
      <w:r w:rsidR="00C00D4B" w:rsidRPr="0099136E">
        <w:rPr>
          <w:color w:val="000000" w:themeColor="text1"/>
        </w:rPr>
        <w:t xml:space="preserve"> (Eds.), </w:t>
      </w:r>
      <w:r w:rsidR="00C00D4B" w:rsidRPr="0099136E">
        <w:rPr>
          <w:i/>
          <w:iCs/>
          <w:color w:val="000000" w:themeColor="text1"/>
        </w:rPr>
        <w:t>Evaluating cognitive competences in interaction</w:t>
      </w:r>
      <w:r w:rsidR="00C00D4B" w:rsidRPr="0099136E">
        <w:rPr>
          <w:color w:val="000000" w:themeColor="text1"/>
        </w:rPr>
        <w:t>. John Benjamins.</w:t>
      </w:r>
    </w:p>
    <w:p w14:paraId="52D3BB8E" w14:textId="07343F32" w:rsidR="00B70A7F" w:rsidRPr="0099136E" w:rsidRDefault="00B70A7F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Raymond, G. (2010). Grammar and social relations: Alternative forms of yes/no-type initiating actions in health visitor interactions. In A. F. Freed &amp; S. Ehrlich (Eds.), </w:t>
      </w:r>
      <w:r w:rsidRPr="0099136E">
        <w:rPr>
          <w:rFonts w:ascii="Times New Roman" w:hAnsi="Times New Roman"/>
          <w:i/>
          <w:sz w:val="24"/>
          <w:szCs w:val="24"/>
        </w:rPr>
        <w:t>“Why Do You Ask?”:</w:t>
      </w:r>
      <w:r w:rsidRPr="0099136E">
        <w:rPr>
          <w:rFonts w:ascii="Times New Roman" w:hAnsi="Times New Roman"/>
          <w:i/>
          <w:sz w:val="24"/>
          <w:szCs w:val="24"/>
        </w:rPr>
        <w:tab/>
        <w:t xml:space="preserve">The function of questions in institutional discourse </w:t>
      </w:r>
      <w:r w:rsidRPr="0099136E">
        <w:rPr>
          <w:rFonts w:ascii="Times New Roman" w:hAnsi="Times New Roman"/>
          <w:sz w:val="24"/>
          <w:szCs w:val="24"/>
        </w:rPr>
        <w:t>(pp. 87-107). Oxford University Press.</w:t>
      </w:r>
    </w:p>
    <w:p w14:paraId="1FCF0EDB" w14:textId="72938E8B" w:rsidR="000C01EF" w:rsidRPr="0099136E" w:rsidRDefault="000C01EF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Reichert, T., &amp; Liebscher, G.  (2012). Positioning the expert: Word searches, expertise, and learning opportunities in peer interaction. </w:t>
      </w:r>
      <w:r w:rsidR="00FD1D5F" w:rsidRPr="0099136E">
        <w:rPr>
          <w:rFonts w:ascii="Times New Roman" w:hAnsi="Times New Roman"/>
          <w:i/>
          <w:sz w:val="24"/>
          <w:szCs w:val="24"/>
        </w:rPr>
        <w:t>The M</w:t>
      </w:r>
      <w:r w:rsidRPr="0099136E">
        <w:rPr>
          <w:rFonts w:ascii="Times New Roman" w:hAnsi="Times New Roman"/>
          <w:i/>
          <w:sz w:val="24"/>
          <w:szCs w:val="24"/>
        </w:rPr>
        <w:t>odern Language Journal, 96</w:t>
      </w:r>
      <w:r w:rsidRPr="0099136E">
        <w:rPr>
          <w:rFonts w:ascii="Times New Roman" w:hAnsi="Times New Roman"/>
          <w:sz w:val="24"/>
          <w:szCs w:val="24"/>
        </w:rPr>
        <w:t>(4), 599-609.</w:t>
      </w:r>
      <w:r w:rsidR="00FD1D5F" w:rsidRPr="0099136E">
        <w:rPr>
          <w:rFonts w:ascii="Times New Roman" w:hAnsi="Times New Roman"/>
          <w:sz w:val="24"/>
          <w:szCs w:val="24"/>
        </w:rPr>
        <w:t xml:space="preserve"> </w:t>
      </w:r>
      <w:hyperlink r:id="rId134" w:history="1">
        <w:r w:rsidR="00FD1D5F" w:rsidRPr="0099136E">
          <w:rPr>
            <w:rStyle w:val="Hyperlink"/>
            <w:rFonts w:ascii="Times New Roman" w:hAnsi="Times New Roman"/>
            <w:sz w:val="24"/>
            <w:szCs w:val="24"/>
          </w:rPr>
          <w:t>https://doi.org/10.1111/j.1540-4781.2012.01397.x</w:t>
        </w:r>
      </w:hyperlink>
    </w:p>
    <w:p w14:paraId="18295FBE" w14:textId="54C80299" w:rsidR="00E674AC" w:rsidRPr="0099136E" w:rsidRDefault="00E674AC" w:rsidP="0099136E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Reinders, H., &amp;Wattana, S. (2011) Learn English or die: The effects of digital games on interaction and willingness to communicate in a foreign language.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Digital Culture and Education, 3</w:t>
      </w:r>
      <w:r w:rsidRPr="0099136E">
        <w:rPr>
          <w:rFonts w:ascii="Times New Roman" w:eastAsia="Times New Roman" w:hAnsi="Times New Roman"/>
          <w:sz w:val="24"/>
          <w:szCs w:val="24"/>
        </w:rPr>
        <w:t>(1), 4-28.</w:t>
      </w:r>
      <w:r w:rsidR="00FD1D5F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35" w:tgtFrame="_blank" w:history="1">
        <w:r w:rsidR="00FD1D5F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 xml:space="preserve">https://doi.org/10.1017/S0958344014000226 </w:t>
        </w:r>
      </w:hyperlink>
    </w:p>
    <w:p w14:paraId="05153BC1" w14:textId="56D6BD97" w:rsidR="00933670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Rivers, W. M.  (1987). </w:t>
      </w:r>
      <w:r w:rsidRPr="0099136E">
        <w:rPr>
          <w:rFonts w:ascii="Times New Roman" w:hAnsi="Times New Roman"/>
          <w:i/>
          <w:sz w:val="24"/>
          <w:szCs w:val="24"/>
        </w:rPr>
        <w:t>Interactive language teaching.</w:t>
      </w:r>
      <w:r w:rsidRPr="0099136E">
        <w:rPr>
          <w:rFonts w:ascii="Times New Roman" w:hAnsi="Times New Roman"/>
          <w:sz w:val="24"/>
          <w:szCs w:val="24"/>
        </w:rPr>
        <w:t xml:space="preserve"> Cambridge University Press.</w:t>
      </w:r>
    </w:p>
    <w:p w14:paraId="1AA22179" w14:textId="77777777" w:rsidR="00933670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8EAE7F0" w14:textId="7A6925DF" w:rsidR="00933670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Rivers, W. M. (1987). Interaction as the key to teaching language for communication. In W. M. Rivers (Ed.), </w:t>
      </w:r>
      <w:r w:rsidRPr="0099136E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99136E">
        <w:rPr>
          <w:rFonts w:ascii="Times New Roman" w:hAnsi="Times New Roman"/>
          <w:sz w:val="24"/>
          <w:szCs w:val="24"/>
        </w:rPr>
        <w:t>(pp. 3-16)</w:t>
      </w:r>
      <w:r w:rsidRPr="0099136E">
        <w:rPr>
          <w:rFonts w:ascii="Times New Roman" w:hAnsi="Times New Roman"/>
          <w:i/>
          <w:sz w:val="24"/>
          <w:szCs w:val="24"/>
        </w:rPr>
        <w:t>.</w:t>
      </w:r>
      <w:r w:rsidRPr="0099136E">
        <w:rPr>
          <w:rFonts w:ascii="Times New Roman" w:hAnsi="Times New Roman"/>
          <w:sz w:val="24"/>
          <w:szCs w:val="24"/>
        </w:rPr>
        <w:t xml:space="preserve"> Cambridge University Press.</w:t>
      </w:r>
    </w:p>
    <w:p w14:paraId="46D0B8E1" w14:textId="77777777" w:rsidR="005A5A8D" w:rsidRPr="0099136E" w:rsidRDefault="005A5A8D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0516FA5" w14:textId="77777777" w:rsidR="00340897" w:rsidRPr="0099136E" w:rsidRDefault="00340897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Ro, E. (2014). The cognition hypothesis: Task complexity and L2 interaction. </w:t>
      </w:r>
      <w:r w:rsidRPr="0099136E">
        <w:rPr>
          <w:rFonts w:ascii="Times New Roman" w:hAnsi="Times New Roman"/>
          <w:i/>
          <w:sz w:val="24"/>
          <w:szCs w:val="24"/>
        </w:rPr>
        <w:t>NYS TESOL Journal, 1</w:t>
      </w:r>
      <w:r w:rsidRPr="0099136E">
        <w:rPr>
          <w:rFonts w:ascii="Times New Roman" w:hAnsi="Times New Roman"/>
          <w:sz w:val="24"/>
          <w:szCs w:val="24"/>
        </w:rPr>
        <w:t>(1), 82-89.</w:t>
      </w:r>
    </w:p>
    <w:p w14:paraId="5F34F9F6" w14:textId="77777777" w:rsidR="00340897" w:rsidRPr="0099136E" w:rsidRDefault="00340897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E663739" w14:textId="48B06FB4" w:rsidR="002D6B44" w:rsidRPr="0099136E" w:rsidRDefault="002D6B44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Roberts, C., &amp; </w:t>
      </w:r>
      <w:proofErr w:type="spellStart"/>
      <w:r w:rsidRPr="0099136E">
        <w:rPr>
          <w:rFonts w:ascii="Times New Roman" w:hAnsi="Times New Roman"/>
          <w:sz w:val="24"/>
          <w:szCs w:val="24"/>
        </w:rPr>
        <w:t>Simonot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M. (1987). ‘This is my life’: How language acquisition is interactionally accomplished. In R. Ellis (Ed.) </w:t>
      </w:r>
      <w:r w:rsidRPr="0099136E">
        <w:rPr>
          <w:rFonts w:ascii="Times New Roman" w:hAnsi="Times New Roman"/>
          <w:i/>
          <w:sz w:val="24"/>
          <w:szCs w:val="24"/>
        </w:rPr>
        <w:t>Second language acquisition in context</w:t>
      </w:r>
      <w:r w:rsidRPr="0099136E">
        <w:rPr>
          <w:rFonts w:ascii="Times New Roman" w:hAnsi="Times New Roman"/>
          <w:sz w:val="24"/>
          <w:szCs w:val="24"/>
        </w:rPr>
        <w:t xml:space="preserve"> (pp. 133-148). Prentice-Hall International. </w:t>
      </w:r>
    </w:p>
    <w:p w14:paraId="1931A178" w14:textId="0CF96B96" w:rsidR="00597679" w:rsidRPr="0099136E" w:rsidRDefault="00597679" w:rsidP="0099136E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00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lastRenderedPageBreak/>
        <w:t xml:space="preserve">Roever, C., &amp; Kasper, G. (2018). Speaking in turns and sequences: Interactional competence as a target construct in testing speaking. 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>Language Testing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>35</w:t>
      </w:r>
      <w:r w:rsidRPr="0099136E">
        <w:rPr>
          <w:rFonts w:ascii="Times New Roman" w:hAnsi="Times New Roman"/>
          <w:color w:val="000000"/>
          <w:sz w:val="24"/>
          <w:szCs w:val="24"/>
        </w:rPr>
        <w:t>(3), 331</w:t>
      </w:r>
      <w:r w:rsidR="006E21AC" w:rsidRPr="0099136E">
        <w:rPr>
          <w:rFonts w:ascii="Times New Roman" w:hAnsi="Times New Roman"/>
          <w:color w:val="000000"/>
          <w:sz w:val="24"/>
          <w:szCs w:val="24"/>
        </w:rPr>
        <w:t>-</w:t>
      </w:r>
      <w:r w:rsidRPr="0099136E">
        <w:rPr>
          <w:rFonts w:ascii="Times New Roman" w:hAnsi="Times New Roman"/>
          <w:color w:val="000000"/>
          <w:sz w:val="24"/>
          <w:szCs w:val="24"/>
        </w:rPr>
        <w:t>355. https://doi.org/10.1177/0265532218758128</w:t>
      </w:r>
    </w:p>
    <w:p w14:paraId="02614BEB" w14:textId="7602D2BD" w:rsidR="005A5A8D" w:rsidRPr="0099136E" w:rsidRDefault="005A5A8D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38" w:name="_Hlk218254525"/>
      <w:r w:rsidRPr="0099136E">
        <w:rPr>
          <w:rFonts w:ascii="Times New Roman" w:hAnsi="Times New Roman"/>
          <w:sz w:val="24"/>
          <w:szCs w:val="24"/>
        </w:rPr>
        <w:t xml:space="preserve">Ross, S. J. (2007). A comparative task-in-interaction analysis of OPI backsliding. </w:t>
      </w:r>
      <w:r w:rsidRPr="0099136E">
        <w:rPr>
          <w:rFonts w:ascii="Times New Roman" w:hAnsi="Times New Roman"/>
          <w:i/>
          <w:sz w:val="24"/>
          <w:szCs w:val="24"/>
        </w:rPr>
        <w:t>Journal of Pragmatics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sz w:val="24"/>
          <w:szCs w:val="24"/>
        </w:rPr>
        <w:t>39</w:t>
      </w:r>
      <w:r w:rsidRPr="0099136E">
        <w:rPr>
          <w:rFonts w:ascii="Times New Roman" w:hAnsi="Times New Roman"/>
          <w:sz w:val="24"/>
          <w:szCs w:val="24"/>
        </w:rPr>
        <w:t>, 2017-2044.</w:t>
      </w:r>
      <w:r w:rsidR="00FD1D5F" w:rsidRPr="0099136E">
        <w:rPr>
          <w:rFonts w:ascii="Times New Roman" w:hAnsi="Times New Roman"/>
          <w:sz w:val="24"/>
          <w:szCs w:val="24"/>
        </w:rPr>
        <w:t xml:space="preserve"> </w:t>
      </w:r>
      <w:hyperlink r:id="rId136" w:tgtFrame="_blank" w:tooltip="Persistent link using digital object identifier" w:history="1">
        <w:r w:rsidR="00FD1D5F" w:rsidRPr="0099136E">
          <w:rPr>
            <w:rStyle w:val="Hyperlink"/>
            <w:rFonts w:ascii="Times New Roman" w:hAnsi="Times New Roman"/>
            <w:sz w:val="24"/>
            <w:szCs w:val="24"/>
          </w:rPr>
          <w:t>https://doi.org/10.1016/j.pragma.2007.07.010</w:t>
        </w:r>
      </w:hyperlink>
    </w:p>
    <w:bookmarkEnd w:id="38"/>
    <w:p w14:paraId="33D8A03B" w14:textId="1887B58D" w:rsidR="00201AEE" w:rsidRPr="0099136E" w:rsidRDefault="00201AEE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Rouhshad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A., Wigglesworth, G., &amp; Storch, N. (2016). The nature of negotiations in face-to-face versus computer-mediated communication in pair interactions.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Language Teaching Research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20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(4), 514-534. </w:t>
      </w:r>
      <w:hyperlink r:id="rId137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https://doi.org/10.1177/1362168815584455</w:t>
        </w:r>
      </w:hyperlink>
    </w:p>
    <w:p w14:paraId="07782298" w14:textId="33A83469" w:rsidR="00831BCC" w:rsidRPr="0099136E" w:rsidRDefault="00831BCC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Rowe, L. W., Beauchemin, F., &amp; Somerville-Braun, J. (2025). Translanguaging and </w:t>
      </w:r>
      <w:proofErr w:type="spellStart"/>
      <w:r w:rsidRPr="0099136E">
        <w:rPr>
          <w:rFonts w:ascii="Times New Roman" w:hAnsi="Times New Roman"/>
          <w:sz w:val="24"/>
          <w:szCs w:val="24"/>
        </w:rPr>
        <w:t>languaging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 relations as complementary theoretical lenses for analyzing classroom interactions. </w:t>
      </w:r>
      <w:r w:rsidRPr="0099136E">
        <w:rPr>
          <w:rFonts w:ascii="Times New Roman" w:hAnsi="Times New Roman"/>
          <w:i/>
          <w:iCs/>
          <w:sz w:val="24"/>
          <w:szCs w:val="24"/>
        </w:rPr>
        <w:t>Journal of Language, Identity &amp; Education</w:t>
      </w:r>
      <w:r w:rsidRPr="0099136E">
        <w:rPr>
          <w:rFonts w:ascii="Times New Roman" w:hAnsi="Times New Roman"/>
          <w:sz w:val="24"/>
          <w:szCs w:val="24"/>
        </w:rPr>
        <w:t xml:space="preserve">, 1-15. </w:t>
      </w:r>
      <w:hyperlink r:id="rId138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https://doi.org/10.1080/15348458.2025.2521655</w:t>
        </w:r>
      </w:hyperlink>
    </w:p>
    <w:p w14:paraId="69AA316A" w14:textId="690530BA" w:rsidR="007A717E" w:rsidRPr="0099136E" w:rsidRDefault="007A717E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Sacks, H. &amp; Schegloff, E. A. (1979). Two preferences in the organization of reference to persons in conversation and their interaction. In G. </w:t>
      </w:r>
      <w:proofErr w:type="spellStart"/>
      <w:r w:rsidRPr="0099136E">
        <w:rPr>
          <w:rFonts w:ascii="Times New Roman" w:hAnsi="Times New Roman"/>
          <w:sz w:val="24"/>
          <w:szCs w:val="24"/>
        </w:rPr>
        <w:t>Psathas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 (Ed.), </w:t>
      </w:r>
      <w:r w:rsidRPr="0099136E">
        <w:rPr>
          <w:rFonts w:ascii="Times New Roman" w:hAnsi="Times New Roman"/>
          <w:i/>
          <w:sz w:val="24"/>
          <w:szCs w:val="24"/>
        </w:rPr>
        <w:t>Everyday language: studies in ethnomethodology</w:t>
      </w:r>
      <w:r w:rsidRPr="0099136E">
        <w:rPr>
          <w:rFonts w:ascii="Times New Roman" w:hAnsi="Times New Roman"/>
          <w:sz w:val="24"/>
          <w:szCs w:val="24"/>
        </w:rPr>
        <w:t xml:space="preserve"> (pp. 15-21). Irvington Publishers. </w:t>
      </w:r>
    </w:p>
    <w:p w14:paraId="54FD97D2" w14:textId="0CF22185" w:rsidR="004850FD" w:rsidRPr="0099136E" w:rsidRDefault="004850FD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Sadiqzade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Z. (2025). Strengthening language skills through active classroom interaction. </w:t>
      </w:r>
      <w:r w:rsidRPr="0099136E">
        <w:rPr>
          <w:rFonts w:ascii="Times New Roman" w:hAnsi="Times New Roman"/>
          <w:i/>
          <w:iCs/>
          <w:sz w:val="24"/>
          <w:szCs w:val="24"/>
        </w:rPr>
        <w:t>Global Spectrum of Research and Humanities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2</w:t>
      </w:r>
      <w:r w:rsidRPr="0099136E">
        <w:rPr>
          <w:rFonts w:ascii="Times New Roman" w:hAnsi="Times New Roman"/>
          <w:sz w:val="24"/>
          <w:szCs w:val="24"/>
        </w:rPr>
        <w:t>(1), 28-33.</w:t>
      </w:r>
      <w:r w:rsidR="00F539EA" w:rsidRPr="0099136E">
        <w:rPr>
          <w:rFonts w:ascii="Times New Roman" w:hAnsi="Times New Roman"/>
          <w:sz w:val="24"/>
          <w:szCs w:val="24"/>
        </w:rPr>
        <w:t xml:space="preserve"> </w:t>
      </w:r>
      <w:hyperlink r:id="rId139" w:history="1">
        <w:r w:rsidR="00F539EA" w:rsidRPr="0099136E">
          <w:rPr>
            <w:rStyle w:val="Hyperlink"/>
            <w:rFonts w:ascii="Times New Roman" w:hAnsi="Times New Roman"/>
            <w:sz w:val="24"/>
            <w:szCs w:val="24"/>
          </w:rPr>
          <w:t xml:space="preserve">https://doi.org/10.69760/gsrh.01012025003 </w:t>
        </w:r>
      </w:hyperlink>
    </w:p>
    <w:p w14:paraId="5BCA984D" w14:textId="0602F2EF" w:rsidR="008D455C" w:rsidRPr="0099136E" w:rsidRDefault="008D455C" w:rsidP="0099136E">
      <w:pPr>
        <w:spacing w:line="240" w:lineRule="auto"/>
        <w:ind w:left="720" w:hanging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9136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Saeed, M. A., &amp; Al </w:t>
      </w:r>
      <w:proofErr w:type="spellStart"/>
      <w:r w:rsidRPr="0099136E">
        <w:rPr>
          <w:rFonts w:ascii="Times New Roman" w:eastAsia="Times New Roman" w:hAnsi="Times New Roman"/>
          <w:color w:val="000000" w:themeColor="text1"/>
          <w:sz w:val="24"/>
          <w:szCs w:val="24"/>
        </w:rPr>
        <w:t>Qunayeer</w:t>
      </w:r>
      <w:proofErr w:type="spellEnd"/>
      <w:r w:rsidRPr="0099136E">
        <w:rPr>
          <w:rFonts w:ascii="Times New Roman" w:eastAsia="Times New Roman" w:hAnsi="Times New Roman"/>
          <w:color w:val="000000" w:themeColor="text1"/>
          <w:sz w:val="24"/>
          <w:szCs w:val="24"/>
        </w:rPr>
        <w:t>, H. S. (2022). Exploring teacher interactive e-feedback on students’ writing through Google Docs: Factors promoting interactivity and potential for learning. </w:t>
      </w:r>
      <w:r w:rsidRPr="0099136E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The Language Learning Journal</w:t>
      </w:r>
      <w:r w:rsidRPr="0099136E">
        <w:rPr>
          <w:rFonts w:ascii="Times New Roman" w:eastAsia="Times New Roman" w:hAnsi="Times New Roman"/>
          <w:color w:val="000000" w:themeColor="text1"/>
          <w:sz w:val="24"/>
          <w:szCs w:val="24"/>
        </w:rPr>
        <w:t>, </w:t>
      </w:r>
      <w:r w:rsidRPr="0099136E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50</w:t>
      </w:r>
      <w:r w:rsidRPr="0099136E">
        <w:rPr>
          <w:rFonts w:ascii="Times New Roman" w:eastAsia="Times New Roman" w:hAnsi="Times New Roman"/>
          <w:color w:val="000000" w:themeColor="text1"/>
          <w:sz w:val="24"/>
          <w:szCs w:val="24"/>
        </w:rPr>
        <w:t>(3), 360-377.</w:t>
      </w:r>
      <w:r w:rsidR="001542EC" w:rsidRPr="0099136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hyperlink r:id="rId140" w:history="1">
        <w:r w:rsidR="001542EC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https://doi.org/10.1080/09571736.2020.1786711</w:t>
        </w:r>
      </w:hyperlink>
    </w:p>
    <w:p w14:paraId="41368E72" w14:textId="792CF76E" w:rsidR="002B70E6" w:rsidRPr="0099136E" w:rsidRDefault="002B70E6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Saito, K., &amp; Akiyama, Y. (2018). Effects of video-based interaction on the development of second language listening comprehension ability: A longitudinal study. </w:t>
      </w:r>
      <w:r w:rsidRPr="0099136E">
        <w:rPr>
          <w:rFonts w:ascii="Times New Roman" w:hAnsi="Times New Roman"/>
          <w:i/>
          <w:sz w:val="24"/>
          <w:szCs w:val="24"/>
        </w:rPr>
        <w:t>TESOL Quarterly, 52</w:t>
      </w:r>
      <w:r w:rsidRPr="0099136E">
        <w:rPr>
          <w:rFonts w:ascii="Times New Roman" w:hAnsi="Times New Roman"/>
          <w:sz w:val="24"/>
          <w:szCs w:val="24"/>
        </w:rPr>
        <w:t>(1), 163-176.</w:t>
      </w:r>
      <w:r w:rsidR="00521E0C" w:rsidRPr="0099136E">
        <w:rPr>
          <w:rFonts w:ascii="Times New Roman" w:hAnsi="Times New Roman"/>
          <w:sz w:val="24"/>
          <w:szCs w:val="24"/>
        </w:rPr>
        <w:t xml:space="preserve"> http://www.jstor.org/stable/44984816</w:t>
      </w:r>
    </w:p>
    <w:p w14:paraId="0806B7F4" w14:textId="172B79FF" w:rsidR="004B7350" w:rsidRPr="0099136E" w:rsidRDefault="004B7350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Salloum, S., &amp; </w:t>
      </w:r>
      <w:proofErr w:type="spellStart"/>
      <w:r w:rsidRPr="0099136E">
        <w:rPr>
          <w:rFonts w:ascii="Times New Roman" w:hAnsi="Times New Roman"/>
          <w:color w:val="000000"/>
          <w:sz w:val="24"/>
          <w:szCs w:val="24"/>
        </w:rPr>
        <w:t>BouJaoude</w:t>
      </w:r>
      <w:proofErr w:type="spellEnd"/>
      <w:r w:rsidRPr="0099136E">
        <w:rPr>
          <w:rFonts w:ascii="Times New Roman" w:hAnsi="Times New Roman"/>
          <w:color w:val="000000"/>
          <w:sz w:val="24"/>
          <w:szCs w:val="24"/>
        </w:rPr>
        <w:t>, S. (2020). Language in teaching and learning science in diverse Lebanese multilingual classrooms: Interactions and perspectives. 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>International Journal of Science Education</w:t>
      </w:r>
      <w:r w:rsidRPr="0099136E">
        <w:rPr>
          <w:rFonts w:ascii="Times New Roman" w:hAnsi="Times New Roman"/>
          <w:color w:val="000000"/>
          <w:sz w:val="24"/>
          <w:szCs w:val="24"/>
        </w:rPr>
        <w:t>, 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>42</w:t>
      </w:r>
      <w:r w:rsidRPr="0099136E">
        <w:rPr>
          <w:rFonts w:ascii="Times New Roman" w:hAnsi="Times New Roman"/>
          <w:color w:val="000000"/>
          <w:sz w:val="24"/>
          <w:szCs w:val="24"/>
        </w:rPr>
        <w:t>(14), 2331-2363.</w:t>
      </w:r>
      <w:r w:rsidR="0087158F" w:rsidRPr="0099136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41" w:history="1">
        <w:r w:rsidR="0087158F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https://doi.org/10.1080/09500693.2019.1648909</w:t>
        </w:r>
      </w:hyperlink>
    </w:p>
    <w:p w14:paraId="4BD479D1" w14:textId="77777777" w:rsidR="00C57094" w:rsidRPr="0099136E" w:rsidRDefault="00C57094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Santiana, S., Silvani, D., &amp; Ruslan, R. (2021). Optimizing LMS CANVAS for interactive online learning perceived by the students. </w:t>
      </w:r>
      <w:r w:rsidRPr="0099136E">
        <w:rPr>
          <w:rFonts w:ascii="Times New Roman" w:hAnsi="Times New Roman"/>
          <w:i/>
          <w:iCs/>
          <w:sz w:val="24"/>
          <w:szCs w:val="24"/>
        </w:rPr>
        <w:t>Journal of English Education and Teaching, 5</w:t>
      </w:r>
      <w:r w:rsidRPr="0099136E">
        <w:rPr>
          <w:rFonts w:ascii="Times New Roman" w:hAnsi="Times New Roman"/>
          <w:sz w:val="24"/>
          <w:szCs w:val="24"/>
        </w:rPr>
        <w:t>(4), 529-543.</w:t>
      </w:r>
    </w:p>
    <w:p w14:paraId="48B4D836" w14:textId="77777777" w:rsidR="006949B2" w:rsidRPr="0099136E" w:rsidRDefault="006949B2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Santoianni, F., Petrucco, C., Ciasullo, A., &amp; Agostini, D. (2022). </w:t>
      </w:r>
      <w:r w:rsidRPr="0099136E">
        <w:rPr>
          <w:rFonts w:ascii="Times New Roman" w:hAnsi="Times New Roman"/>
          <w:i/>
          <w:iCs/>
          <w:sz w:val="24"/>
          <w:szCs w:val="24"/>
        </w:rPr>
        <w:t>Teaching and mobile learning: Interactive educational design</w:t>
      </w:r>
      <w:r w:rsidRPr="0099136E">
        <w:rPr>
          <w:rFonts w:ascii="Times New Roman" w:hAnsi="Times New Roman"/>
          <w:sz w:val="24"/>
          <w:szCs w:val="24"/>
        </w:rPr>
        <w:t xml:space="preserve">. CRC Press. </w:t>
      </w:r>
      <w:hyperlink r:id="rId142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https://doi.org/10.1201/9781003052869</w:t>
        </w:r>
      </w:hyperlink>
      <w:r w:rsidRPr="0099136E">
        <w:rPr>
          <w:rFonts w:ascii="Times New Roman" w:hAnsi="Times New Roman"/>
          <w:sz w:val="24"/>
          <w:szCs w:val="24"/>
        </w:rPr>
        <w:t>.</w:t>
      </w:r>
    </w:p>
    <w:p w14:paraId="65A90FE7" w14:textId="51141C88" w:rsidR="00C41015" w:rsidRPr="0099136E" w:rsidRDefault="00C41015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Sato, M., &amp; Ballinger, S. G. (2016).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Peer interaction and second language learning: Pedagogical potential and research agenda</w:t>
      </w:r>
      <w:r w:rsidRPr="0099136E">
        <w:rPr>
          <w:rFonts w:ascii="Times New Roman" w:hAnsi="Times New Roman"/>
          <w:color w:val="000000"/>
          <w:sz w:val="24"/>
          <w:szCs w:val="24"/>
        </w:rPr>
        <w:t>. John Benjamins.</w:t>
      </w:r>
    </w:p>
    <w:p w14:paraId="65037B36" w14:textId="429833E5" w:rsidR="006F587E" w:rsidRPr="0099136E" w:rsidRDefault="006F587E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lastRenderedPageBreak/>
        <w:t xml:space="preserve">Schegloff, E.A. (1982). Discourse as an interactional achievement: Some uses of ‘uh huh’ and other things that come between sentences. In D. Tannen (Ed.), </w:t>
      </w:r>
      <w:r w:rsidRPr="0099136E">
        <w:rPr>
          <w:rFonts w:ascii="Times New Roman" w:hAnsi="Times New Roman"/>
          <w:i/>
          <w:sz w:val="24"/>
          <w:szCs w:val="24"/>
        </w:rPr>
        <w:t xml:space="preserve">Analyzing discourse: Text and talk </w:t>
      </w:r>
      <w:r w:rsidRPr="0099136E">
        <w:rPr>
          <w:rFonts w:ascii="Times New Roman" w:hAnsi="Times New Roman"/>
          <w:sz w:val="24"/>
          <w:szCs w:val="24"/>
        </w:rPr>
        <w:t>(pp. 71-93). Georgetown University Press.</w:t>
      </w:r>
    </w:p>
    <w:p w14:paraId="519AB19D" w14:textId="5678CEEA" w:rsidR="008E6951" w:rsidRPr="0099136E" w:rsidRDefault="008E6951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Schegloff, E. A. (2002). Reflections on research on telephone conversation: Issues of cross-cultural scope and scholarly exchange, interactional import, and consequences.  In K. K. Luke, &amp; T.-S. Pavlidou (Eds.),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Telephone calls </w:t>
      </w:r>
      <w:r w:rsidRPr="0099136E">
        <w:rPr>
          <w:rFonts w:ascii="Times New Roman" w:hAnsi="Times New Roman"/>
          <w:sz w:val="24"/>
          <w:szCs w:val="24"/>
        </w:rPr>
        <w:t>(pp. 249</w:t>
      </w:r>
      <w:r w:rsidR="006E21A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281). John Benjamins. </w:t>
      </w:r>
    </w:p>
    <w:p w14:paraId="369CBC90" w14:textId="77777777" w:rsidR="008E6951" w:rsidRPr="0099136E" w:rsidRDefault="008E6951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5FAA2B3" w14:textId="640BA07F" w:rsidR="005D78FE" w:rsidRPr="0099136E" w:rsidRDefault="005D78FE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Schegloff, E. A. (2007). </w:t>
      </w:r>
      <w:r w:rsidRPr="0099136E">
        <w:rPr>
          <w:rFonts w:ascii="Times New Roman" w:hAnsi="Times New Roman"/>
          <w:i/>
          <w:sz w:val="24"/>
          <w:szCs w:val="24"/>
        </w:rPr>
        <w:t>Sequence organization in interaction: A primer in conversation analysis, Volume 1</w:t>
      </w:r>
      <w:r w:rsidRPr="0099136E">
        <w:rPr>
          <w:rFonts w:ascii="Times New Roman" w:hAnsi="Times New Roman"/>
          <w:sz w:val="24"/>
          <w:szCs w:val="24"/>
        </w:rPr>
        <w:t xml:space="preserve">. Cambridge University Press. </w:t>
      </w:r>
    </w:p>
    <w:p w14:paraId="08C3770A" w14:textId="458930E4" w:rsidR="00A84404" w:rsidRPr="0099136E" w:rsidRDefault="00A84404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39" w:name="_Hlk218254337"/>
      <w:r w:rsidRPr="0099136E">
        <w:rPr>
          <w:rFonts w:ascii="Times New Roman" w:hAnsi="Times New Roman"/>
          <w:sz w:val="24"/>
          <w:szCs w:val="24"/>
        </w:rPr>
        <w:t xml:space="preserve">Schepens, A., </w:t>
      </w:r>
      <w:proofErr w:type="spellStart"/>
      <w:r w:rsidRPr="0099136E">
        <w:rPr>
          <w:rFonts w:ascii="Times New Roman" w:hAnsi="Times New Roman"/>
          <w:sz w:val="24"/>
          <w:szCs w:val="24"/>
        </w:rPr>
        <w:t>Aelterman</w:t>
      </w:r>
      <w:proofErr w:type="spellEnd"/>
      <w:r w:rsidRPr="0099136E">
        <w:rPr>
          <w:rFonts w:ascii="Times New Roman" w:hAnsi="Times New Roman"/>
          <w:sz w:val="24"/>
          <w:szCs w:val="24"/>
        </w:rPr>
        <w:t>, A., &amp; Van Keer, H. (2007). Studying learning processes of student teachers with stimulated recall interviews through changes in interactive cognitions. </w:t>
      </w:r>
      <w:r w:rsidRPr="0099136E">
        <w:rPr>
          <w:rFonts w:ascii="Times New Roman" w:hAnsi="Times New Roman"/>
          <w:i/>
          <w:iCs/>
          <w:sz w:val="24"/>
          <w:szCs w:val="24"/>
        </w:rPr>
        <w:t>Teaching and Teacher Education</w:t>
      </w:r>
      <w:r w:rsidRPr="0099136E">
        <w:rPr>
          <w:rFonts w:ascii="Times New Roman" w:hAnsi="Times New Roman"/>
          <w:sz w:val="24"/>
          <w:szCs w:val="24"/>
        </w:rPr>
        <w:t>, </w:t>
      </w:r>
      <w:r w:rsidRPr="0099136E">
        <w:rPr>
          <w:rFonts w:ascii="Times New Roman" w:hAnsi="Times New Roman"/>
          <w:i/>
          <w:iCs/>
          <w:sz w:val="24"/>
          <w:szCs w:val="24"/>
        </w:rPr>
        <w:t>23</w:t>
      </w:r>
      <w:r w:rsidRPr="0099136E">
        <w:rPr>
          <w:rFonts w:ascii="Times New Roman" w:hAnsi="Times New Roman"/>
          <w:sz w:val="24"/>
          <w:szCs w:val="24"/>
        </w:rPr>
        <w:t>(4), 457-472.</w:t>
      </w:r>
      <w:r w:rsidR="0087158F" w:rsidRPr="0099136E">
        <w:rPr>
          <w:rFonts w:ascii="Times New Roman" w:hAnsi="Times New Roman"/>
          <w:sz w:val="24"/>
          <w:szCs w:val="24"/>
        </w:rPr>
        <w:t xml:space="preserve"> </w:t>
      </w:r>
      <w:hyperlink r:id="rId143" w:tgtFrame="_blank" w:tooltip="Persistent link using digital object identifier" w:history="1">
        <w:r w:rsidR="0087158F" w:rsidRPr="0099136E">
          <w:rPr>
            <w:rStyle w:val="Hyperlink"/>
            <w:rFonts w:ascii="Times New Roman" w:hAnsi="Times New Roman"/>
            <w:sz w:val="24"/>
            <w:szCs w:val="24"/>
          </w:rPr>
          <w:t>https://doi.org/10.1016/j.tate.2006.12.014</w:t>
        </w:r>
      </w:hyperlink>
    </w:p>
    <w:bookmarkEnd w:id="39"/>
    <w:p w14:paraId="6B408451" w14:textId="2D190CD8" w:rsidR="00DE606D" w:rsidRPr="0099136E" w:rsidRDefault="00DE606D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Style w:val="Emphasis"/>
          <w:rFonts w:ascii="Times New Roman" w:hAnsi="Times New Roman"/>
          <w:bCs/>
          <w:i w:val="0"/>
          <w:sz w:val="24"/>
          <w:szCs w:val="24"/>
        </w:rPr>
        <w:t>Schiffrin, D. (1996). Interactional sociolinguistics.</w:t>
      </w:r>
      <w:r w:rsidRPr="0099136E">
        <w:rPr>
          <w:rStyle w:val="Emphasis"/>
          <w:rFonts w:ascii="Times New Roman" w:hAnsi="Times New Roman"/>
          <w:bCs/>
          <w:sz w:val="24"/>
          <w:szCs w:val="24"/>
        </w:rPr>
        <w:t xml:space="preserve"> </w:t>
      </w:r>
      <w:r w:rsidRPr="0099136E">
        <w:rPr>
          <w:rStyle w:val="Emphasis"/>
          <w:rFonts w:ascii="Times New Roman" w:hAnsi="Times New Roman"/>
          <w:bCs/>
          <w:i w:val="0"/>
          <w:sz w:val="24"/>
          <w:szCs w:val="24"/>
        </w:rPr>
        <w:t>In</w:t>
      </w:r>
      <w:r w:rsidRPr="0099136E">
        <w:rPr>
          <w:rStyle w:val="Emphasis"/>
          <w:rFonts w:ascii="Times New Roman" w:hAnsi="Times New Roman"/>
          <w:bCs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S. McKay &amp; N. Hornberger (Eds.), </w:t>
      </w:r>
      <w:r w:rsidRPr="0099136E">
        <w:rPr>
          <w:rFonts w:ascii="Times New Roman" w:hAnsi="Times New Roman"/>
          <w:i/>
          <w:sz w:val="24"/>
          <w:szCs w:val="24"/>
        </w:rPr>
        <w:t>Sociolinguistics and language teaching</w:t>
      </w:r>
      <w:r w:rsidRPr="0099136E">
        <w:rPr>
          <w:rFonts w:ascii="Times New Roman" w:hAnsi="Times New Roman"/>
          <w:sz w:val="24"/>
          <w:szCs w:val="24"/>
        </w:rPr>
        <w:t xml:space="preserve"> (pp. 307-328). Cambridge University Press.</w:t>
      </w:r>
    </w:p>
    <w:p w14:paraId="252108B8" w14:textId="77777777" w:rsidR="003A6271" w:rsidRPr="0099136E" w:rsidRDefault="003A6271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F5846E4" w14:textId="6697A1C9" w:rsidR="003A6271" w:rsidRPr="0099136E" w:rsidRDefault="003A6271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Schmidt, R. (1983). Interaction, acculturation, and the acquisition of communicative competence: A case study of an adult. In N. Wolfson &amp; E. Judd (Eds.), </w:t>
      </w:r>
      <w:r w:rsidRPr="0099136E">
        <w:rPr>
          <w:rFonts w:ascii="Times New Roman" w:hAnsi="Times New Roman"/>
          <w:i/>
          <w:sz w:val="24"/>
          <w:szCs w:val="24"/>
        </w:rPr>
        <w:t>Sociolinguistics and second language acquisition</w:t>
      </w:r>
      <w:r w:rsidRPr="0099136E">
        <w:rPr>
          <w:rFonts w:ascii="Times New Roman" w:hAnsi="Times New Roman"/>
          <w:sz w:val="24"/>
          <w:szCs w:val="24"/>
        </w:rPr>
        <w:t xml:space="preserve"> (pp. 137-174). Newbury House.</w:t>
      </w:r>
    </w:p>
    <w:p w14:paraId="78A4A70A" w14:textId="622686B7" w:rsidR="0003212D" w:rsidRPr="0099136E" w:rsidRDefault="0003212D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Seedhouse, P. (2004). </w:t>
      </w:r>
      <w:r w:rsidRPr="0099136E">
        <w:rPr>
          <w:rFonts w:ascii="Times New Roman" w:hAnsi="Times New Roman"/>
          <w:i/>
          <w:iCs/>
          <w:sz w:val="24"/>
          <w:szCs w:val="24"/>
        </w:rPr>
        <w:t>The interactional architecture of the language classroom: A conversation</w:t>
      </w:r>
      <w:r w:rsidR="00BF7B09" w:rsidRPr="00991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>analysis perspective</w:t>
      </w:r>
      <w:r w:rsidRPr="0099136E">
        <w:rPr>
          <w:rFonts w:ascii="Times New Roman" w:hAnsi="Times New Roman"/>
          <w:sz w:val="24"/>
          <w:szCs w:val="24"/>
        </w:rPr>
        <w:t xml:space="preserve">. Blackwell. </w:t>
      </w:r>
    </w:p>
    <w:p w14:paraId="5FA9218B" w14:textId="77777777" w:rsidR="00A73C60" w:rsidRPr="0099136E" w:rsidRDefault="00A73C60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678B586" w14:textId="7B0B0D7E" w:rsidR="002E67F9" w:rsidRPr="0099136E" w:rsidRDefault="002E67F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Seedhouse, P. (2007). Interaction and constructs. In Z. Hua, P. Seedhouse, L. Wei, &amp; V. Cook (Eds.), </w:t>
      </w:r>
      <w:r w:rsidRPr="0099136E">
        <w:rPr>
          <w:rFonts w:ascii="Times New Roman" w:hAnsi="Times New Roman"/>
          <w:i/>
          <w:sz w:val="24"/>
          <w:szCs w:val="24"/>
        </w:rPr>
        <w:t>Language learning and teaching as social inter-action</w:t>
      </w:r>
      <w:r w:rsidRPr="0099136E">
        <w:rPr>
          <w:rFonts w:ascii="Times New Roman" w:hAnsi="Times New Roman"/>
          <w:sz w:val="24"/>
          <w:szCs w:val="24"/>
        </w:rPr>
        <w:t xml:space="preserve"> (pp. 9-21). Palgrave.</w:t>
      </w:r>
    </w:p>
    <w:p w14:paraId="0FD8C254" w14:textId="29FC379D" w:rsidR="00651744" w:rsidRPr="0099136E" w:rsidRDefault="00651744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Seedhouse, P. (2013). Oral proficiency interviews as varieties of interaction. In S.J. Ross &amp; G. Kasper (Eds.), </w:t>
      </w:r>
      <w:r w:rsidRPr="0099136E">
        <w:rPr>
          <w:rFonts w:ascii="Times New Roman" w:hAnsi="Times New Roman"/>
          <w:i/>
          <w:sz w:val="24"/>
          <w:szCs w:val="24"/>
        </w:rPr>
        <w:t>Assessing second language pragmatics</w:t>
      </w:r>
      <w:r w:rsidRPr="0099136E">
        <w:rPr>
          <w:rFonts w:ascii="Times New Roman" w:hAnsi="Times New Roman"/>
          <w:sz w:val="24"/>
          <w:szCs w:val="24"/>
        </w:rPr>
        <w:t xml:space="preserve"> (pp. 199-219). Palgrave Macmillan.</w:t>
      </w:r>
    </w:p>
    <w:p w14:paraId="09A3D2AE" w14:textId="4833A79C" w:rsidR="002E67F9" w:rsidRPr="0099136E" w:rsidRDefault="002E67F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Seedhouse, P., &amp; Walsh, S. (2010). Learning a second language through classroom interaction. In P. Seedhouse, S. Walsh, &amp; C. Jenks (Eds.), </w:t>
      </w:r>
      <w:proofErr w:type="spellStart"/>
      <w:r w:rsidRPr="0099136E">
        <w:rPr>
          <w:rFonts w:ascii="Times New Roman" w:hAnsi="Times New Roman"/>
          <w:i/>
          <w:sz w:val="24"/>
          <w:szCs w:val="24"/>
        </w:rPr>
        <w:t>Conceptualising</w:t>
      </w:r>
      <w:proofErr w:type="spellEnd"/>
      <w:r w:rsidRPr="0099136E">
        <w:rPr>
          <w:rFonts w:ascii="Times New Roman" w:hAnsi="Times New Roman"/>
          <w:i/>
          <w:sz w:val="24"/>
          <w:szCs w:val="24"/>
        </w:rPr>
        <w:t xml:space="preserve"> learning in applied linguistics</w:t>
      </w:r>
      <w:r w:rsidRPr="0099136E">
        <w:rPr>
          <w:rFonts w:ascii="Times New Roman" w:hAnsi="Times New Roman"/>
          <w:sz w:val="24"/>
          <w:szCs w:val="24"/>
        </w:rPr>
        <w:t xml:space="preserve"> (pp. 127-146). Palgrave.</w:t>
      </w:r>
    </w:p>
    <w:p w14:paraId="6CD61F98" w14:textId="259524DD" w:rsidR="0083233A" w:rsidRPr="0099136E" w:rsidRDefault="0083233A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Seo,</w:t>
      </w:r>
      <w:r w:rsidR="00FF06F7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>M.-S. (2011). Talk, body, and material objects as coordinated interactional resources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in repair activities in one-on-one ESL tutoring. In G. Pallotti &amp; J. Wagner (Eds.), </w:t>
      </w:r>
      <w:r w:rsidRPr="0099136E">
        <w:rPr>
          <w:rFonts w:ascii="Times New Roman" w:hAnsi="Times New Roman"/>
          <w:i/>
          <w:iCs/>
          <w:sz w:val="24"/>
          <w:szCs w:val="24"/>
        </w:rPr>
        <w:t>L2</w:t>
      </w:r>
      <w:r w:rsidR="00BF7B09" w:rsidRPr="00991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learning as social practice: Conversation-analytic perspectives </w:t>
      </w:r>
      <w:r w:rsidRPr="0099136E">
        <w:rPr>
          <w:rFonts w:ascii="Times New Roman" w:hAnsi="Times New Roman"/>
          <w:sz w:val="24"/>
          <w:szCs w:val="24"/>
        </w:rPr>
        <w:t>(pp. 107</w:t>
      </w:r>
      <w:r w:rsidR="0087158F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134). </w:t>
      </w:r>
      <w:r w:rsidR="00073BC1" w:rsidRPr="0099136E">
        <w:rPr>
          <w:rFonts w:ascii="Times New Roman" w:hAnsi="Times New Roman"/>
          <w:sz w:val="24"/>
          <w:szCs w:val="24"/>
        </w:rPr>
        <w:t>U</w:t>
      </w:r>
      <w:r w:rsidRPr="0099136E">
        <w:rPr>
          <w:rFonts w:ascii="Times New Roman" w:hAnsi="Times New Roman"/>
          <w:sz w:val="24"/>
          <w:szCs w:val="24"/>
        </w:rPr>
        <w:t xml:space="preserve">niversity of Hawai’i, National Foreign Language Resource Center. </w:t>
      </w:r>
    </w:p>
    <w:p w14:paraId="0F491B1B" w14:textId="77777777" w:rsidR="000D6CA1" w:rsidRPr="0099136E" w:rsidRDefault="000D6CA1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08F5D28" w14:textId="66F57277" w:rsidR="000D6CA1" w:rsidRPr="0099136E" w:rsidRDefault="000D6CA1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Sert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O., &amp; Jonsson, C. (2025). Digital data-led reflections on language classroom interaction: A collaborative action research study. In 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A. Burns &amp; K. </w:t>
      </w:r>
      <w:proofErr w:type="spellStart"/>
      <w:r w:rsidRPr="0099136E">
        <w:rPr>
          <w:rFonts w:ascii="Times New Roman" w:eastAsia="Times New Roman" w:hAnsi="Times New Roman"/>
          <w:bCs/>
          <w:sz w:val="24"/>
          <w:szCs w:val="24"/>
        </w:rPr>
        <w:t>Dikilitas</w:t>
      </w:r>
      <w:proofErr w:type="spellEnd"/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 (Eds.),</w:t>
      </w:r>
      <w:r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>The Routledge handbook of language teacher action research</w:t>
      </w:r>
      <w:r w:rsidRPr="0099136E">
        <w:rPr>
          <w:rFonts w:ascii="Times New Roman" w:hAnsi="Times New Roman"/>
          <w:sz w:val="24"/>
          <w:szCs w:val="24"/>
        </w:rPr>
        <w:t xml:space="preserve"> (pp. 108-125). Routledge. </w:t>
      </w:r>
      <w:r w:rsidRPr="0099136E">
        <w:rPr>
          <w:rFonts w:ascii="Times New Roman" w:eastAsia="Malgun Gothic" w:hAnsi="Times New Roman"/>
          <w:sz w:val="24"/>
          <w:szCs w:val="24"/>
        </w:rPr>
        <w:t>DOI</w:t>
      </w:r>
      <w:r w:rsidRPr="0099136E">
        <w:rPr>
          <w:rFonts w:ascii="Times New Roman" w:hAnsi="Times New Roman"/>
          <w:sz w:val="24"/>
          <w:szCs w:val="24"/>
        </w:rPr>
        <w:t xml:space="preserve">: 10.4324/9781003367352-12  </w:t>
      </w:r>
    </w:p>
    <w:p w14:paraId="0993AE3F" w14:textId="77777777" w:rsidR="00904790" w:rsidRPr="0099136E" w:rsidRDefault="00904790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7F68DA7" w14:textId="60802826" w:rsidR="00F35269" w:rsidRPr="0099136E" w:rsidRDefault="00F3526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pacing w:val="-3"/>
          <w:sz w:val="24"/>
          <w:szCs w:val="24"/>
        </w:rPr>
        <w:lastRenderedPageBreak/>
        <w:t xml:space="preserve">Shamim, F. (1996). In or out of the action zone: Location as a feature of interaction in large ESL classes in Pakistan. </w:t>
      </w:r>
      <w:r w:rsidRPr="0099136E">
        <w:rPr>
          <w:rFonts w:ascii="Times New Roman" w:hAnsi="Times New Roman"/>
          <w:sz w:val="24"/>
          <w:szCs w:val="24"/>
        </w:rPr>
        <w:t xml:space="preserve">In K. M. Bailey &amp; D. Nunan (Eds.), </w:t>
      </w:r>
      <w:r w:rsidRPr="0099136E">
        <w:rPr>
          <w:rFonts w:ascii="Times New Roman" w:hAnsi="Times New Roman"/>
          <w:i/>
          <w:sz w:val="24"/>
          <w:szCs w:val="24"/>
        </w:rPr>
        <w:t xml:space="preserve">Voices from the language classroom </w:t>
      </w:r>
      <w:r w:rsidRPr="0099136E">
        <w:rPr>
          <w:rFonts w:ascii="Times New Roman" w:hAnsi="Times New Roman"/>
          <w:sz w:val="24"/>
          <w:szCs w:val="24"/>
        </w:rPr>
        <w:t>(pp. 123</w:t>
      </w:r>
      <w:r w:rsidR="006E21A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>144). Cambridge University Press.</w:t>
      </w:r>
    </w:p>
    <w:p w14:paraId="1C853554" w14:textId="6E995934" w:rsidR="00904790" w:rsidRPr="0099136E" w:rsidRDefault="00904790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Shawaqfeh, A. T., Jameel, A. S., Al-</w:t>
      </w:r>
      <w:proofErr w:type="spellStart"/>
      <w:r w:rsidRPr="0099136E">
        <w:rPr>
          <w:rFonts w:ascii="Times New Roman" w:hAnsi="Times New Roman"/>
          <w:sz w:val="24"/>
          <w:szCs w:val="24"/>
        </w:rPr>
        <w:t>adwan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L. A. Y., &amp; </w:t>
      </w:r>
      <w:proofErr w:type="spellStart"/>
      <w:r w:rsidRPr="0099136E">
        <w:rPr>
          <w:rFonts w:ascii="Times New Roman" w:hAnsi="Times New Roman"/>
          <w:sz w:val="24"/>
          <w:szCs w:val="24"/>
        </w:rPr>
        <w:t>Khasawneh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M. A. S. (2024). Interaction as a mechanism to enhance English language proficiency in the classroom. </w:t>
      </w:r>
      <w:r w:rsidRPr="0099136E">
        <w:rPr>
          <w:rFonts w:ascii="Times New Roman" w:hAnsi="Times New Roman"/>
          <w:i/>
          <w:iCs/>
          <w:sz w:val="24"/>
          <w:szCs w:val="24"/>
        </w:rPr>
        <w:t>Journal of Language Teaching and Research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15</w:t>
      </w:r>
      <w:r w:rsidRPr="0099136E">
        <w:rPr>
          <w:rFonts w:ascii="Times New Roman" w:hAnsi="Times New Roman"/>
          <w:sz w:val="24"/>
          <w:szCs w:val="24"/>
        </w:rPr>
        <w:t>(1), 229-234.</w:t>
      </w:r>
      <w:r w:rsidR="00112A32" w:rsidRPr="0099136E">
        <w:rPr>
          <w:rFonts w:ascii="Times New Roman" w:hAnsi="Times New Roman"/>
          <w:sz w:val="24"/>
          <w:szCs w:val="24"/>
        </w:rPr>
        <w:t xml:space="preserve"> DOI: </w:t>
      </w:r>
      <w:hyperlink r:id="rId144" w:tgtFrame="_blank" w:history="1">
        <w:r w:rsidR="00112A32" w:rsidRPr="0099136E">
          <w:rPr>
            <w:rStyle w:val="Hyperlink"/>
            <w:rFonts w:ascii="Times New Roman" w:hAnsi="Times New Roman"/>
            <w:sz w:val="24"/>
            <w:szCs w:val="24"/>
          </w:rPr>
          <w:t>10.17507/jltr.1501.25</w:t>
        </w:r>
      </w:hyperlink>
    </w:p>
    <w:p w14:paraId="234443EF" w14:textId="70BD33FC" w:rsidR="00031CAC" w:rsidRPr="0099136E" w:rsidRDefault="00031CAC" w:rsidP="0099136E">
      <w:pPr>
        <w:pStyle w:val="NormalWeb"/>
        <w:ind w:left="720" w:hanging="720"/>
        <w:rPr>
          <w:color w:val="000000"/>
        </w:rPr>
      </w:pPr>
      <w:r w:rsidRPr="0099136E">
        <w:rPr>
          <w:color w:val="000000"/>
        </w:rPr>
        <w:t xml:space="preserve">Shi, L. (1998). Negotiated interaction in teacher-led versus peer group adult ESL discussions. </w:t>
      </w:r>
      <w:r w:rsidRPr="0099136E">
        <w:rPr>
          <w:i/>
          <w:color w:val="000000"/>
        </w:rPr>
        <w:t>TESL Canada Journal, 16,</w:t>
      </w:r>
      <w:r w:rsidRPr="0099136E">
        <w:rPr>
          <w:color w:val="000000"/>
        </w:rPr>
        <w:t xml:space="preserve"> 54-74.</w:t>
      </w:r>
      <w:r w:rsidR="000C08AF" w:rsidRPr="0099136E">
        <w:rPr>
          <w:color w:val="000000"/>
        </w:rPr>
        <w:t xml:space="preserve"> </w:t>
      </w:r>
      <w:hyperlink r:id="rId145" w:history="1">
        <w:r w:rsidR="000C08AF" w:rsidRPr="0099136E">
          <w:rPr>
            <w:rStyle w:val="Hyperlink"/>
          </w:rPr>
          <w:t xml:space="preserve">https://doi.org/10.18806/tesl.v16i1.710 </w:t>
        </w:r>
      </w:hyperlink>
    </w:p>
    <w:p w14:paraId="7045E760" w14:textId="6F594552" w:rsidR="006B4B37" w:rsidRPr="0099136E" w:rsidRDefault="006B4B37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Shively, R. L. (2016). An activity theoretical approach to social interaction during study abroad. </w:t>
      </w:r>
      <w:r w:rsidRPr="0099136E">
        <w:rPr>
          <w:rFonts w:ascii="Times New Roman" w:hAnsi="Times New Roman"/>
          <w:i/>
          <w:sz w:val="24"/>
          <w:szCs w:val="24"/>
        </w:rPr>
        <w:t>L2 Journal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sz w:val="24"/>
          <w:szCs w:val="24"/>
        </w:rPr>
        <w:t>8</w:t>
      </w:r>
      <w:r w:rsidRPr="0099136E">
        <w:rPr>
          <w:rFonts w:ascii="Times New Roman" w:hAnsi="Times New Roman"/>
          <w:sz w:val="24"/>
          <w:szCs w:val="24"/>
        </w:rPr>
        <w:t>(2), 51-75.</w:t>
      </w:r>
      <w:r w:rsidR="000B4DA6" w:rsidRPr="0099136E">
        <w:rPr>
          <w:rFonts w:ascii="Times New Roman" w:hAnsi="Times New Roman"/>
          <w:sz w:val="24"/>
          <w:szCs w:val="24"/>
        </w:rPr>
        <w:t xml:space="preserve"> </w:t>
      </w:r>
      <w:hyperlink r:id="rId146" w:history="1">
        <w:r w:rsidR="000B4DA6" w:rsidRPr="0099136E">
          <w:rPr>
            <w:rStyle w:val="Hyperlink"/>
            <w:rFonts w:ascii="Times New Roman" w:hAnsi="Times New Roman"/>
            <w:sz w:val="24"/>
            <w:szCs w:val="24"/>
          </w:rPr>
          <w:t>https://doi.org/10.5070/L28228670</w:t>
        </w:r>
      </w:hyperlink>
    </w:p>
    <w:p w14:paraId="44CA4755" w14:textId="77777777" w:rsidR="003D0E45" w:rsidRPr="0099136E" w:rsidRDefault="003D0E45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Shomoossi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N. (2004). The effects of teachers' questioning behavior on EFL classroom interaction: A classroom research study. </w:t>
      </w:r>
      <w:r w:rsidRPr="0099136E">
        <w:rPr>
          <w:rFonts w:ascii="Times New Roman" w:hAnsi="Times New Roman"/>
          <w:i/>
          <w:iCs/>
          <w:sz w:val="24"/>
          <w:szCs w:val="24"/>
        </w:rPr>
        <w:t>The Reading Matrix,</w:t>
      </w:r>
      <w:r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>4</w:t>
      </w:r>
      <w:r w:rsidRPr="0099136E">
        <w:rPr>
          <w:rFonts w:ascii="Times New Roman" w:hAnsi="Times New Roman"/>
          <w:sz w:val="24"/>
          <w:szCs w:val="24"/>
        </w:rPr>
        <w:t>(2), 96-103.</w:t>
      </w:r>
    </w:p>
    <w:p w14:paraId="1586064C" w14:textId="0375D32E" w:rsidR="00274DCA" w:rsidRPr="0099136E" w:rsidRDefault="00274DCA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40" w:name="_Hlk176336769"/>
      <w:r w:rsidRPr="0099136E">
        <w:rPr>
          <w:rFonts w:ascii="Times New Roman" w:hAnsi="Times New Roman"/>
          <w:sz w:val="24"/>
          <w:szCs w:val="24"/>
        </w:rPr>
        <w:t xml:space="preserve">Sippel, L. (2024). Maximizing the benefits of peer interaction: Form-focused instruction and peer feedback training. </w:t>
      </w:r>
      <w:r w:rsidRPr="0099136E">
        <w:rPr>
          <w:rFonts w:ascii="Times New Roman" w:hAnsi="Times New Roman"/>
          <w:i/>
          <w:iCs/>
          <w:sz w:val="24"/>
          <w:szCs w:val="24"/>
        </w:rPr>
        <w:t>Language Teaching Research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28</w:t>
      </w:r>
      <w:r w:rsidRPr="0099136E">
        <w:rPr>
          <w:rFonts w:ascii="Times New Roman" w:hAnsi="Times New Roman"/>
          <w:sz w:val="24"/>
          <w:szCs w:val="24"/>
        </w:rPr>
        <w:t xml:space="preserve">(2), 413-439. </w:t>
      </w:r>
      <w:hyperlink r:id="rId147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https://doi.org/10.1177/13621688211004638</w:t>
        </w:r>
      </w:hyperlink>
      <w:r w:rsidRPr="0099136E">
        <w:rPr>
          <w:rFonts w:ascii="Times New Roman" w:hAnsi="Times New Roman"/>
          <w:sz w:val="24"/>
          <w:szCs w:val="24"/>
        </w:rPr>
        <w:t>.</w:t>
      </w:r>
    </w:p>
    <w:p w14:paraId="35E36BA2" w14:textId="240C5F8E" w:rsidR="006D51DA" w:rsidRPr="0099136E" w:rsidRDefault="006D51DA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Skott, J. (2013). Understanding the role of the teacher in emerging classroom practices: Searching for patterns of participation. </w:t>
      </w:r>
      <w:r w:rsidRPr="0099136E">
        <w:rPr>
          <w:rFonts w:ascii="Times New Roman" w:hAnsi="Times New Roman"/>
          <w:i/>
          <w:iCs/>
          <w:sz w:val="24"/>
          <w:szCs w:val="24"/>
        </w:rPr>
        <w:t>The International Journal on Mathematics Education, 45</w:t>
      </w:r>
      <w:r w:rsidRPr="0099136E">
        <w:rPr>
          <w:rFonts w:ascii="Times New Roman" w:hAnsi="Times New Roman"/>
          <w:sz w:val="24"/>
          <w:szCs w:val="24"/>
        </w:rPr>
        <w:t>(4), 547-559. https://doi.org/10.1007/s11858-013-0500-z</w:t>
      </w:r>
    </w:p>
    <w:bookmarkEnd w:id="40"/>
    <w:p w14:paraId="1F1F72A7" w14:textId="7191D37C" w:rsidR="00D94BEB" w:rsidRPr="0099136E" w:rsidRDefault="00D94BEB" w:rsidP="0099136E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Slimani, A. 1992. Evaluation of classroom interaction. In J. C. Alderson &amp; A. Beretta (eds.), </w:t>
      </w:r>
      <w:r w:rsidRPr="0099136E">
        <w:rPr>
          <w:rFonts w:ascii="Times New Roman" w:hAnsi="Times New Roman"/>
          <w:i/>
          <w:sz w:val="24"/>
          <w:szCs w:val="24"/>
        </w:rPr>
        <w:t>Evaluating second language education</w:t>
      </w:r>
      <w:r w:rsidRPr="0099136E">
        <w:rPr>
          <w:rFonts w:ascii="Times New Roman" w:hAnsi="Times New Roman"/>
          <w:sz w:val="24"/>
          <w:szCs w:val="24"/>
        </w:rPr>
        <w:t xml:space="preserve"> (pp. 197-220). Cambridge University Press.</w:t>
      </w:r>
    </w:p>
    <w:p w14:paraId="147E444A" w14:textId="77777777" w:rsidR="006E3AF7" w:rsidRPr="0099136E" w:rsidRDefault="006E3AF7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B0E99A2" w14:textId="5A10BC20" w:rsidR="006E3AF7" w:rsidRPr="0099136E" w:rsidRDefault="006E3AF7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Smit, U. (2009). Emic evaluations and interactive processes in a classroom community. In A. Mauranen &amp; E. </w:t>
      </w:r>
      <w:proofErr w:type="spellStart"/>
      <w:r w:rsidRPr="0099136E">
        <w:rPr>
          <w:rFonts w:ascii="Times New Roman" w:hAnsi="Times New Roman"/>
          <w:color w:val="000000"/>
          <w:sz w:val="24"/>
          <w:szCs w:val="24"/>
        </w:rPr>
        <w:t>Rantaa</w:t>
      </w:r>
      <w:proofErr w:type="spellEnd"/>
      <w:r w:rsidRPr="0099136E">
        <w:rPr>
          <w:rFonts w:ascii="Times New Roman" w:hAnsi="Times New Roman"/>
          <w:color w:val="000000"/>
          <w:sz w:val="24"/>
          <w:szCs w:val="24"/>
        </w:rPr>
        <w:t xml:space="preserve"> (Eds.), 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>English as a lingua franca: Studies and findings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 (pp. 200-225). Cambridge Scholars Press.</w:t>
      </w:r>
    </w:p>
    <w:p w14:paraId="7833E3FD" w14:textId="278BD41B" w:rsidR="00C366F6" w:rsidRPr="0099136E" w:rsidRDefault="00C366F6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3A54D2CC" w14:textId="1BC841AF" w:rsidR="002A534D" w:rsidRPr="0099136E" w:rsidRDefault="002A534D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Smit, N., van Dijk, M., de Bot, K., &amp; Lowie, W. (2021). The complex dynamics of adaptive teaching: 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>O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bserving teacher-student interaction in the language classroom.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International Review of Applied Linguistics in Language Teaching</w:t>
      </w:r>
      <w:r w:rsidRPr="0099136E">
        <w:rPr>
          <w:rFonts w:ascii="Times New Roman" w:eastAsia="Times New Roman" w:hAnsi="Times New Roman"/>
          <w:sz w:val="24"/>
          <w:szCs w:val="24"/>
        </w:rPr>
        <w:t>.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hyperlink r:id="rId148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https://www.degruyter.com/document/doi/10.1515/iral-2021-0023/html</w:t>
        </w:r>
      </w:hyperlink>
      <w:r w:rsidRPr="0099136E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6C8C8C38" w14:textId="77777777" w:rsidR="002A534D" w:rsidRPr="0099136E" w:rsidRDefault="002A534D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4D450EA0" w14:textId="1052E6AD" w:rsidR="00C366F6" w:rsidRPr="0099136E" w:rsidRDefault="00C366F6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Snow, C.</w:t>
      </w:r>
      <w:r w:rsidR="00EC2E24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E. (1994). Beginning from baby talk: Twenty years of research on input in interaction. In C. Gallaway &amp; B.J. Richards (Eds.), </w:t>
      </w:r>
      <w:r w:rsidRPr="0099136E">
        <w:rPr>
          <w:rFonts w:ascii="Times New Roman" w:hAnsi="Times New Roman"/>
          <w:i/>
          <w:sz w:val="24"/>
          <w:szCs w:val="24"/>
        </w:rPr>
        <w:t xml:space="preserve">Input and interaction in language acquisition </w:t>
      </w:r>
      <w:r w:rsidRPr="0099136E">
        <w:rPr>
          <w:rFonts w:ascii="Times New Roman" w:hAnsi="Times New Roman"/>
          <w:sz w:val="24"/>
          <w:szCs w:val="24"/>
        </w:rPr>
        <w:t xml:space="preserve">(pp. 3-12). Cambridge University Press. </w:t>
      </w:r>
    </w:p>
    <w:p w14:paraId="2A6B4EA0" w14:textId="62AC61B2" w:rsidR="00533EB3" w:rsidRPr="0099136E" w:rsidRDefault="00533EB3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Solem, M. S., Sikveland, R. O., Stokoe, E., &amp; Skovholt, K. (2025). How do students receive help from teachers? Initiating assistance in small group classroom interactions. </w:t>
      </w:r>
      <w:r w:rsidRPr="0099136E">
        <w:rPr>
          <w:rFonts w:ascii="Times New Roman" w:hAnsi="Times New Roman"/>
          <w:i/>
          <w:iCs/>
          <w:sz w:val="24"/>
          <w:szCs w:val="24"/>
        </w:rPr>
        <w:t>Applied Linguistics, 46</w:t>
      </w:r>
      <w:r w:rsidRPr="0099136E">
        <w:rPr>
          <w:rFonts w:ascii="Times New Roman" w:hAnsi="Times New Roman"/>
          <w:sz w:val="24"/>
          <w:szCs w:val="24"/>
        </w:rPr>
        <w:t xml:space="preserve">(1), 75-90. </w:t>
      </w:r>
      <w:hyperlink r:id="rId149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https://doi.org/10.1093/applin/amad079</w:t>
        </w:r>
      </w:hyperlink>
    </w:p>
    <w:p w14:paraId="4821E4BE" w14:textId="575136D2" w:rsidR="00EC2E24" w:rsidRPr="0099136E" w:rsidRDefault="00EC2E24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Somé-Guiebré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E. (2020). Foreign language classroom interaction: Does it promote communicative </w:t>
      </w:r>
      <w:proofErr w:type="gramStart"/>
      <w:r w:rsidRPr="0099136E">
        <w:rPr>
          <w:rFonts w:ascii="Times New Roman" w:hAnsi="Times New Roman"/>
          <w:sz w:val="24"/>
          <w:szCs w:val="24"/>
        </w:rPr>
        <w:t>skills?.</w:t>
      </w:r>
      <w:proofErr w:type="gramEnd"/>
      <w:r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sz w:val="24"/>
          <w:szCs w:val="24"/>
        </w:rPr>
        <w:t>International Journal of Educational Methodology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sz w:val="24"/>
          <w:szCs w:val="24"/>
        </w:rPr>
        <w:t>6</w:t>
      </w:r>
      <w:r w:rsidRPr="0099136E">
        <w:rPr>
          <w:rFonts w:ascii="Times New Roman" w:hAnsi="Times New Roman"/>
          <w:sz w:val="24"/>
          <w:szCs w:val="24"/>
        </w:rPr>
        <w:t>(3), 497-505.</w:t>
      </w:r>
      <w:hyperlink r:id="rId150">
        <w:r w:rsidRPr="0099136E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151">
        <w:r w:rsidRPr="0099136E">
          <w:rPr>
            <w:rFonts w:ascii="Times New Roman" w:hAnsi="Times New Roman"/>
            <w:color w:val="0000FF"/>
            <w:sz w:val="24"/>
            <w:szCs w:val="24"/>
          </w:rPr>
          <w:t>https://doi.org/10.12973/ijem.6.3.497</w:t>
        </w:r>
      </w:hyperlink>
    </w:p>
    <w:p w14:paraId="5BF2AE88" w14:textId="77777777" w:rsidR="000B4DA6" w:rsidRPr="0099136E" w:rsidRDefault="00136CB2" w:rsidP="0099136E">
      <w:pPr>
        <w:pStyle w:val="Body"/>
        <w:spacing w:before="100" w:after="10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1" w:name="_Hlk218254190"/>
      <w:r w:rsidRPr="0099136E">
        <w:rPr>
          <w:rFonts w:ascii="Times New Roman" w:hAnsi="Times New Roman" w:cs="Times New Roman"/>
          <w:sz w:val="24"/>
          <w:szCs w:val="24"/>
        </w:rPr>
        <w:lastRenderedPageBreak/>
        <w:t xml:space="preserve">Son, Y. A. (2016). Interaction in a paired oral assessment: Revisiting the effect of proficiency. </w:t>
      </w:r>
      <w:r w:rsidRPr="0099136E">
        <w:rPr>
          <w:rFonts w:ascii="Times New Roman" w:hAnsi="Times New Roman" w:cs="Times New Roman"/>
          <w:i/>
          <w:sz w:val="24"/>
          <w:szCs w:val="24"/>
        </w:rPr>
        <w:t>Papers in Language Testing and Assessment</w:t>
      </w:r>
      <w:r w:rsidRPr="0099136E">
        <w:rPr>
          <w:rFonts w:ascii="Times New Roman" w:hAnsi="Times New Roman" w:cs="Times New Roman"/>
          <w:sz w:val="24"/>
          <w:szCs w:val="24"/>
        </w:rPr>
        <w:t xml:space="preserve">, </w:t>
      </w:r>
      <w:r w:rsidRPr="0099136E">
        <w:rPr>
          <w:rFonts w:ascii="Times New Roman" w:hAnsi="Times New Roman" w:cs="Times New Roman"/>
          <w:i/>
          <w:sz w:val="24"/>
          <w:szCs w:val="24"/>
        </w:rPr>
        <w:t>5</w:t>
      </w:r>
      <w:r w:rsidRPr="0099136E">
        <w:rPr>
          <w:rFonts w:ascii="Times New Roman" w:hAnsi="Times New Roman" w:cs="Times New Roman"/>
          <w:sz w:val="24"/>
          <w:szCs w:val="24"/>
        </w:rPr>
        <w:t>(2), 43-68.</w:t>
      </w:r>
      <w:r w:rsidR="000B4DA6" w:rsidRPr="0099136E">
        <w:rPr>
          <w:rFonts w:ascii="Times New Roman" w:hAnsi="Times New Roman" w:cs="Times New Roman"/>
          <w:sz w:val="24"/>
          <w:szCs w:val="24"/>
        </w:rPr>
        <w:t xml:space="preserve"> </w:t>
      </w:r>
      <w:hyperlink r:id="rId152" w:history="1">
        <w:r w:rsidR="000B4DA6" w:rsidRPr="0099136E">
          <w:rPr>
            <w:rStyle w:val="Hyperlink"/>
            <w:rFonts w:ascii="Times New Roman" w:hAnsi="Times New Roman"/>
            <w:sz w:val="24"/>
            <w:szCs w:val="24"/>
          </w:rPr>
          <w:t>https://doi.org/10.1177/0957926501012002005</w:t>
        </w:r>
      </w:hyperlink>
    </w:p>
    <w:bookmarkEnd w:id="41"/>
    <w:p w14:paraId="455A10EC" w14:textId="666C1B00" w:rsidR="00013701" w:rsidRPr="0099136E" w:rsidRDefault="008527E2" w:rsidP="0099136E">
      <w:pPr>
        <w:pStyle w:val="Body"/>
        <w:spacing w:before="100"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9136E">
        <w:rPr>
          <w:rFonts w:ascii="Times New Roman" w:eastAsia="Times New Roman" w:hAnsi="Times New Roman" w:cs="Times New Roman"/>
          <w:sz w:val="24"/>
          <w:szCs w:val="24"/>
        </w:rPr>
        <w:t xml:space="preserve">Spada, N. &amp; Lightbown, P.M. (2008). Interaction research in second/foreign language classrooms. In C. Polio, &amp; A. Mackey (Eds.), </w:t>
      </w:r>
      <w:r w:rsidRPr="009913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Multiple Perspectives on Interaction </w:t>
      </w:r>
      <w:r w:rsidRPr="0099136E">
        <w:rPr>
          <w:rFonts w:ascii="Times New Roman" w:eastAsia="Times New Roman" w:hAnsi="Times New Roman" w:cs="Times New Roman"/>
          <w:sz w:val="24"/>
          <w:szCs w:val="24"/>
        </w:rPr>
        <w:t xml:space="preserve">(pp. </w:t>
      </w:r>
      <w:r w:rsidRPr="0099136E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  <w:t>157-175)</w:t>
      </w:r>
      <w:r w:rsidRPr="0099136E">
        <w:rPr>
          <w:rFonts w:ascii="Times New Roman" w:eastAsia="Times New Roman" w:hAnsi="Times New Roman" w:cs="Times New Roman"/>
          <w:sz w:val="24"/>
          <w:szCs w:val="24"/>
        </w:rPr>
        <w:t xml:space="preserve">. Taylor and Francis. </w:t>
      </w:r>
    </w:p>
    <w:p w14:paraId="3AD2D59F" w14:textId="2B48179C" w:rsidR="00013701" w:rsidRPr="0099136E" w:rsidRDefault="00013701" w:rsidP="0099136E">
      <w:pPr>
        <w:pStyle w:val="Body"/>
        <w:spacing w:before="100" w:after="10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136E">
        <w:rPr>
          <w:rFonts w:ascii="Times New Roman" w:eastAsia="Times New Roman" w:hAnsi="Times New Roman" w:cs="Times New Roman"/>
          <w:sz w:val="24"/>
          <w:szCs w:val="24"/>
        </w:rPr>
        <w:t xml:space="preserve">Stickler, U., Smith, B., &amp; Shi, L. (2016). Using eye-tracking technology to explore online learner interactions. In C. Caws &amp; M. J. Hamel (Eds.), </w:t>
      </w:r>
      <w:r w:rsidRPr="009913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Language-learner computer interactions: Theory, methodology and CALL applications</w:t>
      </w:r>
      <w:r w:rsidRPr="0099136E">
        <w:rPr>
          <w:rFonts w:ascii="Times New Roman" w:eastAsia="Times New Roman" w:hAnsi="Times New Roman" w:cs="Times New Roman"/>
          <w:sz w:val="24"/>
          <w:szCs w:val="24"/>
        </w:rPr>
        <w:t xml:space="preserve"> (pp. 163-186). John Benjamins.</w:t>
      </w:r>
    </w:p>
    <w:p w14:paraId="6167323D" w14:textId="6C0D2E37" w:rsidR="00646289" w:rsidRPr="0099136E" w:rsidRDefault="00072054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Stokoe, E., &amp; Smithson, J. (2001). Making gender relevant: Conversation analysis and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gender categories in interaction. </w:t>
      </w:r>
      <w:r w:rsidRPr="0099136E">
        <w:rPr>
          <w:rFonts w:ascii="Times New Roman" w:hAnsi="Times New Roman"/>
          <w:i/>
          <w:iCs/>
          <w:sz w:val="24"/>
          <w:szCs w:val="24"/>
        </w:rPr>
        <w:t>Discourse &amp; Society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12</w:t>
      </w:r>
      <w:r w:rsidRPr="0099136E">
        <w:rPr>
          <w:rFonts w:ascii="Times New Roman" w:hAnsi="Times New Roman"/>
          <w:sz w:val="24"/>
          <w:szCs w:val="24"/>
        </w:rPr>
        <w:t>(2), 217</w:t>
      </w:r>
      <w:r w:rsidR="006E21A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244. </w:t>
      </w:r>
      <w:hyperlink r:id="rId153" w:history="1">
        <w:r w:rsidR="00646289" w:rsidRPr="0099136E">
          <w:rPr>
            <w:rStyle w:val="Hyperlink"/>
            <w:rFonts w:ascii="Times New Roman" w:hAnsi="Times New Roman"/>
            <w:sz w:val="24"/>
            <w:szCs w:val="24"/>
          </w:rPr>
          <w:t>https://doi.org/10.1177/0957926501012002005</w:t>
        </w:r>
      </w:hyperlink>
    </w:p>
    <w:p w14:paraId="4232B61F" w14:textId="6188AC6E" w:rsidR="00072054" w:rsidRPr="0099136E" w:rsidRDefault="00072054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4203912" w14:textId="787D2CCA" w:rsidR="00252784" w:rsidRPr="0099136E" w:rsidRDefault="00252784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Storch, N. (2002). Patterns of interaction in ESL pair work.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Language Learning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52</w:t>
      </w:r>
      <w:r w:rsidRPr="0099136E">
        <w:rPr>
          <w:rFonts w:ascii="Times New Roman" w:hAnsi="Times New Roman"/>
          <w:color w:val="000000"/>
          <w:sz w:val="24"/>
          <w:szCs w:val="24"/>
        </w:rPr>
        <w:t>(1), 119</w:t>
      </w:r>
      <w:r w:rsidR="006E21AC" w:rsidRPr="0099136E">
        <w:rPr>
          <w:rFonts w:ascii="Times New Roman" w:hAnsi="Times New Roman"/>
          <w:color w:val="000000"/>
          <w:sz w:val="24"/>
          <w:szCs w:val="24"/>
        </w:rPr>
        <w:t>-</w:t>
      </w:r>
      <w:r w:rsidRPr="0099136E">
        <w:rPr>
          <w:rFonts w:ascii="Times New Roman" w:hAnsi="Times New Roman"/>
          <w:color w:val="000000"/>
          <w:sz w:val="24"/>
          <w:szCs w:val="24"/>
        </w:rPr>
        <w:t>158. https://doi.org/10.1111/1467-9922.00179</w:t>
      </w:r>
    </w:p>
    <w:p w14:paraId="2E81A21F" w14:textId="5C54AA43" w:rsidR="000956C5" w:rsidRPr="0099136E" w:rsidRDefault="000956C5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Storer, G. (2002). Interactions between Thai male sex workers and their customers. In C. Barron, N. Bruce, &amp; D. Nunan (Eds.), </w:t>
      </w:r>
      <w:r w:rsidRPr="0099136E">
        <w:rPr>
          <w:rFonts w:ascii="Times New Roman" w:hAnsi="Times New Roman"/>
          <w:i/>
          <w:sz w:val="24"/>
          <w:szCs w:val="24"/>
        </w:rPr>
        <w:t xml:space="preserve">Knowledge and discourse: Towards an ecology of language </w:t>
      </w:r>
      <w:r w:rsidRPr="0099136E">
        <w:rPr>
          <w:rFonts w:ascii="Times New Roman" w:hAnsi="Times New Roman"/>
          <w:sz w:val="24"/>
          <w:szCs w:val="24"/>
        </w:rPr>
        <w:t>(pp. 133-146). Pearson Education.</w:t>
      </w:r>
    </w:p>
    <w:p w14:paraId="3E355774" w14:textId="1D01784F" w:rsidR="00274A5C" w:rsidRPr="0099136E" w:rsidRDefault="00274A5C" w:rsidP="0099136E">
      <w:pPr>
        <w:pStyle w:val="NormalWeb"/>
        <w:spacing w:before="0" w:beforeAutospacing="0" w:after="0" w:afterAutospacing="0"/>
        <w:ind w:left="720" w:hanging="720"/>
      </w:pPr>
      <w:r w:rsidRPr="0099136E">
        <w:t xml:space="preserve">Strauss, S., &amp; Xiang, X. (2009). Discourse particles:  Where cognition and interaction intersect—the case of final particle </w:t>
      </w:r>
      <w:r w:rsidRPr="0099136E">
        <w:rPr>
          <w:rStyle w:val="Emphasis"/>
        </w:rPr>
        <w:t>–</w:t>
      </w:r>
      <w:proofErr w:type="spellStart"/>
      <w:r w:rsidRPr="0099136E">
        <w:rPr>
          <w:rStyle w:val="Emphasis"/>
        </w:rPr>
        <w:t>ey</w:t>
      </w:r>
      <w:proofErr w:type="spellEnd"/>
      <w:r w:rsidRPr="0099136E">
        <w:t xml:space="preserve"> in Shishan dialect. (Hainan Island, P.R. China). </w:t>
      </w:r>
      <w:r w:rsidRPr="0099136E">
        <w:rPr>
          <w:rStyle w:val="Emphasis"/>
        </w:rPr>
        <w:t>Journal of Pragmatics, 41</w:t>
      </w:r>
      <w:r w:rsidRPr="0099136E">
        <w:t>, 1287-1312. </w:t>
      </w:r>
      <w:hyperlink r:id="rId154" w:tgtFrame="_blank" w:tooltip="Persistent link using digital object identifier" w:history="1">
        <w:r w:rsidR="00182DA2" w:rsidRPr="0099136E">
          <w:rPr>
            <w:rStyle w:val="Hyperlink"/>
          </w:rPr>
          <w:t>https://doi.org/10.1016/j.pragma.2009.02.006</w:t>
        </w:r>
      </w:hyperlink>
    </w:p>
    <w:p w14:paraId="1F68CEF7" w14:textId="77777777" w:rsidR="00274A5C" w:rsidRPr="0099136E" w:rsidRDefault="00274A5C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2D89AB2" w14:textId="3714C653" w:rsidR="00A74266" w:rsidRPr="0099136E" w:rsidRDefault="00A74266" w:rsidP="009913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Streeck, J., Goodwin, C., &amp; LeBaron, C. (Eds.). (2011). </w:t>
      </w:r>
      <w:r w:rsidRPr="0099136E">
        <w:rPr>
          <w:rFonts w:ascii="Times New Roman" w:hAnsi="Times New Roman"/>
          <w:i/>
          <w:sz w:val="24"/>
          <w:szCs w:val="24"/>
        </w:rPr>
        <w:t>Embodied interaction: Language and body in the material world</w:t>
      </w:r>
      <w:r w:rsidRPr="0099136E">
        <w:rPr>
          <w:rFonts w:ascii="Times New Roman" w:hAnsi="Times New Roman"/>
          <w:sz w:val="24"/>
          <w:szCs w:val="24"/>
        </w:rPr>
        <w:t xml:space="preserve">. Cambridge University Press. </w:t>
      </w:r>
    </w:p>
    <w:p w14:paraId="1AB364A6" w14:textId="77777777" w:rsidR="00A74266" w:rsidRPr="0099136E" w:rsidRDefault="00A74266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F2900CE" w14:textId="33092CE7" w:rsidR="005C6C14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Strevens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P. (1987). Interaction outside the classroom: Using the community. In W. M. Rivers (Ed.), </w:t>
      </w:r>
      <w:r w:rsidRPr="0099136E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99136E">
        <w:rPr>
          <w:rFonts w:ascii="Times New Roman" w:hAnsi="Times New Roman"/>
          <w:sz w:val="24"/>
          <w:szCs w:val="24"/>
        </w:rPr>
        <w:t>(pp. 170-176)</w:t>
      </w:r>
      <w:r w:rsidRPr="0099136E">
        <w:rPr>
          <w:rFonts w:ascii="Times New Roman" w:hAnsi="Times New Roman"/>
          <w:i/>
          <w:sz w:val="24"/>
          <w:szCs w:val="24"/>
        </w:rPr>
        <w:t xml:space="preserve">. </w:t>
      </w:r>
      <w:r w:rsidRPr="0099136E">
        <w:rPr>
          <w:rFonts w:ascii="Times New Roman" w:hAnsi="Times New Roman"/>
          <w:sz w:val="24"/>
          <w:szCs w:val="24"/>
        </w:rPr>
        <w:t>Cambridge University Press.</w:t>
      </w:r>
    </w:p>
    <w:p w14:paraId="1310CA23" w14:textId="77777777" w:rsidR="00CE7038" w:rsidRPr="0099136E" w:rsidRDefault="00CE7038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6275864" w14:textId="020C7017" w:rsidR="00CE7038" w:rsidRPr="0099136E" w:rsidRDefault="00CE7038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Sudnow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D. N. (Ed.). (1972). </w:t>
      </w:r>
      <w:r w:rsidRPr="0099136E">
        <w:rPr>
          <w:rFonts w:ascii="Times New Roman" w:hAnsi="Times New Roman"/>
          <w:i/>
          <w:sz w:val="24"/>
          <w:szCs w:val="24"/>
        </w:rPr>
        <w:t>Studies in social interaction</w:t>
      </w:r>
      <w:r w:rsidRPr="0099136E">
        <w:rPr>
          <w:rFonts w:ascii="Times New Roman" w:hAnsi="Times New Roman"/>
          <w:sz w:val="24"/>
          <w:szCs w:val="24"/>
        </w:rPr>
        <w:t>. Free Press.</w:t>
      </w:r>
    </w:p>
    <w:p w14:paraId="5D5A7482" w14:textId="7234977C" w:rsidR="00C53AD2" w:rsidRPr="0099136E" w:rsidRDefault="00C53AD2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Suriano, R., Plebe, A., Acciai, A., &amp; Fabio, R. A. (2025). Student interaction with ChatGPT can promote complex critical thinking skills. </w:t>
      </w:r>
      <w:r w:rsidRPr="0099136E">
        <w:rPr>
          <w:rFonts w:ascii="Times New Roman" w:eastAsia="Times New Roman" w:hAnsi="Times New Roman"/>
          <w:bCs/>
          <w:i/>
          <w:iCs/>
          <w:sz w:val="24"/>
          <w:szCs w:val="24"/>
        </w:rPr>
        <w:t>Learning and Instruction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bCs/>
          <w:i/>
          <w:iCs/>
          <w:sz w:val="24"/>
          <w:szCs w:val="24"/>
        </w:rPr>
        <w:t>95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>.</w:t>
      </w:r>
      <w:r w:rsidRPr="0099136E">
        <w:rPr>
          <w:rFonts w:ascii="Times New Roman" w:hAnsi="Times New Roman"/>
          <w:sz w:val="24"/>
          <w:szCs w:val="24"/>
        </w:rPr>
        <w:t xml:space="preserve"> </w:t>
      </w:r>
      <w:hyperlink r:id="rId155" w:tgtFrame="_blank" w:tooltip="Persistent link using digital object identifier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https://doi.org/10.1016/j.learninstruc.2024.102011</w:t>
        </w:r>
      </w:hyperlink>
    </w:p>
    <w:p w14:paraId="75096809" w14:textId="1C2E1702" w:rsidR="00DA5429" w:rsidRPr="0099136E" w:rsidRDefault="00DA542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Suryadi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A. I., &amp; </w:t>
      </w:r>
      <w:proofErr w:type="spellStart"/>
      <w:r w:rsidRPr="0099136E">
        <w:rPr>
          <w:rFonts w:ascii="Times New Roman" w:hAnsi="Times New Roman"/>
          <w:sz w:val="24"/>
          <w:szCs w:val="24"/>
        </w:rPr>
        <w:t>Fatmawati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L. (2020). Self-repair strategies in English conversations to teach English interaction skill. </w:t>
      </w:r>
      <w:proofErr w:type="spellStart"/>
      <w:r w:rsidRPr="0099136E">
        <w:rPr>
          <w:rFonts w:ascii="Times New Roman" w:hAnsi="Times New Roman"/>
          <w:i/>
          <w:iCs/>
          <w:sz w:val="24"/>
          <w:szCs w:val="24"/>
        </w:rPr>
        <w:t>Edulangue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3</w:t>
      </w:r>
      <w:r w:rsidRPr="0099136E">
        <w:rPr>
          <w:rFonts w:ascii="Times New Roman" w:hAnsi="Times New Roman"/>
          <w:sz w:val="24"/>
          <w:szCs w:val="24"/>
        </w:rPr>
        <w:t>(2), 205-231.</w:t>
      </w:r>
      <w:r w:rsidR="00CC05B3" w:rsidRPr="0099136E">
        <w:rPr>
          <w:rFonts w:ascii="Times New Roman" w:hAnsi="Times New Roman"/>
          <w:sz w:val="24"/>
          <w:szCs w:val="24"/>
        </w:rPr>
        <w:t xml:space="preserve"> </w:t>
      </w:r>
      <w:hyperlink r:id="rId156" w:history="1">
        <w:r w:rsidR="00CC05B3" w:rsidRPr="0099136E">
          <w:rPr>
            <w:rStyle w:val="Hyperlink"/>
            <w:rFonts w:ascii="Times New Roman" w:hAnsi="Times New Roman"/>
            <w:sz w:val="24"/>
            <w:szCs w:val="24"/>
          </w:rPr>
          <w:t xml:space="preserve">https://doi.org/10.20414/edulangue.v3i2.2349 </w:t>
        </w:r>
      </w:hyperlink>
    </w:p>
    <w:p w14:paraId="2E76A63B" w14:textId="3C199D9E" w:rsidR="00BF7FE8" w:rsidRPr="0099136E" w:rsidRDefault="00BF7FE8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Suzuki, A. (2009). When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gaijin </w:t>
      </w:r>
      <w:r w:rsidRPr="0099136E">
        <w:rPr>
          <w:rFonts w:ascii="Times New Roman" w:hAnsi="Times New Roman"/>
          <w:sz w:val="24"/>
          <w:szCs w:val="24"/>
        </w:rPr>
        <w:t>matters: Theory-building in Japanese multiparty interaction.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In H. T. Nguyen, &amp; G. Kasper (Eds.), </w:t>
      </w:r>
      <w:r w:rsidRPr="0099136E">
        <w:rPr>
          <w:rFonts w:ascii="Times New Roman" w:hAnsi="Times New Roman"/>
          <w:i/>
          <w:iCs/>
          <w:sz w:val="24"/>
          <w:szCs w:val="24"/>
        </w:rPr>
        <w:t>Talk-in-interaction: Multilingual perspectives</w:t>
      </w:r>
      <w:r w:rsidR="00BF7B09" w:rsidRPr="00991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>(pp. 89</w:t>
      </w:r>
      <w:r w:rsidR="006E21A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>109). University of Hawai’i, National Foreign Language Resource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Center. </w:t>
      </w:r>
    </w:p>
    <w:p w14:paraId="18D3FE3A" w14:textId="77777777" w:rsidR="00BF7FE8" w:rsidRPr="0099136E" w:rsidRDefault="00BF7FE8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CF7EBF5" w14:textId="77777777" w:rsidR="00CC05B3" w:rsidRPr="0099136E" w:rsidRDefault="0066205D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lastRenderedPageBreak/>
        <w:t xml:space="preserve">Swain, M., &amp; Lapkin, S. (1998). Interaction and second language learning: Two adolescent French immersion students working together. </w:t>
      </w:r>
      <w:r w:rsidRPr="0099136E">
        <w:rPr>
          <w:rFonts w:ascii="Times New Roman" w:hAnsi="Times New Roman"/>
          <w:i/>
          <w:sz w:val="24"/>
          <w:szCs w:val="24"/>
        </w:rPr>
        <w:t>The Modern Language Journal, 82</w:t>
      </w:r>
      <w:r w:rsidRPr="0099136E">
        <w:rPr>
          <w:rFonts w:ascii="Times New Roman" w:hAnsi="Times New Roman"/>
          <w:sz w:val="24"/>
          <w:szCs w:val="24"/>
        </w:rPr>
        <w:t>(3), 320-337.</w:t>
      </w:r>
      <w:r w:rsidR="00CC05B3" w:rsidRPr="0099136E">
        <w:rPr>
          <w:rFonts w:ascii="Times New Roman" w:hAnsi="Times New Roman"/>
          <w:sz w:val="24"/>
          <w:szCs w:val="24"/>
        </w:rPr>
        <w:t xml:space="preserve"> </w:t>
      </w:r>
      <w:hyperlink r:id="rId157" w:history="1">
        <w:r w:rsidR="00CC05B3" w:rsidRPr="0099136E">
          <w:rPr>
            <w:rStyle w:val="Hyperlink"/>
            <w:rFonts w:ascii="Times New Roman" w:hAnsi="Times New Roman"/>
            <w:sz w:val="24"/>
            <w:szCs w:val="24"/>
          </w:rPr>
          <w:t>https://doi.org/10.1111/j.1540-4781.1998.tb01209.x</w:t>
        </w:r>
      </w:hyperlink>
    </w:p>
    <w:p w14:paraId="231EDE5E" w14:textId="20AC375A" w:rsidR="002D2072" w:rsidRPr="0099136E" w:rsidRDefault="002D2072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Talmy</w:t>
      </w:r>
      <w:proofErr w:type="spellEnd"/>
      <w:r w:rsidRPr="0099136E">
        <w:rPr>
          <w:rFonts w:ascii="Times New Roman" w:hAnsi="Times New Roman"/>
          <w:sz w:val="24"/>
          <w:szCs w:val="24"/>
        </w:rPr>
        <w:t>, S. (2009). Resisting ESL: Categories and sequence in a critically “motivated” analysis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of classroom interaction. In H. T. Nguyen &amp; G. Kasper (Eds.), </w:t>
      </w:r>
      <w:r w:rsidRPr="0099136E">
        <w:rPr>
          <w:rFonts w:ascii="Times New Roman" w:hAnsi="Times New Roman"/>
          <w:i/>
          <w:iCs/>
          <w:sz w:val="24"/>
          <w:szCs w:val="24"/>
        </w:rPr>
        <w:t>Talk-in-interaction:</w:t>
      </w:r>
      <w:r w:rsidR="00BF7B09" w:rsidRPr="00991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Multilingual perspectives </w:t>
      </w:r>
      <w:r w:rsidRPr="0099136E">
        <w:rPr>
          <w:rFonts w:ascii="Times New Roman" w:hAnsi="Times New Roman"/>
          <w:sz w:val="24"/>
          <w:szCs w:val="24"/>
        </w:rPr>
        <w:t>(pp. 181</w:t>
      </w:r>
      <w:r w:rsidR="006E21A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>213). University of Hawai’i, National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Foreign Language Resource Center. </w:t>
      </w:r>
    </w:p>
    <w:p w14:paraId="72458520" w14:textId="77777777" w:rsidR="002D2072" w:rsidRPr="0099136E" w:rsidRDefault="002D2072" w:rsidP="0099136E">
      <w:pPr>
        <w:tabs>
          <w:tab w:val="left" w:pos="720"/>
        </w:tabs>
        <w:spacing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701119AD" w14:textId="180FBDC9" w:rsidR="00DE64F6" w:rsidRPr="0099136E" w:rsidRDefault="00DE64F6" w:rsidP="0099136E">
      <w:pPr>
        <w:tabs>
          <w:tab w:val="left" w:pos="720"/>
        </w:tabs>
        <w:spacing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Talmy, S. (2011). The interview as a collaborative achievement: Interaction, identity, and ideology in a speech event. </w:t>
      </w:r>
      <w:r w:rsidRPr="0099136E">
        <w:rPr>
          <w:rFonts w:ascii="Times New Roman" w:hAnsi="Times New Roman"/>
          <w:i/>
          <w:sz w:val="24"/>
          <w:szCs w:val="24"/>
        </w:rPr>
        <w:t>Applied Linguistics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sz w:val="24"/>
          <w:szCs w:val="24"/>
        </w:rPr>
        <w:t>23</w:t>
      </w:r>
      <w:r w:rsidRPr="0099136E">
        <w:rPr>
          <w:rFonts w:ascii="Times New Roman" w:hAnsi="Times New Roman"/>
          <w:sz w:val="24"/>
          <w:szCs w:val="24"/>
        </w:rPr>
        <w:t xml:space="preserve">(1), 25-42. </w:t>
      </w:r>
      <w:hyperlink r:id="rId158" w:history="1">
        <w:r w:rsidR="00BA452C" w:rsidRPr="0099136E">
          <w:rPr>
            <w:rStyle w:val="Hyperlink"/>
            <w:rFonts w:ascii="Times New Roman" w:hAnsi="Times New Roman"/>
            <w:sz w:val="24"/>
            <w:szCs w:val="24"/>
          </w:rPr>
          <w:t>https://doi.org/10.1093/applin/amq027</w:t>
        </w:r>
      </w:hyperlink>
    </w:p>
    <w:p w14:paraId="2FF8E2C5" w14:textId="77777777" w:rsidR="00012A34" w:rsidRPr="0099136E" w:rsidRDefault="00012A34" w:rsidP="0099136E">
      <w:pPr>
        <w:tabs>
          <w:tab w:val="left" w:pos="720"/>
        </w:tabs>
        <w:spacing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4671CF68" w14:textId="4CBD3345" w:rsidR="00012A34" w:rsidRPr="0099136E" w:rsidRDefault="00012A34" w:rsidP="0099136E">
      <w:pPr>
        <w:tabs>
          <w:tab w:val="left" w:pos="720"/>
        </w:tabs>
        <w:spacing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Tan, L. L., Wigglesworth, G., &amp; Storch, N. (2010). Pair interactions and mode of communication.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Australian Review of Applied Linguistics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33</w:t>
      </w:r>
      <w:r w:rsidRPr="0099136E">
        <w:rPr>
          <w:rFonts w:ascii="Times New Roman" w:eastAsia="Times New Roman" w:hAnsi="Times New Roman"/>
          <w:sz w:val="24"/>
          <w:szCs w:val="24"/>
        </w:rPr>
        <w:t>(3), 1-24.</w:t>
      </w:r>
      <w:r w:rsidR="006F5D94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59" w:history="1">
        <w:r w:rsidR="006F5D94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https://doi.org/10.2104/aral1027</w:t>
        </w:r>
      </w:hyperlink>
    </w:p>
    <w:p w14:paraId="5B130831" w14:textId="77777777" w:rsidR="00D1571C" w:rsidRPr="0099136E" w:rsidRDefault="00D1571C" w:rsidP="0099136E">
      <w:pPr>
        <w:tabs>
          <w:tab w:val="left" w:pos="720"/>
        </w:tabs>
        <w:spacing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592AFC32" w14:textId="03411832" w:rsidR="00E60974" w:rsidRPr="0099136E" w:rsidRDefault="00D1571C" w:rsidP="0099136E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Tange, H., &amp; Lauring, J. (2009). Language management and social interaction within the multilingual workplace. </w:t>
      </w:r>
      <w:r w:rsidRPr="0099136E">
        <w:rPr>
          <w:rFonts w:ascii="Times New Roman" w:hAnsi="Times New Roman"/>
          <w:i/>
          <w:iCs/>
          <w:sz w:val="24"/>
          <w:szCs w:val="24"/>
        </w:rPr>
        <w:t>Journal of Communication Management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13</w:t>
      </w:r>
      <w:r w:rsidRPr="0099136E">
        <w:rPr>
          <w:rFonts w:ascii="Times New Roman" w:hAnsi="Times New Roman"/>
          <w:sz w:val="24"/>
          <w:szCs w:val="24"/>
        </w:rPr>
        <w:t>(3), 218</w:t>
      </w:r>
      <w:r w:rsidR="00E60974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>232.</w:t>
      </w:r>
      <w:r w:rsidR="00E60974" w:rsidRPr="0099136E">
        <w:rPr>
          <w:rFonts w:ascii="Times New Roman" w:hAnsi="Times New Roman"/>
          <w:sz w:val="24"/>
          <w:szCs w:val="24"/>
        </w:rPr>
        <w:t xml:space="preserve"> </w:t>
      </w:r>
      <w:hyperlink r:id="rId160" w:tgtFrame="_blank" w:history="1">
        <w:r w:rsidR="00E60974" w:rsidRPr="0099136E">
          <w:rPr>
            <w:rStyle w:val="Hyperlink"/>
            <w:rFonts w:ascii="Times New Roman" w:hAnsi="Times New Roman"/>
            <w:sz w:val="24"/>
            <w:szCs w:val="24"/>
          </w:rPr>
          <w:t>https://doi.org/10.1108/13632540910976671</w:t>
        </w:r>
      </w:hyperlink>
      <w:r w:rsidR="00E60974" w:rsidRPr="0099136E">
        <w:rPr>
          <w:rFonts w:ascii="Times New Roman" w:hAnsi="Times New Roman"/>
          <w:sz w:val="24"/>
          <w:szCs w:val="24"/>
        </w:rPr>
        <w:t xml:space="preserve"> </w:t>
      </w:r>
    </w:p>
    <w:p w14:paraId="6C5C3AF8" w14:textId="172C00F2" w:rsidR="00E1005D" w:rsidRPr="0099136E" w:rsidRDefault="00E1005D" w:rsidP="0099136E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42" w:name="_Hlk197862764"/>
      <w:r w:rsidRPr="0099136E">
        <w:rPr>
          <w:rFonts w:ascii="Times New Roman" w:hAnsi="Times New Roman"/>
          <w:sz w:val="24"/>
          <w:szCs w:val="24"/>
        </w:rPr>
        <w:t xml:space="preserve">Tanju, D., Jessica, M., &amp; Samir, E. S. W. (2023). The speech act of compliment in student-teacher interaction: A case study of Emirati university students’ attitudes. </w:t>
      </w:r>
      <w:r w:rsidRPr="0099136E">
        <w:rPr>
          <w:rFonts w:ascii="Times New Roman" w:hAnsi="Times New Roman"/>
          <w:i/>
          <w:iCs/>
          <w:sz w:val="24"/>
          <w:szCs w:val="24"/>
        </w:rPr>
        <w:t>Russian Journal of Linguistics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27</w:t>
      </w:r>
      <w:r w:rsidRPr="0099136E">
        <w:rPr>
          <w:rFonts w:ascii="Times New Roman" w:hAnsi="Times New Roman"/>
          <w:sz w:val="24"/>
          <w:szCs w:val="24"/>
        </w:rPr>
        <w:t>(1), 111-133.</w:t>
      </w:r>
      <w:bookmarkEnd w:id="42"/>
      <w:r w:rsidRPr="0099136E">
        <w:rPr>
          <w:rFonts w:ascii="Times New Roman" w:hAnsi="Times New Roman"/>
          <w:sz w:val="24"/>
          <w:szCs w:val="24"/>
        </w:rPr>
        <w:t xml:space="preserve">  </w:t>
      </w:r>
    </w:p>
    <w:p w14:paraId="7B888CFC" w14:textId="1FBD3CDB" w:rsidR="0029257F" w:rsidRPr="0099136E" w:rsidRDefault="0029257F" w:rsidP="0099136E">
      <w:pPr>
        <w:pStyle w:val="Bibliography1"/>
        <w:tabs>
          <w:tab w:val="left" w:pos="720"/>
        </w:tabs>
        <w:ind w:left="720" w:hanging="720"/>
      </w:pPr>
      <w:r w:rsidRPr="0099136E">
        <w:t xml:space="preserve">Tarone, E. (2009). A sociolinguistic perspective on interaction in SLA. In A. Mackey &amp; C. Polio (Eds.), </w:t>
      </w:r>
      <w:r w:rsidRPr="0099136E">
        <w:rPr>
          <w:rStyle w:val="Emphasis"/>
        </w:rPr>
        <w:t>Multiple perspectives on interaction: Second language research in honor of Susan M. Gass</w:t>
      </w:r>
      <w:r w:rsidRPr="0099136E">
        <w:t xml:space="preserve"> (pp. 41-56). Routledge.</w:t>
      </w:r>
    </w:p>
    <w:p w14:paraId="4095885F" w14:textId="39D44FFC" w:rsidR="00C0236E" w:rsidRPr="0099136E" w:rsidRDefault="00C0236E" w:rsidP="0099136E">
      <w:pPr>
        <w:pStyle w:val="Bibliography1"/>
        <w:tabs>
          <w:tab w:val="left" w:pos="720"/>
        </w:tabs>
        <w:ind w:left="720" w:hanging="720"/>
      </w:pPr>
      <w:r w:rsidRPr="0099136E">
        <w:t xml:space="preserve">Tarone, E., &amp; Bigelow, M. (2007). Alphabetic print literacy and processing of oral corrective feedback in L2 interaction. In A. Mackey (Ed.), </w:t>
      </w:r>
      <w:r w:rsidRPr="0099136E">
        <w:rPr>
          <w:rStyle w:val="Emphasis"/>
        </w:rPr>
        <w:t xml:space="preserve">Conversational interaction in second language acquisition: A series of empirical studies </w:t>
      </w:r>
      <w:r w:rsidRPr="0099136E">
        <w:t>(pp. 101-121)</w:t>
      </w:r>
      <w:r w:rsidRPr="0099136E">
        <w:rPr>
          <w:rStyle w:val="Emphasis"/>
        </w:rPr>
        <w:t>.</w:t>
      </w:r>
      <w:r w:rsidRPr="0099136E">
        <w:t xml:space="preserve"> Oxford University Press.</w:t>
      </w:r>
    </w:p>
    <w:p w14:paraId="439D82D9" w14:textId="2B49CB81" w:rsidR="008671E5" w:rsidRPr="0099136E" w:rsidRDefault="008671E5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Theodórsdóttir, G. (2011b). Second language interaction for business and learning. In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J. K. Hall, J. Hellermann, &amp; S. Pekarek-Doehler (Eds.), </w:t>
      </w:r>
      <w:r w:rsidRPr="0099136E">
        <w:rPr>
          <w:rFonts w:ascii="Times New Roman" w:hAnsi="Times New Roman"/>
          <w:i/>
          <w:iCs/>
          <w:sz w:val="24"/>
          <w:szCs w:val="24"/>
        </w:rPr>
        <w:t>Interactional competence and</w:t>
      </w:r>
      <w:r w:rsidR="00BF7B09" w:rsidRPr="00991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development </w:t>
      </w:r>
      <w:r w:rsidRPr="0099136E">
        <w:rPr>
          <w:rFonts w:ascii="Times New Roman" w:hAnsi="Times New Roman"/>
          <w:sz w:val="24"/>
          <w:szCs w:val="24"/>
        </w:rPr>
        <w:t>(pp. 93</w:t>
      </w:r>
      <w:r w:rsidR="006E21A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118). Multilingual Matters. </w:t>
      </w:r>
    </w:p>
    <w:p w14:paraId="119A3645" w14:textId="77777777" w:rsidR="0087193F" w:rsidRPr="0099136E" w:rsidRDefault="0087193F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6922FC6" w14:textId="32CE6C7A" w:rsidR="0087193F" w:rsidRPr="0099136E" w:rsidRDefault="0087193F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43" w:name="_Hlk218253502"/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Thörle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B. (2016). Turn openings in L2 French: An interactional approach to discourse marker acquisition.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Language, Interaction and Acquisition. Language, Interaction et Acquisition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7</w:t>
      </w:r>
      <w:r w:rsidRPr="0099136E">
        <w:rPr>
          <w:rFonts w:ascii="Times New Roman" w:eastAsia="Times New Roman" w:hAnsi="Times New Roman"/>
          <w:sz w:val="24"/>
          <w:szCs w:val="24"/>
        </w:rPr>
        <w:t>(1), 117-144.</w:t>
      </w:r>
      <w:r w:rsidR="00E60974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61" w:history="1">
        <w:r w:rsidR="00E60974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https://doi.org/10.1075/lia.7.1.05tho</w:t>
        </w:r>
      </w:hyperlink>
      <w:r w:rsidRPr="0099136E">
        <w:rPr>
          <w:rFonts w:ascii="Times New Roman" w:eastAsia="Times New Roman" w:hAnsi="Times New Roman"/>
          <w:sz w:val="24"/>
          <w:szCs w:val="24"/>
        </w:rPr>
        <w:t xml:space="preserve">  </w:t>
      </w:r>
    </w:p>
    <w:bookmarkEnd w:id="43"/>
    <w:p w14:paraId="0CB18C9C" w14:textId="77777777" w:rsidR="008671E5" w:rsidRPr="0099136E" w:rsidRDefault="008671E5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126C04FB" w14:textId="57753166" w:rsidR="00C34A92" w:rsidRPr="0099136E" w:rsidRDefault="00D17EDC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t xml:space="preserve">Thorne, S. L., &amp; Black, R. W. (2011). Identity and interaction in internet-mediated contexts. In C. Higgins (Ed.), 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 xml:space="preserve">Identity </w:t>
      </w:r>
      <w:r w:rsidR="00E60974" w:rsidRPr="0099136E">
        <w:rPr>
          <w:rFonts w:ascii="Times New Roman" w:hAnsi="Times New Roman"/>
          <w:i/>
          <w:iCs/>
          <w:color w:val="000000"/>
          <w:sz w:val="24"/>
          <w:szCs w:val="24"/>
        </w:rPr>
        <w:t>f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 xml:space="preserve">ormation in </w:t>
      </w:r>
      <w:r w:rsidR="00E60974" w:rsidRPr="0099136E"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 xml:space="preserve">lobalizing </w:t>
      </w:r>
      <w:r w:rsidR="00E60974" w:rsidRPr="0099136E">
        <w:rPr>
          <w:rFonts w:ascii="Times New Roman" w:hAnsi="Times New Roman"/>
          <w:i/>
          <w:iCs/>
          <w:color w:val="000000"/>
          <w:sz w:val="24"/>
          <w:szCs w:val="24"/>
        </w:rPr>
        <w:t>c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 xml:space="preserve">ontexts </w:t>
      </w:r>
      <w:r w:rsidRPr="0099136E">
        <w:rPr>
          <w:rFonts w:ascii="Times New Roman" w:hAnsi="Times New Roman"/>
          <w:color w:val="000000"/>
          <w:sz w:val="24"/>
          <w:szCs w:val="24"/>
        </w:rPr>
        <w:t>(pp. 257-278). Mouton de Gruyter.</w:t>
      </w:r>
    </w:p>
    <w:p w14:paraId="5EE075F0" w14:textId="77777777" w:rsidR="00073BC1" w:rsidRPr="0099136E" w:rsidRDefault="00073BC1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48281FDD" w14:textId="465B2B3D" w:rsidR="00A70BA3" w:rsidRPr="0099136E" w:rsidRDefault="00A70BA3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bookmarkStart w:id="44" w:name="_Hlk218253422"/>
      <w:r w:rsidRPr="0099136E">
        <w:rPr>
          <w:rFonts w:ascii="Times New Roman" w:hAnsi="Times New Roman"/>
          <w:color w:val="000000"/>
          <w:sz w:val="24"/>
          <w:szCs w:val="24"/>
        </w:rPr>
        <w:lastRenderedPageBreak/>
        <w:t xml:space="preserve">Tigert, J., Groff, J., Martin-Beltrán, M., Peercy, M. M., Silverman, R. (2019). </w:t>
      </w:r>
      <w:r w:rsidRPr="0099136E">
        <w:rPr>
          <w:rFonts w:ascii="Times New Roman" w:hAnsi="Times New Roman"/>
          <w:iCs/>
          <w:color w:val="000000"/>
          <w:sz w:val="24"/>
          <w:szCs w:val="24"/>
        </w:rPr>
        <w:t>Exploring the pedagogical potential of translanguaging in peer reading interactions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. In J. </w:t>
      </w:r>
      <w:bookmarkStart w:id="45" w:name="_Hlk111788297"/>
      <w:r w:rsidRPr="0099136E">
        <w:rPr>
          <w:rFonts w:ascii="Times New Roman" w:hAnsi="Times New Roman"/>
          <w:color w:val="000000"/>
          <w:sz w:val="24"/>
          <w:szCs w:val="24"/>
        </w:rPr>
        <w:t xml:space="preserve">MacSwan &amp; C. J. </w:t>
      </w:r>
      <w:proofErr w:type="spellStart"/>
      <w:r w:rsidRPr="0099136E">
        <w:rPr>
          <w:rFonts w:ascii="Times New Roman" w:hAnsi="Times New Roman"/>
          <w:color w:val="000000"/>
          <w:sz w:val="24"/>
          <w:szCs w:val="24"/>
        </w:rPr>
        <w:t>Faltis</w:t>
      </w:r>
      <w:proofErr w:type="spellEnd"/>
      <w:r w:rsidRPr="0099136E">
        <w:rPr>
          <w:rFonts w:ascii="Times New Roman" w:hAnsi="Times New Roman"/>
          <w:color w:val="000000"/>
          <w:sz w:val="24"/>
          <w:szCs w:val="24"/>
        </w:rPr>
        <w:t xml:space="preserve"> (Eds.), </w:t>
      </w:r>
      <w:r w:rsidRPr="0099136E">
        <w:rPr>
          <w:rFonts w:ascii="Times New Roman" w:hAnsi="Times New Roman"/>
          <w:i/>
          <w:iCs/>
          <w:color w:val="000000"/>
          <w:sz w:val="24"/>
          <w:szCs w:val="24"/>
        </w:rPr>
        <w:t>Codeswitching in the Classroom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. Routledge. </w:t>
      </w:r>
      <w:bookmarkEnd w:id="45"/>
      <w:r w:rsidRPr="0099136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62" w:history="1">
        <w:r w:rsidRPr="0099136E">
          <w:rPr>
            <w:rStyle w:val="Hyperlink"/>
            <w:rFonts w:ascii="Times New Roman" w:hAnsi="Times New Roman"/>
            <w:sz w:val="24"/>
            <w:szCs w:val="24"/>
          </w:rPr>
          <w:t>https://doi.org/10.4324/9781315401102-3</w:t>
        </w:r>
      </w:hyperlink>
      <w:r w:rsidRPr="0099136E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5507CF86" w14:textId="77777777" w:rsidR="00C34A92" w:rsidRPr="0099136E" w:rsidRDefault="00C34A92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0D5E845" w14:textId="2C6BB21F" w:rsidR="00E60974" w:rsidRPr="0099136E" w:rsidRDefault="002A1ACF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Tocaimaza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-Hatch, C. C. (2016). Mediated vocabulary in native speaker-learner interactions during an oral portfolio activity. </w:t>
      </w:r>
      <w:r w:rsidRPr="0099136E">
        <w:rPr>
          <w:rFonts w:ascii="Times New Roman" w:hAnsi="Times New Roman"/>
          <w:i/>
          <w:iCs/>
          <w:sz w:val="24"/>
          <w:szCs w:val="24"/>
        </w:rPr>
        <w:t>Foreign Language Annals, 49</w:t>
      </w:r>
      <w:r w:rsidRPr="0099136E">
        <w:rPr>
          <w:rFonts w:ascii="Times New Roman" w:hAnsi="Times New Roman"/>
          <w:sz w:val="24"/>
          <w:szCs w:val="24"/>
        </w:rPr>
        <w:t>(2), 336</w:t>
      </w:r>
      <w:r w:rsidR="00E60974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>354.</w:t>
      </w:r>
      <w:r w:rsidR="00E60974" w:rsidRPr="0099136E">
        <w:rPr>
          <w:rFonts w:ascii="Times New Roman" w:hAnsi="Times New Roman"/>
          <w:sz w:val="24"/>
          <w:szCs w:val="24"/>
        </w:rPr>
        <w:t xml:space="preserve"> </w:t>
      </w:r>
      <w:hyperlink r:id="rId163" w:history="1">
        <w:r w:rsidR="00E60974" w:rsidRPr="0099136E">
          <w:rPr>
            <w:rStyle w:val="Hyperlink"/>
            <w:rFonts w:ascii="Times New Roman" w:hAnsi="Times New Roman"/>
            <w:sz w:val="24"/>
            <w:szCs w:val="24"/>
          </w:rPr>
          <w:t>https://doi.org/10.1111/flan.12190</w:t>
        </w:r>
      </w:hyperlink>
    </w:p>
    <w:p w14:paraId="444BDBDC" w14:textId="77777777" w:rsidR="00C85DE2" w:rsidRPr="0099136E" w:rsidRDefault="001D75CC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Torres, J. (2023). Heritage language learners’ written texts across pair types and interaction mode.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Language Teaching Research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27</w:t>
      </w:r>
      <w:r w:rsidRPr="0099136E">
        <w:rPr>
          <w:rFonts w:ascii="Times New Roman" w:eastAsia="Times New Roman" w:hAnsi="Times New Roman"/>
          <w:sz w:val="24"/>
          <w:szCs w:val="24"/>
        </w:rPr>
        <w:t>(1), 5-29.</w:t>
      </w:r>
      <w:r w:rsidR="00C85DE2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64" w:history="1">
        <w:r w:rsidR="00C85DE2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https://doi.org/10.1177/1362168820933184</w:t>
        </w:r>
      </w:hyperlink>
    </w:p>
    <w:p w14:paraId="20A8EA93" w14:textId="77777777" w:rsidR="001D75CC" w:rsidRPr="0099136E" w:rsidRDefault="001D75CC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08F67115" w14:textId="77777777" w:rsidR="00A94947" w:rsidRPr="0099136E" w:rsidRDefault="003D2EC9" w:rsidP="0099136E">
      <w:pPr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Torres, J., &amp; Cung, B. (2019). A comparison of advanced heritage language learners’ peer interaction across modes and pair types.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The Modern Language Journal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103</w:t>
      </w:r>
      <w:r w:rsidRPr="0099136E">
        <w:rPr>
          <w:rFonts w:ascii="Times New Roman" w:eastAsia="Times New Roman" w:hAnsi="Times New Roman"/>
          <w:sz w:val="24"/>
          <w:szCs w:val="24"/>
        </w:rPr>
        <w:t>(4), 815-830.</w:t>
      </w:r>
      <w:r w:rsidR="00A94947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65" w:history="1">
        <w:r w:rsidR="00A94947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https://doi.org/10.1111/modl.12594</w:t>
        </w:r>
      </w:hyperlink>
    </w:p>
    <w:p w14:paraId="42FE1A26" w14:textId="77777777" w:rsidR="002A706C" w:rsidRPr="0099136E" w:rsidRDefault="008A1B64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Tozlu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 Kılıç, E., &amp;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Balaman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U. (2023). Facilitating students' learning of a target construction through teacher interactional resources in EFL kindergarten classrooms.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TESOL Quarterly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57</w:t>
      </w:r>
      <w:r w:rsidRPr="0099136E">
        <w:rPr>
          <w:rFonts w:ascii="Times New Roman" w:eastAsia="Times New Roman" w:hAnsi="Times New Roman"/>
          <w:sz w:val="24"/>
          <w:szCs w:val="24"/>
        </w:rPr>
        <w:t>(2), 656-669.</w:t>
      </w:r>
      <w:r w:rsidR="002A706C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66" w:history="1">
        <w:r w:rsidR="002A706C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https://doi.org/10.1002/tesq.3209</w:t>
        </w:r>
      </w:hyperlink>
    </w:p>
    <w:bookmarkEnd w:id="44"/>
    <w:p w14:paraId="7ABE457B" w14:textId="77777777" w:rsidR="008A1B64" w:rsidRPr="0099136E" w:rsidRDefault="008A1B64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5217B4B6" w14:textId="63EE10CE" w:rsidR="00A109C3" w:rsidRPr="0099136E" w:rsidRDefault="00A109C3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Tsakona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V., &amp; Chovanec, J. (Eds.). (2018). </w:t>
      </w:r>
      <w:r w:rsidRPr="0099136E">
        <w:rPr>
          <w:rFonts w:ascii="Times New Roman" w:hAnsi="Times New Roman"/>
          <w:i/>
          <w:sz w:val="24"/>
          <w:szCs w:val="24"/>
        </w:rPr>
        <w:t>The dynamics of interactional humor: Creating and negotiating humor in everyday encounters</w:t>
      </w:r>
      <w:r w:rsidRPr="0099136E">
        <w:rPr>
          <w:rFonts w:ascii="Times New Roman" w:hAnsi="Times New Roman"/>
          <w:sz w:val="24"/>
          <w:szCs w:val="24"/>
        </w:rPr>
        <w:t>. John Benjamins Publishing Company.</w:t>
      </w:r>
    </w:p>
    <w:p w14:paraId="36282FE4" w14:textId="6EFEA18F" w:rsidR="002A706C" w:rsidRPr="0099136E" w:rsidRDefault="005B2F99" w:rsidP="0099136E">
      <w:pPr>
        <w:tabs>
          <w:tab w:val="left" w:pos="9360"/>
        </w:tabs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Tsang, W. K. (2004). Teachers’ personal practical knowledge and interactive decisions.</w:t>
      </w:r>
      <w:r w:rsidR="002A706C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i/>
          <w:iCs/>
          <w:sz w:val="24"/>
          <w:szCs w:val="24"/>
        </w:rPr>
        <w:t xml:space="preserve">Language Teaching Research, 8, </w:t>
      </w:r>
      <w:r w:rsidRPr="0099136E">
        <w:rPr>
          <w:rFonts w:ascii="Times New Roman" w:hAnsi="Times New Roman"/>
          <w:sz w:val="24"/>
          <w:szCs w:val="24"/>
        </w:rPr>
        <w:t>163-198.</w:t>
      </w:r>
      <w:r w:rsidR="002A706C" w:rsidRPr="0099136E">
        <w:rPr>
          <w:rFonts w:ascii="Times New Roman" w:hAnsi="Times New Roman"/>
          <w:sz w:val="24"/>
          <w:szCs w:val="24"/>
        </w:rPr>
        <w:t xml:space="preserve"> </w:t>
      </w:r>
      <w:hyperlink r:id="rId167" w:history="1">
        <w:r w:rsidR="002A706C" w:rsidRPr="0099136E">
          <w:rPr>
            <w:rStyle w:val="Hyperlink"/>
            <w:rFonts w:ascii="Times New Roman" w:hAnsi="Times New Roman"/>
            <w:sz w:val="24"/>
            <w:szCs w:val="24"/>
          </w:rPr>
          <w:t>https://doi.org/10.1191/1362168804lr139oa</w:t>
        </w:r>
      </w:hyperlink>
    </w:p>
    <w:p w14:paraId="3E4E0EB7" w14:textId="77777777" w:rsidR="00D01B01" w:rsidRPr="0099136E" w:rsidRDefault="00D01B01" w:rsidP="0099136E">
      <w:pPr>
        <w:tabs>
          <w:tab w:val="left" w:pos="9360"/>
        </w:tabs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6FD1D210" w14:textId="7EBE17A6" w:rsidR="00D01B01" w:rsidRPr="0099136E" w:rsidRDefault="00D01B01" w:rsidP="0099136E">
      <w:pPr>
        <w:tabs>
          <w:tab w:val="left" w:pos="9360"/>
        </w:tabs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Tsai, M. N., Liao, Y. F., Chang, Y. L., &amp; Chen, H. C. (2020). A brainstorming flipped classroom approach for improving students’ learning performance, motivation, teacher-student interaction and creativity in a civics education class.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Thinking Skills and Creativity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38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.  </w:t>
      </w:r>
      <w:hyperlink r:id="rId168" w:tgtFrame="_blank" w:tooltip="Persistent link using digital object identifier" w:history="1">
        <w:r w:rsidR="0075153D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https://doi.org/10.1016/j.tsc.2020.100747</w:t>
        </w:r>
      </w:hyperlink>
    </w:p>
    <w:p w14:paraId="5FC306E5" w14:textId="77777777" w:rsidR="005B2F99" w:rsidRPr="0099136E" w:rsidRDefault="005B2F99" w:rsidP="009913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A3518F6" w14:textId="77777777" w:rsidR="00714D49" w:rsidRPr="0099136E" w:rsidRDefault="00C34A92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Tsui, A. (1985). Analyzing input and interaction in second language classrooms. </w:t>
      </w:r>
      <w:r w:rsidRPr="0099136E">
        <w:rPr>
          <w:rFonts w:ascii="Times New Roman" w:hAnsi="Times New Roman"/>
          <w:i/>
          <w:sz w:val="24"/>
          <w:szCs w:val="24"/>
        </w:rPr>
        <w:t>RELC Journal, 16</w:t>
      </w:r>
      <w:r w:rsidRPr="0099136E">
        <w:rPr>
          <w:rFonts w:ascii="Times New Roman" w:hAnsi="Times New Roman"/>
          <w:sz w:val="24"/>
          <w:szCs w:val="24"/>
        </w:rPr>
        <w:t xml:space="preserve">(1), 8-32. </w:t>
      </w:r>
      <w:hyperlink r:id="rId169" w:history="1">
        <w:r w:rsidR="00714D49" w:rsidRPr="0099136E">
          <w:rPr>
            <w:rStyle w:val="Hyperlink"/>
            <w:rFonts w:ascii="Times New Roman" w:hAnsi="Times New Roman"/>
            <w:sz w:val="24"/>
            <w:szCs w:val="24"/>
          </w:rPr>
          <w:t>https://doi.org/10.1177/003368828501600102</w:t>
        </w:r>
      </w:hyperlink>
    </w:p>
    <w:p w14:paraId="22A4681F" w14:textId="35A6B458" w:rsidR="00933670" w:rsidRPr="0099136E" w:rsidRDefault="00933670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Tsui, A. B. M. (1997). Awareness raising about classroom interaction. In L. Lier &amp; D. Corson (Eds.), </w:t>
      </w:r>
      <w:r w:rsidRPr="0099136E">
        <w:rPr>
          <w:rFonts w:ascii="Times New Roman" w:hAnsi="Times New Roman"/>
          <w:i/>
          <w:sz w:val="24"/>
          <w:szCs w:val="24"/>
        </w:rPr>
        <w:t xml:space="preserve">Encyclopedia of language and education, Vol. 6: Knowledge about language </w:t>
      </w:r>
      <w:r w:rsidRPr="0099136E">
        <w:rPr>
          <w:rFonts w:ascii="Times New Roman" w:hAnsi="Times New Roman"/>
          <w:sz w:val="24"/>
          <w:szCs w:val="24"/>
        </w:rPr>
        <w:t>(pp. 183-193). Kluwer.</w:t>
      </w:r>
    </w:p>
    <w:p w14:paraId="183B3366" w14:textId="77777777" w:rsidR="00B5238D" w:rsidRPr="0099136E" w:rsidRDefault="00B5238D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85528CB" w14:textId="7D642DEA" w:rsidR="00234B3B" w:rsidRPr="0099136E" w:rsidRDefault="000F3E04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Van Batenburg, E. S.,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Oostdam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R. J., Van Gelderen, A. J., &amp; De Jong, N. H. (2018). Measuring L2 speakers’ interactional ability using interactive speech tasks.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Language Testing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35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(1), 75-100. </w:t>
      </w:r>
      <w:hyperlink r:id="rId170" w:history="1">
        <w:r w:rsidR="00234B3B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https://doi.org/10.1177/0265532216679452</w:t>
        </w:r>
      </w:hyperlink>
    </w:p>
    <w:p w14:paraId="17EC02A5" w14:textId="77777777" w:rsidR="00234B3B" w:rsidRPr="0099136E" w:rsidRDefault="00234B3B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22F8422" w14:textId="51D23557" w:rsidR="00B5238D" w:rsidRPr="0099136E" w:rsidRDefault="00B5238D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van </w:t>
      </w:r>
      <w:proofErr w:type="spellStart"/>
      <w:r w:rsidRPr="0099136E">
        <w:rPr>
          <w:rFonts w:ascii="Times New Roman" w:hAnsi="Times New Roman"/>
          <w:sz w:val="24"/>
          <w:szCs w:val="24"/>
        </w:rPr>
        <w:t>Compernolle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R.A. (2011). Responding to questions and L2 learner interactional competence during language proficiency interviews: A microanalytic study with pedagogical implications. In J.K. Hall, J. Hellermann &amp; S. Pekarek </w:t>
      </w:r>
      <w:proofErr w:type="spellStart"/>
      <w:r w:rsidRPr="0099136E">
        <w:rPr>
          <w:rFonts w:ascii="Times New Roman" w:hAnsi="Times New Roman"/>
          <w:sz w:val="24"/>
          <w:szCs w:val="24"/>
        </w:rPr>
        <w:t>Doeher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 (Eds.), </w:t>
      </w:r>
      <w:r w:rsidRPr="0099136E">
        <w:rPr>
          <w:rFonts w:ascii="Times New Roman" w:hAnsi="Times New Roman"/>
          <w:i/>
          <w:sz w:val="24"/>
          <w:szCs w:val="24"/>
        </w:rPr>
        <w:t xml:space="preserve">L2 interactional competence and development </w:t>
      </w:r>
      <w:r w:rsidRPr="0099136E">
        <w:rPr>
          <w:rFonts w:ascii="Times New Roman" w:hAnsi="Times New Roman"/>
          <w:sz w:val="24"/>
          <w:szCs w:val="24"/>
        </w:rPr>
        <w:t>(pp. 117-144). Multi</w:t>
      </w:r>
      <w:r w:rsidR="00073BC1" w:rsidRPr="0099136E">
        <w:rPr>
          <w:rFonts w:ascii="Times New Roman" w:hAnsi="Times New Roman"/>
          <w:sz w:val="24"/>
          <w:szCs w:val="24"/>
        </w:rPr>
        <w:t>lingual</w:t>
      </w:r>
      <w:r w:rsidRPr="0099136E">
        <w:rPr>
          <w:rFonts w:ascii="Times New Roman" w:hAnsi="Times New Roman"/>
          <w:sz w:val="24"/>
          <w:szCs w:val="24"/>
        </w:rPr>
        <w:t xml:space="preserve"> Matters.</w:t>
      </w:r>
    </w:p>
    <w:p w14:paraId="30AC8CDF" w14:textId="05CB36EF" w:rsidR="0020225F" w:rsidRPr="0099136E" w:rsidRDefault="0020225F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bCs/>
          <w:sz w:val="24"/>
          <w:szCs w:val="24"/>
        </w:rPr>
        <w:lastRenderedPageBreak/>
        <w:t xml:space="preserve">van de </w:t>
      </w:r>
      <w:proofErr w:type="spellStart"/>
      <w:r w:rsidRPr="0099136E">
        <w:rPr>
          <w:rFonts w:ascii="Times New Roman" w:hAnsi="Times New Roman"/>
          <w:bCs/>
          <w:sz w:val="24"/>
          <w:szCs w:val="24"/>
        </w:rPr>
        <w:t>Guchte</w:t>
      </w:r>
      <w:proofErr w:type="spellEnd"/>
      <w:r w:rsidRPr="0099136E">
        <w:rPr>
          <w:rFonts w:ascii="Times New Roman" w:hAnsi="Times New Roman"/>
          <w:bCs/>
          <w:sz w:val="24"/>
          <w:szCs w:val="24"/>
        </w:rPr>
        <w:t xml:space="preserve">, M., van </w:t>
      </w:r>
      <w:proofErr w:type="spellStart"/>
      <w:r w:rsidRPr="0099136E">
        <w:rPr>
          <w:rFonts w:ascii="Times New Roman" w:hAnsi="Times New Roman"/>
          <w:bCs/>
          <w:sz w:val="24"/>
          <w:szCs w:val="24"/>
        </w:rPr>
        <w:t>Batenburg</w:t>
      </w:r>
      <w:proofErr w:type="spellEnd"/>
      <w:r w:rsidRPr="0099136E">
        <w:rPr>
          <w:rFonts w:ascii="Times New Roman" w:hAnsi="Times New Roman"/>
          <w:bCs/>
          <w:sz w:val="24"/>
          <w:szCs w:val="24"/>
        </w:rPr>
        <w:t xml:space="preserve">, E., &amp; van </w:t>
      </w:r>
      <w:proofErr w:type="spellStart"/>
      <w:r w:rsidRPr="0099136E">
        <w:rPr>
          <w:rFonts w:ascii="Times New Roman" w:hAnsi="Times New Roman"/>
          <w:bCs/>
          <w:sz w:val="24"/>
          <w:szCs w:val="24"/>
        </w:rPr>
        <w:t>Weijen</w:t>
      </w:r>
      <w:proofErr w:type="spellEnd"/>
      <w:r w:rsidRPr="0099136E">
        <w:rPr>
          <w:rFonts w:ascii="Times New Roman" w:hAnsi="Times New Roman"/>
          <w:bCs/>
          <w:sz w:val="24"/>
          <w:szCs w:val="24"/>
        </w:rPr>
        <w:t xml:space="preserve">, D. (2022). Enhancing target language output through synchronous online learner-learner interaction: The impact of audio-, video-, and text-chat interaction on learner output and affect. </w:t>
      </w:r>
      <w:r w:rsidRPr="0099136E">
        <w:rPr>
          <w:rFonts w:ascii="Times New Roman" w:hAnsi="Times New Roman"/>
          <w:bCs/>
          <w:i/>
          <w:iCs/>
          <w:sz w:val="24"/>
          <w:szCs w:val="24"/>
        </w:rPr>
        <w:t>TASK| Journal on Task-Based Language Teaching and Learning</w:t>
      </w:r>
      <w:r w:rsidRPr="0099136E">
        <w:rPr>
          <w:rFonts w:ascii="Times New Roman" w:hAnsi="Times New Roman"/>
          <w:bCs/>
          <w:sz w:val="24"/>
          <w:szCs w:val="24"/>
        </w:rPr>
        <w:t xml:space="preserve">, </w:t>
      </w:r>
      <w:r w:rsidRPr="0099136E">
        <w:rPr>
          <w:rFonts w:ascii="Times New Roman" w:hAnsi="Times New Roman"/>
          <w:bCs/>
          <w:i/>
          <w:iCs/>
          <w:sz w:val="24"/>
          <w:szCs w:val="24"/>
        </w:rPr>
        <w:t>2</w:t>
      </w:r>
      <w:r w:rsidRPr="0099136E">
        <w:rPr>
          <w:rFonts w:ascii="Times New Roman" w:hAnsi="Times New Roman"/>
          <w:bCs/>
          <w:sz w:val="24"/>
          <w:szCs w:val="24"/>
        </w:rPr>
        <w:t xml:space="preserve">(2), 218-247.  </w:t>
      </w:r>
    </w:p>
    <w:p w14:paraId="04FEC590" w14:textId="7E27F799" w:rsidR="004C01C3" w:rsidRPr="0099136E" w:rsidRDefault="004C01C3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Van de Pol., J., Volman, M., &amp; </w:t>
      </w:r>
      <w:proofErr w:type="spellStart"/>
      <w:r w:rsidRPr="0099136E">
        <w:rPr>
          <w:rFonts w:ascii="Times New Roman" w:hAnsi="Times New Roman"/>
          <w:sz w:val="24"/>
          <w:szCs w:val="24"/>
        </w:rPr>
        <w:t>Beishuizen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J. (2010). Scaffolding in teacher-student interaction: A decade of research. </w:t>
      </w:r>
      <w:r w:rsidRPr="0099136E">
        <w:rPr>
          <w:rFonts w:ascii="Times New Roman" w:hAnsi="Times New Roman"/>
          <w:i/>
          <w:iCs/>
          <w:sz w:val="24"/>
          <w:szCs w:val="24"/>
        </w:rPr>
        <w:t>Educational Psychology Review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22</w:t>
      </w:r>
      <w:r w:rsidRPr="0099136E">
        <w:rPr>
          <w:rFonts w:ascii="Times New Roman" w:hAnsi="Times New Roman"/>
          <w:sz w:val="24"/>
          <w:szCs w:val="24"/>
        </w:rPr>
        <w:t xml:space="preserve">, 271-296. </w:t>
      </w:r>
      <w:r w:rsidR="00714D49" w:rsidRPr="0099136E">
        <w:rPr>
          <w:rFonts w:ascii="Times New Roman" w:hAnsi="Times New Roman"/>
          <w:sz w:val="24"/>
          <w:szCs w:val="24"/>
        </w:rPr>
        <w:t>https://doi.org/10.1007/s10648-010-9127-6</w:t>
      </w:r>
      <w:r w:rsidRPr="0099136E">
        <w:rPr>
          <w:rFonts w:ascii="Times New Roman" w:hAnsi="Times New Roman"/>
          <w:sz w:val="24"/>
          <w:szCs w:val="24"/>
        </w:rPr>
        <w:t xml:space="preserve"> </w:t>
      </w:r>
    </w:p>
    <w:p w14:paraId="290D72B1" w14:textId="77777777" w:rsidR="0014360B" w:rsidRPr="0099136E" w:rsidRDefault="0014360B" w:rsidP="0099136E">
      <w:pPr>
        <w:spacing w:before="240"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Van der </w:t>
      </w:r>
      <w:proofErr w:type="spellStart"/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>Zwaard</w:t>
      </w:r>
      <w:proofErr w:type="spellEnd"/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, R., &amp; </w:t>
      </w:r>
      <w:proofErr w:type="spellStart"/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>Bannink</w:t>
      </w:r>
      <w:proofErr w:type="spellEnd"/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, A. (2020). Negotiating of meaning in digital L2 learning interaction: Task design versus task performance. </w:t>
      </w:r>
      <w:r w:rsidRPr="0099136E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TESOL Quarterly, 54</w:t>
      </w:r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(1), 56-89. </w:t>
      </w:r>
      <w:hyperlink r:id="rId171" w:history="1">
        <w:r w:rsidRPr="0099136E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eastAsia="zh-CN"/>
          </w:rPr>
          <w:t>https://doi.org/10.1002/tesq.537</w:t>
        </w:r>
      </w:hyperlink>
    </w:p>
    <w:p w14:paraId="63ECC90B" w14:textId="318800BB" w:rsidR="00E63B30" w:rsidRPr="0099136E" w:rsidRDefault="00E63B30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van Lier, L. (1996). </w:t>
      </w:r>
      <w:r w:rsidRPr="0099136E">
        <w:rPr>
          <w:rFonts w:ascii="Times New Roman" w:hAnsi="Times New Roman"/>
          <w:i/>
          <w:sz w:val="24"/>
          <w:szCs w:val="24"/>
        </w:rPr>
        <w:t>Interaction in the language curriculum: Awareness, autonomy and authenticity</w:t>
      </w:r>
      <w:r w:rsidRPr="0099136E">
        <w:rPr>
          <w:rFonts w:ascii="Times New Roman" w:hAnsi="Times New Roman"/>
          <w:sz w:val="24"/>
          <w:szCs w:val="24"/>
        </w:rPr>
        <w:t xml:space="preserve">. Longman. </w:t>
      </w:r>
    </w:p>
    <w:p w14:paraId="0DE989C9" w14:textId="4E84FD8A" w:rsidR="00727E86" w:rsidRPr="0099136E" w:rsidRDefault="00727E86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van Lier, L. (1998). The relationship between consciousness, interaction and language learning. </w:t>
      </w:r>
      <w:r w:rsidRPr="0099136E">
        <w:rPr>
          <w:rFonts w:ascii="Times New Roman" w:hAnsi="Times New Roman"/>
          <w:i/>
          <w:sz w:val="24"/>
          <w:szCs w:val="24"/>
        </w:rPr>
        <w:t>Language Awareness, 7</w:t>
      </w:r>
      <w:r w:rsidRPr="0099136E">
        <w:rPr>
          <w:rFonts w:ascii="Times New Roman" w:hAnsi="Times New Roman"/>
          <w:sz w:val="24"/>
          <w:szCs w:val="24"/>
        </w:rPr>
        <w:t>(2-3), 128-145.</w:t>
      </w:r>
      <w:r w:rsidR="00714D49" w:rsidRPr="0099136E">
        <w:rPr>
          <w:rFonts w:ascii="Times New Roman" w:hAnsi="Times New Roman"/>
          <w:sz w:val="24"/>
          <w:szCs w:val="24"/>
        </w:rPr>
        <w:t xml:space="preserve"> </w:t>
      </w:r>
      <w:hyperlink r:id="rId172" w:history="1">
        <w:r w:rsidR="00714D49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https://doi.org/10.1080/09658419808667105</w:t>
        </w:r>
      </w:hyperlink>
    </w:p>
    <w:p w14:paraId="53578EE1" w14:textId="3D543AD8" w:rsidR="004542EA" w:rsidRPr="0099136E" w:rsidRDefault="004542EA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van Lier, L. (2000). From input to affordance: Social-interactive learning from an ecological perspective. In J. P. Lantolf (Ed.), </w:t>
      </w:r>
      <w:r w:rsidRPr="0099136E">
        <w:rPr>
          <w:rFonts w:ascii="Times New Roman" w:hAnsi="Times New Roman"/>
          <w:i/>
          <w:sz w:val="24"/>
          <w:szCs w:val="24"/>
        </w:rPr>
        <w:t>Sociocultural theory and second language learning</w:t>
      </w:r>
      <w:r w:rsidRPr="0099136E">
        <w:rPr>
          <w:rFonts w:ascii="Times New Roman" w:hAnsi="Times New Roman"/>
          <w:sz w:val="24"/>
          <w:szCs w:val="24"/>
        </w:rPr>
        <w:t xml:space="preserve"> (pp. 245-269). Oxford University Press.</w:t>
      </w:r>
    </w:p>
    <w:p w14:paraId="611123AE" w14:textId="6FAAD12B" w:rsidR="00DC26B1" w:rsidRPr="0099136E" w:rsidRDefault="00DC26B1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65C5046" w14:textId="16516F53" w:rsidR="006332F6" w:rsidRPr="0099136E" w:rsidRDefault="006332F6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46" w:name="_Hlk147672748"/>
      <w:r w:rsidRPr="0099136E">
        <w:rPr>
          <w:rFonts w:ascii="Times New Roman" w:hAnsi="Times New Roman"/>
          <w:sz w:val="24"/>
          <w:szCs w:val="24"/>
        </w:rPr>
        <w:t>Van Mulken, M., &amp; Hendriks, B. (2015). Your language or mine? or English as a lingua franca? Comparing effectiveness in English as a lingua franca and L1–L2 interactions: Implications for corporate language policies. </w:t>
      </w:r>
      <w:r w:rsidRPr="0099136E">
        <w:rPr>
          <w:rFonts w:ascii="Times New Roman" w:hAnsi="Times New Roman"/>
          <w:i/>
          <w:iCs/>
          <w:sz w:val="24"/>
          <w:szCs w:val="24"/>
        </w:rPr>
        <w:t>Journal of Multilingual and Multicultural Development</w:t>
      </w:r>
      <w:r w:rsidRPr="0099136E">
        <w:rPr>
          <w:rFonts w:ascii="Times New Roman" w:hAnsi="Times New Roman"/>
          <w:sz w:val="24"/>
          <w:szCs w:val="24"/>
        </w:rPr>
        <w:t>, </w:t>
      </w:r>
      <w:r w:rsidRPr="0099136E">
        <w:rPr>
          <w:rFonts w:ascii="Times New Roman" w:hAnsi="Times New Roman"/>
          <w:i/>
          <w:iCs/>
          <w:sz w:val="24"/>
          <w:szCs w:val="24"/>
        </w:rPr>
        <w:t>36</w:t>
      </w:r>
      <w:r w:rsidRPr="0099136E">
        <w:rPr>
          <w:rFonts w:ascii="Times New Roman" w:hAnsi="Times New Roman"/>
          <w:sz w:val="24"/>
          <w:szCs w:val="24"/>
        </w:rPr>
        <w:t>(4), 404-422.</w:t>
      </w:r>
      <w:bookmarkEnd w:id="46"/>
      <w:r w:rsidR="00B45468" w:rsidRPr="0099136E">
        <w:rPr>
          <w:rFonts w:ascii="Times New Roman" w:hAnsi="Times New Roman"/>
          <w:sz w:val="24"/>
          <w:szCs w:val="24"/>
        </w:rPr>
        <w:t xml:space="preserve"> </w:t>
      </w:r>
      <w:hyperlink r:id="rId173" w:history="1">
        <w:r w:rsidR="00B45468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https://doi.org/10.1080/01434632.2014.936873</w:t>
        </w:r>
      </w:hyperlink>
    </w:p>
    <w:p w14:paraId="0006C948" w14:textId="77777777" w:rsidR="00827822" w:rsidRPr="0099136E" w:rsidRDefault="00827822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A71CA50" w14:textId="77777777" w:rsidR="006F60A3" w:rsidRPr="0099136E" w:rsidRDefault="00827822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Van Os, M., De Jong, N. H., &amp; Bosker, H. R. (2020). Fluency in dialogue: Turn‐taking behavior shapes perceived fluency in native and nonnative speech.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Language Learning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70</w:t>
      </w:r>
      <w:r w:rsidRPr="0099136E">
        <w:rPr>
          <w:rFonts w:ascii="Times New Roman" w:eastAsia="Times New Roman" w:hAnsi="Times New Roman"/>
          <w:sz w:val="24"/>
          <w:szCs w:val="24"/>
        </w:rPr>
        <w:t>(4), 1183-1217.</w:t>
      </w:r>
      <w:r w:rsidR="006F60A3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74" w:history="1">
        <w:r w:rsidR="006F60A3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https://doi.org/10.1111/lang.12416</w:t>
        </w:r>
      </w:hyperlink>
    </w:p>
    <w:p w14:paraId="287FC143" w14:textId="77777777" w:rsidR="006332F6" w:rsidRPr="0099136E" w:rsidRDefault="006332F6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7275B7E" w14:textId="76E4710C" w:rsidR="00CA08F7" w:rsidRPr="0099136E" w:rsidRDefault="00CA08F7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Vattøy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K. D., &amp;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Gamlem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S. M. (2020). Teacher–student interactions and feedback in English as a foreign language </w:t>
      </w:r>
      <w:proofErr w:type="gramStart"/>
      <w:r w:rsidRPr="0099136E">
        <w:rPr>
          <w:rFonts w:ascii="Times New Roman" w:eastAsia="Times New Roman" w:hAnsi="Times New Roman"/>
          <w:sz w:val="24"/>
          <w:szCs w:val="24"/>
        </w:rPr>
        <w:t>classrooms</w:t>
      </w:r>
      <w:proofErr w:type="gramEnd"/>
      <w:r w:rsidRPr="0099136E">
        <w:rPr>
          <w:rFonts w:ascii="Times New Roman" w:eastAsia="Times New Roman" w:hAnsi="Times New Roman"/>
          <w:sz w:val="24"/>
          <w:szCs w:val="24"/>
        </w:rPr>
        <w:t xml:space="preserve">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Cambridge Journal of Education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50</w:t>
      </w:r>
      <w:r w:rsidRPr="0099136E">
        <w:rPr>
          <w:rFonts w:ascii="Times New Roman" w:eastAsia="Times New Roman" w:hAnsi="Times New Roman"/>
          <w:sz w:val="24"/>
          <w:szCs w:val="24"/>
        </w:rPr>
        <w:t>(3), 371-389.</w:t>
      </w:r>
      <w:r w:rsidR="006F60A3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75" w:history="1">
        <w:r w:rsidR="006F60A3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https://doi.org/10.1080/0305764X.2019.1707512</w:t>
        </w:r>
      </w:hyperlink>
    </w:p>
    <w:p w14:paraId="0FC99A2E" w14:textId="77777777" w:rsidR="00110DBB" w:rsidRPr="0099136E" w:rsidRDefault="00110DBB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7A3CF670" w14:textId="0FC70F37" w:rsidR="00110DBB" w:rsidRPr="0099136E" w:rsidRDefault="00110DBB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47" w:name="_Hlk190676333"/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Vine, B., &amp; Holmes, J. (2023). Doing leadership in style: Pragmatic markers in New Zealand workplace interaction. </w:t>
      </w:r>
      <w:r w:rsidRPr="0099136E">
        <w:rPr>
          <w:rFonts w:ascii="Times New Roman" w:eastAsia="Times New Roman" w:hAnsi="Times New Roman"/>
          <w:bCs/>
          <w:i/>
          <w:iCs/>
          <w:sz w:val="24"/>
          <w:szCs w:val="24"/>
        </w:rPr>
        <w:t>Intercultural Pragmatics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bCs/>
          <w:i/>
          <w:iCs/>
          <w:sz w:val="24"/>
          <w:szCs w:val="24"/>
        </w:rPr>
        <w:t>20</w:t>
      </w:r>
      <w:r w:rsidRPr="0099136E">
        <w:rPr>
          <w:rFonts w:ascii="Times New Roman" w:eastAsia="Times New Roman" w:hAnsi="Times New Roman"/>
          <w:bCs/>
          <w:sz w:val="24"/>
          <w:szCs w:val="24"/>
        </w:rPr>
        <w:t xml:space="preserve">(1), 1-27. </w:t>
      </w:r>
      <w:hyperlink r:id="rId176" w:tgtFrame="_blank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https://doi.org/10.1515/ip-2023-0001</w:t>
        </w:r>
      </w:hyperlink>
      <w:bookmarkEnd w:id="47"/>
    </w:p>
    <w:p w14:paraId="0D63942D" w14:textId="77777777" w:rsidR="00F82C4A" w:rsidRPr="0099136E" w:rsidRDefault="00F82C4A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AE549C0" w14:textId="1EE22EB2" w:rsidR="00F82C4A" w:rsidRPr="0099136E" w:rsidRDefault="00F82C4A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Vu, P., &amp; </w:t>
      </w:r>
      <w:proofErr w:type="spellStart"/>
      <w:r w:rsidRPr="0099136E">
        <w:rPr>
          <w:rFonts w:ascii="Times New Roman" w:hAnsi="Times New Roman"/>
          <w:sz w:val="24"/>
          <w:szCs w:val="24"/>
        </w:rPr>
        <w:t>Fadde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P. J. (2013). When to talk, when to chat: Student interactions in live virtual classrooms. </w:t>
      </w:r>
      <w:r w:rsidRPr="0099136E">
        <w:rPr>
          <w:rFonts w:ascii="Times New Roman" w:hAnsi="Times New Roman"/>
          <w:i/>
          <w:iCs/>
          <w:sz w:val="24"/>
          <w:szCs w:val="24"/>
        </w:rPr>
        <w:t>Journal of Interactive Online Learning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12</w:t>
      </w:r>
      <w:r w:rsidRPr="0099136E">
        <w:rPr>
          <w:rFonts w:ascii="Times New Roman" w:hAnsi="Times New Roman"/>
          <w:sz w:val="24"/>
          <w:szCs w:val="24"/>
        </w:rPr>
        <w:t xml:space="preserve">(2), 41-52.  </w:t>
      </w:r>
    </w:p>
    <w:p w14:paraId="6106540F" w14:textId="77777777" w:rsidR="00CA08F7" w:rsidRPr="0099136E" w:rsidRDefault="00CA08F7" w:rsidP="0099136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992B129" w14:textId="12625A93" w:rsidR="00870073" w:rsidRPr="0099136E" w:rsidRDefault="00870073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Wagner, J. (1996). Foreign language acquisition through interaction—A critical review of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research on conversational adjustments. </w:t>
      </w:r>
      <w:r w:rsidRPr="0099136E">
        <w:rPr>
          <w:rFonts w:ascii="Times New Roman" w:hAnsi="Times New Roman"/>
          <w:i/>
          <w:iCs/>
          <w:sz w:val="24"/>
          <w:szCs w:val="24"/>
        </w:rPr>
        <w:t>Journal of Pragmatics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26</w:t>
      </w:r>
      <w:r w:rsidRPr="0099136E">
        <w:rPr>
          <w:rFonts w:ascii="Times New Roman" w:hAnsi="Times New Roman"/>
          <w:sz w:val="24"/>
          <w:szCs w:val="24"/>
        </w:rPr>
        <w:t>(2), 215</w:t>
      </w:r>
      <w:r w:rsidR="00E24F4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235. </w:t>
      </w:r>
      <w:hyperlink r:id="rId177" w:tgtFrame="_blank" w:tooltip="Persistent link using digital object identifier" w:history="1">
        <w:r w:rsidR="00E24F4C" w:rsidRPr="0099136E">
          <w:rPr>
            <w:rStyle w:val="Hyperlink"/>
            <w:rFonts w:ascii="Times New Roman" w:hAnsi="Times New Roman"/>
            <w:sz w:val="24"/>
            <w:szCs w:val="24"/>
          </w:rPr>
          <w:t>https://doi.org/10.1016/0378-2166(96)00013-6</w:t>
        </w:r>
      </w:hyperlink>
    </w:p>
    <w:p w14:paraId="3BA361C3" w14:textId="03571DDF" w:rsidR="00870073" w:rsidRPr="0099136E" w:rsidRDefault="00870073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5F53A26" w14:textId="16561F6F" w:rsidR="00C576A7" w:rsidRPr="0099136E" w:rsidRDefault="00C576A7" w:rsidP="0099136E">
      <w:pPr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99136E">
        <w:rPr>
          <w:rFonts w:ascii="Times New Roman" w:hAnsi="Times New Roman"/>
          <w:color w:val="000000"/>
          <w:sz w:val="24"/>
          <w:szCs w:val="24"/>
        </w:rPr>
        <w:lastRenderedPageBreak/>
        <w:t xml:space="preserve">Wagner, J. (2018). Multilingual and multimodal interactions.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Applied Linguistics</w:t>
      </w:r>
      <w:r w:rsidRPr="0099136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color w:val="000000"/>
          <w:sz w:val="24"/>
          <w:szCs w:val="24"/>
        </w:rPr>
        <w:t>39</w:t>
      </w:r>
      <w:r w:rsidRPr="0099136E">
        <w:rPr>
          <w:rFonts w:ascii="Times New Roman" w:hAnsi="Times New Roman"/>
          <w:color w:val="000000"/>
          <w:sz w:val="24"/>
          <w:szCs w:val="24"/>
        </w:rPr>
        <w:t>(1), 99</w:t>
      </w:r>
      <w:r w:rsidR="00E24F4C" w:rsidRPr="0099136E">
        <w:rPr>
          <w:rFonts w:ascii="Times New Roman" w:hAnsi="Times New Roman"/>
          <w:color w:val="000000"/>
          <w:sz w:val="24"/>
          <w:szCs w:val="24"/>
        </w:rPr>
        <w:t>-</w:t>
      </w:r>
      <w:r w:rsidRPr="0099136E">
        <w:rPr>
          <w:rFonts w:ascii="Times New Roman" w:hAnsi="Times New Roman"/>
          <w:color w:val="000000"/>
          <w:sz w:val="24"/>
          <w:szCs w:val="24"/>
        </w:rPr>
        <w:t>107. https://doi.org/10.1093/applin/amx058</w:t>
      </w:r>
    </w:p>
    <w:p w14:paraId="05EA56F3" w14:textId="3F4BE191" w:rsidR="00DC26B1" w:rsidRPr="0099136E" w:rsidRDefault="00DC26B1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Wagner, S. (2014). The interactive demonstration of interactional competence in the ITA TEACH Test. </w:t>
      </w:r>
      <w:r w:rsidRPr="0099136E">
        <w:rPr>
          <w:rFonts w:ascii="Times New Roman" w:hAnsi="Times New Roman"/>
          <w:i/>
          <w:sz w:val="24"/>
          <w:szCs w:val="24"/>
        </w:rPr>
        <w:t>Working Papers in Educational Linguistics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sz w:val="24"/>
          <w:szCs w:val="24"/>
        </w:rPr>
        <w:t>29</w:t>
      </w:r>
      <w:r w:rsidRPr="0099136E">
        <w:rPr>
          <w:rFonts w:ascii="Times New Roman" w:hAnsi="Times New Roman"/>
          <w:sz w:val="24"/>
          <w:szCs w:val="24"/>
        </w:rPr>
        <w:t>(1), 1-22.</w:t>
      </w:r>
      <w:r w:rsidR="00E85C07" w:rsidRPr="0099136E">
        <w:rPr>
          <w:rFonts w:ascii="Times New Roman" w:hAnsi="Times New Roman"/>
          <w:sz w:val="24"/>
          <w:szCs w:val="24"/>
        </w:rPr>
        <w:t xml:space="preserve"> </w:t>
      </w:r>
      <w:hyperlink r:id="rId178" w:history="1">
        <w:r w:rsidR="00E85C07" w:rsidRPr="0099136E">
          <w:rPr>
            <w:rStyle w:val="Hyperlink"/>
            <w:rFonts w:ascii="Times New Roman" w:hAnsi="Times New Roman"/>
            <w:sz w:val="24"/>
            <w:szCs w:val="24"/>
          </w:rPr>
          <w:t>https://repository.upenn.edu/handle/20.500.14332/49539</w:t>
        </w:r>
      </w:hyperlink>
    </w:p>
    <w:p w14:paraId="0A166B57" w14:textId="2B5D80D9" w:rsidR="005D4BE3" w:rsidRPr="0099136E" w:rsidRDefault="005D4BE3" w:rsidP="0099136E">
      <w:pPr>
        <w:pStyle w:val="Bibliography"/>
        <w:spacing w:line="240" w:lineRule="auto"/>
        <w:ind w:left="720" w:hanging="720"/>
        <w:rPr>
          <w:rFonts w:ascii="Times New Roman" w:hAnsi="Times New Roman"/>
          <w:noProof/>
          <w:sz w:val="24"/>
          <w:szCs w:val="24"/>
        </w:rPr>
      </w:pPr>
      <w:r w:rsidRPr="0099136E">
        <w:rPr>
          <w:rFonts w:ascii="Times New Roman" w:hAnsi="Times New Roman"/>
          <w:noProof/>
          <w:sz w:val="24"/>
          <w:szCs w:val="24"/>
        </w:rPr>
        <w:t xml:space="preserve">Walls, L. (2018). The effect of dyad type on collaboration: Interactions among heritage and second language learners. </w:t>
      </w:r>
      <w:r w:rsidRPr="0099136E">
        <w:rPr>
          <w:rFonts w:ascii="Times New Roman" w:hAnsi="Times New Roman"/>
          <w:i/>
          <w:iCs/>
          <w:noProof/>
          <w:sz w:val="24"/>
          <w:szCs w:val="24"/>
        </w:rPr>
        <w:t>Foreign Language Annals, 51</w:t>
      </w:r>
      <w:r w:rsidRPr="0099136E">
        <w:rPr>
          <w:rFonts w:ascii="Times New Roman" w:hAnsi="Times New Roman"/>
          <w:noProof/>
          <w:sz w:val="24"/>
          <w:szCs w:val="24"/>
        </w:rPr>
        <w:t>(3), 638-657.</w:t>
      </w:r>
      <w:r w:rsidR="00E85C07" w:rsidRPr="0099136E">
        <w:rPr>
          <w:rFonts w:ascii="Times New Roman" w:hAnsi="Times New Roman"/>
          <w:noProof/>
          <w:sz w:val="24"/>
          <w:szCs w:val="24"/>
        </w:rPr>
        <w:t xml:space="preserve"> </w:t>
      </w:r>
      <w:hyperlink r:id="rId179" w:history="1">
        <w:r w:rsidR="00E85C07" w:rsidRPr="0099136E">
          <w:rPr>
            <w:rStyle w:val="Hyperlink"/>
            <w:rFonts w:ascii="Times New Roman" w:hAnsi="Times New Roman"/>
            <w:noProof/>
            <w:sz w:val="24"/>
            <w:szCs w:val="24"/>
          </w:rPr>
          <w:t>https://doi.org/10.1111/flan.12356</w:t>
        </w:r>
      </w:hyperlink>
    </w:p>
    <w:p w14:paraId="442DA007" w14:textId="0B8D2260" w:rsidR="00C60A47" w:rsidRPr="0099136E" w:rsidRDefault="00C60A47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Wang, X. (2019). Analyzing co-teacher turns as interactional resources. </w:t>
      </w:r>
      <w:r w:rsidRPr="0099136E">
        <w:rPr>
          <w:rFonts w:ascii="Times New Roman" w:hAnsi="Times New Roman"/>
          <w:i/>
          <w:iCs/>
          <w:sz w:val="24"/>
          <w:szCs w:val="24"/>
        </w:rPr>
        <w:t>Working Papers in Educational Linguistics, 34</w:t>
      </w:r>
      <w:r w:rsidRPr="0099136E">
        <w:rPr>
          <w:rFonts w:ascii="Times New Roman" w:hAnsi="Times New Roman"/>
          <w:sz w:val="24"/>
          <w:szCs w:val="24"/>
        </w:rPr>
        <w:t xml:space="preserve">, 83-101. </w:t>
      </w:r>
      <w:hyperlink r:id="rId180" w:history="1">
        <w:r w:rsidR="003A2F73" w:rsidRPr="0099136E">
          <w:rPr>
            <w:rStyle w:val="Hyperlink"/>
            <w:rFonts w:ascii="Times New Roman" w:hAnsi="Times New Roman"/>
            <w:sz w:val="24"/>
            <w:szCs w:val="24"/>
          </w:rPr>
          <w:t>https://repository.upenn.edu/handle/20.500.14332/49594</w:t>
        </w:r>
      </w:hyperlink>
    </w:p>
    <w:p w14:paraId="5099081C" w14:textId="2944399F" w:rsidR="003953F6" w:rsidRPr="0099136E" w:rsidRDefault="003953F6" w:rsidP="0099136E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Wang, X., Liu, Q., Pang, H., Tan, S. C., Lei, J., Wallace, M. P., &amp; Li, L. (2023). What matters in AI-supported learning: A study of human-AI interactions in language learning using cluster analysis and epistemic network analysis.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Computers &amp; Education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194</w:t>
      </w:r>
      <w:r w:rsidRPr="0099136E">
        <w:rPr>
          <w:rFonts w:ascii="Times New Roman" w:eastAsia="Times New Roman" w:hAnsi="Times New Roman"/>
          <w:sz w:val="24"/>
          <w:szCs w:val="24"/>
        </w:rPr>
        <w:t>.</w:t>
      </w:r>
      <w:r w:rsidR="009856E0" w:rsidRPr="0099136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81" w:tgtFrame="_blank" w:tooltip="Persistent link using digital object identifier" w:history="1">
        <w:r w:rsidR="009856E0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https://doi.org/10.1016/j.compedu.2022.104703</w:t>
        </w:r>
      </w:hyperlink>
    </w:p>
    <w:p w14:paraId="1920B1E3" w14:textId="283F3313" w:rsidR="00116C38" w:rsidRPr="0099136E" w:rsidRDefault="00116C38" w:rsidP="0099136E">
      <w:pPr>
        <w:tabs>
          <w:tab w:val="left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Warschauer, M. (1998). </w:t>
      </w:r>
      <w:hyperlink r:id="rId182" w:history="1">
        <w:r w:rsidRPr="0099136E">
          <w:rPr>
            <w:rFonts w:ascii="Times New Roman" w:eastAsia="Times New Roman" w:hAnsi="Times New Roman"/>
            <w:sz w:val="24"/>
            <w:szCs w:val="24"/>
          </w:rPr>
          <w:t>Interaction, negotiation, and computer-mediated learning</w:t>
        </w:r>
      </w:hyperlink>
      <w:r w:rsidRPr="0099136E">
        <w:rPr>
          <w:rFonts w:ascii="Times New Roman" w:eastAsia="Times New Roman" w:hAnsi="Times New Roman"/>
          <w:sz w:val="24"/>
          <w:szCs w:val="24"/>
        </w:rPr>
        <w:t xml:space="preserve">. In V.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Darleguy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>, A. Ding</w:t>
      </w:r>
      <w:r w:rsidR="00C333BC" w:rsidRPr="0099136E">
        <w:rPr>
          <w:rFonts w:ascii="Times New Roman" w:eastAsia="Times New Roman" w:hAnsi="Times New Roman"/>
          <w:sz w:val="24"/>
          <w:szCs w:val="24"/>
        </w:rPr>
        <w:t>,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&amp; M. Svensson (Eds.), </w:t>
      </w:r>
      <w:r w:rsidRPr="0099136E">
        <w:rPr>
          <w:rFonts w:ascii="Times New Roman" w:eastAsia="Times New Roman" w:hAnsi="Times New Roman"/>
          <w:i/>
          <w:sz w:val="24"/>
          <w:szCs w:val="24"/>
        </w:rPr>
        <w:t>Educational technology in language learning: Theoretical reflection and practical applications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 (pp. 125-136). National Institute of Applied Sciences, Center of Language Resources.</w:t>
      </w:r>
    </w:p>
    <w:p w14:paraId="16551DAB" w14:textId="11A75F03" w:rsidR="00E45D89" w:rsidRPr="0099136E" w:rsidRDefault="0066205D" w:rsidP="009913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Watanabe, Y., &amp; Swain, M. (2007). Effects of proficiency differences and patterns of pair interaction on second language learning: Collaborative dialogue between adult ESL learners. </w:t>
      </w:r>
      <w:r w:rsidRPr="0099136E">
        <w:rPr>
          <w:rFonts w:ascii="Times New Roman" w:hAnsi="Times New Roman"/>
          <w:i/>
          <w:sz w:val="24"/>
          <w:szCs w:val="24"/>
        </w:rPr>
        <w:t>Language Teaching Research, 11</w:t>
      </w:r>
      <w:r w:rsidRPr="0099136E">
        <w:rPr>
          <w:rFonts w:ascii="Times New Roman" w:hAnsi="Times New Roman"/>
          <w:sz w:val="24"/>
          <w:szCs w:val="24"/>
        </w:rPr>
        <w:t>(2), 121-142.</w:t>
      </w:r>
      <w:r w:rsidR="001523F2" w:rsidRPr="0099136E">
        <w:rPr>
          <w:rFonts w:ascii="Times New Roman" w:hAnsi="Times New Roman"/>
          <w:sz w:val="24"/>
          <w:szCs w:val="24"/>
        </w:rPr>
        <w:t xml:space="preserve"> </w:t>
      </w:r>
      <w:hyperlink r:id="rId183" w:history="1">
        <w:r w:rsidR="001523F2" w:rsidRPr="0099136E">
          <w:rPr>
            <w:rStyle w:val="Hyperlink"/>
            <w:rFonts w:ascii="Times New Roman" w:hAnsi="Times New Roman"/>
            <w:sz w:val="24"/>
            <w:szCs w:val="24"/>
          </w:rPr>
          <w:t>https://doi.org/10.1177/136216880607074599</w:t>
        </w:r>
      </w:hyperlink>
    </w:p>
    <w:p w14:paraId="5A5FF88B" w14:textId="77777777" w:rsidR="004E10F7" w:rsidRPr="0099136E" w:rsidRDefault="004E10F7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Watzlawick, P., Bavelas, J. B., Jackson, D. D., &amp; O'Hanlon, B. (2011). </w:t>
      </w:r>
      <w:r w:rsidRPr="0099136E">
        <w:rPr>
          <w:rFonts w:ascii="Times New Roman" w:hAnsi="Times New Roman"/>
          <w:i/>
          <w:iCs/>
          <w:sz w:val="24"/>
          <w:szCs w:val="24"/>
        </w:rPr>
        <w:t>Pragmatics of human communication: A study of interactional patterns, pathologies and paradoxes</w:t>
      </w:r>
      <w:r w:rsidRPr="0099136E">
        <w:rPr>
          <w:rFonts w:ascii="Times New Roman" w:hAnsi="Times New Roman"/>
          <w:sz w:val="24"/>
          <w:szCs w:val="24"/>
        </w:rPr>
        <w:t>. W. W. Norton &amp; Company.</w:t>
      </w:r>
    </w:p>
    <w:p w14:paraId="2ECEDB04" w14:textId="77777777" w:rsidR="004E10F7" w:rsidRPr="0099136E" w:rsidRDefault="004E10F7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0B4FF38" w14:textId="7BDBF0FB" w:rsidR="00870073" w:rsidRPr="0099136E" w:rsidRDefault="00870073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Wei, L. (2002).</w:t>
      </w:r>
      <w:r w:rsidR="004E10F7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>“What do you want me to say?” On the conversation analysis approach to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bilingual interaction. </w:t>
      </w:r>
      <w:r w:rsidRPr="0099136E">
        <w:rPr>
          <w:rFonts w:ascii="Times New Roman" w:hAnsi="Times New Roman"/>
          <w:i/>
          <w:iCs/>
          <w:sz w:val="24"/>
          <w:szCs w:val="24"/>
        </w:rPr>
        <w:t>Language in Society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31</w:t>
      </w:r>
      <w:r w:rsidRPr="0099136E">
        <w:rPr>
          <w:rFonts w:ascii="Times New Roman" w:hAnsi="Times New Roman"/>
          <w:sz w:val="24"/>
          <w:szCs w:val="24"/>
        </w:rPr>
        <w:t>(2), 159</w:t>
      </w:r>
      <w:r w:rsidR="00C70577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>180.</w:t>
      </w:r>
      <w:r w:rsidR="00C70577" w:rsidRPr="0099136E">
        <w:rPr>
          <w:rFonts w:ascii="Times New Roman" w:hAnsi="Times New Roman"/>
          <w:sz w:val="24"/>
          <w:szCs w:val="24"/>
        </w:rPr>
        <w:t xml:space="preserve"> </w:t>
      </w:r>
      <w:hyperlink r:id="rId184" w:tgtFrame="_blank" w:history="1">
        <w:r w:rsidR="00C70577" w:rsidRPr="0099136E">
          <w:rPr>
            <w:rStyle w:val="Hyperlink"/>
            <w:rFonts w:ascii="Times New Roman" w:hAnsi="Times New Roman"/>
            <w:sz w:val="24"/>
            <w:szCs w:val="24"/>
          </w:rPr>
          <w:t xml:space="preserve">https://doi.org/10.1017/S0047404502020146 </w:t>
        </w:r>
      </w:hyperlink>
    </w:p>
    <w:p w14:paraId="4AAFEE38" w14:textId="77777777" w:rsidR="00870073" w:rsidRPr="0099136E" w:rsidRDefault="00870073" w:rsidP="009913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A52C33E" w14:textId="36751862" w:rsidR="008056D1" w:rsidRPr="0099136E" w:rsidRDefault="00933670" w:rsidP="009913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Wells, G. (1981). </w:t>
      </w:r>
      <w:r w:rsidRPr="0099136E">
        <w:rPr>
          <w:rFonts w:ascii="Times New Roman" w:hAnsi="Times New Roman"/>
          <w:i/>
          <w:sz w:val="24"/>
          <w:szCs w:val="24"/>
        </w:rPr>
        <w:t>Learning through interaction</w:t>
      </w:r>
      <w:r w:rsidRPr="0099136E">
        <w:rPr>
          <w:rFonts w:ascii="Times New Roman" w:hAnsi="Times New Roman"/>
          <w:sz w:val="24"/>
          <w:szCs w:val="24"/>
        </w:rPr>
        <w:t xml:space="preserve">. </w:t>
      </w:r>
      <w:r w:rsidR="00211C81" w:rsidRPr="0099136E">
        <w:rPr>
          <w:rFonts w:ascii="Times New Roman" w:hAnsi="Times New Roman"/>
          <w:sz w:val="24"/>
          <w:szCs w:val="24"/>
        </w:rPr>
        <w:t>Cambridge</w:t>
      </w:r>
      <w:r w:rsidRPr="0099136E">
        <w:rPr>
          <w:rFonts w:ascii="Times New Roman" w:hAnsi="Times New Roman"/>
          <w:sz w:val="24"/>
          <w:szCs w:val="24"/>
        </w:rPr>
        <w:t xml:space="preserve"> University Press. </w:t>
      </w:r>
    </w:p>
    <w:p w14:paraId="341906C1" w14:textId="77777777" w:rsidR="008056D1" w:rsidRPr="0099136E" w:rsidRDefault="008056D1" w:rsidP="009913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447E476" w14:textId="74292479" w:rsidR="00354237" w:rsidRPr="0099136E" w:rsidRDefault="00354237" w:rsidP="0099136E">
      <w:pPr>
        <w:spacing w:after="12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9136E">
        <w:rPr>
          <w:rFonts w:ascii="Times New Roman" w:hAnsi="Times New Roman"/>
          <w:sz w:val="24"/>
          <w:szCs w:val="24"/>
        </w:rPr>
        <w:t>Wertsch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, J. V. (1991). </w:t>
      </w:r>
      <w:r w:rsidRPr="0099136E">
        <w:rPr>
          <w:rFonts w:ascii="Times New Roman" w:hAnsi="Times New Roman"/>
          <w:i/>
          <w:sz w:val="24"/>
          <w:szCs w:val="24"/>
        </w:rPr>
        <w:t>Voices of the mind: A sociocultural approach to mediated interaction</w:t>
      </w:r>
      <w:r w:rsidRPr="0099136E">
        <w:rPr>
          <w:rFonts w:ascii="Times New Roman" w:hAnsi="Times New Roman"/>
          <w:sz w:val="24"/>
          <w:szCs w:val="24"/>
        </w:rPr>
        <w:t>. Harvard University Press.</w:t>
      </w:r>
    </w:p>
    <w:p w14:paraId="338BD4E4" w14:textId="7E487941" w:rsidR="001630CD" w:rsidRPr="0099136E" w:rsidRDefault="001630CD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Wesche, M.</w:t>
      </w:r>
      <w:r w:rsidR="00463053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>B. (1994). Input and interaction in second language acquisition. In C. Gallaway &amp; B.</w:t>
      </w:r>
      <w:r w:rsidR="00463053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J. Richards (Eds.), </w:t>
      </w:r>
      <w:r w:rsidRPr="0099136E">
        <w:rPr>
          <w:rFonts w:ascii="Times New Roman" w:hAnsi="Times New Roman"/>
          <w:i/>
          <w:sz w:val="24"/>
          <w:szCs w:val="24"/>
        </w:rPr>
        <w:t xml:space="preserve">Input and interaction in language acquisition </w:t>
      </w:r>
      <w:r w:rsidRPr="0099136E">
        <w:rPr>
          <w:rFonts w:ascii="Times New Roman" w:hAnsi="Times New Roman"/>
          <w:sz w:val="24"/>
          <w:szCs w:val="24"/>
        </w:rPr>
        <w:t>(pp. 219-269).  Cambridge University Press.</w:t>
      </w:r>
    </w:p>
    <w:p w14:paraId="7A707F54" w14:textId="77777777" w:rsidR="001630CD" w:rsidRPr="0099136E" w:rsidRDefault="001630CD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F24DCCD" w14:textId="25C18F00" w:rsidR="00493052" w:rsidRPr="0099136E" w:rsidRDefault="00493052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lastRenderedPageBreak/>
        <w:t>Whitehead, K. A. (2009). Categorizing the categorizer: The management of racial common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sense in interaction. </w:t>
      </w:r>
      <w:r w:rsidRPr="0099136E">
        <w:rPr>
          <w:rFonts w:ascii="Times New Roman" w:hAnsi="Times New Roman"/>
          <w:i/>
          <w:iCs/>
          <w:sz w:val="24"/>
          <w:szCs w:val="24"/>
        </w:rPr>
        <w:t>Social Psychology Quarterly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72</w:t>
      </w:r>
      <w:r w:rsidRPr="0099136E">
        <w:rPr>
          <w:rFonts w:ascii="Times New Roman" w:hAnsi="Times New Roman"/>
          <w:sz w:val="24"/>
          <w:szCs w:val="24"/>
        </w:rPr>
        <w:t>(4), 325</w:t>
      </w:r>
      <w:r w:rsidR="006E21A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342. </w:t>
      </w:r>
      <w:hyperlink r:id="rId185" w:history="1">
        <w:r w:rsidR="00C041B0" w:rsidRPr="0099136E">
          <w:rPr>
            <w:rStyle w:val="Hyperlink"/>
            <w:rFonts w:ascii="Times New Roman" w:hAnsi="Times New Roman"/>
            <w:sz w:val="24"/>
            <w:szCs w:val="24"/>
          </w:rPr>
          <w:t>https://doi.org/10.1177/019027250907200406</w:t>
        </w:r>
      </w:hyperlink>
    </w:p>
    <w:p w14:paraId="04377147" w14:textId="77777777" w:rsidR="00493052" w:rsidRPr="0099136E" w:rsidRDefault="00493052" w:rsidP="0099136E">
      <w:pPr>
        <w:spacing w:after="0" w:line="240" w:lineRule="auto"/>
        <w:ind w:left="720" w:hanging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30E656A" w14:textId="119A7CCD" w:rsidR="00582B47" w:rsidRPr="0099136E" w:rsidRDefault="006A27B9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Whitehead, K. A., &amp; Lerner, G. (2009). When are persons “white”? On some practical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asymmetries of racial reference in talk-in-interaction. </w:t>
      </w:r>
      <w:r w:rsidRPr="0099136E">
        <w:rPr>
          <w:rFonts w:ascii="Times New Roman" w:hAnsi="Times New Roman"/>
          <w:i/>
          <w:iCs/>
          <w:sz w:val="24"/>
          <w:szCs w:val="24"/>
        </w:rPr>
        <w:t>Discourse &amp; Society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20</w:t>
      </w:r>
      <w:r w:rsidRPr="0099136E">
        <w:rPr>
          <w:rFonts w:ascii="Times New Roman" w:hAnsi="Times New Roman"/>
          <w:sz w:val="24"/>
          <w:szCs w:val="24"/>
        </w:rPr>
        <w:t>(5), 613</w:t>
      </w:r>
      <w:r w:rsidR="006E21A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641. </w:t>
      </w:r>
      <w:hyperlink r:id="rId186" w:history="1">
        <w:r w:rsidR="00582B47" w:rsidRPr="0099136E">
          <w:rPr>
            <w:rStyle w:val="Hyperlink"/>
            <w:rFonts w:ascii="Times New Roman" w:hAnsi="Times New Roman"/>
            <w:sz w:val="24"/>
            <w:szCs w:val="24"/>
          </w:rPr>
          <w:t>https://doi.org/10.1177/0957926509106413</w:t>
        </w:r>
      </w:hyperlink>
    </w:p>
    <w:p w14:paraId="1B627486" w14:textId="2B1CEBC8" w:rsidR="00463053" w:rsidRPr="0099136E" w:rsidRDefault="00463053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F8E2CDA" w14:textId="714A79AC" w:rsidR="00463053" w:rsidRPr="0099136E" w:rsidRDefault="00463053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Wiens, P. D., </w:t>
      </w:r>
      <w:proofErr w:type="spellStart"/>
      <w:r w:rsidRPr="0099136E">
        <w:rPr>
          <w:rFonts w:ascii="Times New Roman" w:hAnsi="Times New Roman"/>
          <w:sz w:val="24"/>
          <w:szCs w:val="24"/>
        </w:rPr>
        <w:t>LoCasale</w:t>
      </w:r>
      <w:proofErr w:type="spellEnd"/>
      <w:r w:rsidRPr="0099136E">
        <w:rPr>
          <w:rFonts w:ascii="Times New Roman" w:hAnsi="Times New Roman"/>
          <w:sz w:val="24"/>
          <w:szCs w:val="24"/>
        </w:rPr>
        <w:t xml:space="preserve">-Crouch, J., Cash, A. H., &amp; Romo Escudero, F. (2021). </w:t>
      </w:r>
      <w:proofErr w:type="gramStart"/>
      <w:r w:rsidRPr="0099136E">
        <w:rPr>
          <w:rFonts w:ascii="Times New Roman" w:hAnsi="Times New Roman"/>
          <w:sz w:val="24"/>
          <w:szCs w:val="24"/>
        </w:rPr>
        <w:t>Preservice</w:t>
      </w:r>
      <w:proofErr w:type="gramEnd"/>
      <w:r w:rsidRPr="0099136E">
        <w:rPr>
          <w:rFonts w:ascii="Times New Roman" w:hAnsi="Times New Roman"/>
          <w:sz w:val="24"/>
          <w:szCs w:val="24"/>
        </w:rPr>
        <w:t xml:space="preserve"> teachers’ skills to identify effective teaching interactions: Does it relate to their ability to implement </w:t>
      </w:r>
      <w:proofErr w:type="gramStart"/>
      <w:r w:rsidRPr="0099136E">
        <w:rPr>
          <w:rFonts w:ascii="Times New Roman" w:hAnsi="Times New Roman"/>
          <w:sz w:val="24"/>
          <w:szCs w:val="24"/>
        </w:rPr>
        <w:t>them?.</w:t>
      </w:r>
      <w:proofErr w:type="gramEnd"/>
      <w:r w:rsidRPr="0099136E">
        <w:rPr>
          <w:rFonts w:ascii="Times New Roman" w:hAnsi="Times New Roman"/>
          <w:sz w:val="24"/>
          <w:szCs w:val="24"/>
        </w:rPr>
        <w:t> </w:t>
      </w:r>
      <w:r w:rsidRPr="0099136E">
        <w:rPr>
          <w:rFonts w:ascii="Times New Roman" w:hAnsi="Times New Roman"/>
          <w:i/>
          <w:iCs/>
          <w:sz w:val="24"/>
          <w:szCs w:val="24"/>
        </w:rPr>
        <w:t>Journal of Teacher Education</w:t>
      </w:r>
      <w:r w:rsidRPr="0099136E">
        <w:rPr>
          <w:rFonts w:ascii="Times New Roman" w:hAnsi="Times New Roman"/>
          <w:sz w:val="24"/>
          <w:szCs w:val="24"/>
        </w:rPr>
        <w:t>, </w:t>
      </w:r>
      <w:r w:rsidRPr="0099136E">
        <w:rPr>
          <w:rFonts w:ascii="Times New Roman" w:hAnsi="Times New Roman"/>
          <w:i/>
          <w:iCs/>
          <w:sz w:val="24"/>
          <w:szCs w:val="24"/>
        </w:rPr>
        <w:t>72</w:t>
      </w:r>
      <w:r w:rsidRPr="0099136E">
        <w:rPr>
          <w:rFonts w:ascii="Times New Roman" w:hAnsi="Times New Roman"/>
          <w:sz w:val="24"/>
          <w:szCs w:val="24"/>
        </w:rPr>
        <w:t>(2), 180-194.</w:t>
      </w:r>
      <w:r w:rsidR="00AB49B2" w:rsidRPr="0099136E">
        <w:rPr>
          <w:rFonts w:ascii="Times New Roman" w:hAnsi="Times New Roman"/>
          <w:sz w:val="24"/>
          <w:szCs w:val="24"/>
        </w:rPr>
        <w:t xml:space="preserve"> </w:t>
      </w:r>
      <w:hyperlink r:id="rId187" w:history="1">
        <w:r w:rsidR="00AB49B2" w:rsidRPr="0099136E">
          <w:rPr>
            <w:rStyle w:val="Hyperlink"/>
            <w:rFonts w:ascii="Times New Roman" w:hAnsi="Times New Roman"/>
            <w:sz w:val="24"/>
            <w:szCs w:val="24"/>
          </w:rPr>
          <w:t>https://doi.org/10.1177/0022487120910692</w:t>
        </w:r>
      </w:hyperlink>
    </w:p>
    <w:p w14:paraId="777BD0B5" w14:textId="77777777" w:rsidR="006A27B9" w:rsidRPr="0099136E" w:rsidRDefault="006A27B9" w:rsidP="0099136E">
      <w:pPr>
        <w:spacing w:after="0" w:line="240" w:lineRule="auto"/>
        <w:ind w:left="720" w:hanging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402AFE1" w14:textId="7373F31B" w:rsidR="008056D1" w:rsidRPr="0099136E" w:rsidRDefault="008056D1" w:rsidP="009913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color w:val="000000"/>
          <w:sz w:val="24"/>
          <w:szCs w:val="24"/>
        </w:rPr>
        <w:t xml:space="preserve">Wigglesworth, G. (1993). Exploring bias analysis as a tool for improving rater consistency in assessing oral interaction. </w:t>
      </w:r>
      <w:r w:rsidRPr="0099136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Language Testing, 10</w:t>
      </w:r>
      <w:r w:rsidRPr="0099136E">
        <w:rPr>
          <w:rFonts w:ascii="Times New Roman" w:eastAsia="Times New Roman" w:hAnsi="Times New Roman"/>
          <w:color w:val="000000"/>
          <w:sz w:val="24"/>
          <w:szCs w:val="24"/>
        </w:rPr>
        <w:t>, 305</w:t>
      </w:r>
      <w:r w:rsidR="00850E05" w:rsidRPr="0099136E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99136E">
        <w:rPr>
          <w:rFonts w:ascii="Times New Roman" w:eastAsia="Times New Roman" w:hAnsi="Times New Roman"/>
          <w:color w:val="000000"/>
          <w:sz w:val="24"/>
          <w:szCs w:val="24"/>
        </w:rPr>
        <w:t xml:space="preserve">319. </w:t>
      </w:r>
      <w:hyperlink r:id="rId188" w:history="1">
        <w:r w:rsidR="00850E05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https://doi.org/10.1177/026553229301000306</w:t>
        </w:r>
      </w:hyperlink>
    </w:p>
    <w:p w14:paraId="56223BF4" w14:textId="77777777" w:rsidR="008056D1" w:rsidRPr="0099136E" w:rsidRDefault="008056D1" w:rsidP="0099136E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725B7DB" w14:textId="23DB53F1" w:rsidR="00850E05" w:rsidRPr="0099136E" w:rsidRDefault="00A90702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Wilkinson, S., &amp; Kitzinger, C. (2006). Surprise as an interactional achievement: Reaction</w:t>
      </w:r>
      <w:r w:rsidR="00BF7B09" w:rsidRPr="0099136E">
        <w:rPr>
          <w:rFonts w:ascii="Times New Roman" w:hAnsi="Times New Roman"/>
          <w:sz w:val="24"/>
          <w:szCs w:val="24"/>
        </w:rPr>
        <w:t xml:space="preserve"> </w:t>
      </w:r>
      <w:r w:rsidRPr="0099136E">
        <w:rPr>
          <w:rFonts w:ascii="Times New Roman" w:hAnsi="Times New Roman"/>
          <w:sz w:val="24"/>
          <w:szCs w:val="24"/>
        </w:rPr>
        <w:t xml:space="preserve">tokens in conversation. </w:t>
      </w:r>
      <w:r w:rsidRPr="0099136E">
        <w:rPr>
          <w:rFonts w:ascii="Times New Roman" w:hAnsi="Times New Roman"/>
          <w:i/>
          <w:iCs/>
          <w:sz w:val="24"/>
          <w:szCs w:val="24"/>
        </w:rPr>
        <w:t>Social Psychology Quarterly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69</w:t>
      </w:r>
      <w:r w:rsidRPr="0099136E">
        <w:rPr>
          <w:rFonts w:ascii="Times New Roman" w:hAnsi="Times New Roman"/>
          <w:sz w:val="24"/>
          <w:szCs w:val="24"/>
        </w:rPr>
        <w:t>(2), 150</w:t>
      </w:r>
      <w:r w:rsidR="00850E05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182. </w:t>
      </w:r>
      <w:hyperlink r:id="rId189" w:history="1">
        <w:r w:rsidR="00850E05" w:rsidRPr="0099136E">
          <w:rPr>
            <w:rStyle w:val="Hyperlink"/>
            <w:rFonts w:ascii="Times New Roman" w:hAnsi="Times New Roman"/>
            <w:sz w:val="24"/>
            <w:szCs w:val="24"/>
          </w:rPr>
          <w:t>https://doi.org/10.1177/019027250606900203</w:t>
        </w:r>
      </w:hyperlink>
    </w:p>
    <w:p w14:paraId="7A62EB16" w14:textId="2D0B4379" w:rsidR="00A90702" w:rsidRPr="0099136E" w:rsidRDefault="00A90702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C6951D4" w14:textId="41AE64CE" w:rsidR="008056D1" w:rsidRPr="0099136E" w:rsidRDefault="008056D1" w:rsidP="0099136E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Williams, S. (2013). Mobile devices and learner interaction inside and outside the classroom. In T. Pattison (Ed), </w:t>
      </w:r>
      <w:r w:rsidRPr="0099136E">
        <w:rPr>
          <w:rFonts w:ascii="Times New Roman" w:hAnsi="Times New Roman"/>
          <w:i/>
          <w:sz w:val="24"/>
          <w:szCs w:val="24"/>
        </w:rPr>
        <w:t>IATEFL 2013: Liverpool conference selections</w:t>
      </w:r>
      <w:r w:rsidRPr="0099136E">
        <w:rPr>
          <w:rFonts w:ascii="Times New Roman" w:hAnsi="Times New Roman"/>
          <w:sz w:val="24"/>
          <w:szCs w:val="24"/>
        </w:rPr>
        <w:t xml:space="preserve"> (pp. 172-174). IATEFL.</w:t>
      </w:r>
    </w:p>
    <w:p w14:paraId="7F751285" w14:textId="456AF0FE" w:rsidR="008056D1" w:rsidRPr="0099136E" w:rsidRDefault="002E67F9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Wootton, A.J. (1997). </w:t>
      </w:r>
      <w:r w:rsidRPr="0099136E">
        <w:rPr>
          <w:rFonts w:ascii="Times New Roman" w:hAnsi="Times New Roman"/>
          <w:i/>
          <w:sz w:val="24"/>
          <w:szCs w:val="24"/>
        </w:rPr>
        <w:t>Interaction and the development of mind</w:t>
      </w:r>
      <w:r w:rsidRPr="0099136E">
        <w:rPr>
          <w:rFonts w:ascii="Times New Roman" w:hAnsi="Times New Roman"/>
          <w:sz w:val="24"/>
          <w:szCs w:val="24"/>
        </w:rPr>
        <w:t>. Oxford University Press.</w:t>
      </w:r>
    </w:p>
    <w:p w14:paraId="0F6AEA0B" w14:textId="08F4430E" w:rsidR="00EA1AA8" w:rsidRPr="0099136E" w:rsidRDefault="00EA1AA8" w:rsidP="0099136E">
      <w:pPr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 xml:space="preserve">Yang, G., 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Quanjiang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G., Michael, L., Chun, L., &amp; Chuang, W. (2021). Developing literacy or focusing on interaction: New Zealand students’ strategic efforts related to Chinese language learning during study abroad in China.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System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98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.  </w:t>
      </w:r>
      <w:hyperlink r:id="rId190" w:tgtFrame="_blank" w:tooltip="Persistent link using digital object identifier" w:history="1">
        <w:r w:rsidR="00BE7928"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https://doi.org/10.1016/j.system.2021.102462</w:t>
        </w:r>
      </w:hyperlink>
    </w:p>
    <w:p w14:paraId="52234A7A" w14:textId="2DB00E3C" w:rsidR="00931CB3" w:rsidRPr="0099136E" w:rsidRDefault="00931CB3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Yang, H., Gao, C., &amp; Shen, H. Z. (2024). Learner interaction with, and response to, AI-programmed automated writing evaluation feedback in EFL writing: An exploratory study. </w:t>
      </w:r>
      <w:r w:rsidRPr="0099136E">
        <w:rPr>
          <w:rFonts w:ascii="Times New Roman" w:hAnsi="Times New Roman"/>
          <w:i/>
          <w:iCs/>
          <w:sz w:val="24"/>
          <w:szCs w:val="24"/>
        </w:rPr>
        <w:t>Education and Information Technologies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29</w:t>
      </w:r>
      <w:r w:rsidRPr="0099136E">
        <w:rPr>
          <w:rFonts w:ascii="Times New Roman" w:hAnsi="Times New Roman"/>
          <w:sz w:val="24"/>
          <w:szCs w:val="24"/>
        </w:rPr>
        <w:t>(4), 3837-3858.</w:t>
      </w:r>
      <w:r w:rsidR="00742910" w:rsidRPr="0099136E">
        <w:rPr>
          <w:rFonts w:ascii="Times New Roman" w:hAnsi="Times New Roman"/>
          <w:sz w:val="24"/>
          <w:szCs w:val="24"/>
        </w:rPr>
        <w:t xml:space="preserve"> https://doi.org/10.1007/s10639-023-11991-3</w:t>
      </w:r>
    </w:p>
    <w:p w14:paraId="25D1E8E9" w14:textId="2732E413" w:rsidR="000F5C77" w:rsidRPr="0099136E" w:rsidRDefault="000F5C77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Yang, X., &amp; Jansem, A. (2025). Cross-disciplinary analysis of modern Chinese classroom interaction discourse patterns: An empirical study grounded in an experienced Chinese teacher. </w:t>
      </w:r>
      <w:r w:rsidRPr="0099136E">
        <w:rPr>
          <w:rFonts w:ascii="Times New Roman" w:hAnsi="Times New Roman"/>
          <w:i/>
          <w:iCs/>
          <w:sz w:val="24"/>
          <w:szCs w:val="24"/>
        </w:rPr>
        <w:t>Asian-Pacific Journal of Second and Foreign Language Education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10</w:t>
      </w:r>
      <w:r w:rsidRPr="0099136E">
        <w:rPr>
          <w:rFonts w:ascii="Times New Roman" w:hAnsi="Times New Roman"/>
          <w:sz w:val="24"/>
          <w:szCs w:val="24"/>
        </w:rPr>
        <w:t>(1), 20. https://doi.org/10.1186/s40862-025-00323-2</w:t>
      </w:r>
    </w:p>
    <w:p w14:paraId="495476B8" w14:textId="48C3FBB4" w:rsidR="005E33C1" w:rsidRPr="0099136E" w:rsidRDefault="005E33C1" w:rsidP="0099136E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Yeldham, M. (2016). Second language listening instruction: Comparing a strategies-based approach with an interactive, strategies/bottom-up skills approach. </w:t>
      </w:r>
      <w:r w:rsidRPr="0099136E">
        <w:rPr>
          <w:rFonts w:ascii="Times New Roman" w:hAnsi="Times New Roman"/>
          <w:i/>
          <w:sz w:val="24"/>
          <w:szCs w:val="24"/>
        </w:rPr>
        <w:t>TESOL Quarterly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sz w:val="24"/>
          <w:szCs w:val="24"/>
        </w:rPr>
        <w:t>50</w:t>
      </w:r>
      <w:r w:rsidRPr="0099136E">
        <w:rPr>
          <w:rFonts w:ascii="Times New Roman" w:hAnsi="Times New Roman"/>
          <w:sz w:val="24"/>
          <w:szCs w:val="24"/>
        </w:rPr>
        <w:t>(2), 394-420.</w:t>
      </w:r>
      <w:r w:rsidR="00A71730" w:rsidRPr="0099136E">
        <w:rPr>
          <w:rFonts w:ascii="Times New Roman" w:hAnsi="Times New Roman"/>
          <w:sz w:val="24"/>
          <w:szCs w:val="24"/>
        </w:rPr>
        <w:t xml:space="preserve"> </w:t>
      </w:r>
      <w:hyperlink r:id="rId191" w:history="1">
        <w:r w:rsidR="00A71730" w:rsidRPr="0099136E">
          <w:rPr>
            <w:rStyle w:val="Hyperlink"/>
            <w:rFonts w:ascii="Times New Roman" w:hAnsi="Times New Roman"/>
            <w:sz w:val="24"/>
            <w:szCs w:val="24"/>
          </w:rPr>
          <w:t>https://doi.org/10.1002/tesq.233</w:t>
        </w:r>
      </w:hyperlink>
    </w:p>
    <w:p w14:paraId="485B5B2B" w14:textId="675FB671" w:rsidR="003075FD" w:rsidRPr="0099136E" w:rsidRDefault="003075FD" w:rsidP="0099136E">
      <w:pPr>
        <w:pStyle w:val="Bibliography"/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Yinger, R. J. (1986). Examining thought in action: A theoretical and methodological critique of research on interactive teaching. </w:t>
      </w:r>
      <w:r w:rsidRPr="0099136E">
        <w:rPr>
          <w:rFonts w:ascii="Times New Roman" w:hAnsi="Times New Roman"/>
          <w:i/>
          <w:iCs/>
          <w:sz w:val="24"/>
          <w:szCs w:val="24"/>
        </w:rPr>
        <w:t>Teaching and Teacher Education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2</w:t>
      </w:r>
      <w:r w:rsidRPr="0099136E">
        <w:rPr>
          <w:rFonts w:ascii="Times New Roman" w:hAnsi="Times New Roman"/>
          <w:sz w:val="24"/>
          <w:szCs w:val="24"/>
        </w:rPr>
        <w:t>(3), 263</w:t>
      </w:r>
      <w:r w:rsidR="006E21A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>282.</w:t>
      </w:r>
      <w:r w:rsidR="00E81CB9" w:rsidRPr="0099136E">
        <w:rPr>
          <w:rFonts w:ascii="Times New Roman" w:hAnsi="Times New Roman"/>
          <w:sz w:val="24"/>
          <w:szCs w:val="24"/>
        </w:rPr>
        <w:t xml:space="preserve"> </w:t>
      </w:r>
      <w:hyperlink r:id="rId192" w:tgtFrame="_blank" w:tooltip="Persistent link using digital object identifier" w:history="1">
        <w:r w:rsidR="00E81CB9" w:rsidRPr="0099136E">
          <w:rPr>
            <w:rStyle w:val="Hyperlink"/>
            <w:rFonts w:ascii="Times New Roman" w:hAnsi="Times New Roman"/>
            <w:sz w:val="24"/>
            <w:szCs w:val="24"/>
          </w:rPr>
          <w:t>https://doi.org/10.1016/S0742-051X(86)80007-5</w:t>
        </w:r>
      </w:hyperlink>
    </w:p>
    <w:p w14:paraId="62F574C3" w14:textId="7FCCB822" w:rsidR="00AF1317" w:rsidRPr="0099136E" w:rsidRDefault="00CB48B2" w:rsidP="0099136E">
      <w:pPr>
        <w:spacing w:before="240"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lastRenderedPageBreak/>
        <w:t xml:space="preserve">Youn, S. J. (2020). Interactional features of L2 pragmatic interaction in role-play speaking assessment. </w:t>
      </w:r>
      <w:r w:rsidRPr="0099136E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TESOL Quarterly, 54</w:t>
      </w:r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>(1), 201</w:t>
      </w:r>
      <w:r w:rsidR="006E21AC"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>-</w:t>
      </w:r>
      <w:r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>233.</w:t>
      </w:r>
      <w:r w:rsidR="00AF1317" w:rsidRPr="009913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hyperlink r:id="rId193" w:history="1">
        <w:r w:rsidR="00AF1317" w:rsidRPr="0099136E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eastAsia="zh-CN"/>
          </w:rPr>
          <w:t>https://doi.org/10.1002/tesq.542</w:t>
        </w:r>
      </w:hyperlink>
    </w:p>
    <w:p w14:paraId="73B96338" w14:textId="79F132C9" w:rsidR="00BE1DCE" w:rsidRPr="0099136E" w:rsidRDefault="00BE1DCE" w:rsidP="009913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Young, R. F. (2011). Interactional competence in language learning, teaching, and testing. In E. Hinkel (Ed.), </w:t>
      </w:r>
      <w:r w:rsidRPr="0099136E">
        <w:rPr>
          <w:rFonts w:ascii="Times New Roman" w:hAnsi="Times New Roman"/>
          <w:i/>
          <w:sz w:val="24"/>
          <w:szCs w:val="24"/>
        </w:rPr>
        <w:t>Handbook of research in second language teaching and learning</w:t>
      </w:r>
      <w:r w:rsidRPr="0099136E">
        <w:rPr>
          <w:rFonts w:ascii="Times New Roman" w:hAnsi="Times New Roman"/>
          <w:sz w:val="24"/>
          <w:szCs w:val="24"/>
        </w:rPr>
        <w:t xml:space="preserve"> (Vol. 2, pp. 426-443)</w:t>
      </w:r>
      <w:r w:rsidR="00211C81" w:rsidRPr="0099136E">
        <w:rPr>
          <w:rFonts w:ascii="Times New Roman" w:hAnsi="Times New Roman"/>
          <w:sz w:val="24"/>
          <w:szCs w:val="24"/>
        </w:rPr>
        <w:t>.</w:t>
      </w:r>
      <w:r w:rsidRPr="0099136E">
        <w:rPr>
          <w:rFonts w:ascii="Times New Roman" w:hAnsi="Times New Roman"/>
          <w:sz w:val="24"/>
          <w:szCs w:val="24"/>
        </w:rPr>
        <w:t xml:space="preserve"> Routledge.</w:t>
      </w:r>
    </w:p>
    <w:p w14:paraId="4BD97D2C" w14:textId="77777777" w:rsidR="00C42A2F" w:rsidRPr="0099136E" w:rsidRDefault="00C42A2F" w:rsidP="009913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8F440F5" w14:textId="5BAA84AD" w:rsidR="00C42A2F" w:rsidRPr="0099136E" w:rsidRDefault="00C42A2F" w:rsidP="009913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Zhang, S. (2009). The role of input, interaction and output in the development of oral fluency. </w:t>
      </w:r>
      <w:r w:rsidRPr="0099136E">
        <w:rPr>
          <w:rFonts w:ascii="Times New Roman" w:hAnsi="Times New Roman"/>
          <w:i/>
          <w:iCs/>
          <w:sz w:val="24"/>
          <w:szCs w:val="24"/>
        </w:rPr>
        <w:t>English Language Teaching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2</w:t>
      </w:r>
      <w:r w:rsidRPr="0099136E">
        <w:rPr>
          <w:rFonts w:ascii="Times New Roman" w:hAnsi="Times New Roman"/>
          <w:sz w:val="24"/>
          <w:szCs w:val="24"/>
        </w:rPr>
        <w:t xml:space="preserve">(4), 91-100.  </w:t>
      </w:r>
      <w:r w:rsidR="00AF1317" w:rsidRPr="0099136E">
        <w:rPr>
          <w:rFonts w:ascii="Times New Roman" w:hAnsi="Times New Roman"/>
          <w:sz w:val="24"/>
          <w:szCs w:val="24"/>
        </w:rPr>
        <w:t>https://eric.ed.gov/?id=EJ1083691</w:t>
      </w:r>
    </w:p>
    <w:p w14:paraId="7797B8AA" w14:textId="77777777" w:rsidR="002A5A05" w:rsidRPr="0099136E" w:rsidRDefault="002A5A05" w:rsidP="009913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DF6C940" w14:textId="517920AA" w:rsidR="002A5A05" w:rsidRPr="0099136E" w:rsidRDefault="002A5A05" w:rsidP="009913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>Ziegler, N. (2016). Synchronous computer-mediated communication and interaction: A meta-analysis. </w:t>
      </w:r>
      <w:r w:rsidRPr="0099136E">
        <w:rPr>
          <w:rFonts w:ascii="Times New Roman" w:hAnsi="Times New Roman"/>
          <w:i/>
          <w:iCs/>
          <w:sz w:val="24"/>
          <w:szCs w:val="24"/>
        </w:rPr>
        <w:t>Studies in Second Language Acquisition</w:t>
      </w:r>
      <w:r w:rsidRPr="0099136E">
        <w:rPr>
          <w:rFonts w:ascii="Times New Roman" w:hAnsi="Times New Roman"/>
          <w:sz w:val="24"/>
          <w:szCs w:val="24"/>
        </w:rPr>
        <w:t>, </w:t>
      </w:r>
      <w:r w:rsidRPr="0099136E">
        <w:rPr>
          <w:rFonts w:ascii="Times New Roman" w:hAnsi="Times New Roman"/>
          <w:i/>
          <w:iCs/>
          <w:sz w:val="24"/>
          <w:szCs w:val="24"/>
        </w:rPr>
        <w:t>38</w:t>
      </w:r>
      <w:r w:rsidRPr="0099136E">
        <w:rPr>
          <w:rFonts w:ascii="Times New Roman" w:hAnsi="Times New Roman"/>
          <w:sz w:val="24"/>
          <w:szCs w:val="24"/>
        </w:rPr>
        <w:t>(3), 553-586.</w:t>
      </w:r>
      <w:r w:rsidR="004C181B" w:rsidRPr="0099136E">
        <w:rPr>
          <w:rFonts w:ascii="Times New Roman" w:hAnsi="Times New Roman"/>
          <w:sz w:val="24"/>
          <w:szCs w:val="24"/>
        </w:rPr>
        <w:t xml:space="preserve"> </w:t>
      </w:r>
      <w:hyperlink r:id="rId194" w:tgtFrame="_blank" w:history="1">
        <w:r w:rsidR="004C181B" w:rsidRPr="0099136E">
          <w:rPr>
            <w:rStyle w:val="Hyperlink"/>
            <w:rFonts w:ascii="Times New Roman" w:hAnsi="Times New Roman"/>
            <w:sz w:val="24"/>
            <w:szCs w:val="24"/>
          </w:rPr>
          <w:t xml:space="preserve">https://doi.org/10.1017/S027226311500025X </w:t>
        </w:r>
      </w:hyperlink>
    </w:p>
    <w:p w14:paraId="2A2055B4" w14:textId="77777777" w:rsidR="005C6F56" w:rsidRPr="0099136E" w:rsidRDefault="005C6F56" w:rsidP="009913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584A5B2" w14:textId="62525AEB" w:rsidR="00E52193" w:rsidRPr="0099136E" w:rsidRDefault="00E52193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hAnsi="Times New Roman"/>
          <w:sz w:val="24"/>
          <w:szCs w:val="24"/>
        </w:rPr>
        <w:t xml:space="preserve">Zimmerman, D. H. (1999). Horizontal and vertical comparative research in language and social interaction. </w:t>
      </w:r>
      <w:r w:rsidRPr="0099136E">
        <w:rPr>
          <w:rFonts w:ascii="Times New Roman" w:hAnsi="Times New Roman"/>
          <w:i/>
          <w:iCs/>
          <w:sz w:val="24"/>
          <w:szCs w:val="24"/>
        </w:rPr>
        <w:t>Research on Language and Social Interaction</w:t>
      </w:r>
      <w:r w:rsidRPr="0099136E">
        <w:rPr>
          <w:rFonts w:ascii="Times New Roman" w:hAnsi="Times New Roman"/>
          <w:sz w:val="24"/>
          <w:szCs w:val="24"/>
        </w:rPr>
        <w:t xml:space="preserve">, </w:t>
      </w:r>
      <w:r w:rsidRPr="0099136E">
        <w:rPr>
          <w:rFonts w:ascii="Times New Roman" w:hAnsi="Times New Roman"/>
          <w:i/>
          <w:iCs/>
          <w:sz w:val="24"/>
          <w:szCs w:val="24"/>
        </w:rPr>
        <w:t>32</w:t>
      </w:r>
      <w:r w:rsidRPr="0099136E">
        <w:rPr>
          <w:rFonts w:ascii="Times New Roman" w:hAnsi="Times New Roman"/>
          <w:sz w:val="24"/>
          <w:szCs w:val="24"/>
        </w:rPr>
        <w:t>(1-2), 195</w:t>
      </w:r>
      <w:r w:rsidR="006E21AC" w:rsidRPr="0099136E">
        <w:rPr>
          <w:rFonts w:ascii="Times New Roman" w:hAnsi="Times New Roman"/>
          <w:sz w:val="24"/>
          <w:szCs w:val="24"/>
        </w:rPr>
        <w:t>-</w:t>
      </w:r>
      <w:r w:rsidRPr="0099136E">
        <w:rPr>
          <w:rFonts w:ascii="Times New Roman" w:hAnsi="Times New Roman"/>
          <w:sz w:val="24"/>
          <w:szCs w:val="24"/>
        </w:rPr>
        <w:t xml:space="preserve">203. </w:t>
      </w:r>
      <w:hyperlink r:id="rId195" w:history="1">
        <w:r w:rsidR="00E657D0" w:rsidRPr="0099136E">
          <w:rPr>
            <w:rStyle w:val="Hyperlink"/>
            <w:rFonts w:ascii="Times New Roman" w:hAnsi="Times New Roman"/>
            <w:sz w:val="24"/>
            <w:szCs w:val="24"/>
          </w:rPr>
          <w:t>https://doi.org/10.1080/08351813.1999.9683623</w:t>
        </w:r>
      </w:hyperlink>
    </w:p>
    <w:p w14:paraId="354A1639" w14:textId="77777777" w:rsidR="005945A6" w:rsidRPr="0099136E" w:rsidRDefault="005945A6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EE9ABE9" w14:textId="7976BBE6" w:rsidR="005945A6" w:rsidRPr="0099136E" w:rsidRDefault="005945A6" w:rsidP="009913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9136E">
        <w:rPr>
          <w:rFonts w:ascii="Times New Roman" w:eastAsia="Times New Roman" w:hAnsi="Times New Roman"/>
          <w:sz w:val="24"/>
          <w:szCs w:val="24"/>
        </w:rPr>
        <w:t>Zubiri-</w:t>
      </w:r>
      <w:proofErr w:type="spellStart"/>
      <w:r w:rsidRPr="0099136E">
        <w:rPr>
          <w:rFonts w:ascii="Times New Roman" w:eastAsia="Times New Roman" w:hAnsi="Times New Roman"/>
          <w:sz w:val="24"/>
          <w:szCs w:val="24"/>
        </w:rPr>
        <w:t>Esnaola</w:t>
      </w:r>
      <w:proofErr w:type="spellEnd"/>
      <w:r w:rsidRPr="0099136E">
        <w:rPr>
          <w:rFonts w:ascii="Times New Roman" w:eastAsia="Times New Roman" w:hAnsi="Times New Roman"/>
          <w:sz w:val="24"/>
          <w:szCs w:val="24"/>
        </w:rPr>
        <w:t xml:space="preserve">, H., Vidu, A., Rios-Gonzalez, O., &amp; Morla-Folch, T. (2020). Inclusivity, participation and collaboration: Learning in interactive groups.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Educational Research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9136E">
        <w:rPr>
          <w:rFonts w:ascii="Times New Roman" w:eastAsia="Times New Roman" w:hAnsi="Times New Roman"/>
          <w:i/>
          <w:iCs/>
          <w:sz w:val="24"/>
          <w:szCs w:val="24"/>
        </w:rPr>
        <w:t>62</w:t>
      </w:r>
      <w:r w:rsidRPr="0099136E">
        <w:rPr>
          <w:rFonts w:ascii="Times New Roman" w:eastAsia="Times New Roman" w:hAnsi="Times New Roman"/>
          <w:sz w:val="24"/>
          <w:szCs w:val="24"/>
        </w:rPr>
        <w:t xml:space="preserve">(2), 162-180. </w:t>
      </w:r>
      <w:hyperlink r:id="rId196" w:history="1">
        <w:r w:rsidRPr="0099136E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https://doi.org/10.1080/00131881.2020.1755605</w:t>
        </w:r>
      </w:hyperlink>
    </w:p>
    <w:sectPr w:rsidR="005945A6" w:rsidRPr="0099136E" w:rsidSect="004D5013">
      <w:headerReference w:type="default" r:id="rId197"/>
      <w:footerReference w:type="default" r:id="rId19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7666" w14:textId="77777777" w:rsidR="009C4782" w:rsidRDefault="009C4782" w:rsidP="00B1441D">
      <w:pPr>
        <w:spacing w:after="0" w:line="240" w:lineRule="auto"/>
      </w:pPr>
      <w:r>
        <w:separator/>
      </w:r>
    </w:p>
  </w:endnote>
  <w:endnote w:type="continuationSeparator" w:id="0">
    <w:p w14:paraId="6FD0FFAF" w14:textId="77777777" w:rsidR="009C4782" w:rsidRDefault="009C4782" w:rsidP="00B1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403F1" w14:textId="77777777" w:rsidR="001D1593" w:rsidRDefault="001D1593" w:rsidP="001D1593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48" w:name="_Hlk210691216"/>
      </w:p>
      <w:p w14:paraId="5A380001" w14:textId="77777777" w:rsidR="001D1593" w:rsidRDefault="001D1593" w:rsidP="001D1593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7CB56F50" w14:textId="2F8568E6" w:rsidR="00933670" w:rsidRPr="001D1593" w:rsidRDefault="001D1593" w:rsidP="001D1593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48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B23C" w14:textId="77777777" w:rsidR="009C4782" w:rsidRDefault="009C4782" w:rsidP="00B1441D">
      <w:pPr>
        <w:spacing w:after="0" w:line="240" w:lineRule="auto"/>
      </w:pPr>
      <w:r>
        <w:separator/>
      </w:r>
    </w:p>
  </w:footnote>
  <w:footnote w:type="continuationSeparator" w:id="0">
    <w:p w14:paraId="2076DC8D" w14:textId="77777777" w:rsidR="009C4782" w:rsidRDefault="009C4782" w:rsidP="00B1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60BB" w14:textId="152D04D5" w:rsidR="00933670" w:rsidRDefault="00933670">
    <w:pPr>
      <w:pStyle w:val="Header"/>
      <w:rPr>
        <w:rFonts w:ascii="Times New Roman" w:hAnsi="Times New Roman"/>
        <w:b/>
        <w:color w:val="000080"/>
        <w:sz w:val="24"/>
        <w:szCs w:val="24"/>
        <w:u w:val="single"/>
      </w:rPr>
    </w:pPr>
  </w:p>
  <w:p w14:paraId="7B1F165F" w14:textId="3E9B8D43" w:rsidR="006D7D99" w:rsidRDefault="006D7D99">
    <w:pPr>
      <w:pStyle w:val="Header"/>
    </w:pPr>
    <w:r w:rsidRPr="006D7D99">
      <w:rPr>
        <w:rFonts w:ascii="Times New Roman" w:eastAsia="SimSun" w:hAnsi="Times New Roman"/>
        <w:noProof/>
        <w:sz w:val="24"/>
        <w:szCs w:val="24"/>
        <w:lang w:val="en" w:eastAsia="zh-CN"/>
      </w:rPr>
      <w:drawing>
        <wp:anchor distT="0" distB="0" distL="114300" distR="114300" simplePos="0" relativeHeight="251659264" behindDoc="1" locked="0" layoutInCell="1" allowOverlap="1" wp14:anchorId="708723EB" wp14:editId="0B79F3BF">
          <wp:simplePos x="0" y="0"/>
          <wp:positionH relativeFrom="margin">
            <wp:posOffset>-655320</wp:posOffset>
          </wp:positionH>
          <wp:positionV relativeFrom="paragraph">
            <wp:posOffset>-541020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3EF1"/>
    <w:multiLevelType w:val="multilevel"/>
    <w:tmpl w:val="AC8E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F6A2C"/>
    <w:multiLevelType w:val="multilevel"/>
    <w:tmpl w:val="CBE6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33EA1"/>
    <w:multiLevelType w:val="multilevel"/>
    <w:tmpl w:val="B0B0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424D7"/>
    <w:multiLevelType w:val="multilevel"/>
    <w:tmpl w:val="F84E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368D3"/>
    <w:multiLevelType w:val="multilevel"/>
    <w:tmpl w:val="4B88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541F2"/>
    <w:multiLevelType w:val="multilevel"/>
    <w:tmpl w:val="4376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A7CD3"/>
    <w:multiLevelType w:val="multilevel"/>
    <w:tmpl w:val="0496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864EF"/>
    <w:multiLevelType w:val="multilevel"/>
    <w:tmpl w:val="C540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A0378"/>
    <w:multiLevelType w:val="multilevel"/>
    <w:tmpl w:val="7EDC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015086">
    <w:abstractNumId w:val="5"/>
  </w:num>
  <w:num w:numId="2" w16cid:durableId="2116512639">
    <w:abstractNumId w:val="1"/>
  </w:num>
  <w:num w:numId="3" w16cid:durableId="1087120214">
    <w:abstractNumId w:val="2"/>
  </w:num>
  <w:num w:numId="4" w16cid:durableId="617178957">
    <w:abstractNumId w:val="8"/>
  </w:num>
  <w:num w:numId="5" w16cid:durableId="489255074">
    <w:abstractNumId w:val="4"/>
  </w:num>
  <w:num w:numId="6" w16cid:durableId="661010351">
    <w:abstractNumId w:val="3"/>
  </w:num>
  <w:num w:numId="7" w16cid:durableId="431559233">
    <w:abstractNumId w:val="7"/>
  </w:num>
  <w:num w:numId="8" w16cid:durableId="909926942">
    <w:abstractNumId w:val="0"/>
  </w:num>
  <w:num w:numId="9" w16cid:durableId="708603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FD"/>
    <w:rsid w:val="00003484"/>
    <w:rsid w:val="000065A7"/>
    <w:rsid w:val="00006732"/>
    <w:rsid w:val="00006B5D"/>
    <w:rsid w:val="00012A34"/>
    <w:rsid w:val="00013701"/>
    <w:rsid w:val="000141B3"/>
    <w:rsid w:val="0001421C"/>
    <w:rsid w:val="000179C8"/>
    <w:rsid w:val="0002170E"/>
    <w:rsid w:val="00025125"/>
    <w:rsid w:val="00031CAC"/>
    <w:rsid w:val="0003212D"/>
    <w:rsid w:val="00034C2B"/>
    <w:rsid w:val="0003600A"/>
    <w:rsid w:val="00040FCC"/>
    <w:rsid w:val="000448BA"/>
    <w:rsid w:val="00044CB8"/>
    <w:rsid w:val="00056213"/>
    <w:rsid w:val="00056DB1"/>
    <w:rsid w:val="00056DEC"/>
    <w:rsid w:val="000625A8"/>
    <w:rsid w:val="00062633"/>
    <w:rsid w:val="00062E21"/>
    <w:rsid w:val="000646C9"/>
    <w:rsid w:val="00070203"/>
    <w:rsid w:val="000705C1"/>
    <w:rsid w:val="000714BD"/>
    <w:rsid w:val="00072054"/>
    <w:rsid w:val="000722E5"/>
    <w:rsid w:val="00073BC1"/>
    <w:rsid w:val="00076C08"/>
    <w:rsid w:val="0008375A"/>
    <w:rsid w:val="00090375"/>
    <w:rsid w:val="000956C5"/>
    <w:rsid w:val="000A5509"/>
    <w:rsid w:val="000B4DA6"/>
    <w:rsid w:val="000B5271"/>
    <w:rsid w:val="000B7BF1"/>
    <w:rsid w:val="000C01EF"/>
    <w:rsid w:val="000C08AF"/>
    <w:rsid w:val="000C4F69"/>
    <w:rsid w:val="000D6CA1"/>
    <w:rsid w:val="000F3E04"/>
    <w:rsid w:val="000F5C77"/>
    <w:rsid w:val="00100319"/>
    <w:rsid w:val="0010560D"/>
    <w:rsid w:val="00106A59"/>
    <w:rsid w:val="00110DBB"/>
    <w:rsid w:val="001115E2"/>
    <w:rsid w:val="00112A32"/>
    <w:rsid w:val="00113953"/>
    <w:rsid w:val="00116C38"/>
    <w:rsid w:val="00134883"/>
    <w:rsid w:val="001368D2"/>
    <w:rsid w:val="00136CB2"/>
    <w:rsid w:val="001424C3"/>
    <w:rsid w:val="0014360B"/>
    <w:rsid w:val="00145445"/>
    <w:rsid w:val="001523F2"/>
    <w:rsid w:val="001542EC"/>
    <w:rsid w:val="00161BB4"/>
    <w:rsid w:val="001630CD"/>
    <w:rsid w:val="00170722"/>
    <w:rsid w:val="00171620"/>
    <w:rsid w:val="001767FC"/>
    <w:rsid w:val="0018085A"/>
    <w:rsid w:val="00182DA2"/>
    <w:rsid w:val="00183AE0"/>
    <w:rsid w:val="00194F12"/>
    <w:rsid w:val="00195F2A"/>
    <w:rsid w:val="001A4E69"/>
    <w:rsid w:val="001B12AE"/>
    <w:rsid w:val="001B3D35"/>
    <w:rsid w:val="001C34F4"/>
    <w:rsid w:val="001D1593"/>
    <w:rsid w:val="001D6308"/>
    <w:rsid w:val="001D75CC"/>
    <w:rsid w:val="001E0CA4"/>
    <w:rsid w:val="001E67DD"/>
    <w:rsid w:val="001F0A64"/>
    <w:rsid w:val="001F59EC"/>
    <w:rsid w:val="00201AEE"/>
    <w:rsid w:val="0020225F"/>
    <w:rsid w:val="00202EB5"/>
    <w:rsid w:val="002058FD"/>
    <w:rsid w:val="002065DC"/>
    <w:rsid w:val="00207836"/>
    <w:rsid w:val="0021136E"/>
    <w:rsid w:val="00211C81"/>
    <w:rsid w:val="002204B1"/>
    <w:rsid w:val="00223C77"/>
    <w:rsid w:val="0022593A"/>
    <w:rsid w:val="00234B3B"/>
    <w:rsid w:val="00241226"/>
    <w:rsid w:val="00247899"/>
    <w:rsid w:val="00251F72"/>
    <w:rsid w:val="00252784"/>
    <w:rsid w:val="00254C2B"/>
    <w:rsid w:val="002635AE"/>
    <w:rsid w:val="002706A7"/>
    <w:rsid w:val="00271569"/>
    <w:rsid w:val="00271FEF"/>
    <w:rsid w:val="00274A5C"/>
    <w:rsid w:val="00274DCA"/>
    <w:rsid w:val="002766FF"/>
    <w:rsid w:val="0028780E"/>
    <w:rsid w:val="00290820"/>
    <w:rsid w:val="0029257F"/>
    <w:rsid w:val="002A02FA"/>
    <w:rsid w:val="002A1ACF"/>
    <w:rsid w:val="002A25C8"/>
    <w:rsid w:val="002A534D"/>
    <w:rsid w:val="002A5A05"/>
    <w:rsid w:val="002A706C"/>
    <w:rsid w:val="002A7831"/>
    <w:rsid w:val="002B1865"/>
    <w:rsid w:val="002B26CD"/>
    <w:rsid w:val="002B3C5A"/>
    <w:rsid w:val="002B6CB8"/>
    <w:rsid w:val="002B70E6"/>
    <w:rsid w:val="002B7A0E"/>
    <w:rsid w:val="002C0D40"/>
    <w:rsid w:val="002D2072"/>
    <w:rsid w:val="002D3A8E"/>
    <w:rsid w:val="002D4A7F"/>
    <w:rsid w:val="002D6B44"/>
    <w:rsid w:val="002D7331"/>
    <w:rsid w:val="002E67F9"/>
    <w:rsid w:val="002E7E4A"/>
    <w:rsid w:val="002F33D1"/>
    <w:rsid w:val="002F33F1"/>
    <w:rsid w:val="002F5F7F"/>
    <w:rsid w:val="002F7CD3"/>
    <w:rsid w:val="003075FD"/>
    <w:rsid w:val="00312F37"/>
    <w:rsid w:val="00314AF9"/>
    <w:rsid w:val="0031575F"/>
    <w:rsid w:val="003360C9"/>
    <w:rsid w:val="00340897"/>
    <w:rsid w:val="00344904"/>
    <w:rsid w:val="00347E7A"/>
    <w:rsid w:val="003525C0"/>
    <w:rsid w:val="00354237"/>
    <w:rsid w:val="00364CF1"/>
    <w:rsid w:val="003670C1"/>
    <w:rsid w:val="0037214A"/>
    <w:rsid w:val="00374306"/>
    <w:rsid w:val="00374618"/>
    <w:rsid w:val="00375622"/>
    <w:rsid w:val="00381267"/>
    <w:rsid w:val="00381757"/>
    <w:rsid w:val="00381AA1"/>
    <w:rsid w:val="0038312E"/>
    <w:rsid w:val="003953F6"/>
    <w:rsid w:val="00396AC2"/>
    <w:rsid w:val="00396F8F"/>
    <w:rsid w:val="003A0843"/>
    <w:rsid w:val="003A29C6"/>
    <w:rsid w:val="003A2F73"/>
    <w:rsid w:val="003A5155"/>
    <w:rsid w:val="003A5C5D"/>
    <w:rsid w:val="003A6271"/>
    <w:rsid w:val="003A627C"/>
    <w:rsid w:val="003B39CB"/>
    <w:rsid w:val="003C00E5"/>
    <w:rsid w:val="003C4870"/>
    <w:rsid w:val="003C4F7B"/>
    <w:rsid w:val="003C643C"/>
    <w:rsid w:val="003D0E45"/>
    <w:rsid w:val="003D2EC9"/>
    <w:rsid w:val="003E6CC3"/>
    <w:rsid w:val="003F4FBD"/>
    <w:rsid w:val="003F5577"/>
    <w:rsid w:val="003F6765"/>
    <w:rsid w:val="0040378B"/>
    <w:rsid w:val="00420D40"/>
    <w:rsid w:val="0042255B"/>
    <w:rsid w:val="004459A4"/>
    <w:rsid w:val="0045216E"/>
    <w:rsid w:val="004542EA"/>
    <w:rsid w:val="00456176"/>
    <w:rsid w:val="004607AF"/>
    <w:rsid w:val="00462CD6"/>
    <w:rsid w:val="00463053"/>
    <w:rsid w:val="00464703"/>
    <w:rsid w:val="00465D1D"/>
    <w:rsid w:val="004741FF"/>
    <w:rsid w:val="0048022F"/>
    <w:rsid w:val="004824C5"/>
    <w:rsid w:val="00484A22"/>
    <w:rsid w:val="004850FD"/>
    <w:rsid w:val="004909E9"/>
    <w:rsid w:val="00491DBE"/>
    <w:rsid w:val="00493052"/>
    <w:rsid w:val="004A15AA"/>
    <w:rsid w:val="004A2A7F"/>
    <w:rsid w:val="004A3F00"/>
    <w:rsid w:val="004B3B98"/>
    <w:rsid w:val="004B4988"/>
    <w:rsid w:val="004B7350"/>
    <w:rsid w:val="004C01C3"/>
    <w:rsid w:val="004C181B"/>
    <w:rsid w:val="004C189B"/>
    <w:rsid w:val="004C22B3"/>
    <w:rsid w:val="004D0B18"/>
    <w:rsid w:val="004D3BE3"/>
    <w:rsid w:val="004D44AF"/>
    <w:rsid w:val="004D4F14"/>
    <w:rsid w:val="004D5013"/>
    <w:rsid w:val="004D561D"/>
    <w:rsid w:val="004D6E8C"/>
    <w:rsid w:val="004E0128"/>
    <w:rsid w:val="004E0AD9"/>
    <w:rsid w:val="004E10F7"/>
    <w:rsid w:val="004F539D"/>
    <w:rsid w:val="004F54F4"/>
    <w:rsid w:val="00500292"/>
    <w:rsid w:val="005138CD"/>
    <w:rsid w:val="00513B30"/>
    <w:rsid w:val="00513ED0"/>
    <w:rsid w:val="00521974"/>
    <w:rsid w:val="00521E0C"/>
    <w:rsid w:val="00533EB3"/>
    <w:rsid w:val="00535E91"/>
    <w:rsid w:val="00540E98"/>
    <w:rsid w:val="00542757"/>
    <w:rsid w:val="0055227E"/>
    <w:rsid w:val="005565A3"/>
    <w:rsid w:val="00557D40"/>
    <w:rsid w:val="005670F2"/>
    <w:rsid w:val="00570EBD"/>
    <w:rsid w:val="005764F9"/>
    <w:rsid w:val="00582B47"/>
    <w:rsid w:val="00586ACF"/>
    <w:rsid w:val="005945A6"/>
    <w:rsid w:val="00597679"/>
    <w:rsid w:val="005A5A8D"/>
    <w:rsid w:val="005B23D6"/>
    <w:rsid w:val="005B2F99"/>
    <w:rsid w:val="005B615E"/>
    <w:rsid w:val="005C0FCD"/>
    <w:rsid w:val="005C4080"/>
    <w:rsid w:val="005C6C14"/>
    <w:rsid w:val="005C6F56"/>
    <w:rsid w:val="005D0C8B"/>
    <w:rsid w:val="005D4BE3"/>
    <w:rsid w:val="005D5B36"/>
    <w:rsid w:val="005D78FE"/>
    <w:rsid w:val="005E127C"/>
    <w:rsid w:val="005E33C1"/>
    <w:rsid w:val="005E484D"/>
    <w:rsid w:val="005F0418"/>
    <w:rsid w:val="005F133E"/>
    <w:rsid w:val="005F371F"/>
    <w:rsid w:val="005F7391"/>
    <w:rsid w:val="005F79D3"/>
    <w:rsid w:val="0060022A"/>
    <w:rsid w:val="00601D99"/>
    <w:rsid w:val="0060248B"/>
    <w:rsid w:val="006041C5"/>
    <w:rsid w:val="006042B7"/>
    <w:rsid w:val="00606AA6"/>
    <w:rsid w:val="00616175"/>
    <w:rsid w:val="00623C73"/>
    <w:rsid w:val="0062462C"/>
    <w:rsid w:val="00632DC1"/>
    <w:rsid w:val="006332F6"/>
    <w:rsid w:val="006333FE"/>
    <w:rsid w:val="0063560D"/>
    <w:rsid w:val="0064124F"/>
    <w:rsid w:val="00642BC2"/>
    <w:rsid w:val="00646289"/>
    <w:rsid w:val="00651744"/>
    <w:rsid w:val="00660B4F"/>
    <w:rsid w:val="0066161A"/>
    <w:rsid w:val="0066205D"/>
    <w:rsid w:val="00663C73"/>
    <w:rsid w:val="00676BD7"/>
    <w:rsid w:val="00677458"/>
    <w:rsid w:val="00693252"/>
    <w:rsid w:val="006949B2"/>
    <w:rsid w:val="00695B26"/>
    <w:rsid w:val="00695F4A"/>
    <w:rsid w:val="006A0039"/>
    <w:rsid w:val="006A27B9"/>
    <w:rsid w:val="006A52E8"/>
    <w:rsid w:val="006B311B"/>
    <w:rsid w:val="006B4B37"/>
    <w:rsid w:val="006B7047"/>
    <w:rsid w:val="006C42FC"/>
    <w:rsid w:val="006D51DA"/>
    <w:rsid w:val="006D7D99"/>
    <w:rsid w:val="006E21AC"/>
    <w:rsid w:val="006E3AF7"/>
    <w:rsid w:val="006E3B23"/>
    <w:rsid w:val="006E6042"/>
    <w:rsid w:val="006E6CC3"/>
    <w:rsid w:val="006E7831"/>
    <w:rsid w:val="006F05DE"/>
    <w:rsid w:val="006F0EFA"/>
    <w:rsid w:val="006F2BAC"/>
    <w:rsid w:val="006F3B59"/>
    <w:rsid w:val="006F558E"/>
    <w:rsid w:val="006F587E"/>
    <w:rsid w:val="006F5D94"/>
    <w:rsid w:val="006F60A3"/>
    <w:rsid w:val="006F66C5"/>
    <w:rsid w:val="007003B6"/>
    <w:rsid w:val="00703BB2"/>
    <w:rsid w:val="00713F72"/>
    <w:rsid w:val="007149EB"/>
    <w:rsid w:val="00714C24"/>
    <w:rsid w:val="00714D49"/>
    <w:rsid w:val="00715173"/>
    <w:rsid w:val="007155B6"/>
    <w:rsid w:val="00722E7D"/>
    <w:rsid w:val="007257B5"/>
    <w:rsid w:val="00727E86"/>
    <w:rsid w:val="00742910"/>
    <w:rsid w:val="0074597B"/>
    <w:rsid w:val="00750CF4"/>
    <w:rsid w:val="0075153D"/>
    <w:rsid w:val="00755582"/>
    <w:rsid w:val="00764D6C"/>
    <w:rsid w:val="007651EC"/>
    <w:rsid w:val="00767A7F"/>
    <w:rsid w:val="00770C01"/>
    <w:rsid w:val="00771F34"/>
    <w:rsid w:val="00777BA9"/>
    <w:rsid w:val="00782FC2"/>
    <w:rsid w:val="00783D32"/>
    <w:rsid w:val="00791210"/>
    <w:rsid w:val="00792F9F"/>
    <w:rsid w:val="007A621A"/>
    <w:rsid w:val="007A6E5E"/>
    <w:rsid w:val="007A717E"/>
    <w:rsid w:val="007B3390"/>
    <w:rsid w:val="007D0632"/>
    <w:rsid w:val="007D1069"/>
    <w:rsid w:val="007D468D"/>
    <w:rsid w:val="007D7858"/>
    <w:rsid w:val="007E147F"/>
    <w:rsid w:val="007E7CA0"/>
    <w:rsid w:val="007E7DA1"/>
    <w:rsid w:val="007F0327"/>
    <w:rsid w:val="007F5D5A"/>
    <w:rsid w:val="007F6704"/>
    <w:rsid w:val="007F74D2"/>
    <w:rsid w:val="00804A56"/>
    <w:rsid w:val="008056D1"/>
    <w:rsid w:val="00816F02"/>
    <w:rsid w:val="00821FB9"/>
    <w:rsid w:val="008235ED"/>
    <w:rsid w:val="00827822"/>
    <w:rsid w:val="00830A2B"/>
    <w:rsid w:val="00831BCC"/>
    <w:rsid w:val="0083233A"/>
    <w:rsid w:val="00834A31"/>
    <w:rsid w:val="00835274"/>
    <w:rsid w:val="00840713"/>
    <w:rsid w:val="008410C4"/>
    <w:rsid w:val="0084463A"/>
    <w:rsid w:val="00850E05"/>
    <w:rsid w:val="008527E2"/>
    <w:rsid w:val="00853638"/>
    <w:rsid w:val="00855D07"/>
    <w:rsid w:val="0085656E"/>
    <w:rsid w:val="008603E8"/>
    <w:rsid w:val="00864A5B"/>
    <w:rsid w:val="0086513E"/>
    <w:rsid w:val="008671E5"/>
    <w:rsid w:val="00870073"/>
    <w:rsid w:val="0087158F"/>
    <w:rsid w:val="0087193F"/>
    <w:rsid w:val="00874A0D"/>
    <w:rsid w:val="008771A3"/>
    <w:rsid w:val="008834D0"/>
    <w:rsid w:val="008846BF"/>
    <w:rsid w:val="0089066C"/>
    <w:rsid w:val="00892CEA"/>
    <w:rsid w:val="00896069"/>
    <w:rsid w:val="008A1B64"/>
    <w:rsid w:val="008A5088"/>
    <w:rsid w:val="008B0286"/>
    <w:rsid w:val="008B095D"/>
    <w:rsid w:val="008B1935"/>
    <w:rsid w:val="008B7FB7"/>
    <w:rsid w:val="008C1D56"/>
    <w:rsid w:val="008D0B98"/>
    <w:rsid w:val="008D455C"/>
    <w:rsid w:val="008D6B68"/>
    <w:rsid w:val="008E4976"/>
    <w:rsid w:val="008E6951"/>
    <w:rsid w:val="0090149D"/>
    <w:rsid w:val="00901B2D"/>
    <w:rsid w:val="00904790"/>
    <w:rsid w:val="00912489"/>
    <w:rsid w:val="009126A1"/>
    <w:rsid w:val="00931CB3"/>
    <w:rsid w:val="00933670"/>
    <w:rsid w:val="009338C7"/>
    <w:rsid w:val="009372B7"/>
    <w:rsid w:val="00951F40"/>
    <w:rsid w:val="00952FB8"/>
    <w:rsid w:val="0096347B"/>
    <w:rsid w:val="00970872"/>
    <w:rsid w:val="00972087"/>
    <w:rsid w:val="00973EDE"/>
    <w:rsid w:val="00975BBE"/>
    <w:rsid w:val="00976B13"/>
    <w:rsid w:val="00980E83"/>
    <w:rsid w:val="009811DF"/>
    <w:rsid w:val="0098341D"/>
    <w:rsid w:val="009856E0"/>
    <w:rsid w:val="0099136E"/>
    <w:rsid w:val="00991650"/>
    <w:rsid w:val="00992C9B"/>
    <w:rsid w:val="00993AF5"/>
    <w:rsid w:val="009945E4"/>
    <w:rsid w:val="0099652E"/>
    <w:rsid w:val="009A6331"/>
    <w:rsid w:val="009A660C"/>
    <w:rsid w:val="009A7900"/>
    <w:rsid w:val="009B0CEA"/>
    <w:rsid w:val="009C4782"/>
    <w:rsid w:val="009C4B96"/>
    <w:rsid w:val="009D312E"/>
    <w:rsid w:val="009D7061"/>
    <w:rsid w:val="009D7E87"/>
    <w:rsid w:val="009E4596"/>
    <w:rsid w:val="009F3A0D"/>
    <w:rsid w:val="009F41D1"/>
    <w:rsid w:val="009F6291"/>
    <w:rsid w:val="009F7FE7"/>
    <w:rsid w:val="00A109C3"/>
    <w:rsid w:val="00A1319D"/>
    <w:rsid w:val="00A147CE"/>
    <w:rsid w:val="00A4218A"/>
    <w:rsid w:val="00A421C7"/>
    <w:rsid w:val="00A424C4"/>
    <w:rsid w:val="00A4406B"/>
    <w:rsid w:val="00A5018E"/>
    <w:rsid w:val="00A6399F"/>
    <w:rsid w:val="00A63D05"/>
    <w:rsid w:val="00A70BA3"/>
    <w:rsid w:val="00A71730"/>
    <w:rsid w:val="00A73C60"/>
    <w:rsid w:val="00A74266"/>
    <w:rsid w:val="00A84404"/>
    <w:rsid w:val="00A90702"/>
    <w:rsid w:val="00A94947"/>
    <w:rsid w:val="00A94CCF"/>
    <w:rsid w:val="00A96628"/>
    <w:rsid w:val="00AA0884"/>
    <w:rsid w:val="00AB49B2"/>
    <w:rsid w:val="00AB501A"/>
    <w:rsid w:val="00AB7A5A"/>
    <w:rsid w:val="00AC1B03"/>
    <w:rsid w:val="00AC38CF"/>
    <w:rsid w:val="00AC4688"/>
    <w:rsid w:val="00AD1B89"/>
    <w:rsid w:val="00AE0A49"/>
    <w:rsid w:val="00AE3F4B"/>
    <w:rsid w:val="00AF1317"/>
    <w:rsid w:val="00AF3FAA"/>
    <w:rsid w:val="00AF7989"/>
    <w:rsid w:val="00B00085"/>
    <w:rsid w:val="00B04CED"/>
    <w:rsid w:val="00B13340"/>
    <w:rsid w:val="00B1441D"/>
    <w:rsid w:val="00B161F1"/>
    <w:rsid w:val="00B21862"/>
    <w:rsid w:val="00B33A38"/>
    <w:rsid w:val="00B40F60"/>
    <w:rsid w:val="00B4167C"/>
    <w:rsid w:val="00B42A0F"/>
    <w:rsid w:val="00B45468"/>
    <w:rsid w:val="00B5238D"/>
    <w:rsid w:val="00B57D7A"/>
    <w:rsid w:val="00B6593B"/>
    <w:rsid w:val="00B70A7F"/>
    <w:rsid w:val="00B74022"/>
    <w:rsid w:val="00B81BEE"/>
    <w:rsid w:val="00B81F81"/>
    <w:rsid w:val="00B83C16"/>
    <w:rsid w:val="00B90C84"/>
    <w:rsid w:val="00B91D55"/>
    <w:rsid w:val="00BA0ABA"/>
    <w:rsid w:val="00BA2BFE"/>
    <w:rsid w:val="00BA452C"/>
    <w:rsid w:val="00BB444A"/>
    <w:rsid w:val="00BB45A7"/>
    <w:rsid w:val="00BB505E"/>
    <w:rsid w:val="00BC2EE5"/>
    <w:rsid w:val="00BC4B4E"/>
    <w:rsid w:val="00BD2994"/>
    <w:rsid w:val="00BD58F2"/>
    <w:rsid w:val="00BE1DCE"/>
    <w:rsid w:val="00BE2EDF"/>
    <w:rsid w:val="00BE4E67"/>
    <w:rsid w:val="00BE7928"/>
    <w:rsid w:val="00BF0DC5"/>
    <w:rsid w:val="00BF7B09"/>
    <w:rsid w:val="00BF7FE8"/>
    <w:rsid w:val="00C00D4B"/>
    <w:rsid w:val="00C0151E"/>
    <w:rsid w:val="00C0236E"/>
    <w:rsid w:val="00C041B0"/>
    <w:rsid w:val="00C0450B"/>
    <w:rsid w:val="00C04B1D"/>
    <w:rsid w:val="00C062F1"/>
    <w:rsid w:val="00C1121E"/>
    <w:rsid w:val="00C25DFE"/>
    <w:rsid w:val="00C25EE4"/>
    <w:rsid w:val="00C2727E"/>
    <w:rsid w:val="00C30FE9"/>
    <w:rsid w:val="00C3192E"/>
    <w:rsid w:val="00C31FD7"/>
    <w:rsid w:val="00C333BC"/>
    <w:rsid w:val="00C34A92"/>
    <w:rsid w:val="00C36155"/>
    <w:rsid w:val="00C366F6"/>
    <w:rsid w:val="00C4030A"/>
    <w:rsid w:val="00C41015"/>
    <w:rsid w:val="00C413A7"/>
    <w:rsid w:val="00C42A2F"/>
    <w:rsid w:val="00C479C3"/>
    <w:rsid w:val="00C503B0"/>
    <w:rsid w:val="00C510D0"/>
    <w:rsid w:val="00C53AD2"/>
    <w:rsid w:val="00C55085"/>
    <w:rsid w:val="00C57094"/>
    <w:rsid w:val="00C576A7"/>
    <w:rsid w:val="00C60A47"/>
    <w:rsid w:val="00C65CAE"/>
    <w:rsid w:val="00C66CED"/>
    <w:rsid w:val="00C70577"/>
    <w:rsid w:val="00C75A79"/>
    <w:rsid w:val="00C76DB5"/>
    <w:rsid w:val="00C8384D"/>
    <w:rsid w:val="00C85DE2"/>
    <w:rsid w:val="00C92952"/>
    <w:rsid w:val="00C94723"/>
    <w:rsid w:val="00CA0424"/>
    <w:rsid w:val="00CA08F7"/>
    <w:rsid w:val="00CA174E"/>
    <w:rsid w:val="00CA1948"/>
    <w:rsid w:val="00CB48B2"/>
    <w:rsid w:val="00CB5077"/>
    <w:rsid w:val="00CB6256"/>
    <w:rsid w:val="00CC05B3"/>
    <w:rsid w:val="00CC5D2B"/>
    <w:rsid w:val="00CD0289"/>
    <w:rsid w:val="00CD1400"/>
    <w:rsid w:val="00CD5294"/>
    <w:rsid w:val="00CE7038"/>
    <w:rsid w:val="00CF2323"/>
    <w:rsid w:val="00CF5824"/>
    <w:rsid w:val="00D01B01"/>
    <w:rsid w:val="00D067F3"/>
    <w:rsid w:val="00D1571C"/>
    <w:rsid w:val="00D162B4"/>
    <w:rsid w:val="00D17EDC"/>
    <w:rsid w:val="00D26910"/>
    <w:rsid w:val="00D450D8"/>
    <w:rsid w:val="00D541DC"/>
    <w:rsid w:val="00D65781"/>
    <w:rsid w:val="00D77478"/>
    <w:rsid w:val="00D867F5"/>
    <w:rsid w:val="00D87CF7"/>
    <w:rsid w:val="00D94BEB"/>
    <w:rsid w:val="00DA0991"/>
    <w:rsid w:val="00DA5429"/>
    <w:rsid w:val="00DA54D4"/>
    <w:rsid w:val="00DC26B1"/>
    <w:rsid w:val="00DC2CB1"/>
    <w:rsid w:val="00DC453F"/>
    <w:rsid w:val="00DD1EAB"/>
    <w:rsid w:val="00DE141B"/>
    <w:rsid w:val="00DE2B20"/>
    <w:rsid w:val="00DE3DA8"/>
    <w:rsid w:val="00DE4C40"/>
    <w:rsid w:val="00DE606D"/>
    <w:rsid w:val="00DE64F6"/>
    <w:rsid w:val="00E03A90"/>
    <w:rsid w:val="00E06581"/>
    <w:rsid w:val="00E0683E"/>
    <w:rsid w:val="00E1005D"/>
    <w:rsid w:val="00E1180D"/>
    <w:rsid w:val="00E24F4C"/>
    <w:rsid w:val="00E35592"/>
    <w:rsid w:val="00E45D89"/>
    <w:rsid w:val="00E519BC"/>
    <w:rsid w:val="00E52193"/>
    <w:rsid w:val="00E52B5C"/>
    <w:rsid w:val="00E5500D"/>
    <w:rsid w:val="00E60974"/>
    <w:rsid w:val="00E63B30"/>
    <w:rsid w:val="00E6506C"/>
    <w:rsid w:val="00E657D0"/>
    <w:rsid w:val="00E674AC"/>
    <w:rsid w:val="00E77DD4"/>
    <w:rsid w:val="00E81CB9"/>
    <w:rsid w:val="00E8282A"/>
    <w:rsid w:val="00E85C07"/>
    <w:rsid w:val="00E90BD6"/>
    <w:rsid w:val="00E93E73"/>
    <w:rsid w:val="00EA1AA8"/>
    <w:rsid w:val="00EA42F9"/>
    <w:rsid w:val="00EB04D9"/>
    <w:rsid w:val="00EB1E7D"/>
    <w:rsid w:val="00EB1E99"/>
    <w:rsid w:val="00EB2683"/>
    <w:rsid w:val="00EB44E6"/>
    <w:rsid w:val="00EC0AA4"/>
    <w:rsid w:val="00EC2E24"/>
    <w:rsid w:val="00EC30D0"/>
    <w:rsid w:val="00EC4D1F"/>
    <w:rsid w:val="00EC74E8"/>
    <w:rsid w:val="00ED5F7F"/>
    <w:rsid w:val="00ED68F7"/>
    <w:rsid w:val="00EE02D9"/>
    <w:rsid w:val="00EF2E08"/>
    <w:rsid w:val="00F04EFD"/>
    <w:rsid w:val="00F05BB0"/>
    <w:rsid w:val="00F1019B"/>
    <w:rsid w:val="00F13E8F"/>
    <w:rsid w:val="00F14503"/>
    <w:rsid w:val="00F1534F"/>
    <w:rsid w:val="00F23BF8"/>
    <w:rsid w:val="00F252C2"/>
    <w:rsid w:val="00F27965"/>
    <w:rsid w:val="00F33C3A"/>
    <w:rsid w:val="00F34112"/>
    <w:rsid w:val="00F35269"/>
    <w:rsid w:val="00F37F05"/>
    <w:rsid w:val="00F41722"/>
    <w:rsid w:val="00F44E7F"/>
    <w:rsid w:val="00F5186D"/>
    <w:rsid w:val="00F539EA"/>
    <w:rsid w:val="00F5611A"/>
    <w:rsid w:val="00F577C2"/>
    <w:rsid w:val="00F62064"/>
    <w:rsid w:val="00F63FF6"/>
    <w:rsid w:val="00F65112"/>
    <w:rsid w:val="00F706CB"/>
    <w:rsid w:val="00F70AB2"/>
    <w:rsid w:val="00F76592"/>
    <w:rsid w:val="00F7706F"/>
    <w:rsid w:val="00F81B11"/>
    <w:rsid w:val="00F8260B"/>
    <w:rsid w:val="00F82C4A"/>
    <w:rsid w:val="00F867D2"/>
    <w:rsid w:val="00F87C66"/>
    <w:rsid w:val="00F87EB4"/>
    <w:rsid w:val="00F909E6"/>
    <w:rsid w:val="00FA5759"/>
    <w:rsid w:val="00FB301F"/>
    <w:rsid w:val="00FB4649"/>
    <w:rsid w:val="00FB4EA7"/>
    <w:rsid w:val="00FC04EA"/>
    <w:rsid w:val="00FD1D5F"/>
    <w:rsid w:val="00FD20F8"/>
    <w:rsid w:val="00FD7152"/>
    <w:rsid w:val="00FE0710"/>
    <w:rsid w:val="00FE5D4C"/>
    <w:rsid w:val="00FF06F7"/>
    <w:rsid w:val="00FF1192"/>
    <w:rsid w:val="00FF2DAE"/>
    <w:rsid w:val="00FF5E92"/>
    <w:rsid w:val="00FF6303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02B7DB"/>
  <w15:docId w15:val="{4C891FAD-2F34-4FAE-AAA0-F30B7AFB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01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41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locked/>
    <w:rsid w:val="006A5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945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441D"/>
    <w:rPr>
      <w:rFonts w:cs="Times New Roman"/>
    </w:rPr>
  </w:style>
  <w:style w:type="paragraph" w:styleId="Footer">
    <w:name w:val="footer"/>
    <w:basedOn w:val="Normal"/>
    <w:link w:val="FooterChar"/>
    <w:rsid w:val="00B1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B1441D"/>
    <w:rPr>
      <w:rFonts w:cs="Times New Roman"/>
    </w:rPr>
  </w:style>
  <w:style w:type="character" w:styleId="PageNumber">
    <w:name w:val="page number"/>
    <w:basedOn w:val="DefaultParagraphFont"/>
    <w:rsid w:val="00B1441D"/>
    <w:rPr>
      <w:rFonts w:cs="Times New Roman"/>
    </w:rPr>
  </w:style>
  <w:style w:type="character" w:styleId="Hyperlink">
    <w:name w:val="Hyperlink"/>
    <w:basedOn w:val="DefaultParagraphFont"/>
    <w:uiPriority w:val="99"/>
    <w:rsid w:val="00B1441D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B40F60"/>
    <w:rPr>
      <w:rFonts w:cs="Times New Roman"/>
      <w:i/>
      <w:iCs/>
    </w:rPr>
  </w:style>
  <w:style w:type="paragraph" w:customStyle="1" w:styleId="Bibliography1">
    <w:name w:val="Bibliography1"/>
    <w:basedOn w:val="Normal"/>
    <w:rsid w:val="002925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92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52E8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rticlecategory">
    <w:name w:val="articlecategory"/>
    <w:basedOn w:val="Normal"/>
    <w:rsid w:val="006A5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icledetails">
    <w:name w:val="articledetails"/>
    <w:basedOn w:val="Normal"/>
    <w:rsid w:val="006A5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2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41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ibliography">
    <w:name w:val="Bibliography"/>
    <w:basedOn w:val="Normal"/>
    <w:next w:val="Normal"/>
    <w:uiPriority w:val="37"/>
    <w:unhideWhenUsed/>
    <w:rsid w:val="003075FD"/>
  </w:style>
  <w:style w:type="paragraph" w:customStyle="1" w:styleId="reference">
    <w:name w:val="reference"/>
    <w:basedOn w:val="Normal"/>
    <w:rsid w:val="005D0C8B"/>
    <w:pPr>
      <w:spacing w:after="0"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locked/>
    <w:rsid w:val="00713F72"/>
    <w:rPr>
      <w:b/>
      <w:bCs/>
    </w:rPr>
  </w:style>
  <w:style w:type="paragraph" w:customStyle="1" w:styleId="Normal1">
    <w:name w:val="Normal1"/>
    <w:rsid w:val="004D0B18"/>
    <w:pPr>
      <w:spacing w:line="276" w:lineRule="auto"/>
    </w:pPr>
    <w:rPr>
      <w:rFonts w:ascii="Arial" w:eastAsia="Arial" w:hAnsi="Arial" w:cs="Arial"/>
      <w:color w:val="000000"/>
      <w:szCs w:val="20"/>
    </w:rPr>
  </w:style>
  <w:style w:type="paragraph" w:customStyle="1" w:styleId="Body">
    <w:name w:val="Body"/>
    <w:rsid w:val="008527E2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u w:color="000000"/>
      <w:bdr w:val="nil"/>
    </w:rPr>
  </w:style>
  <w:style w:type="paragraph" w:customStyle="1" w:styleId="Hangingindent">
    <w:name w:val="Hanging indent"/>
    <w:rsid w:val="00FF5E92"/>
    <w:pPr>
      <w:widowControl w:val="0"/>
      <w:tabs>
        <w:tab w:val="left" w:pos="567"/>
      </w:tabs>
      <w:suppressAutoHyphens/>
      <w:spacing w:after="120"/>
      <w:ind w:left="567" w:hanging="283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FF5E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5E92"/>
  </w:style>
  <w:style w:type="character" w:customStyle="1" w:styleId="EndNoteBibliographyChar">
    <w:name w:val="EndNote Bibliography Char"/>
    <w:basedOn w:val="DefaultParagraphFont"/>
    <w:link w:val="EndNoteBibliography"/>
    <w:locked/>
    <w:rsid w:val="00755582"/>
    <w:rPr>
      <w:rFonts w:ascii="Times New Roman" w:hAnsi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755582"/>
    <w:pPr>
      <w:spacing w:after="0" w:line="240" w:lineRule="auto"/>
      <w:ind w:firstLine="720"/>
    </w:pPr>
    <w:rPr>
      <w:rFonts w:ascii="Times New Roman" w:hAnsi="Times New Roman"/>
      <w:noProof/>
      <w:sz w:val="24"/>
    </w:rPr>
  </w:style>
  <w:style w:type="paragraph" w:customStyle="1" w:styleId="Default">
    <w:name w:val="Default"/>
    <w:rsid w:val="002715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7152"/>
    <w:rPr>
      <w:color w:val="605E5C"/>
      <w:shd w:val="clear" w:color="auto" w:fill="E1DFDD"/>
    </w:rPr>
  </w:style>
  <w:style w:type="character" w:customStyle="1" w:styleId="so">
    <w:name w:val="so"/>
    <w:basedOn w:val="DefaultParagraphFont"/>
    <w:uiPriority w:val="99"/>
    <w:rsid w:val="00013701"/>
  </w:style>
  <w:style w:type="paragraph" w:customStyle="1" w:styleId="m-4798603478033844501msonospacing">
    <w:name w:val="m_-4798603478033844501msonospacing"/>
    <w:basedOn w:val="Normal"/>
    <w:rsid w:val="00375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locked/>
    <w:rsid w:val="00A5018E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A5018E"/>
    <w:rPr>
      <w:rFonts w:ascii="Arial" w:eastAsia="Times New Roman" w:hAnsi="Arial"/>
      <w:b/>
      <w:sz w:val="24"/>
      <w:szCs w:val="20"/>
      <w:lang w:eastAsia="en-GB"/>
    </w:rPr>
  </w:style>
  <w:style w:type="paragraph" w:customStyle="1" w:styleId="gmail-xmsonormal">
    <w:name w:val="gmail-xmsonormal"/>
    <w:basedOn w:val="Normal"/>
    <w:rsid w:val="00B161F1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Heading3Char">
    <w:name w:val="Heading 3 Char"/>
    <w:basedOn w:val="DefaultParagraphFont"/>
    <w:link w:val="Heading3"/>
    <w:semiHidden/>
    <w:rsid w:val="005945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15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rints.qut.edu.au/215424/1/517543-research-notes-70.pdf" TargetMode="External"/><Relationship Id="rId21" Type="http://schemas.openxmlformats.org/officeDocument/2006/relationships/hyperlink" Target="https://doi.org/10.1002/tesq.3034" TargetMode="External"/><Relationship Id="rId42" Type="http://schemas.openxmlformats.org/officeDocument/2006/relationships/hyperlink" Target="https://doi.org/10.4018/978-1-7998-6609-1.ch013" TargetMode="External"/><Relationship Id="rId63" Type="http://schemas.openxmlformats.org/officeDocument/2006/relationships/hyperlink" Target="https://doi.org/10.5070/L462005217" TargetMode="External"/><Relationship Id="rId84" Type="http://schemas.openxmlformats.org/officeDocument/2006/relationships/hyperlink" Target="https://doi.org/10.31851/esteem.v7i1.12661" TargetMode="External"/><Relationship Id="rId138" Type="http://schemas.openxmlformats.org/officeDocument/2006/relationships/hyperlink" Target="https://doi.org/10.1080/15348458.2025.2521655" TargetMode="External"/><Relationship Id="rId159" Type="http://schemas.openxmlformats.org/officeDocument/2006/relationships/hyperlink" Target="https://doi.org/10.2104/aral1027" TargetMode="External"/><Relationship Id="rId170" Type="http://schemas.openxmlformats.org/officeDocument/2006/relationships/hyperlink" Target="https://doi.org/10.1177/0265532216679452" TargetMode="External"/><Relationship Id="rId191" Type="http://schemas.openxmlformats.org/officeDocument/2006/relationships/hyperlink" Target="https://doi.org/10.1002/tesq.233" TargetMode="External"/><Relationship Id="rId107" Type="http://schemas.openxmlformats.org/officeDocument/2006/relationships/hyperlink" Target="https://doi.org/10.5465/amr.2007.24351878" TargetMode="External"/><Relationship Id="rId11" Type="http://schemas.openxmlformats.org/officeDocument/2006/relationships/hyperlink" Target="https://doi.org/10.1016/j.linged.2009.08.001" TargetMode="External"/><Relationship Id="rId32" Type="http://schemas.openxmlformats.org/officeDocument/2006/relationships/hyperlink" Target="https://doi.org/10.1016/j.system.2006.05.002" TargetMode="External"/><Relationship Id="rId53" Type="http://schemas.openxmlformats.org/officeDocument/2006/relationships/hyperlink" Target="https://doi.org/10.1093/applin/amt017" TargetMode="External"/><Relationship Id="rId74" Type="http://schemas.openxmlformats.org/officeDocument/2006/relationships/hyperlink" Target="https://doi.org/10.1080/09588221.2020.1789171" TargetMode="External"/><Relationship Id="rId128" Type="http://schemas.openxmlformats.org/officeDocument/2006/relationships/hyperlink" Target="https://doi.org/10.1080/13488678.2023.2216867" TargetMode="External"/><Relationship Id="rId149" Type="http://schemas.openxmlformats.org/officeDocument/2006/relationships/hyperlink" Target="https://doi.org/10.1093/applin/amad07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oi.org/10.1111/j.1540-4781.1998.tb01211.x" TargetMode="External"/><Relationship Id="rId160" Type="http://schemas.openxmlformats.org/officeDocument/2006/relationships/hyperlink" Target="https://doi.org/10.1108/13632540910976671" TargetMode="External"/><Relationship Id="rId181" Type="http://schemas.openxmlformats.org/officeDocument/2006/relationships/hyperlink" Target="https://doi.org/10.1016/j.compedu.2022.104703" TargetMode="External"/><Relationship Id="rId22" Type="http://schemas.openxmlformats.org/officeDocument/2006/relationships/hyperlink" Target="https://doi.org/10.1075/ap.18010.bar" TargetMode="External"/><Relationship Id="rId43" Type="http://schemas.openxmlformats.org/officeDocument/2006/relationships/hyperlink" Target="https://doi.org/10.1080/10409289.2024.2303604" TargetMode="External"/><Relationship Id="rId64" Type="http://schemas.openxmlformats.org/officeDocument/2006/relationships/hyperlink" Target="https://doi.org/10.1017/S0261444809005722" TargetMode="External"/><Relationship Id="rId118" Type="http://schemas.openxmlformats.org/officeDocument/2006/relationships/hyperlink" Target="https://doi.org/10.3138/cmlr.55.3.386" TargetMode="External"/><Relationship Id="rId139" Type="http://schemas.openxmlformats.org/officeDocument/2006/relationships/hyperlink" Target="https://doi.org/10.69760/gsrh.01012025003" TargetMode="External"/><Relationship Id="rId85" Type="http://schemas.openxmlformats.org/officeDocument/2006/relationships/hyperlink" Target="https://doi.org/10.1111/j.1540-4781.2013.12030.x" TargetMode="External"/><Relationship Id="rId150" Type="http://schemas.openxmlformats.org/officeDocument/2006/relationships/hyperlink" Target="https://doi.org/10.12973/ijem.6.3.497" TargetMode="External"/><Relationship Id="rId171" Type="http://schemas.openxmlformats.org/officeDocument/2006/relationships/hyperlink" Target="https://doi.org/10.1002/tesq.537" TargetMode="External"/><Relationship Id="rId192" Type="http://schemas.openxmlformats.org/officeDocument/2006/relationships/hyperlink" Target="https://doi.org/10.1016/S0742-051X(86)80007-5" TargetMode="External"/><Relationship Id="rId12" Type="http://schemas.openxmlformats.org/officeDocument/2006/relationships/hyperlink" Target="http://www.tandfonline.com/action/doSearch?action=runSearch&amp;type=advanced&amp;searchType=journal&amp;result=true&amp;prevSearch=%2Bauthorsfield%3A%28Melo%2C+S%C3%ADvia%29" TargetMode="External"/><Relationship Id="rId33" Type="http://schemas.openxmlformats.org/officeDocument/2006/relationships/hyperlink" Target="https://doi.org/10.1080/14675986.2010.506704" TargetMode="External"/><Relationship Id="rId108" Type="http://schemas.openxmlformats.org/officeDocument/2006/relationships/hyperlink" Target="https://doi.org/10.1016/j.pragma.2019.01.016" TargetMode="External"/><Relationship Id="rId129" Type="http://schemas.openxmlformats.org/officeDocument/2006/relationships/hyperlink" Target="https://doi.org/10.1080/09658416.2010.516831" TargetMode="External"/><Relationship Id="rId54" Type="http://schemas.openxmlformats.org/officeDocument/2006/relationships/hyperlink" Target="https://doi.org/10.1080/15434303.2018.1453816" TargetMode="External"/><Relationship Id="rId75" Type="http://schemas.openxmlformats.org/officeDocument/2006/relationships/hyperlink" Target="https://doi.org/10.1111/ijal.12593" TargetMode="External"/><Relationship Id="rId96" Type="http://schemas.openxmlformats.org/officeDocument/2006/relationships/hyperlink" Target="https://doi.org/10.1080/19313152.2017.1328968" TargetMode="External"/><Relationship Id="rId140" Type="http://schemas.openxmlformats.org/officeDocument/2006/relationships/hyperlink" Target="https://doi.org/10.1080/09571736.2020.1786711" TargetMode="External"/><Relationship Id="rId161" Type="http://schemas.openxmlformats.org/officeDocument/2006/relationships/hyperlink" Target="https://doi.org/10.1075/lia.7.1.05tho" TargetMode="External"/><Relationship Id="rId182" Type="http://schemas.openxmlformats.org/officeDocument/2006/relationships/hyperlink" Target="http://gse.uci.edu/person/warschauer_m/docs/interaction.pdf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doi.org/10.1515/ling.1981.19.1-2.15" TargetMode="External"/><Relationship Id="rId119" Type="http://schemas.openxmlformats.org/officeDocument/2006/relationships/hyperlink" Target="https://doi.org/10.1111/0026-7902.00065" TargetMode="External"/><Relationship Id="rId44" Type="http://schemas.openxmlformats.org/officeDocument/2006/relationships/hyperlink" Target="https://doi.org/10.1177/1461445606059551" TargetMode="External"/><Relationship Id="rId65" Type="http://schemas.openxmlformats.org/officeDocument/2006/relationships/hyperlink" Target="https://doi.org/10.1080/17501220802655425" TargetMode="External"/><Relationship Id="rId86" Type="http://schemas.openxmlformats.org/officeDocument/2006/relationships/hyperlink" Target="https://doi.org/10.1007/s10639-024-12535-z" TargetMode="External"/><Relationship Id="rId130" Type="http://schemas.openxmlformats.org/officeDocument/2006/relationships/hyperlink" Target="https://doi.org/10.2307/3587607" TargetMode="External"/><Relationship Id="rId151" Type="http://schemas.openxmlformats.org/officeDocument/2006/relationships/hyperlink" Target="https://doi.org/10.12973/ijem.6.3.497" TargetMode="External"/><Relationship Id="rId172" Type="http://schemas.openxmlformats.org/officeDocument/2006/relationships/hyperlink" Target="https://doi.org/10.1080/09658419808667105" TargetMode="External"/><Relationship Id="rId193" Type="http://schemas.openxmlformats.org/officeDocument/2006/relationships/hyperlink" Target="https://doi.org/10.1002/tesq.542" TargetMode="External"/><Relationship Id="rId13" Type="http://schemas.openxmlformats.org/officeDocument/2006/relationships/hyperlink" Target="https://doi.org/10.2167/la356.0" TargetMode="External"/><Relationship Id="rId109" Type="http://schemas.openxmlformats.org/officeDocument/2006/relationships/hyperlink" Target="https://doi.org/10.1177/0033688220985274" TargetMode="External"/><Relationship Id="rId34" Type="http://schemas.openxmlformats.org/officeDocument/2006/relationships/hyperlink" Target="https://doi.org/10.1016/j.pragma.2023.04.018" TargetMode="External"/><Relationship Id="rId55" Type="http://schemas.openxmlformats.org/officeDocument/2006/relationships/hyperlink" Target="https://doi.org/10.1002/tesq.290" TargetMode="External"/><Relationship Id="rId76" Type="http://schemas.openxmlformats.org/officeDocument/2006/relationships/hyperlink" Target="https://doi.org/10.1111/flan.12195" TargetMode="External"/><Relationship Id="rId97" Type="http://schemas.openxmlformats.org/officeDocument/2006/relationships/hyperlink" Target="https://doi.org/10.1080/19313152.2017.1330065" TargetMode="External"/><Relationship Id="rId120" Type="http://schemas.openxmlformats.org/officeDocument/2006/relationships/hyperlink" Target="https://doi.org/10.1515/sem-2012-0060" TargetMode="External"/><Relationship Id="rId141" Type="http://schemas.openxmlformats.org/officeDocument/2006/relationships/hyperlink" Target="https://doi.org/10.1080/09500693.2019.1648909" TargetMode="External"/><Relationship Id="rId7" Type="http://schemas.openxmlformats.org/officeDocument/2006/relationships/hyperlink" Target="https://doi.org/10.35484/ahss.2024(5-I)58" TargetMode="External"/><Relationship Id="rId71" Type="http://schemas.openxmlformats.org/officeDocument/2006/relationships/hyperlink" Target="https://doi.org/10.1080/10410236.2011.558336" TargetMode="External"/><Relationship Id="rId92" Type="http://schemas.openxmlformats.org/officeDocument/2006/relationships/hyperlink" Target="https://doi.org/10.1111/ijal.12624" TargetMode="External"/><Relationship Id="rId162" Type="http://schemas.openxmlformats.org/officeDocument/2006/relationships/hyperlink" Target="https://doi.org/10.4324/9781315401102-3" TargetMode="External"/><Relationship Id="rId183" Type="http://schemas.openxmlformats.org/officeDocument/2006/relationships/hyperlink" Target="https://doi.org/10.1177/136216880607074599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111/1540-4781.00206" TargetMode="External"/><Relationship Id="rId24" Type="http://schemas.openxmlformats.org/officeDocument/2006/relationships/hyperlink" Target="https://psycnet.apa.org/doi/10.1037/xlm0000770" TargetMode="External"/><Relationship Id="rId40" Type="http://schemas.openxmlformats.org/officeDocument/2006/relationships/hyperlink" Target="https://doi.org/10.1075/ni.19.2.03def" TargetMode="External"/><Relationship Id="rId45" Type="http://schemas.openxmlformats.org/officeDocument/2006/relationships/hyperlink" Target="about:blank" TargetMode="External"/><Relationship Id="rId66" Type="http://schemas.openxmlformats.org/officeDocument/2006/relationships/hyperlink" Target="https://doi.org/10.1080/17501220802655425" TargetMode="External"/><Relationship Id="rId87" Type="http://schemas.openxmlformats.org/officeDocument/2006/relationships/hyperlink" Target="https://doi.org/10.1016/j.actpsy.2024.104233" TargetMode="External"/><Relationship Id="rId110" Type="http://schemas.openxmlformats.org/officeDocument/2006/relationships/hyperlink" Target="https://doi.org/10.1002/tesq.3144" TargetMode="External"/><Relationship Id="rId115" Type="http://schemas.openxmlformats.org/officeDocument/2006/relationships/hyperlink" Target="https://doi.org/10.31849/elsya.v6i1.14291" TargetMode="External"/><Relationship Id="rId131" Type="http://schemas.openxmlformats.org/officeDocument/2006/relationships/hyperlink" Target="https://doi.org/10.1111/j.1467-9922.2011.00640.x" TargetMode="External"/><Relationship Id="rId136" Type="http://schemas.openxmlformats.org/officeDocument/2006/relationships/hyperlink" Target="https://doi.org/10.1016/j.pragma.2007.07.010" TargetMode="External"/><Relationship Id="rId157" Type="http://schemas.openxmlformats.org/officeDocument/2006/relationships/hyperlink" Target="https://doi.org/10.1111/j.1540-4781.1998.tb01209.x" TargetMode="External"/><Relationship Id="rId178" Type="http://schemas.openxmlformats.org/officeDocument/2006/relationships/hyperlink" Target="https://repository.upenn.edu/handle/20.500.14332/49539" TargetMode="External"/><Relationship Id="rId61" Type="http://schemas.openxmlformats.org/officeDocument/2006/relationships/hyperlink" Target="https://doi.org/10.1016/j.cognition.2011.05.006" TargetMode="External"/><Relationship Id="rId82" Type="http://schemas.openxmlformats.org/officeDocument/2006/relationships/hyperlink" Target="https://doi.org/10.1111/j.1540-4781.2013.12041.x" TargetMode="External"/><Relationship Id="rId152" Type="http://schemas.openxmlformats.org/officeDocument/2006/relationships/hyperlink" Target="https://doi.org/10.1177/0957926501012002005" TargetMode="External"/><Relationship Id="rId173" Type="http://schemas.openxmlformats.org/officeDocument/2006/relationships/hyperlink" Target="https://doi.org/10.1080/01434632.2014.936873" TargetMode="External"/><Relationship Id="rId194" Type="http://schemas.openxmlformats.org/officeDocument/2006/relationships/hyperlink" Target="https://doi.org/10.1017/S027226311500025X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doi.org/10.1002/rev3.70033" TargetMode="External"/><Relationship Id="rId14" Type="http://schemas.openxmlformats.org/officeDocument/2006/relationships/hyperlink" Target="https://doi.org/10.1080/13269780050144271" TargetMode="External"/><Relationship Id="rId30" Type="http://schemas.openxmlformats.org/officeDocument/2006/relationships/hyperlink" Target="https://doi.org/10.1515/text-2015-0017" TargetMode="External"/><Relationship Id="rId35" Type="http://schemas.openxmlformats.org/officeDocument/2006/relationships/hyperlink" Target="https://doi.org/10.1080/15348458.2016.1137726" TargetMode="External"/><Relationship Id="rId56" Type="http://schemas.openxmlformats.org/officeDocument/2006/relationships/hyperlink" Target="https://doi.org/10.1080/09523980902933268" TargetMode="External"/><Relationship Id="rId77" Type="http://schemas.openxmlformats.org/officeDocument/2006/relationships/hyperlink" Target="https://doi.org/10.1080/19313152.2017.1328958" TargetMode="External"/><Relationship Id="rId100" Type="http://schemas.openxmlformats.org/officeDocument/2006/relationships/hyperlink" Target="https://doi.org/10.1177/0265532219879044" TargetMode="External"/><Relationship Id="rId105" Type="http://schemas.openxmlformats.org/officeDocument/2006/relationships/hyperlink" Target="https://doi.org/10.1075/eww.25.1.06mei" TargetMode="External"/><Relationship Id="rId126" Type="http://schemas.openxmlformats.org/officeDocument/2006/relationships/hyperlink" Target="https://doi.org/10.1111/j.1540-4781.1997.tb05510.x" TargetMode="External"/><Relationship Id="rId147" Type="http://schemas.openxmlformats.org/officeDocument/2006/relationships/hyperlink" Target="https://doi.org/10.1177%2F13621688211004638" TargetMode="External"/><Relationship Id="rId168" Type="http://schemas.openxmlformats.org/officeDocument/2006/relationships/hyperlink" Target="https://doi.org/10.1016/j.tsc.2020.100747" TargetMode="External"/><Relationship Id="rId8" Type="http://schemas.openxmlformats.org/officeDocument/2006/relationships/hyperlink" Target="https://doi.org/10.32996/jeltal.2023.5.3.3" TargetMode="External"/><Relationship Id="rId51" Type="http://schemas.openxmlformats.org/officeDocument/2006/relationships/hyperlink" Target="https://doi.org/10.1076/call.14.2.169.5780" TargetMode="External"/><Relationship Id="rId72" Type="http://schemas.openxmlformats.org/officeDocument/2006/relationships/hyperlink" Target="https://doi.org/10.1016/S0346-251X(01)00015-X" TargetMode="External"/><Relationship Id="rId93" Type="http://schemas.openxmlformats.org/officeDocument/2006/relationships/hyperlink" Target="https://doi.org/10.1111/flan.12514" TargetMode="External"/><Relationship Id="rId98" Type="http://schemas.openxmlformats.org/officeDocument/2006/relationships/hyperlink" Target="https://doi.org/10.1002/tesq.430" TargetMode="External"/><Relationship Id="rId121" Type="http://schemas.openxmlformats.org/officeDocument/2006/relationships/hyperlink" Target="https://doi.org/10.1016/j.lcsi.2012.05.006" TargetMode="External"/><Relationship Id="rId142" Type="http://schemas.openxmlformats.org/officeDocument/2006/relationships/hyperlink" Target="https://doi.org/10.1201/9781003052869" TargetMode="External"/><Relationship Id="rId163" Type="http://schemas.openxmlformats.org/officeDocument/2006/relationships/hyperlink" Target="https://doi.org/10.1111/flan.12190" TargetMode="External"/><Relationship Id="rId184" Type="http://schemas.openxmlformats.org/officeDocument/2006/relationships/hyperlink" Target="https://doi.org/10.1017/S0047404502020146" TargetMode="External"/><Relationship Id="rId189" Type="http://schemas.openxmlformats.org/officeDocument/2006/relationships/hyperlink" Target="https://doi.org/10.1177/01902725060690020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3390/educsci11110723" TargetMode="External"/><Relationship Id="rId46" Type="http://schemas.openxmlformats.org/officeDocument/2006/relationships/hyperlink" Target="https://doi.org/10.1080/09588221.2020.1799821" TargetMode="External"/><Relationship Id="rId67" Type="http://schemas.openxmlformats.org/officeDocument/2006/relationships/hyperlink" Target="https://doi.org/10.1017/S095834401200002X" TargetMode="External"/><Relationship Id="rId116" Type="http://schemas.openxmlformats.org/officeDocument/2006/relationships/hyperlink" Target="https://doi.org/10.1080/09658410208667045" TargetMode="External"/><Relationship Id="rId137" Type="http://schemas.openxmlformats.org/officeDocument/2006/relationships/hyperlink" Target="https://doi.org/10.1177/1362168815584455" TargetMode="External"/><Relationship Id="rId158" Type="http://schemas.openxmlformats.org/officeDocument/2006/relationships/hyperlink" Target="https://doi.org/10.1093/applin/amq027" TargetMode="External"/><Relationship Id="rId20" Type="http://schemas.openxmlformats.org/officeDocument/2006/relationships/hyperlink" Target="https://doi.org/10.1080/01690960802299378" TargetMode="External"/><Relationship Id="rId41" Type="http://schemas.openxmlformats.org/officeDocument/2006/relationships/hyperlink" Target="https://doi.org/10.1007/978-3-319-22219-6_1" TargetMode="External"/><Relationship Id="rId62" Type="http://schemas.openxmlformats.org/officeDocument/2006/relationships/hyperlink" Target="https://doi.org/10.1177/1362168807077561" TargetMode="External"/><Relationship Id="rId83" Type="http://schemas.openxmlformats.org/officeDocument/2006/relationships/hyperlink" Target="https://doi.org/10.1002/tesq.506" TargetMode="External"/><Relationship Id="rId88" Type="http://schemas.openxmlformats.org/officeDocument/2006/relationships/hyperlink" Target="https://doi.org/10.1017/S0261444818000125" TargetMode="External"/><Relationship Id="rId111" Type="http://schemas.openxmlformats.org/officeDocument/2006/relationships/hyperlink" Target="https://doi.org/10.1093/applin/23.3.323" TargetMode="External"/><Relationship Id="rId132" Type="http://schemas.openxmlformats.org/officeDocument/2006/relationships/hyperlink" Target="https://doi.org/10.1017/S0272263106060116" TargetMode="External"/><Relationship Id="rId153" Type="http://schemas.openxmlformats.org/officeDocument/2006/relationships/hyperlink" Target="https://doi.org/10.1177/0957926501012002005" TargetMode="External"/><Relationship Id="rId174" Type="http://schemas.openxmlformats.org/officeDocument/2006/relationships/hyperlink" Target="https://doi.org/10.1111/lang.12416" TargetMode="External"/><Relationship Id="rId179" Type="http://schemas.openxmlformats.org/officeDocument/2006/relationships/hyperlink" Target="https://doi.org/10.1111/flan.12356" TargetMode="External"/><Relationship Id="rId195" Type="http://schemas.openxmlformats.org/officeDocument/2006/relationships/hyperlink" Target="https://doi.org/10.1080/08351813.1999.9683623" TargetMode="External"/><Relationship Id="rId190" Type="http://schemas.openxmlformats.org/officeDocument/2006/relationships/hyperlink" Target="https://doi.org/10.1016/j.system.2021.102462" TargetMode="External"/><Relationship Id="rId15" Type="http://schemas.openxmlformats.org/officeDocument/2006/relationships/hyperlink" Target="https://doi.org/10.1016/S0898-5898(96)90004-2" TargetMode="External"/><Relationship Id="rId36" Type="http://schemas.openxmlformats.org/officeDocument/2006/relationships/hyperlink" Target="https://doi.org/10.1002/tesq.477" TargetMode="External"/><Relationship Id="rId57" Type="http://schemas.openxmlformats.org/officeDocument/2006/relationships/hyperlink" Target="https://doi.org/10.1177/0265532210364049" TargetMode="External"/><Relationship Id="rId106" Type="http://schemas.openxmlformats.org/officeDocument/2006/relationships/hyperlink" Target="https://doi.org/10.1111/flan.12714" TargetMode="External"/><Relationship Id="rId127" Type="http://schemas.openxmlformats.org/officeDocument/2006/relationships/hyperlink" Target="https://doi.org/10.1080/13670050.2022.2124842" TargetMode="External"/><Relationship Id="rId10" Type="http://schemas.openxmlformats.org/officeDocument/2006/relationships/hyperlink" Target="https://doi.org/10.1016/j.system.2021.102482" TargetMode="External"/><Relationship Id="rId31" Type="http://schemas.openxmlformats.org/officeDocument/2006/relationships/hyperlink" Target="https://doi.org/10.1080/03004279.2013.813955" TargetMode="External"/><Relationship Id="rId52" Type="http://schemas.openxmlformats.org/officeDocument/2006/relationships/hyperlink" Target="https://doi.org/10.1080/15434300801934702" TargetMode="External"/><Relationship Id="rId73" Type="http://schemas.openxmlformats.org/officeDocument/2006/relationships/hyperlink" Target="https://doi.org/10.1177/1461445604039445" TargetMode="External"/><Relationship Id="rId78" Type="http://schemas.openxmlformats.org/officeDocument/2006/relationships/hyperlink" Target="https://www.jrc.sophia.ac.jp/pdf/research/bulletin/2014_34_02.pdf" TargetMode="External"/><Relationship Id="rId94" Type="http://schemas.openxmlformats.org/officeDocument/2006/relationships/hyperlink" Target="https://doi.org/10.1017/S0272263199004027" TargetMode="External"/><Relationship Id="rId99" Type="http://schemas.openxmlformats.org/officeDocument/2006/relationships/hyperlink" Target="https://doi.org/10.1177/0265532209104668" TargetMode="External"/><Relationship Id="rId101" Type="http://schemas.openxmlformats.org/officeDocument/2006/relationships/hyperlink" Target="https://doi.org/10.1111/1467-9582.00066" TargetMode="External"/><Relationship Id="rId122" Type="http://schemas.openxmlformats.org/officeDocument/2006/relationships/hyperlink" Target="https://doi.org/10.1016/S0889-4906(99)00016-2" TargetMode="External"/><Relationship Id="rId143" Type="http://schemas.openxmlformats.org/officeDocument/2006/relationships/hyperlink" Target="https://doi.org/10.1016/j.tate.2006.12.014" TargetMode="External"/><Relationship Id="rId148" Type="http://schemas.openxmlformats.org/officeDocument/2006/relationships/hyperlink" Target="https://www.degruyter.com/document/doi/10.1515/iral-2021-0023/html" TargetMode="External"/><Relationship Id="rId164" Type="http://schemas.openxmlformats.org/officeDocument/2006/relationships/hyperlink" Target="https://doi.org/10.1177/1362168820933184" TargetMode="External"/><Relationship Id="rId169" Type="http://schemas.openxmlformats.org/officeDocument/2006/relationships/hyperlink" Target="https://doi.org/10.1177/003368828501600102" TargetMode="External"/><Relationship Id="rId185" Type="http://schemas.openxmlformats.org/officeDocument/2006/relationships/hyperlink" Target="https://doi.org/10.1177/0190272509072004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3621688221075786" TargetMode="External"/><Relationship Id="rId180" Type="http://schemas.openxmlformats.org/officeDocument/2006/relationships/hyperlink" Target="https://repository.upenn.edu/handle/20.500.14332/49594" TargetMode="External"/><Relationship Id="rId26" Type="http://schemas.openxmlformats.org/officeDocument/2006/relationships/hyperlink" Target="https://doi.org/10.1093/applin/amh043" TargetMode="External"/><Relationship Id="rId47" Type="http://schemas.openxmlformats.org/officeDocument/2006/relationships/hyperlink" Target="https://doi.org/10.1016/j.system.2024.103254" TargetMode="External"/><Relationship Id="rId68" Type="http://schemas.openxmlformats.org/officeDocument/2006/relationships/hyperlink" Target="https://doi.org/10.1017/S0047404500018054" TargetMode="External"/><Relationship Id="rId89" Type="http://schemas.openxmlformats.org/officeDocument/2006/relationships/hyperlink" Target="https://doi.org/10.1093/applin/4.2.126" TargetMode="External"/><Relationship Id="rId112" Type="http://schemas.openxmlformats.org/officeDocument/2006/relationships/hyperlink" Target="https://doi.org/10.1093/applin/aml014" TargetMode="External"/><Relationship Id="rId133" Type="http://schemas.openxmlformats.org/officeDocument/2006/relationships/hyperlink" Target="https://doi.org/10.1016/j.jeap.2022.101207" TargetMode="External"/><Relationship Id="rId154" Type="http://schemas.openxmlformats.org/officeDocument/2006/relationships/hyperlink" Target="https://doi.org/10.1016/j.pragma.2009.02.006" TargetMode="External"/><Relationship Id="rId175" Type="http://schemas.openxmlformats.org/officeDocument/2006/relationships/hyperlink" Target="https://doi.org/10.1080/0305764X.2019.1707512" TargetMode="External"/><Relationship Id="rId196" Type="http://schemas.openxmlformats.org/officeDocument/2006/relationships/hyperlink" Target="https://doi.org/10.1080/00131881.2020.1755605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doi.org/10.1108/JARHE-04-2020-0103" TargetMode="External"/><Relationship Id="rId37" Type="http://schemas.openxmlformats.org/officeDocument/2006/relationships/hyperlink" Target="https://doi.org/10.2167/beb340.0" TargetMode="External"/><Relationship Id="rId58" Type="http://schemas.openxmlformats.org/officeDocument/2006/relationships/hyperlink" Target="https://doi.org/10.1075/aila.19.03gas" TargetMode="External"/><Relationship Id="rId79" Type="http://schemas.openxmlformats.org/officeDocument/2006/relationships/hyperlink" Target="https://doi.org/10.1080/00313831.2023.2183430" TargetMode="External"/><Relationship Id="rId102" Type="http://schemas.openxmlformats.org/officeDocument/2006/relationships/hyperlink" Target="https://doi.org/10.1207/S15327973RLSI3601_3" TargetMode="External"/><Relationship Id="rId123" Type="http://schemas.openxmlformats.org/officeDocument/2006/relationships/hyperlink" Target="https://doi.org/10.18326/rgt.v8i1.81-98" TargetMode="External"/><Relationship Id="rId144" Type="http://schemas.openxmlformats.org/officeDocument/2006/relationships/hyperlink" Target="http://dx.doi.org/10.17507/jltr.1501.25" TargetMode="External"/><Relationship Id="rId90" Type="http://schemas.openxmlformats.org/officeDocument/2006/relationships/hyperlink" Target="https://doi.org/10.1080/15348458.2023.2187808" TargetMode="External"/><Relationship Id="rId165" Type="http://schemas.openxmlformats.org/officeDocument/2006/relationships/hyperlink" Target="https://doi.org/10.1111/modl.12594" TargetMode="External"/><Relationship Id="rId186" Type="http://schemas.openxmlformats.org/officeDocument/2006/relationships/hyperlink" Target="https://doi.org/10.1177/0957926509106413" TargetMode="External"/><Relationship Id="rId27" Type="http://schemas.openxmlformats.org/officeDocument/2006/relationships/hyperlink" Target="https://doi.org/10.1080/17501229.2010.537340" TargetMode="External"/><Relationship Id="rId48" Type="http://schemas.openxmlformats.org/officeDocument/2006/relationships/hyperlink" Target="https://doi.org/10.1080/15235882.2006.10162880" TargetMode="External"/><Relationship Id="rId69" Type="http://schemas.openxmlformats.org/officeDocument/2006/relationships/hyperlink" Target="https://doi.org/10.1016/j.compedu.2021.104403" TargetMode="External"/><Relationship Id="rId113" Type="http://schemas.openxmlformats.org/officeDocument/2006/relationships/hyperlink" Target="https://doi.org/10.1515/iral.2009.001" TargetMode="External"/><Relationship Id="rId134" Type="http://schemas.openxmlformats.org/officeDocument/2006/relationships/hyperlink" Target="https://doi.org/10.1111/j.1540-4781.2012.01397.x" TargetMode="External"/><Relationship Id="rId80" Type="http://schemas.openxmlformats.org/officeDocument/2006/relationships/hyperlink" Target="https://doi.org/10.1080/01434632.2023.2173758" TargetMode="External"/><Relationship Id="rId155" Type="http://schemas.openxmlformats.org/officeDocument/2006/relationships/hyperlink" Target="https://doi.org/10.1016/j.learninstruc.2024.102011" TargetMode="External"/><Relationship Id="rId176" Type="http://schemas.openxmlformats.org/officeDocument/2006/relationships/hyperlink" Target="https://doi.org/10.1515/ip-2023-0001" TargetMode="External"/><Relationship Id="rId197" Type="http://schemas.openxmlformats.org/officeDocument/2006/relationships/header" Target="header1.xml"/><Relationship Id="rId17" Type="http://schemas.openxmlformats.org/officeDocument/2006/relationships/hyperlink" Target="https://doi.org/10.1016/j.ijedudev.2023.102970" TargetMode="External"/><Relationship Id="rId38" Type="http://schemas.openxmlformats.org/officeDocument/2006/relationships/hyperlink" Target="https://doi.org/10.1016/S0378-2166(02)00181-9" TargetMode="External"/><Relationship Id="rId59" Type="http://schemas.openxmlformats.org/officeDocument/2006/relationships/hyperlink" Target="https://doi.org/10.1111/flan.12546" TargetMode="External"/><Relationship Id="rId103" Type="http://schemas.openxmlformats.org/officeDocument/2006/relationships/hyperlink" Target="https://doi.org/10.1111/flan.12594" TargetMode="External"/><Relationship Id="rId124" Type="http://schemas.openxmlformats.org/officeDocument/2006/relationships/hyperlink" Target="https://doi.org/10.1080/15434303.2023.2237486" TargetMode="External"/><Relationship Id="rId70" Type="http://schemas.openxmlformats.org/officeDocument/2006/relationships/hyperlink" Target="https://doi.org/10.1080/09658416.2019.1686509" TargetMode="External"/><Relationship Id="rId91" Type="http://schemas.openxmlformats.org/officeDocument/2006/relationships/hyperlink" Target="https://doi.org/10.1075/aralss.13.06lum" TargetMode="External"/><Relationship Id="rId145" Type="http://schemas.openxmlformats.org/officeDocument/2006/relationships/hyperlink" Target="https://doi.org/10.18806/tesl.v16i1.710" TargetMode="External"/><Relationship Id="rId166" Type="http://schemas.openxmlformats.org/officeDocument/2006/relationships/hyperlink" Target="https://doi.org/10.1002/tesq.3209" TargetMode="External"/><Relationship Id="rId187" Type="http://schemas.openxmlformats.org/officeDocument/2006/relationships/hyperlink" Target="https://doi.org/10.1177/0022487120910692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doi.org/10.1080/09500782.2023.2173528" TargetMode="External"/><Relationship Id="rId49" Type="http://schemas.openxmlformats.org/officeDocument/2006/relationships/hyperlink" Target="https://doi.org/10.1080/13670050.2023.2223905" TargetMode="External"/><Relationship Id="rId114" Type="http://schemas.openxmlformats.org/officeDocument/2006/relationships/hyperlink" Target="https://doi.org/10.1080/00220671.1974.10884612" TargetMode="External"/><Relationship Id="rId60" Type="http://schemas.openxmlformats.org/officeDocument/2006/relationships/hyperlink" Target="https://doi.org/10.1016/j.system.2017.06.015" TargetMode="External"/><Relationship Id="rId81" Type="http://schemas.openxmlformats.org/officeDocument/2006/relationships/hyperlink" Target="https://doi.org/10.2167/beb412.0" TargetMode="External"/><Relationship Id="rId135" Type="http://schemas.openxmlformats.org/officeDocument/2006/relationships/hyperlink" Target="https://doi.org/10.1017/S0958344014000226" TargetMode="External"/><Relationship Id="rId156" Type="http://schemas.openxmlformats.org/officeDocument/2006/relationships/hyperlink" Target="https://doi.org/10.20414/edulangue.v3i2.2349" TargetMode="External"/><Relationship Id="rId177" Type="http://schemas.openxmlformats.org/officeDocument/2006/relationships/hyperlink" Target="https://doi.org/10.1016/0378-2166(96)00013-6" TargetMode="External"/><Relationship Id="rId198" Type="http://schemas.openxmlformats.org/officeDocument/2006/relationships/footer" Target="footer1.xml"/><Relationship Id="rId18" Type="http://schemas.openxmlformats.org/officeDocument/2006/relationships/hyperlink" Target="https://doi.org/10.1111/j.1540-4781.2007.00539.x" TargetMode="External"/><Relationship Id="rId39" Type="http://schemas.openxmlformats.org/officeDocument/2006/relationships/hyperlink" Target="https://doi.org/10.1002/tesq.536" TargetMode="External"/><Relationship Id="rId50" Type="http://schemas.openxmlformats.org/officeDocument/2006/relationships/hyperlink" Target="https://doi.org/10.1177/1750481308095937" TargetMode="External"/><Relationship Id="rId104" Type="http://schemas.openxmlformats.org/officeDocument/2006/relationships/hyperlink" Target="https://doi.org/10.1093/applin/18.4.446" TargetMode="External"/><Relationship Id="rId125" Type="http://schemas.openxmlformats.org/officeDocument/2006/relationships/hyperlink" Target="https://doi.org/10.1016/j.pragma.2009.11.002" TargetMode="External"/><Relationship Id="rId146" Type="http://schemas.openxmlformats.org/officeDocument/2006/relationships/hyperlink" Target="https://doi.org/10.5070/L28228670" TargetMode="External"/><Relationship Id="rId167" Type="http://schemas.openxmlformats.org/officeDocument/2006/relationships/hyperlink" Target="https://doi.org/10.1191/1362168804lr139oa" TargetMode="External"/><Relationship Id="rId188" Type="http://schemas.openxmlformats.org/officeDocument/2006/relationships/hyperlink" Target="https://doi.org/10.1177/0265532293010003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34</Pages>
  <Words>12977</Words>
  <Characters>85003</Characters>
  <Application>Microsoft Office Word</Application>
  <DocSecurity>0</DocSecurity>
  <Lines>1888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INTERACTION IN LANGUAGE LEARNING AND TEACHING:</vt:lpstr>
    </vt:vector>
  </TitlesOfParts>
  <Company>DELLNBX</Company>
  <LinksUpToDate>false</LinksUpToDate>
  <CharactersWithSpaces>97372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 IN LANGUAGE LEARNING AND TEACHING:</dc:title>
  <dc:creator>Mica Tucci</dc:creator>
  <cp:lastModifiedBy>Ada D</cp:lastModifiedBy>
  <cp:revision>137</cp:revision>
  <dcterms:created xsi:type="dcterms:W3CDTF">2026-01-01T23:57:00Z</dcterms:created>
  <dcterms:modified xsi:type="dcterms:W3CDTF">2026-02-02T03:42:00Z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425b53e9-fe75-408b-9197-adba162ba147</vt:lpwstr>
  </property>
</Properties>
</file>