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CF47C" w14:textId="77777777" w:rsidR="00997F8A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IRONY:  SELECTED REFERENCES</w:t>
      </w:r>
    </w:p>
    <w:p w14:paraId="0D8C2E03" w14:textId="77777777" w:rsidR="00997F8A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(Last updated 31 December 2025)</w:t>
      </w:r>
    </w:p>
    <w:p w14:paraId="55CDF165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B29465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Airaksinen, T. (2020). Irony and sarcasm in ethical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Open Philosophy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358–368. </w:t>
      </w:r>
      <w:hyperlink r:id="rId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https://doi.org/10.1515/opphil-2020-0132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F3C553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E5EACE" w14:textId="77777777" w:rsidR="00997F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Agnieszka, P. (2014). A relevance-theoretic perspective on humorous irony and its failure.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Humor,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661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685. </w:t>
      </w:r>
      <w:hyperlink r:id="rId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https://doi.org/10.1515/humor-2014-0095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66D98A9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864B3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Angeleri,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Airenti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(2014). The development of joke and irony understanding: a study with 3-to 6-year-old children.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Canadian Journal of Experimental Psychology/Revue canadienne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psychologie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expérimentale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133–146. </w:t>
      </w:r>
    </w:p>
    <w:p w14:paraId="1C010D59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69CCE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Antoniou,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(2021). Irony comprehension in bidialectal speakers.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697–719. </w:t>
      </w:r>
      <w:hyperlink r:id="rId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https://doi.org/10.1111/modl.12724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E75F69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442BB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Athanasiadou, A., &amp; Colston, H. L. (Eds.). (2017).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in language use and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John Benjamins. </w:t>
      </w:r>
      <w:hyperlink r:id="rId1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https://doi.org/10.1075/ftl.1.01col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4DECE4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859F66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Attardo, S. (2007). Irony as relevant inappropriateness. In R. W. Gibbs, Jr. &amp; H. L. Colston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in language and thought: A cognitive science reader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135–174). Lawrence Erlbaum. </w:t>
      </w:r>
      <w:hyperlink r:id="rId1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https://doi.org/10.1016/S0378-2166(99)00070-3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40EB3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8C6AAF" w14:textId="77777777" w:rsidR="00997F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Attardo, S., Eisterhold, J., Hay, J., &amp; Poggi, I. (2003). Multimodal markers of irony and sarcasm.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Humor,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243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CE57CEA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F5DF7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Averbeck, J. M. (2010). Irony and language expectancy theory: Evaluations of expectancy violation outcomes.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Communication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356–372. </w:t>
      </w:r>
      <w:hyperlink r:id="rId1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https://doi.org/10.1080/10510971003776147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8ADCDB" w14:textId="77777777" w:rsidR="00997F8A" w:rsidRDefault="00997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47845D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Bailin, A. (2015). On the characteristics of verbal irony.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Semiotica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101–119. </w:t>
      </w:r>
      <w:hyperlink r:id="rId1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https://doi.org/10.1515/sem-2014-0087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ADD69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0DA9BB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Banasik-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Jemielniak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Bosacki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Mitrowska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Wyrębek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Walters,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Wisiecka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Copeland, N. E., ...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Siemieniuk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(2020). “Wonderful! We’ve just missed the bus.”–Parental use of irony and children’s irony comprehension.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e0228538. </w:t>
      </w:r>
      <w:hyperlink r:id="rId1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https://doi.org/10.1371/journal.pone.0228538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354D1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DB434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Banasik-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Jemielniak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Kałowski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(2022). Socio-cultural and individual factors in verbal irony use and understanding: What we know, what we don’t know, what we want to know.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Communication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80–113. </w:t>
      </w:r>
      <w:hyperlink r:id="rId1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https://doi.org//10.12840/ISSN.2255-4165.036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AFA432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3B09F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Banasik-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Jemielniak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Kałowski, P.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Zajączkowska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(Eds.). (2024).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Studying verbal irony and sarcasm: Methodological perspectives from communication studies and beyond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Springer. </w:t>
      </w:r>
      <w:hyperlink r:id="rId1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https://doi.org/10.1007/978-3-031-57172-5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FA804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190AED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Berg, J. M., Duguid, M. M., Goncalo, J. A., Harrison, S. H., &amp; Miron-Spektor, E. (2023). Escaping irony: Making research on creativity in organizations more creative.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Organizational Behavior and Human Decision Processes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104235. </w:t>
      </w:r>
      <w:hyperlink r:id="rId1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https://doi.org/10.1016/j.obhdp.2023.104235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C4F0CC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56C5F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Bettelli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G., Giustolisi, B., &amp; Panzeri, F. (2024). Cross-linguistic recognition of irony through visual and acoustic cues.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Psycholinguistic Research, 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73. </w:t>
      </w:r>
      <w:hyperlink r:id="rId1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https://doi.org/10.1007/s10936-024-10111-7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F6226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927255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Bohrn, I. C., Altmann, U., &amp; Jacobs, A. M. (2012). Looking at the brains behind figurative language—A quantitative meta-analysis of neuroimaging studies on metaphor, idiom, and irony processing.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Neuropsychologia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(11), 2669–2683. </w:t>
      </w:r>
      <w:hyperlink r:id="rId1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https://doi.org/10.1016/j.neuropsychologia.2012.07.021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38E11A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205B1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Bosco, C., Patti, V.,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Bolioli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(2013). Developing corpora for sentiment analysis: The case of irony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-tut.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IEEE Intelligent Systems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55–63. </w:t>
      </w:r>
      <w:hyperlink r:id="rId2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https://doi.org/10.1109/MIS.2013.28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53677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B5D80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Bromberek-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Dyzman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K. (2024). Rethinking (Assumptions about) irony: The bilingual factor. In N. Banasik-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Jemielniak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Kałowski, &amp;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Zajączkowska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Studying Verbal Irony and Sarcasm: Methodological Perspectives from Communication Studies and Beyond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57–76). Palgrave Macmillan, Cham. </w:t>
      </w:r>
      <w:hyperlink r:id="rId2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https://doi.org/10.1007/978-3-031-57172-5_4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2CCE8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FB9F9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Bromberek-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Dyzman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Jankowiak,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Chełminiak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(2021). Modality matters: Testing bilingual irony comprehension in the textual, auditory, and audio-visual modality.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219–231. </w:t>
      </w:r>
      <w:hyperlink r:id="rId2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https://doi.org/10.1016/j.pragma.2021.05.007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25D3B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391E4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Bromberek-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Dyzman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&amp; Rataj, K. (2016). Irony comprehension in the nonnative language comes at a cost.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Psychology of Language and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336–353. </w:t>
      </w:r>
      <w:hyperlink r:id="rId2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https://doi.org/10.1515/plc-2016-0020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34B662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9BCB2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Brondino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(2023, April). Intertextual irony: Between relevance theory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umberto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eco. In Forum for Modern Language Studies, 59(2), 165–182. </w:t>
      </w:r>
      <w:hyperlink r:id="rId2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https://doi.org/10.1093/fmls/cqad030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CC715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2564A8" w14:textId="77777777" w:rsidR="00997F8A" w:rsidRDefault="00000000">
      <w:pP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Bryant, G. A.  (2011). Verbal irony in the wild.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Pragmatics and Cognition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291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309. </w:t>
      </w:r>
      <w:hyperlink r:id="rId2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https://doi.org/10.1075/pc.19.2.06bry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936E8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Bryant, G. A. (2012). Is verbal irony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special?.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Linguistics Compass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(11), 673–685. </w:t>
      </w:r>
      <w:hyperlink r:id="rId2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https://doi.org/10.1002/lnc3.364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030CC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0EE851" w14:textId="77777777" w:rsidR="00997F8A" w:rsidRDefault="00000000">
      <w:pP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Bryant, G. A., &amp; Fox Tree, J. E. (2005). Is there an ironic tone of voice?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and Speech,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257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277. </w:t>
      </w:r>
      <w:hyperlink r:id="rId2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https://doi.org/10.1177/00238309050480030101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F34F1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Burgers, C., Konijn, E. A., &amp; Steen, G. J. (2016). Figurative framing: Shaping public discourse through metaphor, hyperbole, and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Communication Theory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410–430. </w:t>
      </w:r>
      <w:hyperlink r:id="rId2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https://doi.org/10.1111/comt.12096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2DA26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BD530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Burgers, C., Van Mulken,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Schellens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J. (2011). Finding irony: An introduction of the verbal irony procedure (VIP).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Metaphor and Symbol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186–205. </w:t>
      </w:r>
      <w:hyperlink r:id="rId2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https://doi.org/10.1080/10926488.2011.583194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26A06F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E5B65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Burgers, C., Van Mulken,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Schellens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J. (2013). The use of co-textual irony markers in written discourse.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Humor, 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45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68. </w:t>
      </w:r>
      <w:hyperlink r:id="rId3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https://doi.org/10.1515/humor-2013-0004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48FFBC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BB87B1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Burgos, M., Politico, J., &amp; Vergara, M. (2025). The use of humor, irony, and metaphors in everyday communication: An exploratory investigation.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Interdisciplinary Perspectives,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134–141. </w:t>
      </w:r>
      <w:hyperlink r:id="rId3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https://doi.org/10.69569/jip.2024.0610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516F5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290E81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Carston, R., &amp; Wearing, C. (2015). Hyperbolic language and its relation to metaphor and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79–92. </w:t>
      </w:r>
      <w:hyperlink r:id="rId3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https://doi.org/10.1016/j.pragma.2015.01.011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1E6A2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DBBE7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Carvalho, P., Sarmento, L., Silva, M. J., &amp; De Oliveira, E. (2009, November). Clues for detecting irony in user-generated contents: Oh...!! it's so easy. In P. Carvalho, L. Sarmento, M. J. Silva, &amp; E. de Oliveira (Eds.),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Proceedings of the 1st international CIKM workshop on Topic-sentiment analysis for mass opinion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53–56). ACM Press. </w:t>
      </w:r>
      <w:hyperlink r:id="rId3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https://doi.org/10.1145/1651461.1651471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27136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20426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Chia, Z. L., Ptaszynski,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Karpinska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Eronen, J., &amp; Masui, F. (2024). Initial exploration into sarcasm and irony through machine translation.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Natural Language Processing Journal, 9,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100106. </w:t>
      </w:r>
      <w:hyperlink r:id="rId3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https://doi.org/10.1016/j.nlp.2024.100106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9FC66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8C241B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Clark, H.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Gerrig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J. (1984). On the pretense theory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Experimental Psychology. General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121–126. </w:t>
      </w:r>
      <w:hyperlink r:id="rId3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https://doi.org/10.1037/0096-3445.113.1.121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51F7D9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9E2A15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Clift, R. (1999). Irony in conversation.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in Society, 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523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553. </w:t>
      </w:r>
      <w:hyperlink r:id="rId3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https://doi.org/10.1017/S0047404599004029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CC130D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7B46F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Colebrook, C. (2004).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Irony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Routledge.</w:t>
      </w:r>
    </w:p>
    <w:p w14:paraId="565EB85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D3B5E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Colston, H. L. (2017). Irony performance and perception. In A. Athanasiadou &amp; H. L. Colston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in language use and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19–41). John Benjamins.</w:t>
      </w:r>
    </w:p>
    <w:p w14:paraId="76F745BF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3BABD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Colston, H. L., &amp; O'Brien, J. (2000). Contrast and pragmatics in figurative language: Anything understatement can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irony can do better.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(11), 1557–1583. </w:t>
      </w:r>
      <w:hyperlink r:id="rId3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https://doi.org/10.1016/S0378-2166(99)00110-1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73D4AA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69F53" w14:textId="544A6838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Coolidge, A. A.,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Montagnolo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C., &amp; Attardo, S. (2023). Comedic convergence: Humor responses to verbal irony in text messages.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Sciences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3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https://doi.org/10.1016/j.langsci.2023.101566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CFAE9C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E73AB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Damayanti, L. K., Hartono, R., &amp; Rukmini, D. (2024). The irony in Enola Holmes movie (2020): A study of figurative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Education Journal,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117–126. </w:t>
      </w:r>
      <w:hyperlink r:id="rId3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https://doi.org/10.15294/qwszcy56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C4DDB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79AD56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Dane, J. A. (2011).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critical mythology of irony</w:t>
      </w:r>
      <w:r>
        <w:rPr>
          <w:rFonts w:ascii="Times New Roman" w:eastAsia="Times New Roman" w:hAnsi="Times New Roman" w:cs="Times New Roman"/>
          <w:sz w:val="24"/>
          <w:szCs w:val="24"/>
        </w:rPr>
        <w:t>. University of Georgia Press.</w:t>
      </w:r>
    </w:p>
    <w:p w14:paraId="5EFB949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7FF7E2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Mendoza Ibáñez, F. J. R., &amp; Lozano-Palacio, I. (2019). Unraveling irony: From linguistics to literary criticism and back.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Cognitive Semantics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(1), 147–173.</w:t>
      </w:r>
    </w:p>
    <w:p w14:paraId="6C559E8C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B04E0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Dews, S., Kaplan, J., &amp; Winner, E. (1995). Why not say it directly? The social functions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Discourse Processes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347–367. </w:t>
      </w:r>
      <w:hyperlink r:id="rId4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https://doi.org/10.1080/01638539509544922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AE5569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0F6215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Dews, S., &amp; Winner, E. (1995). Muting the meaning a social function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Metaphor and Symbol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3–19. </w:t>
      </w:r>
      <w:hyperlink r:id="rId4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https://doi.org/10.1207/s15327868ms1001_2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32774C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179D3D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Dynel, M. (2014). Isn’t it ironic? Defining the scope of (non)humorous irony.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Humor,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619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640. </w:t>
      </w:r>
      <w:hyperlink r:id="rId4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https://doi.org/10.1515/humor-2014-0096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10F805F4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14:paraId="16091E7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Dynel, M. (2014). Linguistic approaches to (non) humorous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Humor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537–550. </w:t>
      </w:r>
      <w:hyperlink r:id="rId4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https://doi.org/10.1515/humor-2014-0097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E3416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14:paraId="0750FBC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Eisterhold, J., Attardo, S., &amp; Boxer, D. (2006). Reactions to irony in discourse: Evidence for the least disruption principle.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Journal of Pragmatics, 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1239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1256. </w:t>
      </w:r>
      <w:hyperlink r:id="rId4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https://doi.org/10.1016/j.pragma.2004.12.003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48D73EA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48C870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R., Zhu, Y., Shintani, N., &amp; Roever, C. (2021). A study of Chinese learners’ ability to comprehend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7–20. </w:t>
      </w:r>
      <w:hyperlink r:id="rId4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https://doi.org/10.1016/j.pragma.2020.11.003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2608D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42EEBE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h8u0xmg4slkk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Brightman, E., Gathercole, C., &amp; Leuthold, H. (2017). The emotional impact of verbal irony: Eye-tracking evidence for a two-stage process.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Memory and 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193–202. </w:t>
      </w:r>
      <w:hyperlink r:id="rId4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https://doi.org/10.1016/j.jml.2016.09.006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tbl>
      <w:tblPr>
        <w:tblStyle w:val="a"/>
        <w:tblW w:w="96" w:type="dxa"/>
        <w:tblLayout w:type="fixed"/>
        <w:tblLook w:val="0400" w:firstRow="0" w:lastRow="0" w:firstColumn="0" w:lastColumn="0" w:noHBand="0" w:noVBand="1"/>
      </w:tblPr>
      <w:tblGrid>
        <w:gridCol w:w="96"/>
      </w:tblGrid>
      <w:tr w:rsidR="00997F8A" w14:paraId="632916D5" w14:textId="77777777">
        <w:tc>
          <w:tcPr>
            <w:tcW w:w="96" w:type="dxa"/>
            <w:vAlign w:val="center"/>
          </w:tcPr>
          <w:p w14:paraId="071C48FF" w14:textId="77777777" w:rsidR="00997F8A" w:rsidRDefault="00997F8A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5DCC0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Hunter, C. M., &amp; Leuthold, H. (2015). When language gets emotional: Irony and the embodiment of affect in discourse.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Acta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Psychologica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114–125. </w:t>
      </w:r>
      <w:hyperlink r:id="rId4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https://doi.org/10.1016/j.actpsy.2014.08.007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6A3DC1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CFFAF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Fuchs, J. (2023). Ironic, isn't it!? A review on irony comprehension in children and adolescents with ASD.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in Autism Spectrum Disorders, 108,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102248. </w:t>
      </w:r>
      <w:hyperlink r:id="rId4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https://doi.org/10.1016/j.rasd.2023.102248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DAC39F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8F7D1B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Fuchs, J. (2023). 40 years of research into children’s irony comprehension: A review.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Pragmatics &amp; Cognition,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1–30. </w:t>
      </w:r>
      <w:hyperlink r:id="rId4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https://doi.org/10.1075/pc.22015.fuc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BF668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CDFEB9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Ettema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S., &amp; Glasser, T. L. (1994). The irony in—and of—journalism: A case study in the moral language of liberal democracy.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5–28. </w:t>
      </w:r>
      <w:hyperlink r:id="rId5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https://doi.org/10.1111/j.1460-2466.1994.tb00674.x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B1CE5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45658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&amp; Moxey, L. M. (2010). The on-line processing of written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Cognition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421–436. </w:t>
      </w:r>
      <w:hyperlink r:id="rId5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https://doi.org/10.1016/j.cognition.2010.06.005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54ACEF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7B0BD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Ţurcan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Ralph-Nearman, C.,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Pitiot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(2019). What is the difference between irony and sarcasm? An fMRI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Cortex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112–122. </w:t>
      </w:r>
      <w:hyperlink r:id="rId5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https://doi.org/10.1016/j.cortex.2019.01.025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8207BA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C6F557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Filippova, E., &amp; Astington, J. W. (2008). Further development in social reasoning revealed in discourse irony understanding.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Child Development, 79,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126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138. </w:t>
      </w:r>
      <w:hyperlink r:id="rId5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https://doi.org/10.1111/j.1467-8624.2007.01115.x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262FA46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CC2F74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Frenda, S., Patti, V., &amp; Rosso, P. (2023, September). When sarcasm hurts: Irony-aware models for abusive language detection. In A. Arampatzis et al.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Experimental IR Meets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Multilinguality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, Multimodality, and Interaction. CLEF 2023. Lecture Notes in Computer Science, vol 14163.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Springer, Cham. </w:t>
      </w:r>
      <w:hyperlink r:id="rId5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https://doi.org/10.1007/978-3-031-42448-9_4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2E9471C6" w14:textId="77777777" w:rsidR="00997F8A" w:rsidRDefault="00997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FDD87C2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Garmendia, J. (2011). She's (not) a fine friend: “Saying” and criticism in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Intercultural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41–65. </w:t>
      </w:r>
      <w:hyperlink r:id="rId5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https://doi.org/10.1515/IPRG.2011.002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ADD44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7B46C9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Garmendia, J. (2014). The clash: Humor and critical attitude in verbal irony.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Humor,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641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659. </w:t>
      </w:r>
      <w:hyperlink r:id="rId5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https://doi.org/10.1515/humor-2014-0094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0FB7F3A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1F0AB94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Garmendia, J. (2018).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  <w:hyperlink r:id="rId5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https://doi.org/10.1017/9781316136218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731622" w14:textId="77777777" w:rsidR="00997F8A" w:rsidRDefault="00997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F2516C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Gibbs, R. W. Jr. (2000). Irony in talk among friends.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Metaphor &amp; Symbol, 15,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27. </w:t>
      </w:r>
      <w:hyperlink r:id="rId5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https://doi.org/10.1080/10926488.2000.9678862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5CE7B70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06515C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Gibbs, R. W. (2012). Are ironic acts deliberate?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Journal of Pragmatics,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104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115. </w:t>
      </w:r>
      <w:hyperlink r:id="rId5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https://doi.org/10.1016/j.pragma.2011.11.001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010160C4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CEA012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Gibbs, R. W., Jr., &amp; Colston, H. L. (2007). The future of irony studies. In R. W. Gibbs, Jr. &amp; H. L. Colston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in language and thought: A cognitive science reader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581–593). Lawrence Erlbaum.</w:t>
      </w:r>
    </w:p>
    <w:p w14:paraId="283A95E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A966DE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Gibbs Jr, R. W., Gibbs, R. W., &amp; Colston, H. L. (Eds.).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in language and thought: A cognitive science reader</w:t>
      </w:r>
      <w:r>
        <w:rPr>
          <w:rFonts w:ascii="Times New Roman" w:eastAsia="Times New Roman" w:hAnsi="Times New Roman" w:cs="Times New Roman"/>
          <w:sz w:val="24"/>
          <w:szCs w:val="24"/>
        </w:rPr>
        <w:t>. Psychology Press.</w:t>
      </w:r>
    </w:p>
    <w:p w14:paraId="28029C4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7324D3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Gibbs, R. W., Bryant, G., &amp; Colston, H. (2014). Where is the humor in verbal irony?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Humor,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575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596. </w:t>
      </w:r>
      <w:hyperlink r:id="rId6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http://dx.doi.org/10.1515/humor-2014-0106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FC9601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B785122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Gibbs Jr, R. W., &amp; O'Brien, J. (1991). Psychological aspects of irony understanding.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523–530. </w:t>
      </w:r>
      <w:hyperlink r:id="rId6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https://doi.org/10.1016/0378-2166(91)90101-3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CD6C14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0B8163B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Giora, R., Federman, S.,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Kehat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A., Fein, O., &amp; Sabah, H. (2005). Irony aptness.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Humor, 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23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39. </w:t>
      </w:r>
      <w:hyperlink r:id="rId6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https://doi.org/10.1515/humr.2005.18.1.23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1399C8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A37426F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Giora, R., &amp; Fein, O. (1999). Irony comprehension: The graded salience hypothesis.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Humor,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425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436. </w:t>
      </w:r>
      <w:hyperlink r:id="rId6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https://doi.org/10.1515/humr.1999.12.4.425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74FC702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1368054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Gournelos, T., &amp; Green, V. (2011).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A decade of dark humor: How comedy, irony and satire shaped post-9/11 America.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University Press of Mississippi.</w:t>
      </w:r>
    </w:p>
    <w:p w14:paraId="189F3EC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03709F1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Grice, H. P. (1991).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the way of words</w:t>
      </w:r>
      <w:r>
        <w:rPr>
          <w:rFonts w:ascii="Times New Roman" w:eastAsia="Times New Roman" w:hAnsi="Times New Roman" w:cs="Times New Roman"/>
          <w:sz w:val="24"/>
          <w:szCs w:val="24"/>
        </w:rPr>
        <w:t>. Harvard University Press.</w:t>
      </w:r>
    </w:p>
    <w:p w14:paraId="4A85334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0BE9C6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Hirsch, G. (2017). Who is the victim? When the addresser of the echoed utterance and the target of the irony differ.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Text &amp; Talk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189–211. </w:t>
      </w:r>
      <w:hyperlink r:id="rId6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https://doi.org/10.1515/text-2017-0003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B1454B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0350E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Hasanov, A. A. (2022).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Pragmalinguistic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linguopoietic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 of irony. 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nternational Journal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Social Science &amp; Interdisciplinary Research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(9), 2277–3630. </w:t>
      </w:r>
    </w:p>
    <w:p w14:paraId="08431532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90D4E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Ibáñez, F. J. R. D. M., &amp; Lozano-Palacio, I. (2019). A cognitive-linguistic approach to complexity in irony: Dissecting the ironic echo.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Metaphor and Symbol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127–138. </w:t>
      </w:r>
      <w:hyperlink r:id="rId6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https://doi.org/10.1080/10926488.2019.1611714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43EB5F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A96C5D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Isakova, Z. Z. (2023). A linguistic-pragmatic and linguistic-cultural study of irony in English and Uzbek languages.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Gospodarka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Innowacje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>, 86–93.</w:t>
      </w:r>
    </w:p>
    <w:p w14:paraId="7DAEDEE2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A97FA9" w14:textId="77777777" w:rsidR="00997F8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Jobert,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(Eds.). (2018).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pragmatics of irony and banter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John Benjamins. </w:t>
      </w:r>
      <w:hyperlink r:id="rId6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http://digital.casalini.it/9789027264237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9933E1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Kadirova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A. (2021). Category of irony in different eras.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Asian Journal of Research in Social Sciences and Humanities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(11), 469–473.</w:t>
      </w:r>
    </w:p>
    <w:p w14:paraId="00C23EC5" w14:textId="77777777" w:rsidR="00997F8A" w:rsidRDefault="00997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EEBE72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Kałowski, P.,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Branowska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K. (2024). The form and content of vignette stimuli in irony research with adult participants. In N. Banasik-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Jemielniak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Kałowski,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Zajączkowska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Studying verbal irony and sarcasm: Methodological perspectives from communication studies and beyond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215–240). Springer. </w:t>
      </w:r>
      <w:hyperlink r:id="rId6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https://doi.org/10.1007/978-3-031-57172-5_9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CDBB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5567D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Kałowski, P.,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Zajączkowska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Branowska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Olechowska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Siemieniuk,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Dryll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E., &amp; Banasik-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Jemielniak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(2023). Individual differences in verbal irony use: A systematic review of quantitative psycholinguistic studies.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Metaphor and symbol, 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81–111. </w:t>
      </w:r>
      <w:hyperlink r:id="rId6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https://doi.org/10.1080/10926488.2022.2160253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7DD96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0A4FA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Kapogianni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(2014). Differences in use and function of verbal irony between real and fictional discourse:(mis) interpretation and irony blindness.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Humor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597–618. </w:t>
      </w:r>
      <w:hyperlink r:id="rId6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https://doi.org/10.1515/humor-2014-0093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9E9E5F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2E8126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Kapogianni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(2021). Types and definitions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Communication Research, 10,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Advance Online Publication. </w:t>
      </w:r>
      <w:hyperlink r:id="rId7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https://doi.org//10.12840/ISSN.2255-4165.036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1D521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E31A8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Kaufer, D. S. (1981). Understanding ironic communication.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495–510. </w:t>
      </w:r>
      <w:hyperlink r:id="rId7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https://doi.org/10.1016/0378-2166(81)90015-1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7E065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C5E1C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Khamdamovna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U. (2021). Aesthetic and psychological features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on Integrated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(10), 184–187. </w:t>
      </w:r>
      <w:hyperlink r:id="rId7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https://doi.org/10.31149/ijie.v4i10.2318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73E66A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5B36DD" w14:textId="77777777" w:rsidR="00997F8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Kihara, Y. (2005). The mental space structure of verbal irony.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Cognitive 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513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530. </w:t>
      </w:r>
      <w:hyperlink r:id="rId7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https://doi.org/10.1515/cogl.2005.16.3.513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754ABA1" w14:textId="77777777" w:rsidR="00997F8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Kotthoff, H. (2003). Responding to irony in different contexts: On cognition and conversation.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Pragmatics, 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1387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1411. </w:t>
      </w:r>
      <w:hyperlink r:id="rId7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https://doi.org/10.1016/S0378-2166(02)00182-0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6491655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Kreuz, R. (2020).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and sarcasm</w:t>
      </w:r>
      <w:r>
        <w:rPr>
          <w:rFonts w:ascii="Times New Roman" w:eastAsia="Times New Roman" w:hAnsi="Times New Roman" w:cs="Times New Roman"/>
          <w:sz w:val="24"/>
          <w:szCs w:val="24"/>
        </w:rPr>
        <w:t>. MIT Press.</w:t>
      </w:r>
    </w:p>
    <w:p w14:paraId="0CEA825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97E83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Kuipers, G. (2011). ‘Where was King Kong when we needed him?’ Public discourse, digital disaster jokes, and the functions of laughter after 9/11. In 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Gournelos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V. Green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 decade of dark humor: How comedy, irony and satire shaped post-9/11 America.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University Press of Mississippi.</w:t>
      </w:r>
    </w:p>
    <w:p w14:paraId="2DB3D222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91218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Li, W., &amp; Jung, J. (2024). L2 irony comprehension and the role of L2 proficiency and use.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awareness, 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240–260. </w:t>
      </w:r>
      <w:hyperlink r:id="rId7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https://doi.org/10.1080/09658416.2023.2277777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BFA38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F0BB46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Ling, J., &amp; Klinger, R. (2016, May). An empirical, quantitative analysis of the differences between sarcasm and irony. In H. Sack, G. Rizzo, 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Steinmets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Mladenic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Auer, &amp; C. Lange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European semantic web conference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203–216). Springer. </w:t>
      </w:r>
      <w:hyperlink r:id="rId7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https://doi.org/10.1007/978-3-319-47602-5_39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4D286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12AA5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Loakman, 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Maladry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A., &amp; Lin, C. (2023). The iron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melting pot: Reviewing human evaluation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irony and sarcasm generation.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preprint arXiv:2311.05552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7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https://doi.org/10.48550/arXiv.2311.05552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1D9FA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83820B" w14:textId="77777777" w:rsidR="00997F8A" w:rsidRDefault="00000000">
      <w:pPr>
        <w:spacing w:after="28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Mack, S., &amp; Sykes, J. (2009). ¡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feíto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también,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cariño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comparison of the response to the use of ‘positive’ irony for complimenting in peninsular and Mexican Spanish.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Hispanic and Lusophone Linguistics, 2</w:t>
      </w:r>
      <w:r>
        <w:rPr>
          <w:rFonts w:ascii="Times New Roman" w:eastAsia="Times New Roman" w:hAnsi="Times New Roman" w:cs="Times New Roman"/>
          <w:sz w:val="24"/>
          <w:szCs w:val="24"/>
        </w:rPr>
        <w:t>, 305–346.</w:t>
      </w:r>
    </w:p>
    <w:p w14:paraId="2520C3CD" w14:textId="77777777" w:rsidR="00997F8A" w:rsidRDefault="00000000">
      <w:pPr>
        <w:spacing w:after="28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Maladry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Lefever, E., Van Hee, C., &amp; Hoste, V. (2023). The limitations of irony detection in Dutch social media.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Resources and Evaluation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1–32. </w:t>
      </w:r>
      <w:hyperlink r:id="rId7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https://doi.org/10.1007/s10579-023-09656-1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046736" w14:textId="77777777" w:rsidR="00997F8A" w:rsidRDefault="00000000">
      <w:pPr>
        <w:spacing w:after="28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Mavlonova, U. K. (2023). Factors of formation and study principles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on Integrated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(4), 105–109.</w:t>
      </w:r>
    </w:p>
    <w:p w14:paraId="44F8775B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Mavlonova, U.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Ruziyeva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S. (2020). The use of irony in literature.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Theoretical &amp; Applied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(4), 362–364. </w:t>
      </w:r>
      <w:hyperlink r:id="rId7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https://dx.doi.org/10.15863/TAS.2020.04.84.63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07B7E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26C43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Mavlonova, U. K., &amp; Saakyan, R. Y. (2023). Characteristics of irony and its expression as a component part of author modality.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on Integrated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(4), 110–114.</w:t>
      </w:r>
    </w:p>
    <w:p w14:paraId="6442BE7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91831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Mękarska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&amp; Witek, M. (2020). Echo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communicative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Studia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Semiotyczne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—English Supplement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>, 149–177.</w:t>
      </w:r>
    </w:p>
    <w:p w14:paraId="3C5EFB79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E21D0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Milanowicz, A. (2013). Irony as a means of perception through communication channels. Emotions, attitude and IQ related to irony across gender.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Psychology of Language and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115–132. </w:t>
      </w:r>
      <w:hyperlink r:id="rId8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https://doi.org/10.2478/plc-2013-0008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7FBD9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98A72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Muecke, D. C. (2017).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and the ironic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  <w:hyperlink r:id="rId8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https://doi.org/10.4324/9781315388342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51CC4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16875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Muecke, D. C. (2021).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compass of irony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  <w:hyperlink r:id="rId8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https://doi.org/10.4324/9781003129905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534D1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C0D9C0" w14:textId="77777777" w:rsidR="00997F8A" w:rsidRDefault="00000000">
      <w:pPr>
        <w:widowControl w:val="0"/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Myers, R. (1981). The function of irony in discourse.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Text,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407–423. </w:t>
      </w:r>
      <w:hyperlink r:id="rId8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https://doi.org/10.1515/text.1.1981.1.4.407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6E5A4B" w14:textId="77777777" w:rsidR="00997F8A" w:rsidRDefault="00000000">
      <w:pPr>
        <w:widowControl w:val="0"/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Naiyf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Qaiwer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(2020). A study of irony in political discourse.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Arab World English Journal (AWEJ) Special Issue on the English Language in Iraqi Context,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2–17. </w:t>
      </w:r>
      <w:hyperlink r:id="rId8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http://dx.doi.org/10.2139/ssrn.3532695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8AA3E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O'Gorman, E. (2006).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Irony and misreading in the annals of Tacitus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15BF62D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3E836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Olkoniemi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Halonen,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Pexman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Häikiö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(2023). Children's processing of written irony: An eye-tracking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Cognition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105508. </w:t>
      </w:r>
      <w:hyperlink r:id="rId8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https://doi.org/10.1016/j.cognition.2023.105508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42F474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A90CA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bco4thutc4g" w:colFirst="0" w:colLast="0"/>
      <w:bookmarkEnd w:id="1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Olkoniemi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Kaakinen, J. K. (2021). Processing of irony in text: A systematic review of eye-tracking studies.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Canadian Journal of Experimental Psychology/Revue canadienne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psychologie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expérimentale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sz w:val="24"/>
          <w:szCs w:val="24"/>
        </w:rPr>
        <w:t>(2), 99–106.</w:t>
      </w:r>
    </w:p>
    <w:p w14:paraId="3A56A4DA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FF1EA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Panzeri, F.,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Mazzaggio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G., Giustolisi, B.,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Silleresi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&amp; Surian, L. (2022). The atypical pattern of irony comprehension in autistic children.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Psycholinguistics, 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757–784. </w:t>
      </w:r>
      <w:hyperlink r:id="rId8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https://doi.org/10.1017/S0142716422000091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47D63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F2DFBE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Parmonov, A. (2021). The role of irony in a language system.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киноянинг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тизимида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тутган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ўрни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Журнал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иностранных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языков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лингвистики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(6). https://fll.jdpu.uz/index.php/fll/article/view/1998</w:t>
      </w:r>
    </w:p>
    <w:p w14:paraId="747E3FF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6976B9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Partington, A. (2007). Irony and reversal of evaluation.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Pragmatics,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1547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1569. </w:t>
      </w:r>
      <w:hyperlink r:id="rId8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https://doi.org/10.1016/j.pragma.2007.04.009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AFC5879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DAD574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Pexman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M. (2008). It's fascinating research: The cognition of verbal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Current Directions in Psychological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286–290. </w:t>
      </w:r>
      <w:hyperlink r:id="rId8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https://doi.org/10.1111/j.1467-8721.2008.00591.x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3B7F29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8A0E5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Pexman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M. (2022). Persuasive language development: the case of irony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children's language. In J. Fahnestock &amp; R. Allen Harris (Eds.),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The Routledge handbook of language and persuasion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475–487). Routledge. </w:t>
      </w:r>
      <w:hyperlink r:id="rId8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https://doi.org/10.4324/9780367823658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547C7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37B3CE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Pexman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L., &amp; Lee, K. (2019). Addressing the challenge of verbal irony: Getting serious about sarcasm training.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23–38. </w:t>
      </w:r>
      <w:hyperlink r:id="rId9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https://doi.org/10.3390/languages4020023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F99FC2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72989E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7c9o85axoew" w:colFirst="0" w:colLast="0"/>
      <w:bookmarkEnd w:id="2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Potamias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Siolas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Stafylopatis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G. (2020). A transformer-based approach to irony and sarcasm detection.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Neural Computing and Applications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17309–17320. </w:t>
      </w:r>
      <w:hyperlink r:id="rId9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https://doi.org/10.1007/s00521-020-05102-3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58F4A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66AB99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Recchia, H. E., Howe, N., Ross, H. S., &amp; Alexander, S. (2010). Children's understanding and production of verbal irony in family conversations.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British Journal of Developmental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255–274. </w:t>
      </w:r>
      <w:hyperlink r:id="rId9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https://doi.org/10.1348/026151008X401903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D202C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C02C7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Regel, S., Coulson, S., &amp; Gunter, T. C. (2010). The communicative style of a speaker can affect language comprehension? ERP evidence from the comprehension of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Brain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121–135. </w:t>
      </w:r>
      <w:hyperlink r:id="rId9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https://doi.org/10.1016/j.brainres.2009.10.077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775562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135D41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Reyes, A., &amp; Rosso, P. (2012). Making objective decisions from subjective data: Detecting irony in customer reviews.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Decision Support Systems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754–760. </w:t>
      </w:r>
      <w:hyperlink r:id="rId9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https://doi.org/10.1016/j.dss.2012.05.027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ED597C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8EBFD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Reyes, A., &amp; Rosso, P. (2014). On the difficulty of automatically detecting irony: Beyond a simple case of negation.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Knowledge and Information Systems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595–614. </w:t>
      </w:r>
      <w:hyperlink r:id="rId9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https://doi.org/10.1007/s10115-013-0652-8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627420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0D9B0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Reyes, A., Rosso, P.,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Buscaldi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(2012). From humor recognition to irony detection: The figurative language of social media.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Data &amp; Knowledge Engineering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1–12. </w:t>
      </w:r>
      <w:hyperlink r:id="rId9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https://doi.org/10.1016/j.datak.2012.02.005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007C1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A5221A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Reyes, A., Rosso, P., &amp; Veale, T. (2013). A multidimensional approach for detecting irony in twitter.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Resources and Evaluation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239–268. </w:t>
      </w:r>
      <w:hyperlink r:id="rId9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https://doi.org/10.1007/s10579-012-9196-x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19E53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7B111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5npnsiyvb73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Ritchie, D. (2005). Frame-shifting in humor and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Metaphor and Symbol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275–294. </w:t>
      </w:r>
      <w:hyperlink r:id="rId9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https://doi.org/10.1207/s15327868ms2004_3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4AD22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6E051B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Ruiz-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Gurillo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L. (2009). “¿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ironía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conversación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?”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RILCE,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363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377.</w:t>
      </w:r>
    </w:p>
    <w:p w14:paraId="51C6A0D8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15559D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Saroj, A., &amp; Pal, S. (2024). Ensemble-based domain adaptation on social media posts for irony detection.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Multimedia Tools and Applications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(8), 23249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23268. </w:t>
      </w:r>
      <w:hyperlink r:id="rId9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https://doi.org/10.1007/s11042-023-16180-5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9823C0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45CA22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Schlechtweg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Härtl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H. (2023). Quotation marks and the processing of irony in English: Evidence from a reading time study.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355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390. </w:t>
      </w:r>
      <w:hyperlink r:id="rId10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https://doi.org/10.1515/ling-2021-0079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468624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8F152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Shively, R., Menke,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Manzón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-Omundson, S. (2008). Perception of irony by L2 learners of Spanish.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Issues in Applied 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101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132. </w:t>
      </w:r>
      <w:hyperlink r:id="rId10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https://doi.org/10.5070/L4162005096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32B97CA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6B0EC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Skalicky, S. (2023).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Verbal irony processing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Cambridge University Press. </w:t>
      </w:r>
      <w:hyperlink r:id="rId10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https://doi.org/10.1017/9781009234566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821CAF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736EA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Sperber, D. (1984). Verbal irony: Pretense or echoic mention.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Experimental Psychology General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130–136. </w:t>
      </w:r>
      <w:hyperlink r:id="rId103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https://doi.org/10.1037/0096-3445.113.1.130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697E45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1E0957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Sperber, D., &amp; Wilson, D. (1981). Irony and the use-mention distinction.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Philosophy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143–184.</w:t>
      </w:r>
    </w:p>
    <w:p w14:paraId="5B59142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667223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Staunton, T. V., Alvaro, E. M., Rosenberg, B. D., &amp; Crano, W. D. (2020). Controlling language and irony: Reducing threat and increasing positive message evaluations.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Basic and Applied Social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369–386. </w:t>
      </w:r>
      <w:hyperlink r:id="rId104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https://doi.org/10.1080/01973533.2020.1789464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C356004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B12EE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Swearingen, C. J. (1991).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Rhetoric and irony: Western literacy and Western lies</w:t>
      </w:r>
      <w:r>
        <w:rPr>
          <w:rFonts w:ascii="Times New Roman" w:eastAsia="Times New Roman" w:hAnsi="Times New Roman" w:cs="Times New Roman"/>
          <w:sz w:val="24"/>
          <w:szCs w:val="24"/>
        </w:rPr>
        <w:t>. Oxford University Press on Demand.</w:t>
      </w:r>
    </w:p>
    <w:p w14:paraId="066034C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D54AE6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Tiv, M., O’Regan, E., &amp; Titone, D. (2023). The role of mentalizing capacity and ecological language diversity on irony comprehension in bilingual adults.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Memory &amp; Cognition, 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253–272. </w:t>
      </w:r>
      <w:hyperlink r:id="rId105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https://doi.org/10.3758/s13421-022-01349-4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A73186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239E9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Tomás, D., Ortega-Bueno, R., Zhang, G., Rosso, P.,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Schifanella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 (2023). Transformer-based models for multimodal irony detection.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Ambient Intelligence and Humanized Computing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(6), 7399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7410. </w:t>
      </w:r>
      <w:hyperlink r:id="rId106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https://doi.org/10.1007/s12652-022-04447-y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E8820E9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634F81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Toplak, M., &amp; Katz, A. (2000). On the uses of sarcastic irony.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Pragmatics,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1467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1488. </w:t>
      </w:r>
      <w:hyperlink r:id="rId107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https://doi.org/10.1016/S0378-2166(99)00101-0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7EDDEE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8E2CD8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Tsakona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(2011). Irony beyond criticism. Evidence from Greek parliamentary discourse.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Pragmatics and Society,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57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86. </w:t>
      </w:r>
      <w:hyperlink r:id="rId108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https://doi.org/10.1075/ps.2.1.04tsa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5B595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7E8C9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Varghese, N., &amp; Kumar, N. (2022). Feminism in advertising: Irony or revolution? A critical review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femvertising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Feminist Media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441–459. </w:t>
      </w:r>
      <w:hyperlink r:id="rId109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https://doi.org/10.1080/14680777.2020.1825510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E327C3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792734" w14:textId="77777777" w:rsidR="00997F8A" w:rsidRDefault="00000000">
      <w:pPr>
        <w:spacing w:after="28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Whalen, J. M., &amp; P. M.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Pexman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(2010). How do children respond to verbal irony in face-to-face communication? The development of mode adoption across middle childhood.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Discourse Processes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363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387. </w:t>
      </w:r>
      <w:hyperlink r:id="rId110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https://doi.org/10.1080/01638530903347635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BE1B4AF" w14:textId="77777777" w:rsidR="00997F8A" w:rsidRDefault="00000000">
      <w:pPr>
        <w:tabs>
          <w:tab w:val="left" w:pos="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Wilson, D. (2006). The pragmatics of verbal irony: Echo 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(10), 1722–1743. </w:t>
      </w:r>
      <w:hyperlink r:id="rId111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https://doi.org/10.1016/j.lingua.2006.05.001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DD594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B7632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Wilson, D. (2009). Irony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metarepresentation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UCLWPL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>, 183–226.</w:t>
      </w:r>
    </w:p>
    <w:p w14:paraId="2064490E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536F29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Wilson, D., &amp; Sperber, D. (1992). On verbal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87</w:t>
      </w:r>
      <w:r>
        <w:rPr>
          <w:rFonts w:ascii="Times New Roman" w:eastAsia="Times New Roman" w:hAnsi="Times New Roman" w:cs="Times New Roman"/>
          <w:sz w:val="24"/>
          <w:szCs w:val="24"/>
        </w:rPr>
        <w:t>(1–2), 53–76.</w:t>
      </w:r>
    </w:p>
    <w:p w14:paraId="15DC3FE7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8C49C0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Wilson, D., &amp; Sperber, D. (2012). Explaining irony.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Meaning and Relevance</w:t>
      </w:r>
      <w:r>
        <w:rPr>
          <w:rFonts w:ascii="Times New Roman" w:eastAsia="Times New Roman" w:hAnsi="Times New Roman" w:cs="Times New Roman"/>
          <w:sz w:val="24"/>
          <w:szCs w:val="24"/>
        </w:rPr>
        <w:t>, 123–145.</w:t>
      </w:r>
    </w:p>
    <w:p w14:paraId="49F61381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572405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Winner, E. (1997).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point of words: Children's understanding of metaphor and irony</w:t>
      </w:r>
      <w:r>
        <w:rPr>
          <w:rFonts w:ascii="Times New Roman" w:eastAsia="Times New Roman" w:hAnsi="Times New Roman" w:cs="Times New Roman"/>
          <w:sz w:val="24"/>
          <w:szCs w:val="24"/>
        </w:rPr>
        <w:t>. Harvard University Press.</w:t>
      </w:r>
    </w:p>
    <w:p w14:paraId="2A0D735D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0F7C52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Winokur, J.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big book of irony</w:t>
      </w:r>
      <w:r>
        <w:rPr>
          <w:rFonts w:ascii="Times New Roman" w:eastAsia="Times New Roman" w:hAnsi="Times New Roman" w:cs="Times New Roman"/>
          <w:sz w:val="24"/>
          <w:szCs w:val="24"/>
        </w:rPr>
        <w:t>. Macmillan.</w:t>
      </w:r>
    </w:p>
    <w:p w14:paraId="2A212D3B" w14:textId="77777777" w:rsidR="00997F8A" w:rsidRDefault="00997F8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D1094C" w14:textId="77777777" w:rsidR="00997F8A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Witek, M. (2022). Irony as a speech action.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76–90. </w:t>
      </w:r>
      <w:hyperlink r:id="rId112">
        <w:r w:rsidR="00997F8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https://doi.org/10.1016/j.pragma.2022.01.010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ectPr w:rsidR="00997F8A">
      <w:headerReference w:type="default" r:id="rId113"/>
      <w:footerReference w:type="default" r:id="rId1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7C059" w14:textId="77777777" w:rsidR="00246244" w:rsidRDefault="00246244">
      <w:pPr>
        <w:spacing w:after="0" w:line="240" w:lineRule="auto"/>
      </w:pPr>
      <w:r>
        <w:separator/>
      </w:r>
    </w:p>
  </w:endnote>
  <w:endnote w:type="continuationSeparator" w:id="0">
    <w:p w14:paraId="649F5A51" w14:textId="77777777" w:rsidR="00246244" w:rsidRDefault="0024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5DC66B-FACC-4F84-A7E7-17BF64AFFD98}"/>
    <w:embedBold r:id="rId2" w:fontKey="{46F123D7-08AD-458A-897E-D97ABAF740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E2AFAD-F9E3-48E7-AE49-49AA783C93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EC91CD5-D85E-43A4-9B8F-41AA0290AA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FC27F9-AB30-4249-B1CD-B80A2483A8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319309F-F538-42DF-B277-F2566B4D8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03B0B" w14:textId="77777777" w:rsidR="00332F0B" w:rsidRDefault="00332F0B" w:rsidP="00332F0B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4" w:name="_Hlk210691216"/>
      </w:p>
      <w:p w14:paraId="42F5D416" w14:textId="77777777" w:rsidR="00332F0B" w:rsidRDefault="00332F0B" w:rsidP="00332F0B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2E6AC635" w14:textId="40F4A96A" w:rsidR="00997F8A" w:rsidRPr="00332F0B" w:rsidRDefault="00332F0B" w:rsidP="00332F0B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4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E8C52" w14:textId="77777777" w:rsidR="00246244" w:rsidRDefault="00246244">
      <w:pPr>
        <w:spacing w:after="0" w:line="240" w:lineRule="auto"/>
      </w:pPr>
      <w:r>
        <w:separator/>
      </w:r>
    </w:p>
  </w:footnote>
  <w:footnote w:type="continuationSeparator" w:id="0">
    <w:p w14:paraId="7AE9BD73" w14:textId="77777777" w:rsidR="00246244" w:rsidRDefault="0024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EBD4F" w14:textId="77777777" w:rsidR="00997F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138F68" wp14:editId="63715B80">
          <wp:simplePos x="0" y="0"/>
          <wp:positionH relativeFrom="column">
            <wp:posOffset>-662939</wp:posOffset>
          </wp:positionH>
          <wp:positionV relativeFrom="paragraph">
            <wp:posOffset>-341629</wp:posOffset>
          </wp:positionV>
          <wp:extent cx="3304540" cy="670560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45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F8A"/>
    <w:rsid w:val="00246244"/>
    <w:rsid w:val="00332F0B"/>
    <w:rsid w:val="008631E7"/>
    <w:rsid w:val="00997F8A"/>
    <w:rsid w:val="00CC1C53"/>
    <w:rsid w:val="00DE0D04"/>
    <w:rsid w:val="00DE4C40"/>
    <w:rsid w:val="00EC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A1319"/>
  <w15:docId w15:val="{6DDDE865-E7B7-4A40-8785-3520055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F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1719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70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72AC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658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58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58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58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58D"/>
    <w:rPr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4E425A"/>
    <w:pPr>
      <w:spacing w:after="100" w:afterAutospacing="1" w:line="240" w:lineRule="auto"/>
      <w:ind w:left="720" w:hanging="720"/>
    </w:pPr>
    <w:rPr>
      <w:rFonts w:ascii="Times New Roman" w:eastAsia="Cambria" w:hAnsi="Times New Roman" w:cs="Times New Roman"/>
      <w:color w:val="000000" w:themeColor="text1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E425A"/>
    <w:rPr>
      <w:rFonts w:ascii="Times New Roman" w:eastAsia="Cambria" w:hAnsi="Times New Roman" w:cs="Times New Roman"/>
      <w:color w:val="000000" w:themeColor="text1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B0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09A"/>
  </w:style>
  <w:style w:type="paragraph" w:styleId="Footer">
    <w:name w:val="footer"/>
    <w:basedOn w:val="Normal"/>
    <w:link w:val="FooterChar"/>
    <w:unhideWhenUsed/>
    <w:rsid w:val="009B0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B009A"/>
  </w:style>
  <w:style w:type="character" w:styleId="Emphasis">
    <w:name w:val="Emphasis"/>
    <w:basedOn w:val="DefaultParagraphFont"/>
    <w:uiPriority w:val="20"/>
    <w:qFormat/>
    <w:rsid w:val="0043617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64FA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PageNumber">
    <w:name w:val="page number"/>
    <w:basedOn w:val="DefaultParagraphFont"/>
    <w:rsid w:val="00332F0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02/lnc3.364" TargetMode="External"/><Relationship Id="rId21" Type="http://schemas.openxmlformats.org/officeDocument/2006/relationships/hyperlink" Target="https://doi.org/10.1007/978-3-031-57172-5_4" TargetMode="External"/><Relationship Id="rId42" Type="http://schemas.openxmlformats.org/officeDocument/2006/relationships/hyperlink" Target="https://doi.org/10.1515/humor-2014-0096" TargetMode="External"/><Relationship Id="rId47" Type="http://schemas.openxmlformats.org/officeDocument/2006/relationships/hyperlink" Target="https://doi.org/10.1016/j.actpsy.2014.08.007" TargetMode="External"/><Relationship Id="rId63" Type="http://schemas.openxmlformats.org/officeDocument/2006/relationships/hyperlink" Target="https://doi.org/10.1515/humr.1999.12.4.425" TargetMode="External"/><Relationship Id="rId68" Type="http://schemas.openxmlformats.org/officeDocument/2006/relationships/hyperlink" Target="https://doi.org/10.1080/10926488.2022.2160253" TargetMode="External"/><Relationship Id="rId84" Type="http://schemas.openxmlformats.org/officeDocument/2006/relationships/hyperlink" Target="http://dx.doi.org/10.2139/ssrn.3532695" TargetMode="External"/><Relationship Id="rId89" Type="http://schemas.openxmlformats.org/officeDocument/2006/relationships/hyperlink" Target="https://doi.org/10.4324/9780367823658" TargetMode="External"/><Relationship Id="rId112" Type="http://schemas.openxmlformats.org/officeDocument/2006/relationships/hyperlink" Target="https://doi.org/10.1016/j.pragma.2022.01.010" TargetMode="External"/><Relationship Id="rId16" Type="http://schemas.openxmlformats.org/officeDocument/2006/relationships/hyperlink" Target="https://doi.org/10.1007/978-3-031-57172-5" TargetMode="External"/><Relationship Id="rId107" Type="http://schemas.openxmlformats.org/officeDocument/2006/relationships/hyperlink" Target="https://doi.org/10.1016/S0378-2166(99)00101-0" TargetMode="External"/><Relationship Id="rId11" Type="http://schemas.openxmlformats.org/officeDocument/2006/relationships/hyperlink" Target="https://doi.org/10.1016/S0378-2166(99)00070-3" TargetMode="External"/><Relationship Id="rId32" Type="http://schemas.openxmlformats.org/officeDocument/2006/relationships/hyperlink" Target="https://doi.org/10.1016/j.pragma.2015.01.011" TargetMode="External"/><Relationship Id="rId37" Type="http://schemas.openxmlformats.org/officeDocument/2006/relationships/hyperlink" Target="https://doi.org/10.1016/S0378-2166(99)00110-1" TargetMode="External"/><Relationship Id="rId53" Type="http://schemas.openxmlformats.org/officeDocument/2006/relationships/hyperlink" Target="https://doi.org/10.1111/j.1467-8624.2007.01115.x" TargetMode="External"/><Relationship Id="rId58" Type="http://schemas.openxmlformats.org/officeDocument/2006/relationships/hyperlink" Target="https://doi.org/10.1080/10926488.2000.9678862" TargetMode="External"/><Relationship Id="rId74" Type="http://schemas.openxmlformats.org/officeDocument/2006/relationships/hyperlink" Target="https://doi.org/10.1016/S0378-2166(02)00182-0" TargetMode="External"/><Relationship Id="rId79" Type="http://schemas.openxmlformats.org/officeDocument/2006/relationships/hyperlink" Target="https://dx.doi.org/10.15863/TAS.2020.04.84.63" TargetMode="External"/><Relationship Id="rId102" Type="http://schemas.openxmlformats.org/officeDocument/2006/relationships/hyperlink" Target="https://doi.org/10.1017/9781009234566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3390/languages4020023" TargetMode="External"/><Relationship Id="rId95" Type="http://schemas.openxmlformats.org/officeDocument/2006/relationships/hyperlink" Target="https://doi.org/10.1007/s10115-013-0652-8" TargetMode="External"/><Relationship Id="rId22" Type="http://schemas.openxmlformats.org/officeDocument/2006/relationships/hyperlink" Target="https://doi.org/10.1016/j.pragma.2021.05.007" TargetMode="External"/><Relationship Id="rId27" Type="http://schemas.openxmlformats.org/officeDocument/2006/relationships/hyperlink" Target="https://doi.org/10.1177/00238309050480030101" TargetMode="External"/><Relationship Id="rId43" Type="http://schemas.openxmlformats.org/officeDocument/2006/relationships/hyperlink" Target="https://doi.org/10.1515/humor-2014-0097" TargetMode="External"/><Relationship Id="rId48" Type="http://schemas.openxmlformats.org/officeDocument/2006/relationships/hyperlink" Target="https://doi.org/10.1016/j.rasd.2023.102248" TargetMode="External"/><Relationship Id="rId64" Type="http://schemas.openxmlformats.org/officeDocument/2006/relationships/hyperlink" Target="https://doi.org/10.1515/text-2017-0003" TargetMode="External"/><Relationship Id="rId69" Type="http://schemas.openxmlformats.org/officeDocument/2006/relationships/hyperlink" Target="https://doi.org/10.1515/humor-2014-0093" TargetMode="External"/><Relationship Id="rId113" Type="http://schemas.openxmlformats.org/officeDocument/2006/relationships/header" Target="header1.xml"/><Relationship Id="rId80" Type="http://schemas.openxmlformats.org/officeDocument/2006/relationships/hyperlink" Target="https://doi.org/10.2478/plc-2013-0008" TargetMode="External"/><Relationship Id="rId85" Type="http://schemas.openxmlformats.org/officeDocument/2006/relationships/hyperlink" Target="https://doi.org/10.1016/j.cognition.2023.105508" TargetMode="External"/><Relationship Id="rId12" Type="http://schemas.openxmlformats.org/officeDocument/2006/relationships/hyperlink" Target="https://doi.org/10.1080/10510971003776147" TargetMode="External"/><Relationship Id="rId17" Type="http://schemas.openxmlformats.org/officeDocument/2006/relationships/hyperlink" Target="https://doi.org/10.1016/j.obhdp.2023.104235" TargetMode="External"/><Relationship Id="rId33" Type="http://schemas.openxmlformats.org/officeDocument/2006/relationships/hyperlink" Target="https://doi.org/10.1145/1651461.1651471" TargetMode="External"/><Relationship Id="rId38" Type="http://schemas.openxmlformats.org/officeDocument/2006/relationships/hyperlink" Target="https://doi.org/10.1016/j.langsci.2023.101566" TargetMode="External"/><Relationship Id="rId59" Type="http://schemas.openxmlformats.org/officeDocument/2006/relationships/hyperlink" Target="https://doi.org/10.1016/j.pragma.2011.11.001" TargetMode="External"/><Relationship Id="rId103" Type="http://schemas.openxmlformats.org/officeDocument/2006/relationships/hyperlink" Target="https://doi.org/10.1037/0096-3445.113.1.130" TargetMode="External"/><Relationship Id="rId108" Type="http://schemas.openxmlformats.org/officeDocument/2006/relationships/hyperlink" Target="https://doi.org/10.1075/ps.2.1.04tsa" TargetMode="External"/><Relationship Id="rId54" Type="http://schemas.openxmlformats.org/officeDocument/2006/relationships/hyperlink" Target="https://doi.org/10.1007/978-3-031-42448-9_4" TargetMode="External"/><Relationship Id="rId70" Type="http://schemas.openxmlformats.org/officeDocument/2006/relationships/hyperlink" Target="https://doi.org//10.12840/ISSN.2255-4165.036" TargetMode="External"/><Relationship Id="rId75" Type="http://schemas.openxmlformats.org/officeDocument/2006/relationships/hyperlink" Target="https://doi.org/10.1080/09658416.2023.2277777" TargetMode="External"/><Relationship Id="rId91" Type="http://schemas.openxmlformats.org/officeDocument/2006/relationships/hyperlink" Target="https://doi.org/10.1007/s00521-020-05102-3" TargetMode="External"/><Relationship Id="rId96" Type="http://schemas.openxmlformats.org/officeDocument/2006/relationships/hyperlink" Target="https://doi.org/10.1016/j.datak.2012.02.00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/10.12840/ISSN.2255-4165.036" TargetMode="External"/><Relationship Id="rId23" Type="http://schemas.openxmlformats.org/officeDocument/2006/relationships/hyperlink" Target="https://doi.org/10.1515/plc-2016-0020" TargetMode="External"/><Relationship Id="rId28" Type="http://schemas.openxmlformats.org/officeDocument/2006/relationships/hyperlink" Target="https://doi.org/10.1111/comt.12096" TargetMode="External"/><Relationship Id="rId36" Type="http://schemas.openxmlformats.org/officeDocument/2006/relationships/hyperlink" Target="https://doi.org/10.1017/S0047404599004029" TargetMode="External"/><Relationship Id="rId49" Type="http://schemas.openxmlformats.org/officeDocument/2006/relationships/hyperlink" Target="https://doi.org/10.1075/pc.22015.fuc" TargetMode="External"/><Relationship Id="rId57" Type="http://schemas.openxmlformats.org/officeDocument/2006/relationships/hyperlink" Target="https://doi.org/10.1017/9781316136218" TargetMode="External"/><Relationship Id="rId106" Type="http://schemas.openxmlformats.org/officeDocument/2006/relationships/hyperlink" Target="https://doi.org/10.1007/s12652-022-04447-y" TargetMode="External"/><Relationship Id="rId114" Type="http://schemas.openxmlformats.org/officeDocument/2006/relationships/footer" Target="footer1.xml"/><Relationship Id="rId10" Type="http://schemas.openxmlformats.org/officeDocument/2006/relationships/hyperlink" Target="https://doi.org/10.1075/ftl.1.01col" TargetMode="External"/><Relationship Id="rId31" Type="http://schemas.openxmlformats.org/officeDocument/2006/relationships/hyperlink" Target="https://doi.org/10.69569/jip.2024.0610" TargetMode="External"/><Relationship Id="rId44" Type="http://schemas.openxmlformats.org/officeDocument/2006/relationships/hyperlink" Target="https://doi.org/10.1016/j.pragma.2004.12.003" TargetMode="External"/><Relationship Id="rId52" Type="http://schemas.openxmlformats.org/officeDocument/2006/relationships/hyperlink" Target="https://doi.org/10.1016/j.cortex.2019.01.025" TargetMode="External"/><Relationship Id="rId60" Type="http://schemas.openxmlformats.org/officeDocument/2006/relationships/hyperlink" Target="http://dx.doi.org/10.1515/humor-2014-0106" TargetMode="External"/><Relationship Id="rId65" Type="http://schemas.openxmlformats.org/officeDocument/2006/relationships/hyperlink" Target="https://doi.org/10.1080/10926488.2019.1611714" TargetMode="External"/><Relationship Id="rId73" Type="http://schemas.openxmlformats.org/officeDocument/2006/relationships/hyperlink" Target="https://doi.org/10.1515/cogl.2005.16.3.513" TargetMode="External"/><Relationship Id="rId78" Type="http://schemas.openxmlformats.org/officeDocument/2006/relationships/hyperlink" Target="https://doi.org/10.1007/s10579-023-09656-1" TargetMode="External"/><Relationship Id="rId81" Type="http://schemas.openxmlformats.org/officeDocument/2006/relationships/hyperlink" Target="https://doi.org/10.4324/9781315388342" TargetMode="External"/><Relationship Id="rId86" Type="http://schemas.openxmlformats.org/officeDocument/2006/relationships/hyperlink" Target="https://doi.org/10.1017/S0142716422000091" TargetMode="External"/><Relationship Id="rId94" Type="http://schemas.openxmlformats.org/officeDocument/2006/relationships/hyperlink" Target="https://doi.org/10.1016/j.dss.2012.05.027" TargetMode="External"/><Relationship Id="rId99" Type="http://schemas.openxmlformats.org/officeDocument/2006/relationships/hyperlink" Target="https://doi.org/10.1007/s11042-023-16180-5" TargetMode="External"/><Relationship Id="rId101" Type="http://schemas.openxmlformats.org/officeDocument/2006/relationships/hyperlink" Target="https://doi.org/10.5070/L41620050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11/modl.12724" TargetMode="External"/><Relationship Id="rId13" Type="http://schemas.openxmlformats.org/officeDocument/2006/relationships/hyperlink" Target="https://doi.org/10.1515/sem-2014-0087" TargetMode="External"/><Relationship Id="rId18" Type="http://schemas.openxmlformats.org/officeDocument/2006/relationships/hyperlink" Target="https://doi.org/10.1007/s10936-024-10111-7" TargetMode="External"/><Relationship Id="rId39" Type="http://schemas.openxmlformats.org/officeDocument/2006/relationships/hyperlink" Target="https://doi.org/10.15294/qwszcy56" TargetMode="External"/><Relationship Id="rId109" Type="http://schemas.openxmlformats.org/officeDocument/2006/relationships/hyperlink" Target="https://doi.org/10.1080/14680777.2020.1825510" TargetMode="External"/><Relationship Id="rId34" Type="http://schemas.openxmlformats.org/officeDocument/2006/relationships/hyperlink" Target="https://doi.org/10.1016/j.nlp.2024.100106" TargetMode="External"/><Relationship Id="rId50" Type="http://schemas.openxmlformats.org/officeDocument/2006/relationships/hyperlink" Target="https://doi.org/10.1111/j.1460-2466.1994.tb00674.x" TargetMode="External"/><Relationship Id="rId55" Type="http://schemas.openxmlformats.org/officeDocument/2006/relationships/hyperlink" Target="https://doi.org/10.1515/IPRG.2011.002" TargetMode="External"/><Relationship Id="rId76" Type="http://schemas.openxmlformats.org/officeDocument/2006/relationships/hyperlink" Target="https://doi.org/10.1007/978-3-319-47602-5_39" TargetMode="External"/><Relationship Id="rId97" Type="http://schemas.openxmlformats.org/officeDocument/2006/relationships/hyperlink" Target="https://doi.org/10.1007/s10579-012-9196-x" TargetMode="External"/><Relationship Id="rId104" Type="http://schemas.openxmlformats.org/officeDocument/2006/relationships/hyperlink" Target="https://doi.org/10.1080/01973533.2020.1789464" TargetMode="External"/><Relationship Id="rId7" Type="http://schemas.openxmlformats.org/officeDocument/2006/relationships/hyperlink" Target="https://doi.org/10.1515/opphil-2020-0132" TargetMode="External"/><Relationship Id="rId71" Type="http://schemas.openxmlformats.org/officeDocument/2006/relationships/hyperlink" Target="https://doi.org/10.1016/0378-2166(81)90015-1" TargetMode="External"/><Relationship Id="rId92" Type="http://schemas.openxmlformats.org/officeDocument/2006/relationships/hyperlink" Target="https://doi.org/10.1348/026151008X401903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80/10926488.2011.583194" TargetMode="External"/><Relationship Id="rId24" Type="http://schemas.openxmlformats.org/officeDocument/2006/relationships/hyperlink" Target="https://doi.org/10.1093/fmls/cqad030" TargetMode="External"/><Relationship Id="rId40" Type="http://schemas.openxmlformats.org/officeDocument/2006/relationships/hyperlink" Target="https://doi.org/10.1080/01638539509544922" TargetMode="External"/><Relationship Id="rId45" Type="http://schemas.openxmlformats.org/officeDocument/2006/relationships/hyperlink" Target="https://doi.org/10.1016/j.pragma.2020.11.003" TargetMode="External"/><Relationship Id="rId66" Type="http://schemas.openxmlformats.org/officeDocument/2006/relationships/hyperlink" Target="http://digital.casalini.it/9789027264237" TargetMode="External"/><Relationship Id="rId87" Type="http://schemas.openxmlformats.org/officeDocument/2006/relationships/hyperlink" Target="https://doi.org/10.1016/j.pragma.2007.04.009" TargetMode="External"/><Relationship Id="rId110" Type="http://schemas.openxmlformats.org/officeDocument/2006/relationships/hyperlink" Target="https://doi.org/10.1080/01638530903347635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doi.org/10.1016/0378-2166(91)90101-3" TargetMode="External"/><Relationship Id="rId82" Type="http://schemas.openxmlformats.org/officeDocument/2006/relationships/hyperlink" Target="https://doi.org/10.4324/9781003129905" TargetMode="External"/><Relationship Id="rId19" Type="http://schemas.openxmlformats.org/officeDocument/2006/relationships/hyperlink" Target="https://doi.org/10.1016/j.neuropsychologia.2012.07.021" TargetMode="External"/><Relationship Id="rId14" Type="http://schemas.openxmlformats.org/officeDocument/2006/relationships/hyperlink" Target="https://doi.org/10.1371/journal.pone.0228538" TargetMode="External"/><Relationship Id="rId30" Type="http://schemas.openxmlformats.org/officeDocument/2006/relationships/hyperlink" Target="https://doi.org/10.1515/humor-2013-0004" TargetMode="External"/><Relationship Id="rId35" Type="http://schemas.openxmlformats.org/officeDocument/2006/relationships/hyperlink" Target="https://doi.org/10.1037/0096-3445.113.1.121" TargetMode="External"/><Relationship Id="rId56" Type="http://schemas.openxmlformats.org/officeDocument/2006/relationships/hyperlink" Target="https://doi.org/10.1515/humor-2014-0094" TargetMode="External"/><Relationship Id="rId77" Type="http://schemas.openxmlformats.org/officeDocument/2006/relationships/hyperlink" Target="https://doi.org/10.48550/arXiv.2311.05552" TargetMode="External"/><Relationship Id="rId100" Type="http://schemas.openxmlformats.org/officeDocument/2006/relationships/hyperlink" Target="https://doi.org/10.1515/ling-2021-0079" TargetMode="External"/><Relationship Id="rId105" Type="http://schemas.openxmlformats.org/officeDocument/2006/relationships/hyperlink" Target="https://doi.org/10.3758/s13421-022-01349-4" TargetMode="External"/><Relationship Id="rId8" Type="http://schemas.openxmlformats.org/officeDocument/2006/relationships/hyperlink" Target="https://doi.org/10.1515/humor-2014-0095" TargetMode="External"/><Relationship Id="rId51" Type="http://schemas.openxmlformats.org/officeDocument/2006/relationships/hyperlink" Target="https://doi.org/10.1016/j.cognition.2010.06.005" TargetMode="External"/><Relationship Id="rId72" Type="http://schemas.openxmlformats.org/officeDocument/2006/relationships/hyperlink" Target="https://doi.org/10.31149/ijie.v4i10.2318" TargetMode="External"/><Relationship Id="rId93" Type="http://schemas.openxmlformats.org/officeDocument/2006/relationships/hyperlink" Target="https://doi.org/10.1016/j.brainres.2009.10.077" TargetMode="External"/><Relationship Id="rId98" Type="http://schemas.openxmlformats.org/officeDocument/2006/relationships/hyperlink" Target="https://doi.org/10.1207/s15327868ms2004_3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75/pc.19.2.06bry" TargetMode="External"/><Relationship Id="rId46" Type="http://schemas.openxmlformats.org/officeDocument/2006/relationships/hyperlink" Target="https://doi.org/10.1016/j.jml.2016.09.006" TargetMode="External"/><Relationship Id="rId67" Type="http://schemas.openxmlformats.org/officeDocument/2006/relationships/hyperlink" Target="https://doi.org/10.1007/978-3-031-57172-5_9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doi.org/10.1109/MIS.2013.28" TargetMode="External"/><Relationship Id="rId41" Type="http://schemas.openxmlformats.org/officeDocument/2006/relationships/hyperlink" Target="https://doi.org/10.1207/s15327868ms1001_2" TargetMode="External"/><Relationship Id="rId62" Type="http://schemas.openxmlformats.org/officeDocument/2006/relationships/hyperlink" Target="https://doi.org/10.1515/humr.2005.18.1.23" TargetMode="External"/><Relationship Id="rId83" Type="http://schemas.openxmlformats.org/officeDocument/2006/relationships/hyperlink" Target="https://doi.org/10.1515/text.1.1981.1.4.407" TargetMode="External"/><Relationship Id="rId88" Type="http://schemas.openxmlformats.org/officeDocument/2006/relationships/hyperlink" Target="https://doi.org/10.1111/j.1467-8721.2008.00591.x" TargetMode="External"/><Relationship Id="rId111" Type="http://schemas.openxmlformats.org/officeDocument/2006/relationships/hyperlink" Target="https://doi.org/10.1016/j.lingua.2006.05.00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3aJedDbvxTkruRuJdsPKKfTNPw==">CgMxLjAyDmguaDh1MHhtZzRzbGtrMg5oLnliY280dGh1dGM0ZzIOaC5nN2M5bzg1YXhvZXcyDWguNW5wbnNpeXZiNzM4AHIhMV9Gc0dOT3VCQW5xVmtkeVlYeEpaWlZTNVRldWpfT0Ew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4167</Words>
  <Characters>27301</Characters>
  <Application>Microsoft Office Word</Application>
  <DocSecurity>0</DocSecurity>
  <Lines>606</Lines>
  <Paragraphs>195</Paragraphs>
  <ScaleCrop>false</ScaleCrop>
  <Company/>
  <LinksUpToDate>false</LinksUpToDate>
  <CharactersWithSpaces>31273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</dc:creator>
  <cp:lastModifiedBy>Ada D</cp:lastModifiedBy>
  <cp:revision>3</cp:revision>
  <dcterms:created xsi:type="dcterms:W3CDTF">2026-01-27T05:12:00Z</dcterms:created>
  <dcterms:modified xsi:type="dcterms:W3CDTF">2026-02-02T03:38:00Z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f7987041-ec09-4fbb-9377-c451c055d87c</vt:lpwstr>
  </property>
</Properties>
</file>